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180325" w:rsidRDefault="00180325" w:rsidP="001803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0325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80325" w:rsidRPr="00180325" w:rsidTr="00180325"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80325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80325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80325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337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80325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180325" w:rsidRPr="00180325" w:rsidTr="00180325"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325">
              <w:rPr>
                <w:rFonts w:ascii="Times New Roman" w:hAnsi="Times New Roman" w:cs="Times New Roman"/>
                <w:sz w:val="28"/>
                <w:szCs w:val="28"/>
              </w:rPr>
              <w:t>20.12.2017</w:t>
            </w:r>
          </w:p>
        </w:tc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325">
              <w:rPr>
                <w:rFonts w:ascii="Times New Roman" w:hAnsi="Times New Roman" w:cs="Times New Roman"/>
                <w:sz w:val="28"/>
                <w:szCs w:val="28"/>
              </w:rPr>
              <w:t>Травматология</w:t>
            </w:r>
          </w:p>
        </w:tc>
        <w:tc>
          <w:tcPr>
            <w:tcW w:w="2336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325">
              <w:rPr>
                <w:rFonts w:ascii="Times New Roman" w:hAnsi="Times New Roman" w:cs="Times New Roman"/>
                <w:sz w:val="28"/>
                <w:szCs w:val="28"/>
              </w:rPr>
              <w:t>Обширная травма грудной клетки</w:t>
            </w:r>
          </w:p>
        </w:tc>
        <w:tc>
          <w:tcPr>
            <w:tcW w:w="2337" w:type="dxa"/>
          </w:tcPr>
          <w:p w:rsidR="00180325" w:rsidRPr="00180325" w:rsidRDefault="00180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325">
              <w:rPr>
                <w:rFonts w:ascii="Times New Roman" w:hAnsi="Times New Roman" w:cs="Times New Roman"/>
                <w:sz w:val="28"/>
                <w:szCs w:val="28"/>
              </w:rPr>
              <w:t>Курс стационарного лечения</w:t>
            </w:r>
          </w:p>
        </w:tc>
      </w:tr>
    </w:tbl>
    <w:p w:rsidR="00180325" w:rsidRDefault="00180325"/>
    <w:sectPr w:rsidR="0018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D2"/>
    <w:rsid w:val="00180325"/>
    <w:rsid w:val="00555F54"/>
    <w:rsid w:val="00896B34"/>
    <w:rsid w:val="00D3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DB51"/>
  <w15:chartTrackingRefBased/>
  <w15:docId w15:val="{2330559A-FD26-4EE5-98E1-76139C4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18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2</cp:revision>
  <dcterms:created xsi:type="dcterms:W3CDTF">2017-12-21T10:18:00Z</dcterms:created>
  <dcterms:modified xsi:type="dcterms:W3CDTF">2017-12-21T10:19:00Z</dcterms:modified>
</cp:coreProperties>
</file>