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0C7F3D" w:rsidRDefault="006E1C23" w:rsidP="00A53C81">
            <w:pPr>
              <w:rPr>
                <w:rFonts w:ascii="Times New Roman" w:hAnsi="Times New Roman" w:cs="Times New Roman"/>
              </w:rPr>
            </w:pPr>
            <w:r w:rsidRPr="000C7F3D">
              <w:rPr>
                <w:rFonts w:ascii="Times New Roman" w:hAnsi="Times New Roman" w:cs="Times New Roman"/>
              </w:rPr>
              <w:t>21</w:t>
            </w:r>
            <w:r w:rsidR="00A53C81" w:rsidRPr="000C7F3D">
              <w:rPr>
                <w:rFonts w:ascii="Times New Roman" w:hAnsi="Times New Roman" w:cs="Times New Roman"/>
              </w:rPr>
              <w:t>.12.2017</w:t>
            </w:r>
          </w:p>
        </w:tc>
        <w:tc>
          <w:tcPr>
            <w:tcW w:w="2291" w:type="dxa"/>
          </w:tcPr>
          <w:p w:rsidR="00A53C81" w:rsidRPr="000C7F3D" w:rsidRDefault="000C7F3D" w:rsidP="00A53C81">
            <w:pPr>
              <w:rPr>
                <w:rFonts w:ascii="Times New Roman" w:hAnsi="Times New Roman" w:cs="Times New Roman"/>
              </w:rPr>
            </w:pPr>
            <w:proofErr w:type="spellStart"/>
            <w:r w:rsidRPr="000C7F3D">
              <w:rPr>
                <w:rFonts w:ascii="Times New Roman" w:hAnsi="Times New Roman" w:cs="Times New Roman"/>
              </w:rPr>
              <w:t>Дермотология</w:t>
            </w:r>
            <w:proofErr w:type="spellEnd"/>
          </w:p>
        </w:tc>
        <w:tc>
          <w:tcPr>
            <w:tcW w:w="2291" w:type="dxa"/>
          </w:tcPr>
          <w:p w:rsidR="00A53C81" w:rsidRPr="000C7F3D" w:rsidRDefault="000C7F3D" w:rsidP="000C7F3D">
            <w:pPr>
              <w:rPr>
                <w:rFonts w:ascii="Times New Roman" w:hAnsi="Times New Roman" w:cs="Times New Roman"/>
              </w:rPr>
            </w:pPr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И</w:t>
            </w:r>
            <w:proofErr w:type="spellStart"/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нфекционн</w:t>
            </w:r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ая</w:t>
            </w:r>
            <w:proofErr w:type="spellEnd"/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 xml:space="preserve"> </w:t>
            </w:r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эри</w:t>
            </w:r>
            <w:bookmarkStart w:id="0" w:name="_GoBack"/>
            <w:bookmarkEnd w:id="0"/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тем</w:t>
            </w:r>
            <w:r w:rsidRPr="000C7F3D">
              <w:rPr>
                <w:rFonts w:ascii="Times New Roman" w:hAnsi="Times New Roman" w:cs="Times New Roman"/>
                <w:color w:val="292B2C"/>
                <w:shd w:val="clear" w:color="auto" w:fill="FFFFFF"/>
              </w:rPr>
              <w:t>а</w:t>
            </w:r>
          </w:p>
        </w:tc>
        <w:tc>
          <w:tcPr>
            <w:tcW w:w="2291" w:type="dxa"/>
          </w:tcPr>
          <w:p w:rsidR="00A53C81" w:rsidRPr="000C7F3D" w:rsidRDefault="000C7F3D" w:rsidP="000C7F3D">
            <w:pPr>
              <w:rPr>
                <w:rFonts w:ascii="Times New Roman" w:hAnsi="Times New Roman" w:cs="Times New Roman"/>
              </w:rPr>
            </w:pP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Т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ребует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 xml:space="preserve">ся 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симптоматическ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ая терапия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: жаропонижающи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е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 xml:space="preserve"> и местны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е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 xml:space="preserve"> </w:t>
            </w:r>
            <w:proofErr w:type="spellStart"/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противозудны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е</w:t>
            </w:r>
            <w:proofErr w:type="spellEnd"/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 xml:space="preserve"> средств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а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. При необходимости добав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>ить</w:t>
            </w:r>
            <w:r w:rsidRPr="000C7F3D">
              <w:rPr>
                <w:rFonts w:ascii="Times New Roman" w:hAnsi="Times New Roman" w:cs="Times New Roman"/>
                <w:color w:val="141414"/>
                <w:shd w:val="clear" w:color="auto" w:fill="FFFFFF"/>
              </w:rPr>
              <w:t xml:space="preserve"> антигистаминные препараты, особенно в случае узловатой эритемы. </w:t>
            </w:r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0C7F3D"/>
    <w:rsid w:val="00555F54"/>
    <w:rsid w:val="006D5023"/>
    <w:rsid w:val="006E1C23"/>
    <w:rsid w:val="00896B34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FEA9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2017-12-21T09:57:00Z</dcterms:created>
  <dcterms:modified xsi:type="dcterms:W3CDTF">2017-12-21T10:24:00Z</dcterms:modified>
</cp:coreProperties>
</file>