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329" w:rsidRDefault="001C7329" w:rsidP="001C7329">
      <w:pPr>
        <w:pStyle w:val="Standard"/>
        <w:widowControl w:val="0"/>
        <w:spacing w:line="240" w:lineRule="auto"/>
        <w:ind w:firstLine="0"/>
        <w:rPr>
          <w:rFonts w:ascii="Tahoma" w:hAnsi="Tahoma"/>
          <w:sz w:val="28"/>
        </w:rPr>
      </w:pPr>
    </w:p>
    <w:tbl>
      <w:tblPr>
        <w:tblW w:w="10150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150"/>
      </w:tblGrid>
      <w:tr w:rsidR="001C7329" w:rsidTr="001C7329">
        <w:tblPrEx>
          <w:tblCellMar>
            <w:top w:w="0" w:type="dxa"/>
            <w:bottom w:w="0" w:type="dxa"/>
          </w:tblCellMar>
        </w:tblPrEx>
        <w:trPr>
          <w:trHeight w:val="11610"/>
        </w:trPr>
        <w:tc>
          <w:tcPr>
            <w:tcW w:w="10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Cs w:val="24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>UNIVERZITET U NOVOM SADU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>FAKULTET TEHNIČKIH NAUKA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>NOVI SAD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proofErr w:type="spellStart"/>
            <w:r>
              <w:rPr>
                <w:rFonts w:ascii="Arial" w:hAnsi="Arial"/>
                <w:b/>
                <w:szCs w:val="28"/>
              </w:rPr>
              <w:t>Departman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za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računarstvo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i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automatiku</w:t>
            </w:r>
            <w:proofErr w:type="spellEnd"/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proofErr w:type="spellStart"/>
            <w:r>
              <w:rPr>
                <w:rFonts w:ascii="Arial" w:hAnsi="Arial"/>
                <w:b/>
                <w:szCs w:val="28"/>
              </w:rPr>
              <w:t>Odsek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za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računarsku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tehniku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i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računarske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komunikacije</w:t>
            </w:r>
            <w:proofErr w:type="spellEnd"/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ind w:firstLine="0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jc w:val="center"/>
              <w:rPr>
                <w:rFonts w:ascii="Arial" w:hAnsi="Arial"/>
                <w:b/>
                <w:sz w:val="48"/>
                <w:szCs w:val="4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jc w:val="center"/>
              <w:rPr>
                <w:rFonts w:ascii="Arial" w:hAnsi="Arial"/>
                <w:b/>
                <w:sz w:val="48"/>
                <w:szCs w:val="48"/>
              </w:rPr>
            </w:pPr>
            <w:r>
              <w:rPr>
                <w:rFonts w:ascii="Arial" w:hAnsi="Arial"/>
                <w:b/>
                <w:sz w:val="48"/>
                <w:szCs w:val="48"/>
              </w:rPr>
              <w:t>PROJEKTNI ZADATAK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jc w:val="center"/>
              <w:rPr>
                <w:rFonts w:ascii="Arial" w:hAnsi="Arial"/>
                <w:b/>
                <w:sz w:val="48"/>
                <w:szCs w:val="48"/>
              </w:rPr>
            </w:pPr>
            <w:r>
              <w:rPr>
                <w:rFonts w:ascii="Arial" w:hAnsi="Arial"/>
                <w:b/>
                <w:sz w:val="48"/>
                <w:szCs w:val="48"/>
              </w:rPr>
              <w:t>-ROS FOR TANK-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proofErr w:type="spellStart"/>
            <w:r>
              <w:rPr>
                <w:rFonts w:ascii="Arial" w:hAnsi="Arial"/>
                <w:b/>
                <w:szCs w:val="28"/>
              </w:rPr>
              <w:t>Studenti</w:t>
            </w:r>
            <w:proofErr w:type="spellEnd"/>
            <w:r>
              <w:rPr>
                <w:rFonts w:ascii="Arial" w:hAnsi="Arial"/>
                <w:b/>
                <w:szCs w:val="28"/>
              </w:rPr>
              <w:t>:</w:t>
            </w:r>
            <w:r>
              <w:rPr>
                <w:rFonts w:ascii="Arial" w:hAnsi="Arial"/>
                <w:b/>
                <w:szCs w:val="28"/>
              </w:rPr>
              <w:tab/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Dušica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Valentirović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RA193/2021,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 xml:space="preserve">                        </w:t>
            </w:r>
            <w:proofErr w:type="spellStart"/>
            <w:r>
              <w:rPr>
                <w:rFonts w:ascii="Arial" w:hAnsi="Arial"/>
                <w:b/>
                <w:szCs w:val="28"/>
              </w:rPr>
              <w:t>Vukašin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Matović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RA182/2021,         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 xml:space="preserve">                        </w:t>
            </w:r>
            <w:proofErr w:type="spellStart"/>
            <w:r>
              <w:rPr>
                <w:rFonts w:ascii="Arial" w:hAnsi="Arial"/>
                <w:b/>
                <w:szCs w:val="28"/>
              </w:rPr>
              <w:t>Petar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Langović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RA65/2021,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  <w:r>
              <w:rPr>
                <w:rFonts w:ascii="Arial" w:hAnsi="Arial"/>
                <w:b/>
                <w:szCs w:val="28"/>
              </w:rPr>
              <w:t xml:space="preserve">                        </w:t>
            </w:r>
            <w:proofErr w:type="spellStart"/>
            <w:r>
              <w:rPr>
                <w:rFonts w:ascii="Arial" w:hAnsi="Arial"/>
                <w:b/>
                <w:szCs w:val="28"/>
              </w:rPr>
              <w:t>Vuk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Knezević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RA76/2021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</w:pPr>
            <w:proofErr w:type="spellStart"/>
            <w:r>
              <w:rPr>
                <w:rFonts w:ascii="Arial" w:hAnsi="Arial"/>
                <w:b/>
                <w:szCs w:val="28"/>
              </w:rPr>
              <w:t>Predmet</w:t>
            </w:r>
            <w:proofErr w:type="spellEnd"/>
            <w:r>
              <w:rPr>
                <w:rFonts w:ascii="Arial" w:hAnsi="Arial"/>
                <w:b/>
                <w:szCs w:val="28"/>
              </w:rPr>
              <w:t>:</w:t>
            </w:r>
            <w:r>
              <w:rPr>
                <w:rFonts w:ascii="Arial" w:hAnsi="Arial"/>
                <w:b/>
                <w:szCs w:val="28"/>
              </w:rPr>
              <w:tab/>
            </w:r>
            <w:proofErr w:type="spellStart"/>
            <w:r>
              <w:rPr>
                <w:rFonts w:ascii="Arial" w:hAnsi="Arial"/>
                <w:b/>
                <w:szCs w:val="28"/>
              </w:rPr>
              <w:t>Operativni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sistemi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u </w:t>
            </w:r>
            <w:proofErr w:type="spellStart"/>
            <w:r>
              <w:rPr>
                <w:rFonts w:ascii="Arial" w:hAnsi="Arial"/>
                <w:b/>
                <w:szCs w:val="28"/>
              </w:rPr>
              <w:t>realnom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vremenu</w:t>
            </w:r>
            <w:proofErr w:type="spellEnd"/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b/>
                <w:szCs w:val="28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</w:pPr>
            <w:r>
              <w:rPr>
                <w:rFonts w:ascii="Arial" w:hAnsi="Arial"/>
                <w:b/>
                <w:szCs w:val="28"/>
              </w:rPr>
              <w:t xml:space="preserve">Mentor </w:t>
            </w:r>
            <w:proofErr w:type="spellStart"/>
            <w:r>
              <w:rPr>
                <w:rFonts w:ascii="Arial" w:hAnsi="Arial"/>
                <w:b/>
                <w:szCs w:val="28"/>
              </w:rPr>
              <w:t>rada</w:t>
            </w:r>
            <w:proofErr w:type="spellEnd"/>
            <w:r>
              <w:rPr>
                <w:rFonts w:ascii="Arial" w:hAnsi="Arial"/>
                <w:b/>
                <w:szCs w:val="28"/>
              </w:rPr>
              <w:t>:</w:t>
            </w:r>
            <w:r>
              <w:rPr>
                <w:rFonts w:ascii="Arial" w:hAnsi="Arial"/>
                <w:b/>
                <w:szCs w:val="28"/>
              </w:rPr>
              <w:tab/>
            </w:r>
            <w:proofErr w:type="spellStart"/>
            <w:r>
              <w:rPr>
                <w:rFonts w:ascii="Arial" w:hAnsi="Arial"/>
                <w:b/>
                <w:szCs w:val="28"/>
              </w:rPr>
              <w:t>Miloš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Cs w:val="28"/>
              </w:rPr>
              <w:t>Subotić</w:t>
            </w:r>
            <w:proofErr w:type="spellEnd"/>
            <w:r>
              <w:rPr>
                <w:rFonts w:ascii="Arial" w:hAnsi="Arial"/>
                <w:b/>
                <w:szCs w:val="28"/>
              </w:rPr>
              <w:t xml:space="preserve"> </w:t>
            </w: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ind w:firstLine="0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ind w:firstLine="0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  <w:p w:rsidR="001C7329" w:rsidRDefault="001C7329" w:rsidP="00C12307">
            <w:pPr>
              <w:pStyle w:val="Standard"/>
              <w:widowControl w:val="0"/>
              <w:spacing w:before="60" w:line="240" w:lineRule="auto"/>
              <w:rPr>
                <w:rFonts w:ascii="Arial" w:hAnsi="Arial"/>
                <w:sz w:val="12"/>
              </w:rPr>
            </w:pPr>
          </w:p>
        </w:tc>
      </w:tr>
      <w:tr w:rsidR="001C7329" w:rsidTr="00187905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10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7329" w:rsidRDefault="001C7329" w:rsidP="001C7329">
            <w:pPr>
              <w:pStyle w:val="Standard"/>
              <w:widowControl w:val="0"/>
              <w:spacing w:before="60" w:line="240" w:lineRule="auto"/>
              <w:ind w:firstLine="0"/>
              <w:rPr>
                <w:rFonts w:ascii="Arial" w:hAnsi="Arial"/>
                <w:szCs w:val="24"/>
              </w:rPr>
            </w:pPr>
          </w:p>
        </w:tc>
      </w:tr>
    </w:tbl>
    <w:p w:rsidR="00177487" w:rsidRDefault="00A664BC"/>
    <w:p w:rsidR="001C7329" w:rsidRDefault="001C7329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r w:rsidRPr="001C7329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-622300</wp:posOffset>
            </wp:positionV>
            <wp:extent cx="5784850" cy="3473450"/>
            <wp:effectExtent l="19050" t="0" r="635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 l="14584" t="23317" r="4810" b="381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Delovi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tenka</w:t>
      </w:r>
      <w:proofErr w:type="spellEnd"/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2128" cy="2079096"/>
            <wp:effectExtent l="0" t="342900" r="0" b="321204"/>
            <wp:docPr id="5" name="Picture 4" descr="image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 (2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2128" cy="20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29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Tenk</w:t>
      </w:r>
      <w:proofErr w:type="spellEnd"/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46256" cy="1984692"/>
            <wp:effectExtent l="0" t="323850" r="0" b="320358"/>
            <wp:docPr id="6" name="Picture 5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45529" cy="19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Napajanje</w:t>
      </w:r>
      <w:proofErr w:type="spellEnd"/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4950" cy="2081213"/>
            <wp:effectExtent l="0" t="342900" r="0" b="319087"/>
            <wp:docPr id="7" name="Picture 6" descr="image0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 (3)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4950" cy="208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Joystick</w:t>
      </w:r>
    </w:p>
    <w:p w:rsidR="003A3EC2" w:rsidRDefault="003A3EC2" w:rsidP="001C73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7329" w:rsidRDefault="001C7329" w:rsidP="001C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7329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zadatak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napravimo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Operativni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C7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329">
        <w:rPr>
          <w:rFonts w:ascii="Times New Roman" w:hAnsi="Times New Roman" w:cs="Times New Roman"/>
          <w:sz w:val="24"/>
          <w:szCs w:val="24"/>
        </w:rPr>
        <w:t>tenk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7329" w:rsidRDefault="001C7329" w:rsidP="001C7329">
      <w:pPr>
        <w:rPr>
          <w:rFonts w:ascii="Times New Roman" w:hAnsi="Times New Roman" w:cs="Times New Roman"/>
          <w:sz w:val="24"/>
          <w:szCs w:val="24"/>
        </w:rPr>
      </w:pPr>
    </w:p>
    <w:p w:rsidR="00187905" w:rsidRDefault="00187905" w:rsidP="001C7329">
      <w:pPr>
        <w:rPr>
          <w:rFonts w:ascii="Times New Roman" w:hAnsi="Times New Roman" w:cs="Times New Roman"/>
          <w:sz w:val="24"/>
          <w:szCs w:val="24"/>
        </w:rPr>
      </w:pPr>
    </w:p>
    <w:p w:rsidR="00004D1C" w:rsidRPr="00004D1C" w:rsidRDefault="001C7329" w:rsidP="00004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7329">
        <w:rPr>
          <w:rFonts w:ascii="Times New Roman" w:hAnsi="Times New Roman" w:cs="Times New Roman"/>
        </w:rPr>
        <w:t xml:space="preserve">Raspberry je </w:t>
      </w:r>
      <w:proofErr w:type="spellStart"/>
      <w:r w:rsidRPr="001C7329">
        <w:rPr>
          <w:rFonts w:ascii="Times New Roman" w:hAnsi="Times New Roman" w:cs="Times New Roman"/>
        </w:rPr>
        <w:t>zakacen</w:t>
      </w:r>
      <w:proofErr w:type="spellEnd"/>
      <w:r w:rsidRPr="001C7329">
        <w:rPr>
          <w:rFonts w:ascii="Times New Roman" w:hAnsi="Times New Roman" w:cs="Times New Roman"/>
        </w:rPr>
        <w:t xml:space="preserve"> </w:t>
      </w:r>
      <w:proofErr w:type="spellStart"/>
      <w:r w:rsidRPr="001C7329">
        <w:rPr>
          <w:rFonts w:ascii="Times New Roman" w:hAnsi="Times New Roman" w:cs="Times New Roman"/>
        </w:rPr>
        <w:t>za</w:t>
      </w:r>
      <w:proofErr w:type="spellEnd"/>
      <w:r w:rsidRPr="001C7329">
        <w:rPr>
          <w:rFonts w:ascii="Times New Roman" w:hAnsi="Times New Roman" w:cs="Times New Roman"/>
        </w:rPr>
        <w:t xml:space="preserve"> UART (</w:t>
      </w:r>
      <w:proofErr w:type="spellStart"/>
      <w:r w:rsidRPr="001C7329">
        <w:rPr>
          <w:rFonts w:ascii="Times New Roman" w:hAnsi="Times New Roman" w:cs="Times New Roman"/>
        </w:rPr>
        <w:t>izlaz</w:t>
      </w:r>
      <w:proofErr w:type="spellEnd"/>
      <w:r w:rsidRPr="001C7329">
        <w:rPr>
          <w:rFonts w:ascii="Times New Roman" w:hAnsi="Times New Roman" w:cs="Times New Roman"/>
        </w:rPr>
        <w:t xml:space="preserve"> 5v </w:t>
      </w:r>
      <w:proofErr w:type="spellStart"/>
      <w:r w:rsidRPr="001C7329">
        <w:rPr>
          <w:rFonts w:ascii="Times New Roman" w:hAnsi="Times New Roman" w:cs="Times New Roman"/>
        </w:rPr>
        <w:t>za</w:t>
      </w:r>
      <w:proofErr w:type="spellEnd"/>
      <w:r w:rsidRPr="001C7329">
        <w:rPr>
          <w:rFonts w:ascii="Times New Roman" w:hAnsi="Times New Roman" w:cs="Times New Roman"/>
        </w:rPr>
        <w:t xml:space="preserve"> raspberry).</w:t>
      </w:r>
      <w:r>
        <w:rPr>
          <w:rFonts w:ascii="Times New Roman" w:hAnsi="Times New Roman" w:cs="Times New Roman"/>
        </w:rPr>
        <w:t xml:space="preserve"> </w:t>
      </w:r>
    </w:p>
    <w:p w:rsidR="00004D1C" w:rsidRPr="00004D1C" w:rsidRDefault="00004D1C" w:rsidP="00004D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UART se </w:t>
      </w:r>
      <w:proofErr w:type="spellStart"/>
      <w:r>
        <w:rPr>
          <w:rFonts w:ascii="Times New Roman" w:hAnsi="Times New Roman" w:cs="Times New Roman"/>
          <w:sz w:val="24"/>
          <w:szCs w:val="24"/>
        </w:rPr>
        <w:t>cesto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mikrokontrolera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FPGA-a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uredjaja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ukljucujuci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UART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serijalni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komunikacioni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omogucava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izmedju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uredjaja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TX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RX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7329" w:rsidRDefault="001C7329" w:rsidP="001C7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905" w:rsidRPr="001C7329" w:rsidRDefault="00187905" w:rsidP="001C7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9" w:rsidRDefault="00004D1C" w:rsidP="001C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FPGA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signal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drajver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7E61" w:rsidRPr="00E77E61" w:rsidRDefault="00004D1C" w:rsidP="00E77E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drajver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</w:t>
      </w:r>
      <w:r w:rsidR="00E77E61">
        <w:rPr>
          <w:rFonts w:ascii="Times New Roman" w:hAnsi="Times New Roman" w:cs="Times New Roman"/>
          <w:sz w:val="24"/>
          <w:szCs w:val="24"/>
        </w:rPr>
        <w:t>sk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uredjaj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snabdevanje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strujom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lastRenderedPageBreak/>
        <w:t>omogucavajuci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preciznu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kontrolu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brzine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smera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rotacije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motora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. FPGA se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cesto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generisanje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kontrolnih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signala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salju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7E61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E77E61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E77E61">
        <w:rPr>
          <w:rFonts w:ascii="Times New Roman" w:hAnsi="Times New Roman" w:cs="Times New Roman"/>
          <w:sz w:val="24"/>
          <w:szCs w:val="24"/>
        </w:rPr>
        <w:t>drajver</w:t>
      </w:r>
      <w:proofErr w:type="spellEnd"/>
      <w:r w:rsidR="00E77E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7329" w:rsidRDefault="001C7329" w:rsidP="00E77E61">
      <w:pPr>
        <w:rPr>
          <w:rFonts w:ascii="Times New Roman" w:hAnsi="Times New Roman" w:cs="Times New Roman"/>
          <w:sz w:val="24"/>
          <w:szCs w:val="24"/>
        </w:rPr>
      </w:pPr>
    </w:p>
    <w:p w:rsidR="00187905" w:rsidRPr="00E77E61" w:rsidRDefault="00187905" w:rsidP="00E77E61">
      <w:pPr>
        <w:rPr>
          <w:rFonts w:ascii="Times New Roman" w:hAnsi="Times New Roman" w:cs="Times New Roman"/>
          <w:sz w:val="24"/>
          <w:szCs w:val="24"/>
        </w:rPr>
      </w:pPr>
    </w:p>
    <w:p w:rsidR="00004D1C" w:rsidRDefault="00004D1C" w:rsidP="00004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drajver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upravlja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gusenicom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4D1C" w:rsidRDefault="00004D1C" w:rsidP="00004D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7905" w:rsidRPr="0065073D" w:rsidRDefault="00187905" w:rsidP="0065073D">
      <w:pPr>
        <w:rPr>
          <w:rFonts w:ascii="Times New Roman" w:hAnsi="Times New Roman" w:cs="Times New Roman"/>
          <w:sz w:val="24"/>
          <w:szCs w:val="24"/>
        </w:rPr>
      </w:pPr>
    </w:p>
    <w:p w:rsidR="00004D1C" w:rsidRDefault="00E77E61" w:rsidP="00004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Kretanje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podesiti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steering angle. </w:t>
      </w:r>
    </w:p>
    <w:p w:rsidR="00E77E61" w:rsidRDefault="00E77E61" w:rsidP="00E77E6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Ogranjicenja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  <w:proofErr w:type="gramStart"/>
      <w:r>
        <w:rPr>
          <w:rFonts w:ascii="Times New Roman" w:hAnsi="Times New Roman" w:cs="Times New Roman"/>
          <w:sz w:val="24"/>
          <w:szCs w:val="24"/>
        </w:rPr>
        <w:t>130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-100 </w:t>
      </w:r>
    </w:p>
    <w:p w:rsidR="00187905" w:rsidRDefault="00E77E61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Ogranicenja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steering angle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hAnsi="Times New Roman" w:cs="Times New Roman"/>
          <w:sz w:val="24"/>
          <w:szCs w:val="24"/>
        </w:rPr>
        <w:t>: -pi/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pi/6 </w:t>
      </w:r>
      <w:r w:rsidR="0065073D">
        <w:rPr>
          <w:rFonts w:ascii="Times New Roman" w:hAnsi="Times New Roman" w:cs="Times New Roman"/>
          <w:sz w:val="24"/>
          <w:szCs w:val="24"/>
        </w:rPr>
        <w:t>\</w:t>
      </w: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073D" w:rsidRDefault="0065073D" w:rsidP="006507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300C" w:rsidRPr="00830B6F" w:rsidRDefault="00187905" w:rsidP="00C8300C">
      <w:pPr>
        <w:pStyle w:val="Standard"/>
        <w:numPr>
          <w:ilvl w:val="0"/>
          <w:numId w:val="7"/>
        </w:numPr>
      </w:pPr>
      <w:proofErr w:type="spellStart"/>
      <w:r>
        <w:rPr>
          <w:szCs w:val="24"/>
        </w:rPr>
        <w:t>Promenjena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fajlova</w:t>
      </w:r>
      <w:proofErr w:type="spellEnd"/>
      <w:r w:rsidR="00C8300C">
        <w:rPr>
          <w:szCs w:val="24"/>
        </w:rPr>
        <w:t xml:space="preserve">: </w:t>
      </w:r>
    </w:p>
    <w:p w:rsidR="00C8300C" w:rsidRDefault="00C8300C" w:rsidP="00C8300C">
      <w:pPr>
        <w:pStyle w:val="Standard"/>
        <w:ind w:left="720" w:firstLine="0"/>
      </w:pPr>
      <w:proofErr w:type="spellStart"/>
      <w:r>
        <w:t>wc_main</w:t>
      </w:r>
      <w:proofErr w:type="spellEnd"/>
      <w:r>
        <w:t xml:space="preserve"> → </w:t>
      </w:r>
      <w:proofErr w:type="spellStart"/>
      <w:r>
        <w:t>tc_main</w:t>
      </w:r>
      <w:proofErr w:type="spellEnd"/>
    </w:p>
    <w:p w:rsidR="00C8300C" w:rsidRDefault="00C8300C" w:rsidP="00C8300C">
      <w:pPr>
        <w:pStyle w:val="Standard"/>
        <w:ind w:left="567" w:firstLine="0"/>
      </w:pPr>
      <w:r>
        <w:t xml:space="preserve">  </w:t>
      </w:r>
      <w:proofErr w:type="spellStart"/>
      <w:r>
        <w:t>wc_teleop</w:t>
      </w:r>
      <w:proofErr w:type="spellEnd"/>
      <w:r>
        <w:t xml:space="preserve"> → </w:t>
      </w:r>
      <w:proofErr w:type="spellStart"/>
      <w:r>
        <w:t>chassis_teleop</w:t>
      </w:r>
      <w:proofErr w:type="spellEnd"/>
    </w:p>
    <w:p w:rsidR="00C8300C" w:rsidRDefault="00C8300C" w:rsidP="00C8300C">
      <w:pPr>
        <w:pStyle w:val="Standard"/>
        <w:ind w:left="567" w:firstLine="0"/>
      </w:pPr>
      <w:r>
        <w:t xml:space="preserve">  </w:t>
      </w:r>
      <w:proofErr w:type="spellStart"/>
      <w:r>
        <w:t>simple_ackermann_steering_controller</w:t>
      </w:r>
      <w:proofErr w:type="spellEnd"/>
      <w:r>
        <w:t xml:space="preserve"> → controller</w:t>
      </w:r>
    </w:p>
    <w:p w:rsidR="003A3EC2" w:rsidRDefault="003A3EC2" w:rsidP="00C8300C">
      <w:pPr>
        <w:pStyle w:val="Standard"/>
        <w:ind w:left="567" w:firstLine="0"/>
      </w:pPr>
    </w:p>
    <w:p w:rsidR="003A3EC2" w:rsidRDefault="003A3EC2" w:rsidP="003A3EC2">
      <w:pPr>
        <w:pStyle w:val="Standard"/>
        <w:numPr>
          <w:ilvl w:val="0"/>
          <w:numId w:val="7"/>
        </w:numPr>
      </w:pPr>
      <w:r>
        <w:t xml:space="preserve">U VHDL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namestili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crd</w:t>
      </w:r>
      <w:proofErr w:type="spellEnd"/>
      <w:r>
        <w:t xml:space="preserve"> I </w:t>
      </w:r>
      <w:proofErr w:type="spellStart"/>
      <w:r>
        <w:t>cmd</w:t>
      </w:r>
      <w:proofErr w:type="spellEnd"/>
      <w:r>
        <w:t xml:space="preserve"> signal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rastucoj</w:t>
      </w:r>
      <w:proofErr w:type="spellEnd"/>
      <w:r>
        <w:t xml:space="preserve"> </w:t>
      </w:r>
      <w:proofErr w:type="spellStart"/>
      <w:r>
        <w:t>ivici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1</w:t>
      </w:r>
    </w:p>
    <w:p w:rsidR="003A3EC2" w:rsidRDefault="003A3EC2" w:rsidP="00AE243A">
      <w:pPr>
        <w:pStyle w:val="Standard"/>
        <w:ind w:left="360" w:firstLine="0"/>
      </w:pPr>
    </w:p>
    <w:p w:rsidR="00187905" w:rsidRDefault="00187905" w:rsidP="00C8300C">
      <w:pPr>
        <w:pStyle w:val="Standard"/>
        <w:ind w:left="567" w:firstLine="0"/>
      </w:pPr>
    </w:p>
    <w:p w:rsidR="00187905" w:rsidRDefault="00187905" w:rsidP="00C8300C">
      <w:pPr>
        <w:pStyle w:val="Standard"/>
        <w:ind w:left="567" w:firstLine="0"/>
      </w:pPr>
    </w:p>
    <w:p w:rsidR="00E77E61" w:rsidRPr="00E77E61" w:rsidRDefault="00E77E61" w:rsidP="00C830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9" w:rsidRPr="001C7329" w:rsidRDefault="001C7329" w:rsidP="00004D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9" w:rsidRDefault="001C7329" w:rsidP="001C7329">
      <w:pPr>
        <w:rPr>
          <w:rFonts w:ascii="Times New Roman" w:hAnsi="Times New Roman" w:cs="Times New Roman"/>
          <w:sz w:val="24"/>
          <w:szCs w:val="24"/>
        </w:rPr>
      </w:pPr>
    </w:p>
    <w:p w:rsidR="001C7329" w:rsidRDefault="001C7329"/>
    <w:sectPr w:rsidR="001C7329" w:rsidSect="00C8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5560B"/>
    <w:multiLevelType w:val="hybridMultilevel"/>
    <w:tmpl w:val="6028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D6C75"/>
    <w:multiLevelType w:val="hybridMultilevel"/>
    <w:tmpl w:val="C5AA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64896"/>
    <w:multiLevelType w:val="hybridMultilevel"/>
    <w:tmpl w:val="CA50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C9233D"/>
    <w:multiLevelType w:val="hybridMultilevel"/>
    <w:tmpl w:val="93BC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875AB"/>
    <w:multiLevelType w:val="multilevel"/>
    <w:tmpl w:val="ECF4E0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79045A56"/>
    <w:multiLevelType w:val="hybridMultilevel"/>
    <w:tmpl w:val="C3D4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520C3"/>
    <w:multiLevelType w:val="hybridMultilevel"/>
    <w:tmpl w:val="FC028E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C7329"/>
    <w:rsid w:val="00004D1C"/>
    <w:rsid w:val="00187905"/>
    <w:rsid w:val="001C7329"/>
    <w:rsid w:val="003A3EC2"/>
    <w:rsid w:val="005F5BEA"/>
    <w:rsid w:val="0065073D"/>
    <w:rsid w:val="007870DA"/>
    <w:rsid w:val="00830B6F"/>
    <w:rsid w:val="00A664BC"/>
    <w:rsid w:val="00AE243A"/>
    <w:rsid w:val="00AF2149"/>
    <w:rsid w:val="00C8078E"/>
    <w:rsid w:val="00C8300C"/>
    <w:rsid w:val="00C91206"/>
    <w:rsid w:val="00E20925"/>
    <w:rsid w:val="00E7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32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7329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C7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0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2024-01-22T16:09:00Z</dcterms:created>
  <dcterms:modified xsi:type="dcterms:W3CDTF">2024-01-22T18:58:00Z</dcterms:modified>
</cp:coreProperties>
</file>