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98" w:rsidRPr="00F95198" w:rsidRDefault="008E31DC" w:rsidP="00EE7544">
      <w:pPr>
        <w:rPr>
          <w:b/>
          <w:sz w:val="24"/>
          <w:szCs w:val="21"/>
        </w:rPr>
      </w:pPr>
      <w:r w:rsidRPr="008637BA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65B17A" wp14:editId="2D56887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839200" cy="48101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4810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806" w:rsidRPr="0049082B" w:rsidRDefault="00B02806" w:rsidP="00B02806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JavaScript中</w:t>
                            </w:r>
                            <w:r w:rsidR="00B22335">
                              <w:rPr>
                                <w:b/>
                                <w:color w:val="FF000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原始</w:t>
                            </w:r>
                            <w:r w:rsidRPr="0049082B">
                              <w:rPr>
                                <w:b/>
                                <w:color w:val="FF000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数据类型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转换</w:t>
                            </w:r>
                          </w:p>
                          <w:tbl>
                            <w:tblPr>
                              <w:tblStyle w:val="a3"/>
                              <w:tblW w:w="1350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9"/>
                              <w:gridCol w:w="785"/>
                              <w:gridCol w:w="1994"/>
                              <w:gridCol w:w="2626"/>
                              <w:gridCol w:w="2159"/>
                              <w:gridCol w:w="2609"/>
                              <w:gridCol w:w="1981"/>
                            </w:tblGrid>
                            <w:tr w:rsidR="00CE5E08" w:rsidRPr="000E6BF3" w:rsidTr="00392A4B">
                              <w:trPr>
                                <w:trHeight w:val="576"/>
                                <w:jc w:val="center"/>
                              </w:trPr>
                              <w:tc>
                                <w:tcPr>
                                  <w:tcW w:w="2134" w:type="dxa"/>
                                  <w:gridSpan w:val="2"/>
                                  <w:tcBorders>
                                    <w:bottom w:val="single" w:sz="4" w:space="0" w:color="auto"/>
                                    <w:tl2br w:val="single" w:sz="4" w:space="0" w:color="auto"/>
                                  </w:tcBorders>
                                </w:tcPr>
                                <w:p w:rsidR="00D925C1" w:rsidRPr="00D925C1" w:rsidRDefault="00D925C1" w:rsidP="0066707B">
                                  <w:pPr>
                                    <w:rPr>
                                      <w:b/>
                                      <w:color w:val="000000" w:themeColor="text1"/>
                                      <w:sz w:val="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B02806" w:rsidRPr="00D925C1" w:rsidRDefault="0066707B" w:rsidP="0066707B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925C1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目标</w:t>
                                  </w:r>
                                  <w:r w:rsidRPr="00D925C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B02806" w:rsidRPr="0049082B" w:rsidRDefault="00B028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ull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:rsidR="00B02806" w:rsidRPr="0049082B" w:rsidRDefault="00B028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undefin</w:t>
                                  </w: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B02806" w:rsidRPr="0049082B" w:rsidRDefault="00B028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B02806" w:rsidRPr="0049082B" w:rsidRDefault="00B028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:rsidR="00B02806" w:rsidRPr="0049082B" w:rsidRDefault="00B028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  <w:tr w:rsidR="00E258A7" w:rsidRPr="000E6BF3" w:rsidTr="00392A4B">
                              <w:trPr>
                                <w:trHeight w:val="576"/>
                                <w:jc w:val="center"/>
                              </w:trPr>
                              <w:tc>
                                <w:tcPr>
                                  <w:tcW w:w="1349" w:type="dxa"/>
                                  <w:vMerge w:val="restart"/>
                                  <w:tcBorders>
                                    <w:tl2br w:val="nil"/>
                                  </w:tcBorders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  <w:tcBorders>
                                    <w:tl2br w:val="nil"/>
                                  </w:tcBorders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隐式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"" + null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"" + undefined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Merge w:val="restart"/>
                                  <w:vAlign w:val="center"/>
                                </w:tcPr>
                                <w:p w:rsidR="00E830B8" w:rsidRPr="00B83E9A" w:rsidRDefault="00CE5E08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所有的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原生</w:t>
                                  </w: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对象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包括</w:t>
                                  </w: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 / Number / Boolean都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各自</w:t>
                                  </w:r>
                                  <w:r w:rsidR="003316C1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了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实现toString</w:t>
                                  </w:r>
                                  <w:r w:rsidR="003316C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，</w:t>
                                  </w:r>
                                  <w:r w:rsidR="003316C1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此方法</w:t>
                                  </w:r>
                                  <w:r w:rsidR="003316C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通常</w:t>
                                  </w:r>
                                  <w:r w:rsidR="003316C1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和</w:t>
                                  </w:r>
                                  <w:r w:rsidR="003316C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3316C1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 方法</w:t>
                                  </w:r>
                                  <w:r w:rsidR="003316C1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返回</w:t>
                                  </w:r>
                                  <w:r w:rsidR="003316C1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一致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"" + 1.2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"" + false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49082B" w:rsidP="005A6C4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显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</w:t>
                                  </w: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</w:t>
                                  </w: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undefined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Merge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  <w:vAlign w:val="center"/>
                                </w:tcPr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1.2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String(1.7*10^21)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vAlign w:val="center"/>
                                </w:tcPr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82102F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“null”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“undefined”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Merge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“1.2” / </w:t>
                                  </w:r>
                                  <w:r w:rsidRPr="00140AF5">
                                    <w:rPr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“1.7e21”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“false”/“true”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935C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隐式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49082B" w:rsidRPr="00392A4B" w:rsidRDefault="007F1F27" w:rsidP="00392A4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+/</w:t>
                                  </w:r>
                                  <w:r w:rsidR="00392A4B" w:rsidRPr="00392A4B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 w:rsidR="00DB101E" w:rsidRPr="00392A4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="00392A4B" w:rsidRPr="00392A4B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*/==/</w:t>
                                  </w:r>
                                  <w:r w:rsidR="00392A4B" w:rsidRPr="00392A4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&gt;=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vAlign w:val="center"/>
                                </w:tcPr>
                                <w:p w:rsidR="0049082B" w:rsidRPr="0049082B" w:rsidRDefault="007F1F27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 w:rsidR="006D1DA4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  <w:r w:rsidR="00B54833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ndefined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</w:tcPr>
                                <w:p w:rsidR="0049082B" w:rsidRPr="0049082B" w:rsidRDefault="007F1F27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+“1.2”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  <w:vMerge w:val="restart"/>
                                  <w:vAlign w:val="center"/>
                                </w:tcPr>
                                <w:p w:rsidR="0049082B" w:rsidRPr="00B83E9A" w:rsidRDefault="00CE5E08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parseInt/parseFloat</w:t>
                                  </w:r>
                                </w:p>
                                <w:p w:rsidR="00CE5E08" w:rsidRPr="00216ADD" w:rsidRDefault="00CE5E08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只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针对 </w:t>
                                  </w: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string, </w:t>
                                  </w:r>
                                  <w:r w:rsidR="00452579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传入</w:t>
                                  </w:r>
                                  <w:r w:rsidR="00B83E9A" w:rsidRPr="00B83E9A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其</w:t>
                                  </w:r>
                                  <w:r w:rsidR="00B83E9A"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它类型</w:t>
                                  </w:r>
                                  <w:r w:rsidRPr="00B83E9A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都返回</w:t>
                                  </w:r>
                                  <w:r w:rsidRPr="00B83E9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1D0544">
                                    <w:rPr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vAlign w:val="center"/>
                                </w:tcPr>
                                <w:p w:rsidR="0049082B" w:rsidRPr="00BE0915" w:rsidRDefault="00140AF5" w:rsidP="00140AF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0915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="00B54833" w:rsidRPr="00BE0915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alse</w:t>
                                  </w:r>
                                  <w:r w:rsidRPr="00BE0915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-0 /</w:t>
                                  </w:r>
                                  <w:r w:rsidR="00EC40BF" w:rsidRPr="00BE0915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true</w:t>
                                  </w:r>
                                  <w:r w:rsidR="00BE0915" w:rsidRPr="00BE0915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 w:rsidR="006D1DA4" w:rsidRPr="00BE0915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显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49082B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49082B"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undefined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</w:tcPr>
                                <w:p w:rsidR="008E31DC" w:rsidRPr="0082102F" w:rsidRDefault="008E31DC" w:rsidP="008E31DC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Pr="0082102F"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82102F"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“1.2”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49082B" w:rsidRDefault="0049082B" w:rsidP="008935CC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82102F"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“X2”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  <w:vMerge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  <w:vAlign w:val="center"/>
                                </w:tcPr>
                                <w:p w:rsidR="0049082B" w:rsidRPr="0082102F" w:rsidRDefault="0049082B" w:rsidP="00635431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82102F"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49082B" w:rsidRDefault="0049082B" w:rsidP="0063543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82102F">
                                    <w:rPr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82102F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40AF5">
                                    <w:rPr>
                                      <w:rFonts w:hint="eastAsia"/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D0544">
                                    <w:rPr>
                                      <w:rFonts w:hint="eastAsia"/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49082B" w:rsidRPr="0049082B" w:rsidRDefault="008E31DC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6A0C">
                                    <w:rPr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</w:t>
                                  </w:r>
                                  <w:r w:rsidR="0049082B"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1.2 / </w:t>
                                  </w:r>
                                  <w:r w:rsidR="0049082B" w:rsidRPr="001D0544">
                                    <w:rPr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  <w:vMerge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D0544">
                                    <w:rPr>
                                      <w:rFonts w:hint="eastAsia"/>
                                      <w:b/>
                                      <w:color w:val="538135" w:themeColor="accent6" w:themeShade="BF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1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5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935C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82102F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隐式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  <w:vAlign w:val="center"/>
                                </w:tcPr>
                                <w:p w:rsidR="0049082B" w:rsidRPr="007F1F27" w:rsidRDefault="007F1F27" w:rsidP="007F1F2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F1F2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7F1F2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/ </w:t>
                                  </w:r>
                                  <w:r w:rsidR="003F52D8" w:rsidRPr="007F1F2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|| / &amp;&amp;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vAlign w:val="center"/>
                                </w:tcPr>
                                <w:p w:rsidR="00EF5E06" w:rsidRDefault="0030466D" w:rsidP="003F52D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undefined</w:t>
                                  </w:r>
                                  <w:r w:rsidR="00EF5E06" w:rsidRPr="00EF5E0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="00B464D3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EF5E06" w:rsidRPr="00EF5E0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!undefined</w:t>
                                  </w:r>
                                  <w:r w:rsidR="00B464D3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3F52D8" w:rsidRPr="003F52D8" w:rsidRDefault="003F52D8" w:rsidP="003F52D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|| / &amp;&amp;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</w:tcPr>
                                <w:p w:rsidR="0049082B" w:rsidRPr="00EF5E06" w:rsidRDefault="0030466D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“”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i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="005E01AD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test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”)</w:t>
                                  </w:r>
                                </w:p>
                                <w:p w:rsidR="00EF5E06" w:rsidRPr="0049082B" w:rsidRDefault="00EF5E06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“”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!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="005E01AD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test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”)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  <w:vAlign w:val="center"/>
                                </w:tcPr>
                                <w:p w:rsidR="0049082B" w:rsidRPr="00EF5E06" w:rsidRDefault="0030466D" w:rsidP="0060519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="00EF5E06"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i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 w:rsidRPr="00EF5E0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="00B464D3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EF5E06" w:rsidRPr="0049082B" w:rsidRDefault="00EF5E06" w:rsidP="0060519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5E0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!0 / !1</w:t>
                                  </w:r>
                                  <w:r w:rsidR="00B464D3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vMerge w:val="restart"/>
                                </w:tcPr>
                                <w:p w:rsidR="0049082B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258A7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常见</w:t>
                                  </w:r>
                                  <w:r w:rsidRPr="00E258A7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的</w:t>
                                  </w:r>
                                  <w:r w:rsidRPr="00E258A7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隐式</w:t>
                                  </w:r>
                                  <w:r w:rsidR="00392A4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转换</w:t>
                                  </w:r>
                                  <w:r w:rsidRPr="00E258A7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E258A7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() </w:t>
                                  </w:r>
                                </w:p>
                                <w:p w:rsidR="00E258A7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while(..) /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do..while</w:t>
                                  </w:r>
                                </w:p>
                                <w:p w:rsidR="00E258A7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for (.. ; .. ; ..) </w:t>
                                  </w:r>
                                  <w:r w:rsidRPr="00E258A7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//第二</w:t>
                                  </w:r>
                                </w:p>
                                <w:p w:rsidR="00E258A7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?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//三元表达式</w:t>
                                  </w:r>
                                </w:p>
                                <w:p w:rsidR="00E258A7" w:rsidRPr="00E258A7" w:rsidRDefault="00E258A7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|| &amp;&amp;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！/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/逻辑表达式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5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Pr="008935CC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82102F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显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vAlign w:val="center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Pr="0049082B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undefined</w:t>
                                  </w:r>
                                  <w:r w:rsidRPr="004908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</w:tcPr>
                                <w:p w:rsidR="0049082B" w:rsidRPr="0082102F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“”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82102F" w:rsidRDefault="0049082B" w:rsidP="0060519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="005E01AD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test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  <w:vAlign w:val="center"/>
                                </w:tcPr>
                                <w:p w:rsidR="002F337A" w:rsidRPr="0082102F" w:rsidRDefault="0049082B" w:rsidP="002F337A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="002F337A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="002F337A"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="00F72414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  <w:r w:rsidR="002F337A"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49082B" w:rsidRPr="0082102F" w:rsidRDefault="0049082B" w:rsidP="002F337A">
                                  <w:pP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="00140AF5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 w:rsidRPr="0082102F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="00F72414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="00F72414"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Boolean(</w:t>
                                  </w:r>
                                  <w:r w:rsidR="00140AF5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Infi</w:t>
                                  </w:r>
                                  <w:r w:rsidR="00F72414" w:rsidRPr="0082102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vMerge/>
                                </w:tcPr>
                                <w:p w:rsid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E258A7" w:rsidTr="00392A4B">
                              <w:trPr>
                                <w:trHeight w:val="7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:rsid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  <w:vAlign w:val="center"/>
                                </w:tcPr>
                                <w:p w:rsidR="0049082B" w:rsidRPr="0049082B" w:rsidRDefault="0082102F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102F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9082B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2DD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  <w:r w:rsidRPr="0049082B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</w:t>
                                  </w:r>
                                  <w:r w:rsidRPr="00A32DD9">
                                    <w:rPr>
                                      <w:b/>
                                      <w:color w:val="538135" w:themeColor="accent6" w:themeShade="BF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49082B" w:rsidRP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2DD9">
                                    <w:rPr>
                                      <w:b/>
                                      <w:color w:val="FF0000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false / </w:t>
                                  </w:r>
                                  <w:r w:rsidR="004966CB" w:rsidRPr="00A32DD9">
                                    <w:rPr>
                                      <w:b/>
                                      <w:color w:val="FF0000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  <w:r w:rsidR="004966CB" w:rsidRPr="004966CB">
                                    <w:rPr>
                                      <w:b/>
                                      <w:color w:val="FF0000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</w:t>
                                  </w:r>
                                  <w:r w:rsidR="004966CB" w:rsidRPr="00A32DD9">
                                    <w:rPr>
                                      <w:b/>
                                      <w:color w:val="538135" w:themeColor="accent6" w:themeShade="BF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A32DD9">
                                    <w:rPr>
                                      <w:b/>
                                      <w:color w:val="538135" w:themeColor="accent6" w:themeShade="BF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  <w:r w:rsidR="004966CB" w:rsidRPr="00A32DD9">
                                    <w:rPr>
                                      <w:b/>
                                      <w:color w:val="538135" w:themeColor="accent6" w:themeShade="BF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 true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vMerge/>
                                </w:tcPr>
                                <w:p w:rsidR="0049082B" w:rsidRDefault="0049082B" w:rsidP="000A285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02806" w:rsidRPr="00FF121B" w:rsidRDefault="00B02806" w:rsidP="00B02806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5B1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696pt;height:378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" fillcolor="#f4b083 [1941]">
                <v:textbox>
                  <w:txbxContent>
                    <w:p w:rsidR="00B02806" w:rsidRPr="0049082B" w:rsidRDefault="00B02806" w:rsidP="00B02806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82B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JavaScript中</w:t>
                      </w:r>
                      <w:r w:rsidR="00B22335">
                        <w:rPr>
                          <w:b/>
                          <w:color w:val="FF000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原始</w:t>
                      </w:r>
                      <w:r w:rsidRPr="0049082B">
                        <w:rPr>
                          <w:b/>
                          <w:color w:val="FF000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数据类型</w:t>
                      </w:r>
                      <w:r w:rsidRPr="0049082B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 w:rsidRPr="0049082B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转换</w:t>
                      </w:r>
                    </w:p>
                    <w:tbl>
                      <w:tblPr>
                        <w:tblStyle w:val="a3"/>
                        <w:tblW w:w="1350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49"/>
                        <w:gridCol w:w="785"/>
                        <w:gridCol w:w="1994"/>
                        <w:gridCol w:w="2626"/>
                        <w:gridCol w:w="2159"/>
                        <w:gridCol w:w="2609"/>
                        <w:gridCol w:w="1981"/>
                      </w:tblGrid>
                      <w:tr w:rsidR="00CE5E08" w:rsidRPr="000E6BF3" w:rsidTr="00392A4B">
                        <w:trPr>
                          <w:trHeight w:val="576"/>
                          <w:jc w:val="center"/>
                        </w:trPr>
                        <w:tc>
                          <w:tcPr>
                            <w:tcW w:w="2134" w:type="dxa"/>
                            <w:gridSpan w:val="2"/>
                            <w:tcBorders>
                              <w:bottom w:val="single" w:sz="4" w:space="0" w:color="auto"/>
                              <w:tl2br w:val="single" w:sz="4" w:space="0" w:color="auto"/>
                            </w:tcBorders>
                          </w:tcPr>
                          <w:p w:rsidR="00D925C1" w:rsidRPr="00D925C1" w:rsidRDefault="00D925C1" w:rsidP="0066707B">
                            <w:pPr>
                              <w:rPr>
                                <w:b/>
                                <w:color w:val="000000" w:themeColor="text1"/>
                                <w:sz w:val="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2806" w:rsidRPr="00D925C1" w:rsidRDefault="0066707B" w:rsidP="0066707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5C1">
                              <w:rPr>
                                <w:b/>
                                <w:color w:val="000000" w:themeColor="text1"/>
                                <w:sz w:val="2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目标</w:t>
                            </w:r>
                            <w:r w:rsidRPr="00D925C1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B02806" w:rsidRPr="0049082B" w:rsidRDefault="00B028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ull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:rsidR="00B02806" w:rsidRPr="0049082B" w:rsidRDefault="00B028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undefin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B02806" w:rsidRPr="0049082B" w:rsidRDefault="00B028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:rsidR="00B02806" w:rsidRPr="0049082B" w:rsidRDefault="00B028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:rsidR="00B02806" w:rsidRPr="0049082B" w:rsidRDefault="00B028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</w:t>
                            </w:r>
                          </w:p>
                        </w:tc>
                      </w:tr>
                      <w:tr w:rsidR="00E258A7" w:rsidRPr="000E6BF3" w:rsidTr="00392A4B">
                        <w:trPr>
                          <w:trHeight w:val="576"/>
                          <w:jc w:val="center"/>
                        </w:trPr>
                        <w:tc>
                          <w:tcPr>
                            <w:tcW w:w="1349" w:type="dxa"/>
                            <w:vMerge w:val="restart"/>
                            <w:tcBorders>
                              <w:tl2br w:val="nil"/>
                            </w:tcBorders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785" w:type="dxa"/>
                            <w:tcBorders>
                              <w:tl2br w:val="nil"/>
                            </w:tcBorders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隐式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 + null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 + undefined</w:t>
                            </w:r>
                          </w:p>
                        </w:tc>
                        <w:tc>
                          <w:tcPr>
                            <w:tcW w:w="2159" w:type="dxa"/>
                            <w:vMerge w:val="restart"/>
                            <w:vAlign w:val="center"/>
                          </w:tcPr>
                          <w:p w:rsidR="00E830B8" w:rsidRPr="00B83E9A" w:rsidRDefault="00CE5E08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E9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所有的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原生</w:t>
                            </w:r>
                            <w:r w:rsidRPr="00B83E9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对象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包括</w:t>
                            </w:r>
                            <w:r w:rsidRPr="00B83E9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 / Number / Boolean都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各自</w:t>
                            </w:r>
                            <w:r w:rsidR="003316C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了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实现toString</w:t>
                            </w:r>
                            <w:r w:rsidR="003316C1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3316C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此方法</w:t>
                            </w:r>
                            <w:r w:rsidR="003316C1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通常</w:t>
                            </w:r>
                            <w:r w:rsidR="003316C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 w:rsidR="003316C1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316C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 方法</w:t>
                            </w:r>
                            <w:r w:rsidR="003316C1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返回</w:t>
                            </w:r>
                            <w:r w:rsidR="003316C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一致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 + 1.2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 + false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29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49082B" w:rsidP="005A6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W w:w="1994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6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undefined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9" w:type="dxa"/>
                            <w:vMerge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  <w:vAlign w:val="center"/>
                          </w:tcPr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String(1.7*10^21)</w:t>
                            </w:r>
                          </w:p>
                        </w:tc>
                        <w:tc>
                          <w:tcPr>
                            <w:tcW w:w="1981" w:type="dxa"/>
                            <w:vAlign w:val="center"/>
                          </w:tcPr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29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82102F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值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“null”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“undefined”</w:t>
                            </w:r>
                          </w:p>
                        </w:tc>
                        <w:tc>
                          <w:tcPr>
                            <w:tcW w:w="2159" w:type="dxa"/>
                            <w:vMerge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“1.2” / </w:t>
                            </w:r>
                            <w:r w:rsidRPr="00140AF5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“1.7e21”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“false”/“true”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29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5C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隐式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49082B" w:rsidRPr="00392A4B" w:rsidRDefault="007F1F27" w:rsidP="00392A4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+/</w:t>
                            </w:r>
                            <w:r w:rsidR="00392A4B" w:rsidRPr="00392A4B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DB101E" w:rsidRPr="00392A4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392A4B" w:rsidRPr="00392A4B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*/==/</w:t>
                            </w:r>
                            <w:r w:rsidR="00392A4B" w:rsidRPr="00392A4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&gt;=</w:t>
                            </w:r>
                          </w:p>
                        </w:tc>
                        <w:tc>
                          <w:tcPr>
                            <w:tcW w:w="2626" w:type="dxa"/>
                            <w:vAlign w:val="center"/>
                          </w:tcPr>
                          <w:p w:rsidR="0049082B" w:rsidRPr="0049082B" w:rsidRDefault="007F1F27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6D1DA4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B54833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ndefined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</w:tcPr>
                          <w:p w:rsidR="0049082B" w:rsidRPr="0049082B" w:rsidRDefault="007F1F27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+“1.2”</w:t>
                            </w:r>
                          </w:p>
                        </w:tc>
                        <w:tc>
                          <w:tcPr>
                            <w:tcW w:w="2609" w:type="dxa"/>
                            <w:vMerge w:val="restart"/>
                            <w:vAlign w:val="center"/>
                          </w:tcPr>
                          <w:p w:rsidR="0049082B" w:rsidRPr="00B83E9A" w:rsidRDefault="00CE5E08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parseInt/parseFloat</w:t>
                            </w:r>
                          </w:p>
                          <w:p w:rsidR="00CE5E08" w:rsidRPr="00216ADD" w:rsidRDefault="00CE5E08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E9A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只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针对 </w:t>
                            </w:r>
                            <w:r w:rsidRPr="00B83E9A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string, </w:t>
                            </w:r>
                            <w:r w:rsidR="00452579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传入</w:t>
                            </w:r>
                            <w:r w:rsidR="00B83E9A" w:rsidRPr="00B83E9A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其</w:t>
                            </w:r>
                            <w:r w:rsidR="00B83E9A"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它类型</w:t>
                            </w:r>
                            <w:r w:rsidRPr="00B83E9A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都返回</w:t>
                            </w:r>
                            <w:r w:rsidRPr="00B83E9A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D054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981" w:type="dxa"/>
                            <w:vAlign w:val="center"/>
                          </w:tcPr>
                          <w:p w:rsidR="0049082B" w:rsidRPr="00BE0915" w:rsidRDefault="00140AF5" w:rsidP="0014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915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B54833" w:rsidRPr="00BE0915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alse</w:t>
                            </w:r>
                            <w:r w:rsidRPr="00BE0915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-0 /</w:t>
                            </w:r>
                            <w:r w:rsidR="00EC40BF" w:rsidRPr="00BE0915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true</w:t>
                            </w:r>
                            <w:r w:rsidR="00BE0915" w:rsidRPr="00BE0915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6D1DA4" w:rsidRPr="00BE0915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29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W w:w="1994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49082B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  <w:r w:rsidRPr="0049082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6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49082B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undefined</w:t>
                            </w:r>
                            <w:r w:rsidRPr="0049082B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</w:tcPr>
                          <w:p w:rsidR="008E31DC" w:rsidRPr="0082102F" w:rsidRDefault="008E31DC" w:rsidP="008E31DC">
                            <w:pPr>
                              <w:jc w:val="center"/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82102F"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82102F"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“1.2”</w:t>
                            </w: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49082B" w:rsidRDefault="0049082B" w:rsidP="008935C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82102F"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“X2”</w:t>
                            </w: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09" w:type="dxa"/>
                            <w:vMerge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  <w:vAlign w:val="center"/>
                          </w:tcPr>
                          <w:p w:rsidR="0049082B" w:rsidRPr="0082102F" w:rsidRDefault="0049082B" w:rsidP="00635431">
                            <w:pPr>
                              <w:jc w:val="center"/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82102F"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49082B" w:rsidRDefault="0049082B" w:rsidP="006354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82102F">
                              <w:rPr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 w:rsidRPr="0082102F">
                              <w:rPr>
                                <w:rFonts w:hint="eastAsia"/>
                                <w:b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29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82102F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值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AF5">
                              <w:rPr>
                                <w:rFonts w:hint="eastAsia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544">
                              <w:rPr>
                                <w:rFonts w:hint="eastAsia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49082B" w:rsidRPr="0049082B" w:rsidRDefault="008E31DC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0C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 w:rsidR="0049082B"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1.2 / </w:t>
                            </w:r>
                            <w:r w:rsidR="0049082B" w:rsidRPr="001D054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609" w:type="dxa"/>
                            <w:vMerge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544">
                              <w:rPr>
                                <w:rFonts w:hint="eastAsia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1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590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5C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82102F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隐式</w:t>
                            </w:r>
                          </w:p>
                        </w:tc>
                        <w:tc>
                          <w:tcPr>
                            <w:tcW w:w="1994" w:type="dxa"/>
                            <w:vAlign w:val="center"/>
                          </w:tcPr>
                          <w:p w:rsidR="0049082B" w:rsidRPr="007F1F27" w:rsidRDefault="007F1F27" w:rsidP="007F1F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F27">
                              <w:rPr>
                                <w:b/>
                                <w:color w:val="000000" w:themeColor="text1"/>
                                <w:sz w:val="2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F1F27">
                              <w:rPr>
                                <w:b/>
                                <w:color w:val="000000" w:themeColor="text1"/>
                                <w:sz w:val="2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 </w:t>
                            </w:r>
                            <w:r w:rsidR="003F52D8" w:rsidRPr="007F1F27">
                              <w:rPr>
                                <w:b/>
                                <w:color w:val="000000" w:themeColor="text1"/>
                                <w:sz w:val="2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 / &amp;&amp;</w:t>
                            </w:r>
                          </w:p>
                        </w:tc>
                        <w:tc>
                          <w:tcPr>
                            <w:tcW w:w="2626" w:type="dxa"/>
                            <w:vAlign w:val="center"/>
                          </w:tcPr>
                          <w:p w:rsidR="00EF5E06" w:rsidRDefault="0030466D" w:rsidP="003F5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E0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undefined</w:t>
                            </w:r>
                            <w:r w:rsidR="00EF5E06" w:rsidRPr="00EF5E0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B464D3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F5E06" w:rsidRPr="00EF5E0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!undefined</w:t>
                            </w:r>
                            <w:r w:rsidR="00B464D3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3F52D8" w:rsidRPr="003F52D8" w:rsidRDefault="003F52D8" w:rsidP="003F5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 / &amp;&amp;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</w:tcPr>
                          <w:p w:rsidR="0049082B" w:rsidRPr="00EF5E06" w:rsidRDefault="0030466D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“”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i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5E01A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  <w:p w:rsidR="00EF5E06" w:rsidRPr="0049082B" w:rsidRDefault="00EF5E06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“”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!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5E01A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</w:tc>
                        <w:tc>
                          <w:tcPr>
                            <w:tcW w:w="2609" w:type="dxa"/>
                            <w:vAlign w:val="center"/>
                          </w:tcPr>
                          <w:p w:rsidR="0049082B" w:rsidRPr="00EF5E06" w:rsidRDefault="0030466D" w:rsidP="00605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F5E06"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i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F5E0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B464D3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F5E06" w:rsidRPr="0049082B" w:rsidRDefault="00EF5E06" w:rsidP="00605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E0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!0 / !1</w:t>
                            </w:r>
                            <w:r w:rsidR="00B464D3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1" w:type="dxa"/>
                            <w:vMerge w:val="restart"/>
                          </w:tcPr>
                          <w:p w:rsidR="0049082B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8A7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常见</w:t>
                            </w:r>
                            <w:r w:rsidRPr="00E258A7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E258A7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隐式</w:t>
                            </w:r>
                            <w:r w:rsidR="00392A4B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转换</w:t>
                            </w:r>
                            <w:r w:rsidRPr="00E258A7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E258A7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() </w:t>
                            </w:r>
                          </w:p>
                          <w:p w:rsidR="00E258A7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while(..) /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do..while</w:t>
                            </w:r>
                          </w:p>
                          <w:p w:rsidR="00E258A7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(.. ; .. ; ..) </w:t>
                            </w:r>
                            <w:r w:rsidRPr="00E258A7"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//第二</w:t>
                            </w:r>
                          </w:p>
                          <w:p w:rsidR="00E258A7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//三元表达式</w:t>
                            </w:r>
                          </w:p>
                          <w:p w:rsidR="00E258A7" w:rsidRPr="00E258A7" w:rsidRDefault="00E258A7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 &amp;&amp;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！/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/逻辑表达式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c>
                      </w:tr>
                      <w:tr w:rsidR="00E258A7" w:rsidTr="00392A4B">
                        <w:trPr>
                          <w:trHeight w:val="590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Pr="008935CC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82102F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W w:w="1994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6" w:type="dxa"/>
                            <w:vAlign w:val="center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Pr="0049082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undefined</w:t>
                            </w:r>
                            <w:r w:rsidRPr="0049082B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</w:tcPr>
                          <w:p w:rsidR="0049082B" w:rsidRPr="0082102F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“”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82102F" w:rsidRDefault="0049082B" w:rsidP="00605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5E01AD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09" w:type="dxa"/>
                            <w:vAlign w:val="center"/>
                          </w:tcPr>
                          <w:p w:rsidR="002F337A" w:rsidRPr="0082102F" w:rsidRDefault="0049082B" w:rsidP="002F33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2F337A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F337A"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="00F72414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  <w:r w:rsidR="002F337A"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9082B" w:rsidRPr="0082102F" w:rsidRDefault="0049082B" w:rsidP="002F337A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="00140AF5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82102F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F72414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72414"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Boolean(</w:t>
                            </w:r>
                            <w:r w:rsidR="00140AF5">
                              <w:rPr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</w:t>
                            </w:r>
                            <w:r w:rsidR="00F72414" w:rsidRPr="0082102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1" w:type="dxa"/>
                            <w:vMerge/>
                          </w:tcPr>
                          <w:p w:rsid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E258A7" w:rsidTr="00392A4B">
                        <w:trPr>
                          <w:trHeight w:val="744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:rsid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  <w:vAlign w:val="center"/>
                          </w:tcPr>
                          <w:p w:rsidR="0049082B" w:rsidRPr="0049082B" w:rsidRDefault="0082102F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02F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值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82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DD9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 w:rsidRPr="0049082B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 w:rsidRPr="00A32DD9">
                              <w:rPr>
                                <w:b/>
                                <w:color w:val="538135" w:themeColor="accent6" w:themeShade="BF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609" w:type="dxa"/>
                          </w:tcPr>
                          <w:p w:rsidR="0049082B" w:rsidRP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DD9">
                              <w:rPr>
                                <w:b/>
                                <w:color w:val="FF0000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false / </w:t>
                            </w:r>
                            <w:r w:rsidR="004966CB" w:rsidRPr="00A32DD9">
                              <w:rPr>
                                <w:b/>
                                <w:color w:val="FF0000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 w:rsidR="004966CB" w:rsidRPr="004966CB">
                              <w:rPr>
                                <w:b/>
                                <w:color w:val="FF0000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</w:t>
                            </w:r>
                            <w:r w:rsidR="004966CB" w:rsidRPr="00A32DD9">
                              <w:rPr>
                                <w:b/>
                                <w:color w:val="538135" w:themeColor="accent6" w:themeShade="BF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32DD9">
                              <w:rPr>
                                <w:b/>
                                <w:color w:val="538135" w:themeColor="accent6" w:themeShade="BF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 w:rsidR="004966CB" w:rsidRPr="00A32DD9">
                              <w:rPr>
                                <w:b/>
                                <w:color w:val="538135" w:themeColor="accent6" w:themeShade="BF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true</w:t>
                            </w:r>
                          </w:p>
                        </w:tc>
                        <w:tc>
                          <w:tcPr>
                            <w:tcW w:w="1981" w:type="dxa"/>
                            <w:vMerge/>
                          </w:tcPr>
                          <w:p w:rsidR="0049082B" w:rsidRDefault="0049082B" w:rsidP="000A28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B02806" w:rsidRPr="00FF121B" w:rsidRDefault="00B02806" w:rsidP="00B02806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7BA" w:rsidRPr="008637BA">
        <w:rPr>
          <w:rFonts w:hint="eastAsia"/>
          <w:b/>
          <w:noProof/>
          <w:sz w:val="24"/>
        </w:rPr>
        <w:t>注意</w:t>
      </w:r>
      <w:r w:rsidR="00E023C5" w:rsidRPr="008637BA">
        <w:rPr>
          <w:rFonts w:hint="eastAsia"/>
          <w:b/>
          <w:sz w:val="24"/>
          <w:szCs w:val="21"/>
        </w:rPr>
        <w:t xml:space="preserve">：   </w:t>
      </w:r>
      <w:r w:rsidR="008637BA" w:rsidRPr="008637BA">
        <w:rPr>
          <w:rFonts w:hint="eastAsia"/>
          <w:b/>
          <w:sz w:val="24"/>
          <w:szCs w:val="21"/>
        </w:rPr>
        <w:t>string</w:t>
      </w:r>
      <w:r w:rsidR="00166465">
        <w:rPr>
          <w:b/>
          <w:sz w:val="24"/>
          <w:szCs w:val="21"/>
        </w:rPr>
        <w:t>(“”)</w:t>
      </w:r>
      <w:r w:rsidR="008637BA" w:rsidRPr="008637BA">
        <w:rPr>
          <w:b/>
          <w:sz w:val="24"/>
          <w:szCs w:val="21"/>
        </w:rPr>
        <w:t xml:space="preserve"> =&gt; </w:t>
      </w:r>
      <w:r w:rsidR="00E023C5" w:rsidRPr="008637BA">
        <w:rPr>
          <w:rFonts w:hint="eastAsia"/>
          <w:b/>
          <w:sz w:val="24"/>
          <w:szCs w:val="21"/>
        </w:rPr>
        <w:t>number</w:t>
      </w:r>
      <w:r w:rsidR="008637BA" w:rsidRPr="008637BA">
        <w:rPr>
          <w:rFonts w:hint="eastAsia"/>
          <w:b/>
          <w:sz w:val="24"/>
          <w:szCs w:val="21"/>
        </w:rPr>
        <w:t xml:space="preserve">   </w:t>
      </w:r>
      <w:r w:rsidR="00166465">
        <w:rPr>
          <w:b/>
          <w:sz w:val="24"/>
          <w:szCs w:val="21"/>
        </w:rPr>
        <w:t xml:space="preserve">  </w:t>
      </w:r>
      <w:r w:rsidR="008637BA" w:rsidRPr="008637BA">
        <w:rPr>
          <w:rFonts w:hint="eastAsia"/>
          <w:b/>
          <w:sz w:val="24"/>
          <w:szCs w:val="21"/>
        </w:rPr>
        <w:t>null</w:t>
      </w:r>
      <w:r w:rsidR="008637BA" w:rsidRPr="008637BA">
        <w:rPr>
          <w:b/>
          <w:sz w:val="24"/>
          <w:szCs w:val="21"/>
        </w:rPr>
        <w:t xml:space="preserve">=&gt; </w:t>
      </w:r>
      <w:r w:rsidR="008637BA" w:rsidRPr="008637BA">
        <w:rPr>
          <w:rFonts w:hint="eastAsia"/>
          <w:b/>
          <w:sz w:val="24"/>
          <w:szCs w:val="21"/>
        </w:rPr>
        <w:t>number</w:t>
      </w:r>
      <w:r w:rsidR="008637BA" w:rsidRPr="008637BA">
        <w:rPr>
          <w:b/>
          <w:sz w:val="24"/>
          <w:szCs w:val="21"/>
        </w:rPr>
        <w:t xml:space="preserve">     </w:t>
      </w:r>
      <w:r w:rsidR="008637BA" w:rsidRPr="008637BA">
        <w:rPr>
          <w:rFonts w:hint="eastAsia"/>
          <w:b/>
          <w:sz w:val="24"/>
          <w:szCs w:val="21"/>
        </w:rPr>
        <w:t>number</w:t>
      </w:r>
      <w:r w:rsidR="00166465">
        <w:rPr>
          <w:b/>
          <w:sz w:val="24"/>
          <w:szCs w:val="21"/>
        </w:rPr>
        <w:t xml:space="preserve">(0,NaN,-1,Infinity) </w:t>
      </w:r>
      <w:r w:rsidR="008637BA" w:rsidRPr="008637BA">
        <w:rPr>
          <w:b/>
          <w:sz w:val="24"/>
          <w:szCs w:val="21"/>
        </w:rPr>
        <w:t xml:space="preserve">=&gt; </w:t>
      </w:r>
      <w:r w:rsidR="00F95198">
        <w:rPr>
          <w:b/>
          <w:sz w:val="24"/>
          <w:szCs w:val="21"/>
        </w:rPr>
        <w:t>boolean</w:t>
      </w:r>
    </w:p>
    <w:p w:rsidR="00F95198" w:rsidRPr="00F95198" w:rsidRDefault="00F95198" w:rsidP="00EE7544">
      <w:pPr>
        <w:rPr>
          <w:b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353112" wp14:editId="00A85377">
                <wp:simplePos x="0" y="0"/>
                <wp:positionH relativeFrom="margin">
                  <wp:align>left</wp:align>
                </wp:positionH>
                <wp:positionV relativeFrom="paragraph">
                  <wp:posOffset>562123</wp:posOffset>
                </wp:positionV>
                <wp:extent cx="8839200" cy="402844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4028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198" w:rsidRPr="00AF041F" w:rsidRDefault="00F95198" w:rsidP="00F9519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41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JavaScript中</w:t>
                            </w:r>
                            <w:r w:rsidR="0084032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引用</w:t>
                            </w:r>
                            <w:r w:rsidRPr="00AF041F">
                              <w:rPr>
                                <w:b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数据类型</w:t>
                            </w:r>
                            <w:r w:rsidRPr="00AF041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AF041F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转换</w:t>
                            </w:r>
                          </w:p>
                          <w:tbl>
                            <w:tblPr>
                              <w:tblStyle w:val="a3"/>
                              <w:tblW w:w="13892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4"/>
                              <w:gridCol w:w="1021"/>
                              <w:gridCol w:w="2552"/>
                              <w:gridCol w:w="2851"/>
                              <w:gridCol w:w="2776"/>
                              <w:gridCol w:w="3298"/>
                            </w:tblGrid>
                            <w:tr w:rsidR="00F95198" w:rsidRPr="000E6BF3" w:rsidTr="004A3244">
                              <w:tc>
                                <w:tcPr>
                                  <w:tcW w:w="2415" w:type="dxa"/>
                                  <w:gridSpan w:val="2"/>
                                  <w:tcBorders>
                                    <w:left w:val="nil"/>
                                    <w:bottom w:val="single" w:sz="4" w:space="0" w:color="auto"/>
                                    <w:tl2br w:val="single" w:sz="4" w:space="0" w:color="auto"/>
                                  </w:tcBorders>
                                </w:tcPr>
                                <w:p w:rsidR="00F95198" w:rsidRDefault="00F95198" w:rsidP="00A65832">
                                  <w:pP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F95198" w:rsidRPr="00202AFD" w:rsidRDefault="00F95198" w:rsidP="00A65832">
                                  <w:pP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583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目标</w:t>
                                  </w:r>
                                  <w:r w:rsidRPr="00A6583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Pr="00A65832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583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Object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Pr="00A65832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583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Pr="00A65832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583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A65832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5832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95198" w:rsidRPr="000E6BF3" w:rsidTr="004A3244">
                              <w:tc>
                                <w:tcPr>
                                  <w:tcW w:w="2415" w:type="dxa"/>
                                  <w:gridSpan w:val="2"/>
                                  <w:tcBorders>
                                    <w:left w:val="nil"/>
                                    <w:tl2br w:val="nil"/>
                                  </w:tcBorders>
                                  <w:vAlign w:val="center"/>
                                </w:tcPr>
                                <w:p w:rsidR="00F95198" w:rsidRPr="001D4ED9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oPrimitive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操作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valueOf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//返回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自身对象</w:t>
                                  </w:r>
                                </w:p>
                                <w:p w:rsidR="00F95198" w:rsidRPr="00CB4AF0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319C8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toString</w:t>
                                  </w:r>
                                  <w:r w:rsidRPr="00D259A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</w:t>
                                  </w:r>
                                  <w:r w:rsidRPr="00D259A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18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Pr="00D259A6">
                                    <w:rPr>
                                      <w:b/>
                                      <w:color w:val="000000" w:themeColor="text1"/>
                                      <w:sz w:val="18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[object Object]”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Pr="005E1D46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1D4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valueOf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//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继承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返回自身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对象</w:t>
                                  </w:r>
                                </w:p>
                                <w:p w:rsidR="00F95198" w:rsidRPr="00CB4AF0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toString  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</w:t>
                                  </w:r>
                                  <w:r w:rsidRPr="005E1D4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1,2,3”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Pr="005E1D46" w:rsidRDefault="00F95198" w:rsidP="00BF5626">
                                  <w:pP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1D4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valueOf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//继承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返回自身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对象</w:t>
                                  </w:r>
                                </w:p>
                                <w:p w:rsidR="00F95198" w:rsidRPr="00CB4AF0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</w:t>
                                  </w:r>
                                  <w:r w:rsidRPr="005E1D46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function(){}</w:t>
                                  </w:r>
                                  <w:r w:rsidRPr="005E1D4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AC5F4B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toString   </w:t>
                                  </w:r>
                                  <w:r w:rsidRPr="00AC5F4B"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</w:t>
                                  </w:r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“Mon May 2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538135" w:themeColor="accent6" w:themeShade="BF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...</w:t>
                                  </w:r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..”</w:t>
                                  </w:r>
                                </w:p>
                                <w:p w:rsidR="00F95198" w:rsidRPr="00AC5F4B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C5F4B">
                                    <w:rPr>
                                      <w:rFonts w:hint="eastAsia"/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valueOf</w:t>
                                  </w:r>
                                  <w:r w:rsidRPr="00AC5F4B"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 w:rsidRPr="00AC5F4B"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//1495455104</w:t>
                                  </w:r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95198" w:rsidRPr="000E6BF3" w:rsidTr="00716024">
                              <w:trPr>
                                <w:trHeight w:val="315"/>
                              </w:trPr>
                              <w:tc>
                                <w:tcPr>
                                  <w:tcW w:w="1394" w:type="dxa"/>
                                  <w:vMerge w:val="restart"/>
                                  <w:tcBorders>
                                    <w:left w:val="nil"/>
                                    <w:tl2br w:val="nil"/>
                                  </w:tcBorders>
                                  <w:vAlign w:val="center"/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F95198" w:rsidRPr="00536452" w:rsidRDefault="00F95198" w:rsidP="00536452">
                                  <w:pPr>
                                    <w:ind w:firstLineChars="50" w:firstLin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36452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求值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{})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Pr="00CB4AF0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([1,2,3]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Pr="00CB4AF0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(function(){})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63654C" w:rsidRDefault="00F95198" w:rsidP="004A324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(new Date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{})</w:t>
                                  </w:r>
                                </w:p>
                              </w:tc>
                            </w:tr>
                            <w:tr w:rsidR="00F95198" w:rsidRPr="000E6BF3" w:rsidTr="00716024">
                              <w:trPr>
                                <w:trHeight w:val="315"/>
                              </w:trPr>
                              <w:tc>
                                <w:tcPr>
                                  <w:tcW w:w="1394" w:type="dxa"/>
                                  <w:vMerge/>
                                  <w:tcBorders>
                                    <w:left w:val="nil"/>
                                    <w:tl2br w:val="nil"/>
                                  </w:tcBorders>
                                  <w:vAlign w:val="center"/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F95198" w:rsidRPr="008C75D4" w:rsidRDefault="00F95198" w:rsidP="008C75D4">
                                  <w:pPr>
                                    <w:ind w:firstLineChars="50" w:firstLine="10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求原始值</w:t>
                                  </w:r>
                                  <w:r w:rsidRPr="0053645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调用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Default="00F95198" w:rsidP="00536452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后valueOf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后valueOf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后valueOf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Default="00F95198" w:rsidP="004A324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后valueOf</w:t>
                                  </w:r>
                                </w:p>
                              </w:tc>
                            </w:tr>
                            <w:tr w:rsidR="00F95198" w:rsidRPr="000E6BF3" w:rsidTr="004A3244">
                              <w:trPr>
                                <w:trHeight w:val="315"/>
                              </w:trPr>
                              <w:tc>
                                <w:tcPr>
                                  <w:tcW w:w="1394" w:type="dxa"/>
                                  <w:vMerge/>
                                  <w:tcBorders>
                                    <w:left w:val="nil"/>
                                    <w:tl2br w:val="nil"/>
                                  </w:tcBorders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结果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</w:t>
                                  </w:r>
                                  <w:r w:rsidRPr="00CB4AF0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</w:t>
                                  </w: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object Object</w:t>
                                  </w:r>
                                  <w:r w:rsidRPr="00CB4AF0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]</w:t>
                                  </w: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“1,2,3”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“function() {…}”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101D31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01D31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“Mon May 22 2017 19:38:13</w:t>
                                  </w:r>
                                </w:p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01D31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GMT+0800 (中国标准时间)”</w:t>
                                  </w:r>
                                </w:p>
                              </w:tc>
                            </w:tr>
                            <w:tr w:rsidR="00F95198" w:rsidTr="00DE7BC6">
                              <w:tc>
                                <w:tcPr>
                                  <w:tcW w:w="1394" w:type="dxa"/>
                                  <w:vMerge w:val="restart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:rsidR="00F95198" w:rsidRPr="000E6BF3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F95198" w:rsidRPr="00536452" w:rsidRDefault="00F95198" w:rsidP="00536452">
                                  <w:pPr>
                                    <w:ind w:firstLineChars="50" w:firstLin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36452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求值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CB4AF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{}</w:t>
                                  </w:r>
                                  <w:r w:rsidRPr="00CB4AF0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Pr="00D2028C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[]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“t”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]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F95198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[8]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[8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,9</w:t>
                                  </w:r>
                                  <w:r w:rsidRPr="00D2028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]</w:t>
                                  </w:r>
                                  <w:r w:rsidRPr="00D2028C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Pr="00CB4AF0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Number(function(){})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CB4AF0" w:rsidRDefault="00F95198" w:rsidP="00DE7BC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Number(new Date())</w:t>
                                  </w:r>
                                </w:p>
                              </w:tc>
                            </w:tr>
                            <w:tr w:rsidR="00F95198" w:rsidTr="00DE7BC6">
                              <w:tc>
                                <w:tcPr>
                                  <w:tcW w:w="1394" w:type="dxa"/>
                                  <w:vMerge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:rsidR="00F95198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F95198" w:rsidRPr="00536452" w:rsidRDefault="00F95198" w:rsidP="00536452">
                                  <w:pPr>
                                    <w:ind w:firstLineChars="50" w:firstLine="10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求原始值</w:t>
                                  </w:r>
                                  <w:r w:rsidRPr="0053645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调用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F95198" w:rsidRPr="00536452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36452"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先valueOf后toString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</w:tcPr>
                                <w:p w:rsidR="00F95198" w:rsidRDefault="00F95198" w:rsidP="00536452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先toString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后valueOf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先valueOf后toString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right w:val="nil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先valueOf后toString</w:t>
                                  </w:r>
                                </w:p>
                              </w:tc>
                            </w:tr>
                            <w:tr w:rsidR="00F95198" w:rsidTr="006D07AD">
                              <w:tc>
                                <w:tcPr>
                                  <w:tcW w:w="1394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95198" w:rsidRPr="000E6BF3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结果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 / NaN / 8 / NaN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4AF0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1495455104698</w:t>
                                  </w:r>
                                </w:p>
                              </w:tc>
                            </w:tr>
                            <w:tr w:rsidR="00F95198" w:rsidTr="006D07AD">
                              <w:tc>
                                <w:tcPr>
                                  <w:tcW w:w="1394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F95198" w:rsidRPr="000E6BF3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nil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结果</w:t>
                                  </w:r>
                                </w:p>
                              </w:tc>
                              <w:tc>
                                <w:tcPr>
                                  <w:tcW w:w="11477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F95198" w:rsidRPr="00CB4AF0" w:rsidRDefault="00F95198" w:rsidP="00536452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引用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对象的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boolean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值都是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:rsidR="00F95198" w:rsidRPr="00FF121B" w:rsidRDefault="00F95198" w:rsidP="00F95198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3112" id="_x0000_s1027" type="#_x0000_t202" style="position:absolute;left:0;text-align:left;margin-left:0;margin-top:44.25pt;width:696pt;height:317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" fillcolor="#f4b083 [1941]">
                <v:textbox>
                  <w:txbxContent>
                    <w:p w:rsidR="00F95198" w:rsidRPr="00AF041F" w:rsidRDefault="00F95198" w:rsidP="00F9519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41F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JavaScript中</w:t>
                      </w:r>
                      <w:r w:rsidR="00840323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引用</w:t>
                      </w:r>
                      <w:r w:rsidRPr="00AF041F">
                        <w:rPr>
                          <w:b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数据类型</w:t>
                      </w:r>
                      <w:r w:rsidRPr="00AF041F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 w:rsidRPr="00AF041F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转换</w:t>
                      </w:r>
                    </w:p>
                    <w:tbl>
                      <w:tblPr>
                        <w:tblStyle w:val="a3"/>
                        <w:tblW w:w="13892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394"/>
                        <w:gridCol w:w="1021"/>
                        <w:gridCol w:w="2552"/>
                        <w:gridCol w:w="2851"/>
                        <w:gridCol w:w="2776"/>
                        <w:gridCol w:w="3298"/>
                      </w:tblGrid>
                      <w:tr w:rsidR="00F95198" w:rsidRPr="000E6BF3" w:rsidTr="004A3244">
                        <w:tc>
                          <w:tcPr>
                            <w:tcW w:w="2415" w:type="dxa"/>
                            <w:gridSpan w:val="2"/>
                            <w:tcBorders>
                              <w:left w:val="nil"/>
                              <w:bottom w:val="single" w:sz="4" w:space="0" w:color="auto"/>
                              <w:tl2br w:val="single" w:sz="4" w:space="0" w:color="auto"/>
                            </w:tcBorders>
                          </w:tcPr>
                          <w:p w:rsidR="00F95198" w:rsidRDefault="00F95198" w:rsidP="00A65832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5198" w:rsidRPr="00202AFD" w:rsidRDefault="00F95198" w:rsidP="00A65832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832">
                              <w:rPr>
                                <w:b/>
                                <w:color w:val="000000" w:themeColor="text1"/>
                                <w:sz w:val="2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目标</w:t>
                            </w:r>
                            <w:r w:rsidRPr="00A65832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Pr="00A65832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8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Pr="00A65832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8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Pr="00A65832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8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A65832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8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c>
                      </w:tr>
                      <w:tr w:rsidR="00F95198" w:rsidRPr="000E6BF3" w:rsidTr="004A3244">
                        <w:tc>
                          <w:tcPr>
                            <w:tcW w:w="2415" w:type="dxa"/>
                            <w:gridSpan w:val="2"/>
                            <w:tcBorders>
                              <w:left w:val="nil"/>
                              <w:tl2br w:val="nil"/>
                            </w:tcBorders>
                            <w:vAlign w:val="center"/>
                          </w:tcPr>
                          <w:p w:rsidR="00F95198" w:rsidRPr="001D4ED9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oPrimitive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操作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valueOf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//返回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自身对象</w:t>
                            </w:r>
                          </w:p>
                          <w:p w:rsidR="00F95198" w:rsidRPr="00CB4AF0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19C8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  <w:r w:rsidRPr="00D259A6">
                              <w:rPr>
                                <w:b/>
                                <w:color w:val="000000" w:themeColor="text1"/>
                                <w:sz w:val="18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D259A6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259A6">
                              <w:rPr>
                                <w:b/>
                                <w:color w:val="000000" w:themeColor="text1"/>
                                <w:sz w:val="18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[object Object]”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Pr="005E1D46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D4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valueOf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//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继承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返回自身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对象</w:t>
                            </w:r>
                          </w:p>
                          <w:p w:rsidR="00F95198" w:rsidRPr="00CB4AF0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toString  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5E1D4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1,2,3”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Pr="005E1D46" w:rsidRDefault="00F95198" w:rsidP="00BF5626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D4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valueOf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//继承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返回自身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对象</w:t>
                            </w:r>
                          </w:p>
                          <w:p w:rsidR="00F95198" w:rsidRPr="00CB4AF0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 w:rsidRPr="005E1D4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function(){}</w:t>
                            </w:r>
                            <w:r w:rsidRPr="005E1D46">
                              <w:rPr>
                                <w:b/>
                                <w:color w:val="000000" w:themeColor="text1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AC5F4B" w:rsidRDefault="00F95198" w:rsidP="004A3244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toString   </w:t>
                            </w:r>
                            <w:r w:rsidRPr="00AC5F4B">
                              <w:rPr>
                                <w:b/>
                                <w:color w:val="538135" w:themeColor="accent6" w:themeShade="BF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“Mon May 2</w:t>
                            </w:r>
                            <w:r>
                              <w:rPr>
                                <w:rFonts w:hint="eastAsia"/>
                                <w:b/>
                                <w:color w:val="538135" w:themeColor="accent6" w:themeShade="BF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0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..”</w:t>
                            </w:r>
                          </w:p>
                          <w:p w:rsidR="00F95198" w:rsidRPr="00AC5F4B" w:rsidRDefault="00F95198" w:rsidP="004A3244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F4B">
                              <w:rPr>
                                <w:rFonts w:hint="eastAsia"/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valueOf</w:t>
                            </w:r>
                            <w:r w:rsidRPr="00AC5F4B"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AC5F4B"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//1495455104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c>
                      </w:tr>
                      <w:tr w:rsidR="00F95198" w:rsidRPr="000E6BF3" w:rsidTr="00716024">
                        <w:trPr>
                          <w:trHeight w:val="315"/>
                        </w:trPr>
                        <w:tc>
                          <w:tcPr>
                            <w:tcW w:w="1394" w:type="dxa"/>
                            <w:vMerge w:val="restart"/>
                            <w:tcBorders>
                              <w:left w:val="nil"/>
                              <w:tl2br w:val="nil"/>
                            </w:tcBorders>
                            <w:vAlign w:val="center"/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F95198" w:rsidRPr="00536452" w:rsidRDefault="00F95198" w:rsidP="00536452">
                            <w:pPr>
                              <w:ind w:firstLineChars="50" w:firstLine="12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4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求值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{})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Pr="00CB4AF0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([1,2,3]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Pr="00CB4AF0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(function(){})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63654C" w:rsidRDefault="00F95198" w:rsidP="004A32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(new Date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{})</w:t>
                            </w:r>
                          </w:p>
                        </w:tc>
                      </w:tr>
                      <w:tr w:rsidR="00F95198" w:rsidRPr="000E6BF3" w:rsidTr="00716024">
                        <w:trPr>
                          <w:trHeight w:val="315"/>
                        </w:trPr>
                        <w:tc>
                          <w:tcPr>
                            <w:tcW w:w="1394" w:type="dxa"/>
                            <w:vMerge/>
                            <w:tcBorders>
                              <w:left w:val="nil"/>
                              <w:tl2br w:val="nil"/>
                            </w:tcBorders>
                            <w:vAlign w:val="center"/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F95198" w:rsidRPr="008C75D4" w:rsidRDefault="00F95198" w:rsidP="008C75D4">
                            <w:pPr>
                              <w:ind w:firstLineChars="50" w:firstLine="10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求原始值</w:t>
                            </w:r>
                            <w:r w:rsidRPr="00536452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Default="00F95198" w:rsidP="00536452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后valueOf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后valueOf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后valueOf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Default="00F95198" w:rsidP="004A32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后valueOf</w:t>
                            </w:r>
                          </w:p>
                        </w:tc>
                      </w:tr>
                      <w:tr w:rsidR="00F95198" w:rsidRPr="000E6BF3" w:rsidTr="004A3244">
                        <w:trPr>
                          <w:trHeight w:val="315"/>
                        </w:trPr>
                        <w:tc>
                          <w:tcPr>
                            <w:tcW w:w="1394" w:type="dxa"/>
                            <w:vMerge/>
                            <w:tcBorders>
                              <w:left w:val="nil"/>
                              <w:tl2br w:val="nil"/>
                            </w:tcBorders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CB4AF0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Object</w:t>
                            </w:r>
                            <w:r w:rsidRPr="00CB4AF0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“1,2,3”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“function() {…}”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101D31" w:rsidRDefault="00F95198" w:rsidP="00DE7BC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D31">
                              <w:rPr>
                                <w:b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“Mon May 22 2017 19:38:13</w:t>
                            </w:r>
                          </w:p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D31">
                              <w:rPr>
                                <w:b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GMT+0800 (中国标准时间)”</w:t>
                            </w:r>
                          </w:p>
                        </w:tc>
                      </w:tr>
                      <w:tr w:rsidR="00F95198" w:rsidTr="00DE7BC6">
                        <w:tc>
                          <w:tcPr>
                            <w:tcW w:w="1394" w:type="dxa"/>
                            <w:vMerge w:val="restart"/>
                            <w:tcBorders>
                              <w:left w:val="nil"/>
                            </w:tcBorders>
                            <w:vAlign w:val="center"/>
                          </w:tcPr>
                          <w:p w:rsidR="00F95198" w:rsidRPr="000E6BF3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F95198" w:rsidRPr="00536452" w:rsidRDefault="00F95198" w:rsidP="00536452">
                            <w:pPr>
                              <w:ind w:firstLineChars="50" w:firstLine="12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4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求值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CB4AF0"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{}</w:t>
                            </w:r>
                            <w:r w:rsidRPr="00CB4AF0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Pr="00D2028C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“t”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F95198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[8]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[8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,9</w:t>
                            </w:r>
                            <w:r w:rsidRPr="00D2028C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D2028C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Pr="00CB4AF0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Number(function(){})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CB4AF0" w:rsidRDefault="00F95198" w:rsidP="00DE7B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Number(new Date())</w:t>
                            </w:r>
                          </w:p>
                        </w:tc>
                      </w:tr>
                      <w:tr w:rsidR="00F95198" w:rsidTr="00DE7BC6">
                        <w:tc>
                          <w:tcPr>
                            <w:tcW w:w="1394" w:type="dxa"/>
                            <w:vMerge/>
                            <w:tcBorders>
                              <w:left w:val="nil"/>
                            </w:tcBorders>
                            <w:vAlign w:val="center"/>
                          </w:tcPr>
                          <w:p w:rsidR="00F95198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F95198" w:rsidRPr="00536452" w:rsidRDefault="00F95198" w:rsidP="00536452">
                            <w:pPr>
                              <w:ind w:firstLineChars="50" w:firstLine="10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求原始值</w:t>
                            </w:r>
                            <w:r w:rsidRPr="00536452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F95198" w:rsidRPr="00536452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452">
                              <w:rPr>
                                <w:b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先valueOf后toString</w:t>
                            </w:r>
                          </w:p>
                        </w:tc>
                        <w:tc>
                          <w:tcPr>
                            <w:tcW w:w="2851" w:type="dxa"/>
                          </w:tcPr>
                          <w:p w:rsidR="00F95198" w:rsidRDefault="00F95198" w:rsidP="00536452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先toString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后valueOf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先valueOf后toString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right w:val="nil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先valueOf后toString</w:t>
                            </w:r>
                          </w:p>
                        </w:tc>
                      </w:tr>
                      <w:tr w:rsidR="00F95198" w:rsidTr="006D07AD">
                        <w:tc>
                          <w:tcPr>
                            <w:tcW w:w="1394" w:type="dxa"/>
                            <w:vMerge/>
                            <w:tcBorders>
                              <w:left w:val="nil"/>
                              <w:bottom w:val="single" w:sz="4" w:space="0" w:color="auto"/>
                            </w:tcBorders>
                            <w:vAlign w:val="center"/>
                          </w:tcPr>
                          <w:p w:rsidR="00F95198" w:rsidRPr="000E6BF3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single" w:sz="4" w:space="0" w:color="auto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851" w:type="dxa"/>
                            <w:tcBorders>
                              <w:bottom w:val="single" w:sz="4" w:space="0" w:color="auto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/ NaN / 8 / NaN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AF0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1495455104698</w:t>
                            </w:r>
                          </w:p>
                        </w:tc>
                      </w:tr>
                      <w:tr w:rsidR="00F95198" w:rsidTr="006D07AD">
                        <w:tc>
                          <w:tcPr>
                            <w:tcW w:w="1394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F95198" w:rsidRPr="000E6BF3" w:rsidRDefault="00F95198" w:rsidP="005364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nil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</w:p>
                        </w:tc>
                        <w:tc>
                          <w:tcPr>
                            <w:tcW w:w="11477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 w:rsidR="00F95198" w:rsidRPr="00CB4AF0" w:rsidRDefault="00F95198" w:rsidP="00536452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引用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对象的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值都是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c>
                      </w:tr>
                    </w:tbl>
                    <w:p w:rsidR="00F95198" w:rsidRPr="00FF121B" w:rsidRDefault="00F95198" w:rsidP="00F95198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5198" w:rsidRDefault="00F95198" w:rsidP="00EE7544">
      <w:pPr>
        <w:rPr>
          <w:b/>
          <w:szCs w:val="21"/>
        </w:rPr>
      </w:pPr>
    </w:p>
    <w:p w:rsidR="00F95198" w:rsidRPr="00EA3028" w:rsidRDefault="00EA3028" w:rsidP="00EE7544">
      <w:pPr>
        <w:rPr>
          <w:b/>
          <w:sz w:val="24"/>
          <w:szCs w:val="21"/>
        </w:rPr>
      </w:pPr>
      <w:r w:rsidRPr="00EA3028">
        <w:rPr>
          <w:rFonts w:hint="eastAsia"/>
          <w:b/>
          <w:sz w:val="24"/>
          <w:szCs w:val="21"/>
        </w:rPr>
        <w:t>具体运算过程如下:</w:t>
      </w:r>
    </w:p>
    <w:p w:rsidR="00F95198" w:rsidRDefault="00F95198" w:rsidP="00EE7544">
      <w:pPr>
        <w:rPr>
          <w:b/>
          <w:szCs w:val="21"/>
        </w:rPr>
      </w:pPr>
    </w:p>
    <w:p w:rsidR="00EE7544" w:rsidRPr="00EE7544" w:rsidRDefault="00EE7544" w:rsidP="00EE7544">
      <w:pPr>
        <w:rPr>
          <w:b/>
          <w:szCs w:val="21"/>
        </w:rPr>
      </w:pPr>
    </w:p>
    <w:p w:rsidR="00286340" w:rsidRPr="00286340" w:rsidRDefault="00286340" w:rsidP="00286340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286340">
        <w:rPr>
          <w:rFonts w:hint="eastAsia"/>
          <w:b/>
          <w:szCs w:val="21"/>
        </w:rPr>
        <w:t>对于大部分的运算符来说，都有明确的作用类型，比如</w:t>
      </w:r>
      <w:r w:rsidR="00A84240">
        <w:rPr>
          <w:rFonts w:hint="eastAsia"/>
          <w:b/>
          <w:szCs w:val="21"/>
        </w:rPr>
        <w:t xml:space="preserve"> “-” 和 </w:t>
      </w:r>
      <w:r w:rsidRPr="00286340">
        <w:rPr>
          <w:rFonts w:hint="eastAsia"/>
          <w:b/>
          <w:szCs w:val="21"/>
        </w:rPr>
        <w:t>“</w:t>
      </w:r>
      <w:r w:rsidR="00A84240">
        <w:rPr>
          <w:rFonts w:hint="eastAsia"/>
          <w:b/>
          <w:szCs w:val="21"/>
        </w:rPr>
        <w:t>*</w:t>
      </w:r>
      <w:r w:rsidRPr="00286340">
        <w:rPr>
          <w:rFonts w:hint="eastAsia"/>
          <w:b/>
          <w:szCs w:val="21"/>
        </w:rPr>
        <w:t>”，要求参与运算的数据都是number类型。那么针对这些运算符，直接通过ToValue操作获得number或者 ToString 操作获得string。但有些运算符例外，比如</w:t>
      </w:r>
      <w:r w:rsidRPr="00286340">
        <w:rPr>
          <w:rFonts w:hint="eastAsia"/>
          <w:b/>
          <w:color w:val="FF0000"/>
          <w:szCs w:val="21"/>
        </w:rPr>
        <w:t>“+”和比较运算符“==”、“!=”、</w:t>
      </w:r>
      <w:r w:rsidRPr="00286340">
        <w:rPr>
          <w:b/>
          <w:color w:val="FF0000"/>
          <w:szCs w:val="21"/>
        </w:rPr>
        <w:t>“&gt;”</w:t>
      </w:r>
      <w:r w:rsidRPr="00286340">
        <w:rPr>
          <w:rFonts w:hint="eastAsia"/>
          <w:b/>
          <w:color w:val="FF0000"/>
          <w:szCs w:val="21"/>
        </w:rPr>
        <w:t>、“&lt;=”等，这些运算符同时适用于多种类型值的运算，实际参与计算的类型需要通过判断两边具体的原始值类型来决定。这种情况下就需要</w:t>
      </w:r>
      <w:r w:rsidRPr="00286340">
        <w:rPr>
          <w:b/>
          <w:color w:val="FF0000"/>
          <w:szCs w:val="21"/>
        </w:rPr>
        <w:t>ToPrimitive</w:t>
      </w:r>
      <w:r w:rsidRPr="00286340">
        <w:rPr>
          <w:rFonts w:hint="eastAsia"/>
          <w:b/>
          <w:color w:val="FF0000"/>
          <w:szCs w:val="21"/>
        </w:rPr>
        <w:t>操作来获得原始值。</w:t>
      </w:r>
    </w:p>
    <w:p w:rsidR="00286340" w:rsidRPr="00B83F34" w:rsidRDefault="00286340" w:rsidP="002B37ED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对引用类型数据进行</w:t>
      </w:r>
      <w:r>
        <w:rPr>
          <w:b/>
          <w:szCs w:val="21"/>
        </w:rPr>
        <w:t>T</w:t>
      </w:r>
      <w:r w:rsidRPr="009661D6">
        <w:rPr>
          <w:b/>
          <w:szCs w:val="21"/>
        </w:rPr>
        <w:t>oPrimitive</w:t>
      </w:r>
      <w:r>
        <w:rPr>
          <w:rFonts w:hint="eastAsia"/>
          <w:b/>
          <w:szCs w:val="21"/>
        </w:rPr>
        <w:t>操作</w:t>
      </w:r>
      <w:r w:rsidR="00EE7544">
        <w:rPr>
          <w:rFonts w:hint="eastAsia"/>
          <w:b/>
          <w:szCs w:val="21"/>
        </w:rPr>
        <w:t>可以</w:t>
      </w:r>
      <w:r>
        <w:rPr>
          <w:rFonts w:hint="eastAsia"/>
          <w:b/>
          <w:szCs w:val="21"/>
        </w:rPr>
        <w:t>获得一个原始值。</w:t>
      </w:r>
      <w:bookmarkStart w:id="0" w:name="_Hlk483421824"/>
      <w:r>
        <w:rPr>
          <w:b/>
          <w:szCs w:val="21"/>
        </w:rPr>
        <w:t>T</w:t>
      </w:r>
      <w:r w:rsidRPr="00894CD3">
        <w:rPr>
          <w:b/>
          <w:szCs w:val="21"/>
        </w:rPr>
        <w:t>oPrimitive</w:t>
      </w:r>
      <w:r>
        <w:rPr>
          <w:rFonts w:hint="eastAsia"/>
          <w:b/>
          <w:szCs w:val="21"/>
        </w:rPr>
        <w:t>操作</w:t>
      </w:r>
      <w:bookmarkEnd w:id="0"/>
      <w:r w:rsidR="00EE7544">
        <w:rPr>
          <w:rFonts w:hint="eastAsia"/>
          <w:b/>
          <w:szCs w:val="21"/>
        </w:rPr>
        <w:t>与 T</w:t>
      </w:r>
      <w:r w:rsidR="00EE7544">
        <w:rPr>
          <w:b/>
          <w:szCs w:val="21"/>
        </w:rPr>
        <w:t xml:space="preserve">oValue </w:t>
      </w:r>
      <w:r w:rsidR="00EE7544">
        <w:rPr>
          <w:rFonts w:hint="eastAsia"/>
          <w:b/>
          <w:szCs w:val="21"/>
        </w:rPr>
        <w:t>操作十分像似。</w:t>
      </w:r>
      <w:r>
        <w:rPr>
          <w:rFonts w:hint="eastAsia"/>
          <w:b/>
          <w:szCs w:val="21"/>
        </w:rPr>
        <w:t>会</w:t>
      </w:r>
      <w:r w:rsidRPr="006C63F9">
        <w:rPr>
          <w:rFonts w:hint="eastAsia"/>
          <w:b/>
          <w:szCs w:val="21"/>
        </w:rPr>
        <w:t>先</w:t>
      </w:r>
      <w:r>
        <w:rPr>
          <w:rFonts w:hint="eastAsia"/>
          <w:b/>
          <w:szCs w:val="21"/>
        </w:rPr>
        <w:t>尝试</w:t>
      </w:r>
      <w:r w:rsidRPr="006C63F9">
        <w:rPr>
          <w:rFonts w:hint="eastAsia"/>
          <w:b/>
          <w:szCs w:val="21"/>
        </w:rPr>
        <w:t>调用对象的 value</w:t>
      </w:r>
      <w:r w:rsidRPr="006C63F9">
        <w:rPr>
          <w:b/>
          <w:szCs w:val="21"/>
        </w:rPr>
        <w:t xml:space="preserve">Of </w:t>
      </w:r>
      <w:r w:rsidRPr="006C63F9">
        <w:rPr>
          <w:rFonts w:hint="eastAsia"/>
          <w:b/>
          <w:szCs w:val="21"/>
        </w:rPr>
        <w:t>方法，如果</w:t>
      </w:r>
      <w:r>
        <w:rPr>
          <w:rFonts w:hint="eastAsia"/>
          <w:b/>
          <w:szCs w:val="21"/>
        </w:rPr>
        <w:t>该方法</w:t>
      </w:r>
      <w:r w:rsidRPr="006C63F9">
        <w:rPr>
          <w:rFonts w:hint="eastAsia"/>
          <w:b/>
          <w:szCs w:val="21"/>
        </w:rPr>
        <w:t>返回一个原始值，则</w:t>
      </w:r>
      <w:r>
        <w:rPr>
          <w:rFonts w:hint="eastAsia"/>
          <w:b/>
          <w:szCs w:val="21"/>
        </w:rPr>
        <w:t>将原始值返回</w:t>
      </w:r>
      <w:r w:rsidR="00EE7544">
        <w:rPr>
          <w:rFonts w:hint="eastAsia"/>
          <w:b/>
          <w:szCs w:val="21"/>
        </w:rPr>
        <w:t>并结束 ToPromitive操作</w:t>
      </w:r>
      <w:r>
        <w:rPr>
          <w:rFonts w:hint="eastAsia"/>
          <w:b/>
          <w:szCs w:val="21"/>
        </w:rPr>
        <w:t>。</w:t>
      </w:r>
      <w:r w:rsidRPr="006C63F9">
        <w:rPr>
          <w:rFonts w:hint="eastAsia"/>
          <w:b/>
          <w:szCs w:val="21"/>
        </w:rPr>
        <w:t>如果valueOf 方法不存在或返回的不是</w:t>
      </w:r>
      <w:r>
        <w:rPr>
          <w:rFonts w:hint="eastAsia"/>
          <w:b/>
          <w:szCs w:val="21"/>
        </w:rPr>
        <w:t>一个</w:t>
      </w:r>
      <w:r w:rsidRPr="006C63F9">
        <w:rPr>
          <w:rFonts w:hint="eastAsia"/>
          <w:b/>
          <w:szCs w:val="21"/>
        </w:rPr>
        <w:t>原始值，则</w:t>
      </w:r>
      <w:r>
        <w:rPr>
          <w:rFonts w:hint="eastAsia"/>
          <w:b/>
          <w:szCs w:val="21"/>
        </w:rPr>
        <w:t>继续尝试</w:t>
      </w:r>
      <w:r w:rsidRPr="006C63F9">
        <w:rPr>
          <w:rFonts w:hint="eastAsia"/>
          <w:b/>
          <w:szCs w:val="21"/>
        </w:rPr>
        <w:t>调用 toString 方法</w:t>
      </w:r>
      <w:r>
        <w:rPr>
          <w:rFonts w:hint="eastAsia"/>
          <w:b/>
          <w:szCs w:val="21"/>
        </w:rPr>
        <w:t>，</w:t>
      </w:r>
      <w:r w:rsidRPr="006C63F9">
        <w:rPr>
          <w:rFonts w:hint="eastAsia"/>
          <w:b/>
          <w:szCs w:val="21"/>
        </w:rPr>
        <w:t>如果toString</w:t>
      </w:r>
      <w:r w:rsidRPr="006C63F9">
        <w:rPr>
          <w:b/>
          <w:szCs w:val="21"/>
        </w:rPr>
        <w:t xml:space="preserve"> </w:t>
      </w:r>
      <w:r w:rsidRPr="006C63F9">
        <w:rPr>
          <w:rFonts w:hint="eastAsia"/>
          <w:b/>
          <w:szCs w:val="21"/>
        </w:rPr>
        <w:t>方法也</w:t>
      </w:r>
      <w:r>
        <w:rPr>
          <w:rFonts w:hint="eastAsia"/>
          <w:b/>
          <w:szCs w:val="21"/>
        </w:rPr>
        <w:t>不存在</w:t>
      </w:r>
      <w:r w:rsidRPr="006C63F9">
        <w:rPr>
          <w:rFonts w:hint="eastAsia"/>
          <w:b/>
          <w:szCs w:val="21"/>
        </w:rPr>
        <w:t>或没有返回原始值则</w:t>
      </w:r>
      <w:r>
        <w:rPr>
          <w:rFonts w:hint="eastAsia"/>
          <w:b/>
          <w:szCs w:val="21"/>
        </w:rPr>
        <w:t>操作</w:t>
      </w:r>
      <w:r w:rsidRPr="006C63F9">
        <w:rPr>
          <w:rFonts w:hint="eastAsia"/>
          <w:b/>
          <w:szCs w:val="21"/>
        </w:rPr>
        <w:t>报错。</w:t>
      </w:r>
      <w:r w:rsidR="00EE7544">
        <w:rPr>
          <w:rFonts w:hint="eastAsia"/>
          <w:b/>
          <w:color w:val="538135" w:themeColor="accent6" w:themeShade="BF"/>
          <w:szCs w:val="21"/>
        </w:rPr>
        <w:t>另一</w:t>
      </w:r>
      <w:r w:rsidRPr="006F27A4">
        <w:rPr>
          <w:rFonts w:hint="eastAsia"/>
          <w:b/>
          <w:color w:val="538135" w:themeColor="accent6" w:themeShade="BF"/>
          <w:szCs w:val="21"/>
        </w:rPr>
        <w:t>种</w:t>
      </w:r>
      <w:r>
        <w:rPr>
          <w:b/>
          <w:color w:val="538135" w:themeColor="accent6" w:themeShade="BF"/>
          <w:szCs w:val="21"/>
        </w:rPr>
        <w:t>T</w:t>
      </w:r>
      <w:r w:rsidRPr="007F59BD">
        <w:rPr>
          <w:b/>
          <w:color w:val="538135" w:themeColor="accent6" w:themeShade="BF"/>
          <w:szCs w:val="21"/>
        </w:rPr>
        <w:t>oPrimitive操作</w:t>
      </w:r>
      <w:r w:rsidRPr="006F27A4">
        <w:rPr>
          <w:rFonts w:hint="eastAsia"/>
          <w:b/>
          <w:color w:val="538135" w:themeColor="accent6" w:themeShade="BF"/>
          <w:szCs w:val="21"/>
        </w:rPr>
        <w:t>是优先调用toString方法，</w:t>
      </w:r>
      <w:r w:rsidR="00EE7544">
        <w:rPr>
          <w:rFonts w:hint="eastAsia"/>
          <w:b/>
          <w:color w:val="538135" w:themeColor="accent6" w:themeShade="BF"/>
          <w:szCs w:val="21"/>
        </w:rPr>
        <w:t>这种</w:t>
      </w:r>
      <w:r w:rsidR="0002682D">
        <w:rPr>
          <w:rFonts w:hint="eastAsia"/>
          <w:b/>
          <w:color w:val="538135" w:themeColor="accent6" w:themeShade="BF"/>
          <w:szCs w:val="21"/>
        </w:rPr>
        <w:t>操作</w:t>
      </w:r>
      <w:r w:rsidR="00EE7544">
        <w:rPr>
          <w:rFonts w:hint="eastAsia"/>
          <w:b/>
          <w:color w:val="538135" w:themeColor="accent6" w:themeShade="BF"/>
          <w:szCs w:val="21"/>
        </w:rPr>
        <w:t>只适用于Date</w:t>
      </w:r>
      <w:r w:rsidR="00EE7544">
        <w:rPr>
          <w:b/>
          <w:color w:val="538135" w:themeColor="accent6" w:themeShade="BF"/>
          <w:szCs w:val="21"/>
        </w:rPr>
        <w:t xml:space="preserve"> </w:t>
      </w:r>
      <w:r w:rsidR="00EE7544">
        <w:rPr>
          <w:rFonts w:hint="eastAsia"/>
          <w:b/>
          <w:color w:val="538135" w:themeColor="accent6" w:themeShade="BF"/>
          <w:szCs w:val="21"/>
        </w:rPr>
        <w:t>对象</w:t>
      </w:r>
    </w:p>
    <w:p w:rsidR="00F771FE" w:rsidRPr="00286340" w:rsidRDefault="0002682D" w:rsidP="002B37ED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通过类型转化后最终会得到</w:t>
      </w:r>
      <w:r w:rsidR="00286340" w:rsidRPr="00286340">
        <w:rPr>
          <w:rFonts w:hint="eastAsia"/>
          <w:b/>
          <w:szCs w:val="21"/>
        </w:rPr>
        <w:t>两个原始值</w:t>
      </w:r>
      <w:r>
        <w:rPr>
          <w:rFonts w:hint="eastAsia"/>
          <w:b/>
          <w:szCs w:val="21"/>
        </w:rPr>
        <w:t>，如果这两个原始值</w:t>
      </w:r>
      <w:r w:rsidR="00286340" w:rsidRPr="00286340">
        <w:rPr>
          <w:rFonts w:hint="eastAsia"/>
          <w:b/>
          <w:szCs w:val="21"/>
        </w:rPr>
        <w:t>的类型不一致，</w:t>
      </w:r>
      <w:r>
        <w:rPr>
          <w:rFonts w:hint="eastAsia"/>
          <w:b/>
          <w:szCs w:val="21"/>
        </w:rPr>
        <w:t>还需要把他们转换成一致的原始类型。比如：</w:t>
      </w:r>
      <w:r w:rsidR="00286340" w:rsidRPr="00286340">
        <w:rPr>
          <w:rFonts w:hint="eastAsia"/>
          <w:b/>
          <w:szCs w:val="21"/>
        </w:rPr>
        <w:t xml:space="preserve"> </w:t>
      </w:r>
      <w:r w:rsidR="00BD74E7" w:rsidRPr="00286340">
        <w:rPr>
          <w:b/>
          <w:szCs w:val="21"/>
        </w:rPr>
        <w:t>”+”</w:t>
      </w:r>
      <w:r>
        <w:rPr>
          <w:b/>
          <w:szCs w:val="21"/>
        </w:rPr>
        <w:t xml:space="preserve"> </w:t>
      </w:r>
      <w:r w:rsidR="00BD74E7" w:rsidRPr="00286340">
        <w:rPr>
          <w:rFonts w:hint="eastAsia"/>
          <w:b/>
          <w:szCs w:val="21"/>
        </w:rPr>
        <w:t>运算符</w:t>
      </w:r>
      <w:r w:rsidR="005E4DA3" w:rsidRPr="00286340">
        <w:rPr>
          <w:rFonts w:hint="eastAsia"/>
          <w:b/>
          <w:szCs w:val="21"/>
        </w:rPr>
        <w:t>会</w:t>
      </w:r>
      <w:r w:rsidR="00BD74E7" w:rsidRPr="00286340">
        <w:rPr>
          <w:rFonts w:hint="eastAsia"/>
          <w:b/>
          <w:szCs w:val="21"/>
        </w:rPr>
        <w:t>优先</w:t>
      </w:r>
      <w:r w:rsidR="005E4DA3" w:rsidRPr="00286340">
        <w:rPr>
          <w:rFonts w:hint="eastAsia"/>
          <w:b/>
          <w:szCs w:val="21"/>
        </w:rPr>
        <w:t>转化成string</w:t>
      </w:r>
      <w:r w:rsidR="00286340" w:rsidRPr="00286340">
        <w:rPr>
          <w:rFonts w:hint="eastAsia"/>
          <w:b/>
          <w:szCs w:val="21"/>
        </w:rPr>
        <w:t>，如果没有一个 string 值存在则转换成number。对</w:t>
      </w:r>
      <w:r>
        <w:rPr>
          <w:rFonts w:hint="eastAsia"/>
          <w:b/>
          <w:szCs w:val="21"/>
        </w:rPr>
        <w:t>于其他</w:t>
      </w:r>
      <w:r w:rsidR="005E4DA3" w:rsidRPr="00286340">
        <w:rPr>
          <w:rFonts w:hint="eastAsia"/>
          <w:b/>
          <w:szCs w:val="21"/>
        </w:rPr>
        <w:t>运算符</w:t>
      </w:r>
      <w:r w:rsidR="00286340" w:rsidRPr="00286340">
        <w:rPr>
          <w:rFonts w:hint="eastAsia"/>
          <w:b/>
          <w:szCs w:val="21"/>
        </w:rPr>
        <w:t>（“==”、“!==”、“&gt;”、</w:t>
      </w:r>
      <w:r w:rsidR="00286340" w:rsidRPr="00286340">
        <w:rPr>
          <w:b/>
          <w:szCs w:val="21"/>
        </w:rPr>
        <w:t xml:space="preserve">”&lt;=” </w:t>
      </w:r>
      <w:r w:rsidR="00286340" w:rsidRPr="00286340">
        <w:rPr>
          <w:rFonts w:hint="eastAsia"/>
          <w:b/>
          <w:szCs w:val="21"/>
        </w:rPr>
        <w:t>等）来说原始值会</w:t>
      </w:r>
      <w:r w:rsidR="005E4DA3" w:rsidRPr="00286340">
        <w:rPr>
          <w:rFonts w:hint="eastAsia"/>
          <w:b/>
          <w:szCs w:val="21"/>
        </w:rPr>
        <w:t>优先转化为</w:t>
      </w:r>
      <w:r w:rsidR="00BD74E7" w:rsidRPr="00286340">
        <w:rPr>
          <w:rFonts w:hint="eastAsia"/>
          <w:b/>
          <w:szCs w:val="21"/>
        </w:rPr>
        <w:t xml:space="preserve"> number</w:t>
      </w:r>
      <w:r w:rsidR="00286340" w:rsidRPr="00286340">
        <w:rPr>
          <w:rFonts w:hint="eastAsia"/>
          <w:b/>
          <w:szCs w:val="21"/>
        </w:rPr>
        <w:t>。</w:t>
      </w:r>
    </w:p>
    <w:p w:rsidR="00F95198" w:rsidRDefault="00F95198" w:rsidP="00374A13">
      <w:pPr>
        <w:rPr>
          <w:b/>
          <w:color w:val="FF0000"/>
          <w:szCs w:val="21"/>
        </w:rPr>
      </w:pPr>
    </w:p>
    <w:p w:rsidR="00F95198" w:rsidRDefault="00F95198" w:rsidP="00374A13">
      <w:pPr>
        <w:rPr>
          <w:b/>
          <w:color w:val="FF000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511BC" w:rsidTr="00D55A4D">
        <w:tc>
          <w:tcPr>
            <w:tcW w:w="1696" w:type="dxa"/>
            <w:shd w:val="clear" w:color="auto" w:fill="F4B083" w:themeFill="accent2" w:themeFillTint="99"/>
            <w:vAlign w:val="center"/>
          </w:tcPr>
          <w:p w:rsidR="00B511BC" w:rsidRPr="00B511BC" w:rsidRDefault="00B511BC" w:rsidP="00B511B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B511BC"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运算符</w:t>
            </w:r>
          </w:p>
        </w:tc>
        <w:tc>
          <w:tcPr>
            <w:tcW w:w="12252" w:type="dxa"/>
            <w:shd w:val="clear" w:color="auto" w:fill="F4B083" w:themeFill="accent2" w:themeFillTint="99"/>
            <w:vAlign w:val="center"/>
          </w:tcPr>
          <w:p w:rsidR="00B511BC" w:rsidRPr="00B511BC" w:rsidRDefault="00EE7544" w:rsidP="00B511B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运算步骤</w:t>
            </w:r>
          </w:p>
        </w:tc>
      </w:tr>
      <w:tr w:rsidR="00D0562D" w:rsidTr="00D55A4D">
        <w:trPr>
          <w:trHeight w:val="603"/>
        </w:trPr>
        <w:tc>
          <w:tcPr>
            <w:tcW w:w="1696" w:type="dxa"/>
            <w:shd w:val="clear" w:color="auto" w:fill="F4B083" w:themeFill="accent2" w:themeFillTint="99"/>
            <w:vAlign w:val="center"/>
          </w:tcPr>
          <w:p w:rsidR="00D0562D" w:rsidRPr="00B511BC" w:rsidRDefault="00D0562D" w:rsidP="00B511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“==”</w:t>
            </w:r>
          </w:p>
        </w:tc>
        <w:tc>
          <w:tcPr>
            <w:tcW w:w="12252" w:type="dxa"/>
            <w:shd w:val="clear" w:color="auto" w:fill="F4B083" w:themeFill="accent2" w:themeFillTint="99"/>
            <w:vAlign w:val="center"/>
          </w:tcPr>
          <w:p w:rsidR="00D55A4D" w:rsidRDefault="00D0562D" w:rsidP="00D55A4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</w:t>
            </w:r>
            <w:r w:rsidR="0046726A">
              <w:rPr>
                <w:b/>
                <w:szCs w:val="21"/>
              </w:rPr>
              <w:t xml:space="preserve"> </w:t>
            </w:r>
            <w:r w:rsidRPr="00D0562D">
              <w:rPr>
                <w:rFonts w:hint="eastAsia"/>
                <w:b/>
                <w:szCs w:val="21"/>
              </w:rPr>
              <w:t xml:space="preserve">引用类型转换为原始值 </w:t>
            </w:r>
            <w:r w:rsidR="0095726D">
              <w:rPr>
                <w:b/>
                <w:szCs w:val="21"/>
              </w:rPr>
              <w:t xml:space="preserve">   </w:t>
            </w:r>
          </w:p>
          <w:p w:rsidR="00D55A4D" w:rsidRDefault="0095726D" w:rsidP="00D55A4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 w:rsidR="00D0562D" w:rsidRPr="00D0562D">
              <w:rPr>
                <w:b/>
                <w:szCs w:val="21"/>
              </w:rPr>
              <w:t xml:space="preserve"> </w:t>
            </w:r>
            <w:r w:rsidR="003D05DF">
              <w:rPr>
                <w:rFonts w:hint="eastAsia"/>
                <w:b/>
                <w:szCs w:val="21"/>
              </w:rPr>
              <w:t>两个</w:t>
            </w:r>
            <w:r w:rsidR="0046726A">
              <w:rPr>
                <w:rFonts w:hint="eastAsia"/>
                <w:b/>
                <w:szCs w:val="21"/>
              </w:rPr>
              <w:t>原始</w:t>
            </w:r>
            <w:r w:rsidR="003D05DF">
              <w:rPr>
                <w:rFonts w:hint="eastAsia"/>
                <w:b/>
                <w:szCs w:val="21"/>
              </w:rPr>
              <w:t>值相</w:t>
            </w:r>
            <w:r w:rsidR="0046726A">
              <w:rPr>
                <w:rFonts w:hint="eastAsia"/>
                <w:b/>
                <w:szCs w:val="21"/>
              </w:rPr>
              <w:t>同</w:t>
            </w:r>
            <w:r w:rsidR="003D05DF">
              <w:rPr>
                <w:rFonts w:hint="eastAsia"/>
                <w:b/>
                <w:szCs w:val="21"/>
              </w:rPr>
              <w:t>或者两个值分别是</w:t>
            </w:r>
            <w:r w:rsidR="00D0562D" w:rsidRPr="001B20A3">
              <w:rPr>
                <w:rFonts w:hint="eastAsia"/>
                <w:b/>
                <w:color w:val="FF0000"/>
                <w:szCs w:val="21"/>
              </w:rPr>
              <w:t>null和undefined</w:t>
            </w:r>
            <w:r w:rsidR="0046726A">
              <w:rPr>
                <w:rFonts w:hint="eastAsia"/>
                <w:b/>
                <w:szCs w:val="21"/>
              </w:rPr>
              <w:t>，则返回true</w:t>
            </w:r>
            <w:r w:rsidR="00D55A4D">
              <w:rPr>
                <w:rFonts w:hint="eastAsia"/>
                <w:b/>
                <w:szCs w:val="21"/>
              </w:rPr>
              <w:t>;</w:t>
            </w:r>
            <w:r w:rsidR="00D55A4D">
              <w:rPr>
                <w:b/>
                <w:szCs w:val="21"/>
              </w:rPr>
              <w:t xml:space="preserve"> </w:t>
            </w:r>
            <w:r w:rsidR="00D55A4D">
              <w:rPr>
                <w:rFonts w:hint="eastAsia"/>
                <w:b/>
                <w:szCs w:val="21"/>
              </w:rPr>
              <w:t>若存在单个</w:t>
            </w:r>
            <w:r w:rsidR="00611CF7">
              <w:rPr>
                <w:rFonts w:hint="eastAsia"/>
                <w:b/>
                <w:szCs w:val="21"/>
              </w:rPr>
              <w:t>undefine</w:t>
            </w:r>
            <w:r w:rsidR="00D55A4D">
              <w:rPr>
                <w:rFonts w:hint="eastAsia"/>
                <w:b/>
                <w:szCs w:val="21"/>
              </w:rPr>
              <w:t>d</w:t>
            </w:r>
            <w:r w:rsidR="00D55A4D">
              <w:rPr>
                <w:b/>
                <w:szCs w:val="21"/>
              </w:rPr>
              <w:t xml:space="preserve"> </w:t>
            </w:r>
            <w:r w:rsidR="00D55A4D">
              <w:rPr>
                <w:rFonts w:hint="eastAsia"/>
                <w:b/>
                <w:szCs w:val="21"/>
              </w:rPr>
              <w:t>或者</w:t>
            </w:r>
            <w:r w:rsidR="00D55A4D">
              <w:rPr>
                <w:b/>
                <w:szCs w:val="21"/>
              </w:rPr>
              <w:t xml:space="preserve"> </w:t>
            </w:r>
            <w:r w:rsidR="00D55A4D">
              <w:rPr>
                <w:rFonts w:hint="eastAsia"/>
                <w:b/>
                <w:szCs w:val="21"/>
              </w:rPr>
              <w:t>null</w:t>
            </w:r>
            <w:r w:rsidR="00D55A4D">
              <w:rPr>
                <w:b/>
                <w:szCs w:val="21"/>
              </w:rPr>
              <w:t xml:space="preserve"> </w:t>
            </w:r>
            <w:r w:rsidR="00D55A4D">
              <w:rPr>
                <w:rFonts w:hint="eastAsia"/>
                <w:b/>
                <w:szCs w:val="21"/>
              </w:rPr>
              <w:t>则返回 false</w:t>
            </w:r>
          </w:p>
          <w:p w:rsidR="00D0562D" w:rsidRPr="0095726D" w:rsidRDefault="0095726D" w:rsidP="00D55A4D">
            <w:pPr>
              <w:jc w:val="left"/>
              <w:rPr>
                <w:b/>
                <w:color w:val="FF0000"/>
                <w:sz w:val="28"/>
                <w:szCs w:val="28"/>
              </w:rPr>
            </w:pPr>
            <w:r w:rsidRPr="0095726D">
              <w:rPr>
                <w:rFonts w:hint="eastAsia"/>
                <w:b/>
                <w:szCs w:val="21"/>
              </w:rPr>
              <w:t>3</w:t>
            </w:r>
            <w:r w:rsidR="00D0562D" w:rsidRPr="0095726D">
              <w:rPr>
                <w:rFonts w:hint="eastAsia"/>
                <w:b/>
                <w:szCs w:val="21"/>
              </w:rPr>
              <w:t>.</w:t>
            </w:r>
            <w:r w:rsidR="0046726A">
              <w:rPr>
                <w:rFonts w:hint="eastAsia"/>
                <w:b/>
                <w:szCs w:val="21"/>
              </w:rPr>
              <w:t xml:space="preserve"> </w:t>
            </w:r>
            <w:r w:rsidR="001B20A3">
              <w:rPr>
                <w:rFonts w:hint="eastAsia"/>
                <w:b/>
                <w:szCs w:val="21"/>
              </w:rPr>
              <w:t>两边的值，</w:t>
            </w:r>
            <w:r w:rsidR="00D0562D" w:rsidRPr="0095726D">
              <w:rPr>
                <w:rFonts w:hint="eastAsia"/>
                <w:b/>
                <w:szCs w:val="21"/>
              </w:rPr>
              <w:t>统一</w:t>
            </w:r>
            <w:r w:rsidR="00D0562D" w:rsidRPr="001B20A3">
              <w:rPr>
                <w:rFonts w:hint="eastAsia"/>
                <w:b/>
                <w:color w:val="FF0000"/>
                <w:szCs w:val="21"/>
              </w:rPr>
              <w:t>转换成数字</w:t>
            </w:r>
            <w:r w:rsidR="0046726A">
              <w:rPr>
                <w:rFonts w:hint="eastAsia"/>
                <w:b/>
                <w:szCs w:val="21"/>
              </w:rPr>
              <w:t>比较</w:t>
            </w:r>
          </w:p>
        </w:tc>
      </w:tr>
      <w:tr w:rsidR="00A72260" w:rsidTr="00D55A4D">
        <w:tc>
          <w:tcPr>
            <w:tcW w:w="1696" w:type="dxa"/>
            <w:shd w:val="clear" w:color="auto" w:fill="F4B083" w:themeFill="accent2" w:themeFillTint="99"/>
            <w:vAlign w:val="center"/>
          </w:tcPr>
          <w:p w:rsidR="00A72260" w:rsidRDefault="00A72260" w:rsidP="00A72260">
            <w:pPr>
              <w:jc w:val="center"/>
              <w:rPr>
                <w:b/>
                <w:szCs w:val="21"/>
              </w:rPr>
            </w:pPr>
            <w:r w:rsidRPr="00B511BC">
              <w:rPr>
                <w:rFonts w:hint="eastAsia"/>
                <w:b/>
                <w:sz w:val="28"/>
                <w:szCs w:val="28"/>
              </w:rPr>
              <w:t>“+”</w:t>
            </w:r>
          </w:p>
        </w:tc>
        <w:tc>
          <w:tcPr>
            <w:tcW w:w="12252" w:type="dxa"/>
            <w:shd w:val="clear" w:color="auto" w:fill="F4B083" w:themeFill="accent2" w:themeFillTint="99"/>
            <w:vAlign w:val="center"/>
          </w:tcPr>
          <w:p w:rsidR="00D55A4D" w:rsidRDefault="0046726A" w:rsidP="0046726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 xml:space="preserve">. </w:t>
            </w:r>
            <w:r w:rsidRPr="00D0562D">
              <w:rPr>
                <w:rFonts w:hint="eastAsia"/>
                <w:b/>
                <w:szCs w:val="21"/>
              </w:rPr>
              <w:t xml:space="preserve">引用类型转换为原始值 </w:t>
            </w:r>
            <w:r w:rsidR="00A72260" w:rsidRPr="0046726A">
              <w:rPr>
                <w:rFonts w:hint="eastAsia"/>
                <w:b/>
                <w:szCs w:val="21"/>
              </w:rPr>
              <w:t xml:space="preserve"> </w:t>
            </w:r>
            <w:r w:rsidR="00A72260" w:rsidRPr="0046726A">
              <w:rPr>
                <w:b/>
                <w:szCs w:val="21"/>
              </w:rPr>
              <w:t xml:space="preserve">     </w:t>
            </w:r>
            <w:r w:rsidRPr="0046726A">
              <w:rPr>
                <w:b/>
                <w:szCs w:val="21"/>
              </w:rPr>
              <w:t xml:space="preserve">      </w:t>
            </w:r>
          </w:p>
          <w:p w:rsidR="0046726A" w:rsidRPr="0046726A" w:rsidRDefault="00A72260" w:rsidP="0046726A">
            <w:pPr>
              <w:jc w:val="left"/>
              <w:rPr>
                <w:b/>
                <w:color w:val="FF0000"/>
                <w:sz w:val="28"/>
                <w:szCs w:val="28"/>
              </w:rPr>
            </w:pPr>
            <w:r w:rsidRPr="0046726A">
              <w:rPr>
                <w:rFonts w:hint="eastAsia"/>
                <w:b/>
                <w:szCs w:val="21"/>
              </w:rPr>
              <w:t>2.</w:t>
            </w:r>
            <w:r w:rsidRPr="0046726A">
              <w:rPr>
                <w:b/>
                <w:szCs w:val="21"/>
              </w:rPr>
              <w:t xml:space="preserve"> </w:t>
            </w:r>
            <w:r w:rsidRPr="0046726A">
              <w:rPr>
                <w:rFonts w:hint="eastAsia"/>
                <w:b/>
                <w:szCs w:val="21"/>
              </w:rPr>
              <w:t>如果有字符串，则优先转换为</w:t>
            </w:r>
            <w:r w:rsidRPr="001B20A3">
              <w:rPr>
                <w:rFonts w:hint="eastAsia"/>
                <w:b/>
                <w:color w:val="FF0000"/>
                <w:szCs w:val="21"/>
              </w:rPr>
              <w:t>字符串</w:t>
            </w:r>
            <w:r w:rsidR="0046726A">
              <w:rPr>
                <w:rFonts w:hint="eastAsia"/>
                <w:b/>
                <w:szCs w:val="21"/>
              </w:rPr>
              <w:t>并</w:t>
            </w:r>
            <w:r w:rsidR="00611CF7">
              <w:rPr>
                <w:rFonts w:hint="eastAsia"/>
                <w:b/>
                <w:szCs w:val="21"/>
              </w:rPr>
              <w:t>返回</w:t>
            </w:r>
            <w:r w:rsidR="0046726A">
              <w:rPr>
                <w:rFonts w:hint="eastAsia"/>
                <w:b/>
                <w:szCs w:val="21"/>
              </w:rPr>
              <w:t>拼接</w:t>
            </w:r>
            <w:r w:rsidR="00611CF7">
              <w:rPr>
                <w:rFonts w:hint="eastAsia"/>
                <w:b/>
                <w:szCs w:val="21"/>
              </w:rPr>
              <w:t>结果</w:t>
            </w:r>
            <w:r w:rsidRPr="0046726A">
              <w:rPr>
                <w:b/>
                <w:szCs w:val="21"/>
              </w:rPr>
              <w:t xml:space="preserve">  </w:t>
            </w:r>
          </w:p>
          <w:p w:rsidR="00A72260" w:rsidRPr="0046726A" w:rsidRDefault="0046726A" w:rsidP="0046726A">
            <w:pPr>
              <w:jc w:val="left"/>
              <w:rPr>
                <w:b/>
                <w:color w:val="FF0000"/>
                <w:sz w:val="28"/>
                <w:szCs w:val="28"/>
              </w:rPr>
            </w:pPr>
            <w:r w:rsidRPr="0095726D"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1B20A3">
              <w:rPr>
                <w:rFonts w:hint="eastAsia"/>
                <w:b/>
                <w:szCs w:val="21"/>
              </w:rPr>
              <w:t>两边的值，</w:t>
            </w:r>
            <w:r w:rsidRPr="0095726D">
              <w:rPr>
                <w:rFonts w:hint="eastAsia"/>
                <w:b/>
                <w:szCs w:val="21"/>
              </w:rPr>
              <w:t>统一</w:t>
            </w:r>
            <w:r w:rsidRPr="001B20A3">
              <w:rPr>
                <w:rFonts w:hint="eastAsia"/>
                <w:b/>
                <w:color w:val="FF0000"/>
                <w:szCs w:val="21"/>
              </w:rPr>
              <w:t>转换成数字</w:t>
            </w:r>
            <w:r>
              <w:rPr>
                <w:rFonts w:hint="eastAsia"/>
                <w:b/>
                <w:szCs w:val="21"/>
              </w:rPr>
              <w:t>比较</w:t>
            </w:r>
          </w:p>
        </w:tc>
      </w:tr>
      <w:tr w:rsidR="00A72260" w:rsidTr="00D55A4D">
        <w:tc>
          <w:tcPr>
            <w:tcW w:w="1696" w:type="dxa"/>
            <w:shd w:val="clear" w:color="auto" w:fill="F4B083" w:themeFill="accent2" w:themeFillTint="99"/>
            <w:vAlign w:val="center"/>
          </w:tcPr>
          <w:p w:rsidR="00A72260" w:rsidRDefault="00A72260" w:rsidP="00A7226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”-”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611CF7">
              <w:rPr>
                <w:rFonts w:hint="eastAsia"/>
                <w:b/>
                <w:szCs w:val="21"/>
              </w:rPr>
              <w:t>/</w:t>
            </w:r>
            <w:r w:rsidR="00611CF7">
              <w:rPr>
                <w:b/>
                <w:szCs w:val="21"/>
              </w:rPr>
              <w:t xml:space="preserve"> </w:t>
            </w:r>
            <w:r w:rsidR="00611CF7">
              <w:rPr>
                <w:rFonts w:hint="eastAsia"/>
                <w:b/>
                <w:szCs w:val="21"/>
              </w:rPr>
              <w:t>“*” /</w:t>
            </w:r>
            <w:r w:rsidR="00611CF7">
              <w:rPr>
                <w:b/>
                <w:szCs w:val="21"/>
              </w:rPr>
              <w:t xml:space="preserve"> </w:t>
            </w:r>
            <w:r w:rsidR="00611CF7">
              <w:rPr>
                <w:rFonts w:hint="eastAsia"/>
                <w:b/>
                <w:szCs w:val="21"/>
              </w:rPr>
              <w:t>“/”</w:t>
            </w:r>
          </w:p>
          <w:p w:rsidR="00A72260" w:rsidRDefault="00A72260" w:rsidP="00A722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“&gt;” /</w:t>
            </w:r>
            <w:r>
              <w:rPr>
                <w:b/>
                <w:szCs w:val="21"/>
              </w:rPr>
              <w:t xml:space="preserve"> ”&lt;”</w:t>
            </w:r>
          </w:p>
          <w:p w:rsidR="00A72260" w:rsidRPr="00B511BC" w:rsidRDefault="00A72260" w:rsidP="00A7226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Cs w:val="21"/>
              </w:rPr>
              <w:t>”&gt;=” / “&lt;=”</w:t>
            </w:r>
          </w:p>
        </w:tc>
        <w:tc>
          <w:tcPr>
            <w:tcW w:w="12252" w:type="dxa"/>
            <w:shd w:val="clear" w:color="auto" w:fill="F4B083" w:themeFill="accent2" w:themeFillTint="99"/>
            <w:vAlign w:val="center"/>
          </w:tcPr>
          <w:p w:rsidR="00D55A4D" w:rsidRDefault="00045C2A" w:rsidP="00045C2A">
            <w:pPr>
              <w:jc w:val="left"/>
              <w:rPr>
                <w:b/>
                <w:szCs w:val="21"/>
              </w:rPr>
            </w:pPr>
            <w:r w:rsidRPr="00045C2A">
              <w:rPr>
                <w:rFonts w:hint="eastAsia"/>
                <w:b/>
                <w:szCs w:val="21"/>
              </w:rPr>
              <w:t>1</w:t>
            </w:r>
            <w:r w:rsidRPr="00045C2A">
              <w:rPr>
                <w:b/>
                <w:szCs w:val="21"/>
              </w:rPr>
              <w:t xml:space="preserve">. </w:t>
            </w:r>
            <w:r w:rsidRPr="00045C2A">
              <w:rPr>
                <w:rFonts w:hint="eastAsia"/>
                <w:b/>
                <w:szCs w:val="21"/>
              </w:rPr>
              <w:t xml:space="preserve">引用类型转换为原始值 </w:t>
            </w:r>
            <w:r w:rsidRPr="00045C2A">
              <w:rPr>
                <w:b/>
                <w:szCs w:val="21"/>
              </w:rPr>
              <w:t xml:space="preserve">  </w:t>
            </w:r>
            <w:r>
              <w:rPr>
                <w:b/>
                <w:szCs w:val="21"/>
              </w:rPr>
              <w:t xml:space="preserve">          </w:t>
            </w:r>
          </w:p>
          <w:p w:rsidR="00A72260" w:rsidRPr="00045C2A" w:rsidRDefault="00045C2A" w:rsidP="00045C2A">
            <w:pPr>
              <w:jc w:val="left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Pr="0095726D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1B20A3">
              <w:rPr>
                <w:rFonts w:hint="eastAsia"/>
                <w:b/>
                <w:szCs w:val="21"/>
              </w:rPr>
              <w:t>两边的值，</w:t>
            </w:r>
            <w:r w:rsidRPr="0095726D">
              <w:rPr>
                <w:rFonts w:hint="eastAsia"/>
                <w:b/>
                <w:szCs w:val="21"/>
              </w:rPr>
              <w:t>统一</w:t>
            </w:r>
            <w:r w:rsidRPr="001B20A3">
              <w:rPr>
                <w:rFonts w:hint="eastAsia"/>
                <w:b/>
                <w:color w:val="FF0000"/>
                <w:szCs w:val="21"/>
              </w:rPr>
              <w:t>转换成数字</w:t>
            </w:r>
            <w:r>
              <w:rPr>
                <w:rFonts w:hint="eastAsia"/>
                <w:b/>
                <w:szCs w:val="21"/>
              </w:rPr>
              <w:t>比较</w:t>
            </w:r>
          </w:p>
        </w:tc>
      </w:tr>
      <w:tr w:rsidR="00A72260" w:rsidTr="00D55A4D">
        <w:trPr>
          <w:trHeight w:val="662"/>
        </w:trPr>
        <w:tc>
          <w:tcPr>
            <w:tcW w:w="1696" w:type="dxa"/>
            <w:shd w:val="clear" w:color="auto" w:fill="F4B083" w:themeFill="accent2" w:themeFillTint="99"/>
            <w:vAlign w:val="center"/>
          </w:tcPr>
          <w:p w:rsidR="00A72260" w:rsidRPr="00B511BC" w:rsidRDefault="00A72260" w:rsidP="00A7226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“===”</w:t>
            </w:r>
          </w:p>
        </w:tc>
        <w:tc>
          <w:tcPr>
            <w:tcW w:w="12252" w:type="dxa"/>
            <w:shd w:val="clear" w:color="auto" w:fill="F4B083" w:themeFill="accent2" w:themeFillTint="99"/>
            <w:vAlign w:val="center"/>
          </w:tcPr>
          <w:p w:rsidR="00A72260" w:rsidRPr="00B511BC" w:rsidRDefault="008A67E8" w:rsidP="00A72260">
            <w:pPr>
              <w:jc w:val="left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不</w:t>
            </w:r>
            <w:r w:rsidR="00A72260">
              <w:rPr>
                <w:rFonts w:hint="eastAsia"/>
                <w:b/>
                <w:szCs w:val="21"/>
              </w:rPr>
              <w:t>进行类型转换</w:t>
            </w:r>
          </w:p>
        </w:tc>
      </w:tr>
    </w:tbl>
    <w:p w:rsidR="00F95198" w:rsidRDefault="00F95198" w:rsidP="00374A13">
      <w:pPr>
        <w:rPr>
          <w:rFonts w:hint="eastAsia"/>
          <w:b/>
          <w:szCs w:val="21"/>
        </w:rPr>
      </w:pPr>
      <w:bookmarkStart w:id="1" w:name="_GoBack"/>
      <w:bookmarkEnd w:id="1"/>
    </w:p>
    <w:p w:rsidR="00B22335" w:rsidRDefault="00B22335" w:rsidP="00374A13">
      <w:pPr>
        <w:rPr>
          <w:b/>
          <w:szCs w:val="21"/>
        </w:rPr>
      </w:pPr>
    </w:p>
    <w:tbl>
      <w:tblPr>
        <w:tblStyle w:val="a3"/>
        <w:tblpPr w:leftFromText="180" w:rightFromText="180" w:vertAnchor="text" w:horzAnchor="margin" w:tblpY="9"/>
        <w:tblOverlap w:val="never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2122"/>
        <w:gridCol w:w="1275"/>
        <w:gridCol w:w="4395"/>
        <w:gridCol w:w="2126"/>
        <w:gridCol w:w="4030"/>
      </w:tblGrid>
      <w:tr w:rsidR="00B22335" w:rsidTr="00B22335">
        <w:tc>
          <w:tcPr>
            <w:tcW w:w="2122" w:type="dxa"/>
            <w:shd w:val="clear" w:color="auto" w:fill="F4B083" w:themeFill="accent2" w:themeFillTint="99"/>
          </w:tcPr>
          <w:p w:rsidR="00B22335" w:rsidRPr="00D93B32" w:rsidRDefault="00B22335" w:rsidP="00B2233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原生构造</w:t>
            </w:r>
            <w:r w:rsidRPr="00EE7300">
              <w:rPr>
                <w:rFonts w:hint="eastAsia"/>
                <w:b/>
                <w:sz w:val="28"/>
                <w:szCs w:val="28"/>
              </w:rPr>
              <w:t>方法</w:t>
            </w:r>
          </w:p>
        </w:tc>
        <w:tc>
          <w:tcPr>
            <w:tcW w:w="7796" w:type="dxa"/>
            <w:gridSpan w:val="3"/>
            <w:shd w:val="clear" w:color="auto" w:fill="F4B083" w:themeFill="accent2" w:themeFillTint="99"/>
          </w:tcPr>
          <w:p w:rsidR="00B22335" w:rsidRPr="00D93B32" w:rsidRDefault="00B22335" w:rsidP="00B22335">
            <w:pPr>
              <w:jc w:val="center"/>
              <w:rPr>
                <w:b/>
                <w:sz w:val="32"/>
                <w:szCs w:val="28"/>
              </w:rPr>
            </w:pPr>
            <w:r w:rsidRPr="00D93B32">
              <w:rPr>
                <w:rFonts w:hint="eastAsia"/>
                <w:b/>
                <w:sz w:val="32"/>
                <w:szCs w:val="28"/>
              </w:rPr>
              <w:t>不同参数的处理方式</w:t>
            </w:r>
          </w:p>
        </w:tc>
        <w:tc>
          <w:tcPr>
            <w:tcW w:w="4030" w:type="dxa"/>
            <w:shd w:val="clear" w:color="auto" w:fill="F4B083" w:themeFill="accent2" w:themeFillTint="99"/>
          </w:tcPr>
          <w:p w:rsidR="00B22335" w:rsidRPr="00D93B32" w:rsidRDefault="00B22335" w:rsidP="00B22335">
            <w:pPr>
              <w:jc w:val="center"/>
              <w:rPr>
                <w:b/>
                <w:sz w:val="32"/>
                <w:szCs w:val="28"/>
              </w:rPr>
            </w:pPr>
            <w:r w:rsidRPr="00D93B32">
              <w:rPr>
                <w:rFonts w:hint="eastAsia"/>
                <w:b/>
                <w:sz w:val="32"/>
                <w:szCs w:val="28"/>
              </w:rPr>
              <w:t>目标类型</w:t>
            </w:r>
          </w:p>
        </w:tc>
      </w:tr>
      <w:tr w:rsidR="00B22335" w:rsidTr="00B22335">
        <w:trPr>
          <w:trHeight w:val="315"/>
        </w:trPr>
        <w:tc>
          <w:tcPr>
            <w:tcW w:w="2122" w:type="dxa"/>
            <w:vMerge w:val="restart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String()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基本类型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4"/>
                <w:szCs w:val="24"/>
              </w:rPr>
            </w:pPr>
            <w:r w:rsidRPr="00DE1D49">
              <w:rPr>
                <w:rFonts w:hint="eastAsia"/>
                <w:b/>
                <w:color w:val="FF0000"/>
                <w:sz w:val="24"/>
                <w:szCs w:val="24"/>
              </w:rPr>
              <w:t>直接转换</w:t>
            </w:r>
            <w:r w:rsidRPr="00DE1D49">
              <w:rPr>
                <w:rFonts w:hint="eastAsia"/>
                <w:b/>
                <w:sz w:val="24"/>
                <w:szCs w:val="24"/>
              </w:rPr>
              <w:t>成目标类型 (参见</w:t>
            </w:r>
            <w:r w:rsidRPr="00DE1D49">
              <w:rPr>
                <w:b/>
                <w:sz w:val="24"/>
                <w:szCs w:val="24"/>
              </w:rPr>
              <w:t>基本数据类型的</w:t>
            </w:r>
            <w:r w:rsidRPr="00DE1D49">
              <w:rPr>
                <w:rFonts w:hint="eastAsia"/>
                <w:b/>
                <w:sz w:val="24"/>
                <w:szCs w:val="24"/>
              </w:rPr>
              <w:t>转换表)</w:t>
            </w:r>
          </w:p>
        </w:tc>
        <w:tc>
          <w:tcPr>
            <w:tcW w:w="4030" w:type="dxa"/>
            <w:vMerge w:val="restart"/>
            <w:shd w:val="clear" w:color="auto" w:fill="F4B083" w:themeFill="accent2" w:themeFillTint="99"/>
            <w:vAlign w:val="center"/>
          </w:tcPr>
          <w:p w:rsidR="00B22335" w:rsidRPr="00B44344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B44344">
              <w:rPr>
                <w:b/>
                <w:sz w:val="24"/>
                <w:szCs w:val="28"/>
              </w:rPr>
              <w:t>s</w:t>
            </w:r>
            <w:r w:rsidRPr="00B44344">
              <w:rPr>
                <w:rFonts w:hint="eastAsia"/>
                <w:b/>
                <w:sz w:val="24"/>
                <w:szCs w:val="28"/>
              </w:rPr>
              <w:t>tring</w:t>
            </w:r>
          </w:p>
        </w:tc>
      </w:tr>
      <w:tr w:rsidR="00B22335" w:rsidTr="00B22335">
        <w:trPr>
          <w:trHeight w:val="315"/>
        </w:trPr>
        <w:tc>
          <w:tcPr>
            <w:tcW w:w="2122" w:type="dxa"/>
            <w:vMerge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引用类型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先通过</w:t>
            </w:r>
            <w:r>
              <w:rPr>
                <w:b/>
                <w:color w:val="FF0000"/>
                <w:sz w:val="24"/>
                <w:szCs w:val="24"/>
              </w:rPr>
              <w:t>T</w:t>
            </w:r>
            <w:r w:rsidRPr="00DE1D49">
              <w:rPr>
                <w:rFonts w:hint="eastAsia"/>
                <w:b/>
                <w:color w:val="FF0000"/>
                <w:sz w:val="24"/>
                <w:szCs w:val="24"/>
              </w:rPr>
              <w:t>oPrimitive操作</w:t>
            </w:r>
            <w:r w:rsidRPr="00DE1D49">
              <w:rPr>
                <w:rFonts w:hint="eastAsia"/>
                <w:b/>
                <w:sz w:val="24"/>
                <w:szCs w:val="24"/>
              </w:rPr>
              <w:t>获得原始值，再转换成目标类型</w:t>
            </w:r>
          </w:p>
        </w:tc>
        <w:tc>
          <w:tcPr>
            <w:tcW w:w="4030" w:type="dxa"/>
            <w:vMerge/>
            <w:shd w:val="clear" w:color="auto" w:fill="F4B083" w:themeFill="accent2" w:themeFillTint="99"/>
            <w:vAlign w:val="center"/>
          </w:tcPr>
          <w:p w:rsidR="00B22335" w:rsidRPr="00B44344" w:rsidRDefault="00B22335" w:rsidP="00B22335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B22335" w:rsidTr="00B22335">
        <w:tc>
          <w:tcPr>
            <w:tcW w:w="2122" w:type="dxa"/>
            <w:vMerge w:val="restart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Nu</w:t>
            </w:r>
            <w:r w:rsidRPr="00D93B32">
              <w:rPr>
                <w:b/>
                <w:sz w:val="24"/>
                <w:szCs w:val="28"/>
              </w:rPr>
              <w:t>m</w:t>
            </w:r>
            <w:r w:rsidRPr="00D93B32">
              <w:rPr>
                <w:rFonts w:hint="eastAsia"/>
                <w:b/>
                <w:sz w:val="24"/>
                <w:szCs w:val="28"/>
              </w:rPr>
              <w:t>ber</w:t>
            </w:r>
            <w:r w:rsidRPr="00D93B32">
              <w:rPr>
                <w:b/>
                <w:sz w:val="24"/>
                <w:szCs w:val="28"/>
              </w:rPr>
              <w:t>()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基本类型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4"/>
                <w:szCs w:val="24"/>
              </w:rPr>
            </w:pPr>
            <w:r w:rsidRPr="00DE1D49">
              <w:rPr>
                <w:rFonts w:hint="eastAsia"/>
                <w:b/>
                <w:color w:val="FF0000"/>
                <w:sz w:val="24"/>
                <w:szCs w:val="24"/>
              </w:rPr>
              <w:t>直接转换</w:t>
            </w:r>
            <w:r w:rsidRPr="00DE1D49">
              <w:rPr>
                <w:rFonts w:hint="eastAsia"/>
                <w:b/>
                <w:sz w:val="24"/>
                <w:szCs w:val="24"/>
              </w:rPr>
              <w:t>成目标类型 (参见</w:t>
            </w:r>
            <w:r w:rsidRPr="00DE1D49">
              <w:rPr>
                <w:b/>
                <w:sz w:val="24"/>
                <w:szCs w:val="24"/>
              </w:rPr>
              <w:t>基本数据类型的</w:t>
            </w:r>
            <w:r w:rsidRPr="00DE1D49">
              <w:rPr>
                <w:rFonts w:hint="eastAsia"/>
                <w:b/>
                <w:sz w:val="24"/>
                <w:szCs w:val="24"/>
              </w:rPr>
              <w:t>转换表)</w:t>
            </w:r>
          </w:p>
        </w:tc>
        <w:tc>
          <w:tcPr>
            <w:tcW w:w="4030" w:type="dxa"/>
            <w:vMerge w:val="restart"/>
            <w:shd w:val="clear" w:color="auto" w:fill="F4B083" w:themeFill="accent2" w:themeFillTint="99"/>
            <w:vAlign w:val="center"/>
          </w:tcPr>
          <w:p w:rsidR="00B22335" w:rsidRPr="00B44344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B44344">
              <w:rPr>
                <w:rFonts w:hint="eastAsia"/>
                <w:b/>
                <w:sz w:val="24"/>
                <w:szCs w:val="28"/>
              </w:rPr>
              <w:t>n</w:t>
            </w:r>
            <w:r w:rsidRPr="00B44344">
              <w:rPr>
                <w:b/>
                <w:sz w:val="24"/>
                <w:szCs w:val="28"/>
              </w:rPr>
              <w:t>umber</w:t>
            </w:r>
            <w:r w:rsidRPr="00B44344">
              <w:rPr>
                <w:rFonts w:hint="eastAsia"/>
                <w:b/>
                <w:sz w:val="24"/>
                <w:szCs w:val="28"/>
              </w:rPr>
              <w:t xml:space="preserve"> /</w:t>
            </w:r>
            <w:r w:rsidRPr="00B44344">
              <w:rPr>
                <w:b/>
                <w:sz w:val="24"/>
                <w:szCs w:val="28"/>
              </w:rPr>
              <w:t xml:space="preserve"> </w:t>
            </w:r>
            <w:r w:rsidRPr="00B44344">
              <w:rPr>
                <w:rFonts w:hint="eastAsia"/>
                <w:b/>
                <w:sz w:val="24"/>
                <w:szCs w:val="28"/>
              </w:rPr>
              <w:t>NaN</w:t>
            </w:r>
            <w:r w:rsidRPr="00B44344">
              <w:rPr>
                <w:b/>
                <w:sz w:val="24"/>
                <w:szCs w:val="28"/>
              </w:rPr>
              <w:t xml:space="preserve"> </w:t>
            </w:r>
            <w:r w:rsidRPr="00B44344">
              <w:rPr>
                <w:rFonts w:hint="eastAsia"/>
                <w:b/>
                <w:sz w:val="24"/>
                <w:szCs w:val="28"/>
              </w:rPr>
              <w:t>/</w:t>
            </w:r>
            <w:r w:rsidRPr="00B44344">
              <w:rPr>
                <w:b/>
                <w:sz w:val="24"/>
                <w:szCs w:val="28"/>
              </w:rPr>
              <w:t xml:space="preserve"> Infinity</w:t>
            </w:r>
          </w:p>
        </w:tc>
      </w:tr>
      <w:tr w:rsidR="00B22335" w:rsidTr="00B22335">
        <w:tc>
          <w:tcPr>
            <w:tcW w:w="2122" w:type="dxa"/>
            <w:vMerge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引用类型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先通过</w:t>
            </w:r>
            <w:r>
              <w:rPr>
                <w:b/>
                <w:color w:val="FF0000"/>
                <w:sz w:val="24"/>
                <w:szCs w:val="24"/>
              </w:rPr>
              <w:t>T</w:t>
            </w:r>
            <w:r w:rsidRPr="00DE1D49">
              <w:rPr>
                <w:rFonts w:hint="eastAsia"/>
                <w:b/>
                <w:color w:val="FF0000"/>
                <w:sz w:val="24"/>
                <w:szCs w:val="24"/>
              </w:rPr>
              <w:t>oPrimitive操作</w:t>
            </w:r>
            <w:r w:rsidRPr="00DE1D49">
              <w:rPr>
                <w:rFonts w:hint="eastAsia"/>
                <w:b/>
                <w:sz w:val="24"/>
                <w:szCs w:val="24"/>
              </w:rPr>
              <w:t>获得原始值，再转换成目标类型</w:t>
            </w:r>
          </w:p>
        </w:tc>
        <w:tc>
          <w:tcPr>
            <w:tcW w:w="4030" w:type="dxa"/>
            <w:vMerge/>
            <w:shd w:val="clear" w:color="auto" w:fill="F4B083" w:themeFill="accent2" w:themeFillTint="99"/>
            <w:vAlign w:val="center"/>
          </w:tcPr>
          <w:p w:rsidR="00B22335" w:rsidRPr="00B44344" w:rsidRDefault="00B22335" w:rsidP="00B22335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B22335" w:rsidTr="00B22335">
        <w:tc>
          <w:tcPr>
            <w:tcW w:w="2122" w:type="dxa"/>
            <w:vMerge w:val="restart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b/>
                <w:sz w:val="24"/>
                <w:szCs w:val="28"/>
              </w:rPr>
              <w:t>Boolean()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基本类型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4"/>
                <w:szCs w:val="24"/>
              </w:rPr>
            </w:pPr>
            <w:r w:rsidRPr="00DE1D49">
              <w:rPr>
                <w:rFonts w:hint="eastAsia"/>
                <w:b/>
                <w:color w:val="FF0000"/>
                <w:sz w:val="24"/>
                <w:szCs w:val="24"/>
              </w:rPr>
              <w:t>直接转换</w:t>
            </w:r>
            <w:r w:rsidRPr="00DE1D49">
              <w:rPr>
                <w:rFonts w:hint="eastAsia"/>
                <w:b/>
                <w:sz w:val="24"/>
                <w:szCs w:val="24"/>
              </w:rPr>
              <w:t>成目标类型 (参见</w:t>
            </w:r>
            <w:r w:rsidRPr="00DE1D49">
              <w:rPr>
                <w:b/>
                <w:sz w:val="24"/>
                <w:szCs w:val="24"/>
              </w:rPr>
              <w:t>基本数据类型的</w:t>
            </w:r>
            <w:r w:rsidRPr="00DE1D49">
              <w:rPr>
                <w:rFonts w:hint="eastAsia"/>
                <w:b/>
                <w:sz w:val="24"/>
                <w:szCs w:val="24"/>
              </w:rPr>
              <w:t>转换表)</w:t>
            </w:r>
          </w:p>
        </w:tc>
        <w:tc>
          <w:tcPr>
            <w:tcW w:w="4030" w:type="dxa"/>
            <w:vMerge w:val="restart"/>
            <w:shd w:val="clear" w:color="auto" w:fill="F4B083" w:themeFill="accent2" w:themeFillTint="99"/>
            <w:vAlign w:val="center"/>
          </w:tcPr>
          <w:p w:rsidR="00B22335" w:rsidRPr="00B44344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B44344">
              <w:rPr>
                <w:rFonts w:hint="eastAsia"/>
                <w:b/>
                <w:sz w:val="24"/>
                <w:szCs w:val="28"/>
              </w:rPr>
              <w:t>b</w:t>
            </w:r>
            <w:r w:rsidRPr="00B44344">
              <w:rPr>
                <w:b/>
                <w:sz w:val="24"/>
                <w:szCs w:val="28"/>
              </w:rPr>
              <w:t>oolean</w:t>
            </w:r>
          </w:p>
        </w:tc>
      </w:tr>
      <w:tr w:rsidR="00B22335" w:rsidTr="00B22335">
        <w:tc>
          <w:tcPr>
            <w:tcW w:w="2122" w:type="dxa"/>
            <w:vMerge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引用类型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 w:rsidRPr="00DE1D49">
              <w:rPr>
                <w:rFonts w:hint="eastAsia"/>
                <w:b/>
                <w:sz w:val="24"/>
                <w:szCs w:val="24"/>
              </w:rPr>
              <w:t>都返回 true</w:t>
            </w:r>
          </w:p>
        </w:tc>
        <w:tc>
          <w:tcPr>
            <w:tcW w:w="4030" w:type="dxa"/>
            <w:vMerge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2335" w:rsidTr="00B22335">
        <w:tc>
          <w:tcPr>
            <w:tcW w:w="2122" w:type="dxa"/>
            <w:vMerge w:val="restart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2"/>
                <w:szCs w:val="28"/>
              </w:rPr>
            </w:pPr>
            <w:r w:rsidRPr="00DE1D49">
              <w:rPr>
                <w:rFonts w:hint="eastAsia"/>
                <w:b/>
                <w:sz w:val="22"/>
                <w:szCs w:val="28"/>
              </w:rPr>
              <w:t>Object()</w:t>
            </w:r>
          </w:p>
          <w:p w:rsidR="00B22335" w:rsidRPr="00DE1D49" w:rsidRDefault="00B22335" w:rsidP="00B22335">
            <w:pPr>
              <w:jc w:val="center"/>
              <w:rPr>
                <w:b/>
                <w:sz w:val="22"/>
                <w:szCs w:val="28"/>
              </w:rPr>
            </w:pPr>
            <w:r w:rsidRPr="00DE1D49">
              <w:rPr>
                <w:rFonts w:hint="eastAsia"/>
                <w:b/>
                <w:sz w:val="22"/>
                <w:szCs w:val="28"/>
              </w:rPr>
              <w:t>等于</w:t>
            </w:r>
          </w:p>
          <w:p w:rsidR="00B22335" w:rsidRPr="00DE1D49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E1D49">
              <w:rPr>
                <w:rFonts w:hint="eastAsia"/>
                <w:b/>
                <w:sz w:val="22"/>
                <w:szCs w:val="28"/>
              </w:rPr>
              <w:t>new Object()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基本类型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返回相应的</w:t>
            </w:r>
            <w:r w:rsidRPr="00DE1D49">
              <w:rPr>
                <w:rFonts w:hint="eastAsia"/>
                <w:b/>
                <w:sz w:val="24"/>
                <w:szCs w:val="24"/>
              </w:rPr>
              <w:t>包装类型</w:t>
            </w:r>
          </w:p>
        </w:tc>
        <w:tc>
          <w:tcPr>
            <w:tcW w:w="4030" w:type="dxa"/>
            <w:vMerge w:val="restart"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对象</w:t>
            </w:r>
          </w:p>
        </w:tc>
      </w:tr>
      <w:tr w:rsidR="00B22335" w:rsidTr="00B22335">
        <w:tc>
          <w:tcPr>
            <w:tcW w:w="2122" w:type="dxa"/>
            <w:vMerge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引用类型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ind w:firstLineChars="200" w:firstLine="480"/>
              <w:jc w:val="center"/>
              <w:rPr>
                <w:b/>
                <w:sz w:val="24"/>
                <w:szCs w:val="24"/>
              </w:rPr>
            </w:pPr>
            <w:r w:rsidRPr="00DE1D49">
              <w:rPr>
                <w:rFonts w:hint="eastAsia"/>
                <w:b/>
                <w:sz w:val="24"/>
                <w:szCs w:val="24"/>
              </w:rPr>
              <w:t>返回自身对象</w:t>
            </w:r>
          </w:p>
        </w:tc>
        <w:tc>
          <w:tcPr>
            <w:tcW w:w="4030" w:type="dxa"/>
            <w:vMerge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2335" w:rsidTr="00B22335">
        <w:tc>
          <w:tcPr>
            <w:tcW w:w="2122" w:type="dxa"/>
            <w:vMerge w:val="restart"/>
            <w:shd w:val="clear" w:color="auto" w:fill="F4B083" w:themeFill="accent2" w:themeFillTint="99"/>
            <w:vAlign w:val="center"/>
          </w:tcPr>
          <w:p w:rsidR="00B22335" w:rsidRPr="00DE1D49" w:rsidRDefault="00B22335" w:rsidP="00B22335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Array</w:t>
            </w:r>
            <w:r w:rsidRPr="00DE1D49">
              <w:rPr>
                <w:rFonts w:hint="eastAsia"/>
                <w:b/>
                <w:sz w:val="22"/>
                <w:szCs w:val="28"/>
              </w:rPr>
              <w:t>()</w:t>
            </w:r>
          </w:p>
          <w:p w:rsidR="00B22335" w:rsidRPr="00DE1D49" w:rsidRDefault="00B22335" w:rsidP="00B22335">
            <w:pPr>
              <w:jc w:val="center"/>
              <w:rPr>
                <w:b/>
                <w:sz w:val="22"/>
                <w:szCs w:val="28"/>
              </w:rPr>
            </w:pPr>
            <w:r w:rsidRPr="00DE1D49">
              <w:rPr>
                <w:rFonts w:hint="eastAsia"/>
                <w:b/>
                <w:sz w:val="22"/>
                <w:szCs w:val="28"/>
              </w:rPr>
              <w:t>等于</w:t>
            </w:r>
          </w:p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  <w:r w:rsidRPr="00DE1D49">
              <w:rPr>
                <w:rFonts w:hint="eastAsia"/>
                <w:b/>
                <w:sz w:val="22"/>
                <w:szCs w:val="28"/>
              </w:rPr>
              <w:t xml:space="preserve">new </w:t>
            </w:r>
            <w:r>
              <w:rPr>
                <w:b/>
                <w:sz w:val="22"/>
                <w:szCs w:val="28"/>
              </w:rPr>
              <w:t>Array</w:t>
            </w:r>
            <w:r w:rsidRPr="00DE1D49">
              <w:rPr>
                <w:rFonts w:hint="eastAsia"/>
                <w:b/>
                <w:sz w:val="22"/>
                <w:szCs w:val="28"/>
              </w:rPr>
              <w:t>()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基本类型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Pr="00936831" w:rsidRDefault="00B22335" w:rsidP="00B22335">
            <w:pPr>
              <w:ind w:firstLineChars="200" w:firstLine="400"/>
              <w:jc w:val="center"/>
              <w:rPr>
                <w:b/>
                <w:sz w:val="20"/>
                <w:szCs w:val="28"/>
              </w:rPr>
            </w:pPr>
            <w:r w:rsidRPr="00936831">
              <w:rPr>
                <w:rFonts w:hint="eastAsia"/>
                <w:b/>
                <w:sz w:val="20"/>
                <w:szCs w:val="28"/>
              </w:rPr>
              <w:t>方式一：Array</w:t>
            </w:r>
            <w:r w:rsidRPr="00936831">
              <w:rPr>
                <w:b/>
                <w:sz w:val="20"/>
                <w:szCs w:val="28"/>
              </w:rPr>
              <w:t xml:space="preserve">(length) </w:t>
            </w:r>
            <w:r w:rsidRPr="00936831">
              <w:rPr>
                <w:rFonts w:hint="eastAsia"/>
                <w:b/>
                <w:sz w:val="20"/>
                <w:szCs w:val="28"/>
              </w:rPr>
              <w:t>length必须为数字，否则按第二种方式处理</w:t>
            </w:r>
          </w:p>
          <w:p w:rsidR="00B22335" w:rsidRDefault="00B22335" w:rsidP="00B22335">
            <w:pPr>
              <w:ind w:firstLineChars="200" w:firstLine="400"/>
              <w:jc w:val="center"/>
              <w:rPr>
                <w:b/>
                <w:sz w:val="28"/>
                <w:szCs w:val="28"/>
              </w:rPr>
            </w:pPr>
            <w:r w:rsidRPr="00936831">
              <w:rPr>
                <w:rFonts w:hint="eastAsia"/>
                <w:b/>
                <w:sz w:val="20"/>
                <w:szCs w:val="28"/>
              </w:rPr>
              <w:t>方式二：</w:t>
            </w:r>
            <w:r w:rsidRPr="00936831">
              <w:rPr>
                <w:b/>
                <w:sz w:val="20"/>
                <w:szCs w:val="28"/>
              </w:rPr>
              <w:t xml:space="preserve"> Array(“</w:t>
            </w:r>
            <w:r w:rsidRPr="00936831">
              <w:rPr>
                <w:rFonts w:hint="eastAsia"/>
                <w:b/>
                <w:sz w:val="20"/>
                <w:szCs w:val="28"/>
              </w:rPr>
              <w:t>arg1</w:t>
            </w:r>
            <w:r w:rsidRPr="00936831">
              <w:rPr>
                <w:b/>
                <w:sz w:val="20"/>
                <w:szCs w:val="28"/>
              </w:rPr>
              <w:t>”, ”arg2”.....)</w:t>
            </w:r>
          </w:p>
        </w:tc>
        <w:tc>
          <w:tcPr>
            <w:tcW w:w="4030" w:type="dxa"/>
            <w:vMerge w:val="restart"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>
              <w:rPr>
                <w:rFonts w:hint="eastAsia"/>
                <w:b/>
                <w:sz w:val="28"/>
                <w:szCs w:val="28"/>
              </w:rPr>
              <w:t>rr</w:t>
            </w:r>
            <w:r>
              <w:rPr>
                <w:b/>
                <w:sz w:val="28"/>
                <w:szCs w:val="28"/>
              </w:rPr>
              <w:t>ay</w:t>
            </w:r>
          </w:p>
        </w:tc>
      </w:tr>
      <w:tr w:rsidR="00B22335" w:rsidTr="00B22335">
        <w:tc>
          <w:tcPr>
            <w:tcW w:w="2122" w:type="dxa"/>
            <w:vMerge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:rsidR="00B22335" w:rsidRPr="00D93B32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D93B32">
              <w:rPr>
                <w:rFonts w:hint="eastAsia"/>
                <w:b/>
                <w:sz w:val="24"/>
                <w:szCs w:val="28"/>
              </w:rPr>
              <w:t>引用类型</w:t>
            </w:r>
          </w:p>
        </w:tc>
        <w:tc>
          <w:tcPr>
            <w:tcW w:w="6521" w:type="dxa"/>
            <w:gridSpan w:val="2"/>
            <w:shd w:val="clear" w:color="auto" w:fill="F4B083" w:themeFill="accent2" w:themeFillTint="99"/>
            <w:vAlign w:val="center"/>
          </w:tcPr>
          <w:p w:rsidR="00B22335" w:rsidRDefault="00B22335" w:rsidP="00B22335">
            <w:pPr>
              <w:ind w:firstLineChars="200" w:firstLine="480"/>
              <w:jc w:val="center"/>
              <w:rPr>
                <w:b/>
                <w:sz w:val="28"/>
                <w:szCs w:val="28"/>
              </w:rPr>
            </w:pPr>
            <w:r w:rsidRPr="008E39F8">
              <w:rPr>
                <w:rFonts w:hint="eastAsia"/>
                <w:b/>
                <w:sz w:val="24"/>
                <w:szCs w:val="24"/>
              </w:rPr>
              <w:t>按方式二处理</w:t>
            </w:r>
          </w:p>
        </w:tc>
        <w:tc>
          <w:tcPr>
            <w:tcW w:w="4030" w:type="dxa"/>
            <w:vMerge/>
            <w:shd w:val="clear" w:color="auto" w:fill="F4B083" w:themeFill="accent2" w:themeFillTint="99"/>
            <w:vAlign w:val="center"/>
          </w:tcPr>
          <w:p w:rsidR="00B22335" w:rsidRPr="004A137E" w:rsidRDefault="00B22335" w:rsidP="00B22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2335" w:rsidTr="00B22335">
        <w:trPr>
          <w:trHeight w:val="532"/>
        </w:trPr>
        <w:tc>
          <w:tcPr>
            <w:tcW w:w="2122" w:type="dxa"/>
            <w:shd w:val="clear" w:color="auto" w:fill="F4B083" w:themeFill="accent2" w:themeFillTint="99"/>
            <w:vAlign w:val="center"/>
          </w:tcPr>
          <w:p w:rsidR="00B22335" w:rsidRPr="00936831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936831">
              <w:rPr>
                <w:rFonts w:hint="eastAsia"/>
                <w:b/>
                <w:sz w:val="24"/>
                <w:szCs w:val="28"/>
              </w:rPr>
              <w:t>Date()</w:t>
            </w:r>
          </w:p>
        </w:tc>
        <w:tc>
          <w:tcPr>
            <w:tcW w:w="7796" w:type="dxa"/>
            <w:gridSpan w:val="3"/>
            <w:shd w:val="clear" w:color="auto" w:fill="F4B083" w:themeFill="accent2" w:themeFillTint="99"/>
            <w:vAlign w:val="center"/>
          </w:tcPr>
          <w:p w:rsidR="00B22335" w:rsidRPr="00275DB3" w:rsidRDefault="00B22335" w:rsidP="00B22335">
            <w:pPr>
              <w:ind w:firstLineChars="200" w:firstLine="440"/>
              <w:jc w:val="center"/>
              <w:rPr>
                <w:b/>
                <w:sz w:val="24"/>
                <w:szCs w:val="18"/>
              </w:rPr>
            </w:pPr>
            <w:r w:rsidRPr="00275DB3">
              <w:rPr>
                <w:rFonts w:hint="eastAsia"/>
                <w:b/>
                <w:color w:val="FF0000"/>
                <w:sz w:val="22"/>
                <w:szCs w:val="18"/>
              </w:rPr>
              <w:t>方法一：</w:t>
            </w:r>
            <w:r w:rsidRPr="00275DB3">
              <w:rPr>
                <w:b/>
                <w:sz w:val="22"/>
                <w:szCs w:val="18"/>
              </w:rPr>
              <w:t>Date(</w:t>
            </w:r>
            <w:r w:rsidRPr="00275DB3">
              <w:rPr>
                <w:rFonts w:hint="eastAsia"/>
                <w:b/>
                <w:sz w:val="22"/>
                <w:szCs w:val="18"/>
              </w:rPr>
              <w:t>year</w:t>
            </w:r>
            <w:r w:rsidRPr="00275DB3">
              <w:rPr>
                <w:b/>
                <w:sz w:val="22"/>
                <w:szCs w:val="18"/>
              </w:rPr>
              <w:t>, month-1, date, hours, minites, seconds)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//指定时间</w:t>
            </w:r>
          </w:p>
          <w:p w:rsidR="00B22335" w:rsidRPr="00936831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275DB3">
              <w:rPr>
                <w:rFonts w:hint="eastAsia"/>
                <w:b/>
                <w:color w:val="FF0000"/>
                <w:sz w:val="22"/>
                <w:szCs w:val="18"/>
              </w:rPr>
              <w:t>方法二：</w:t>
            </w:r>
            <w:r w:rsidRPr="00275DB3">
              <w:rPr>
                <w:b/>
                <w:sz w:val="22"/>
                <w:szCs w:val="18"/>
              </w:rPr>
              <w:t>D</w:t>
            </w:r>
            <w:r w:rsidRPr="00275DB3">
              <w:rPr>
                <w:rFonts w:hint="eastAsia"/>
                <w:b/>
                <w:sz w:val="22"/>
                <w:szCs w:val="18"/>
              </w:rPr>
              <w:t>ate</w:t>
            </w:r>
            <w:r w:rsidRPr="00275DB3">
              <w:rPr>
                <w:b/>
                <w:sz w:val="22"/>
                <w:szCs w:val="18"/>
              </w:rPr>
              <w:t xml:space="preserve">(millisecond)  </w:t>
            </w:r>
            <w:r w:rsidRPr="00275DB3">
              <w:rPr>
                <w:rFonts w:hint="eastAsia"/>
                <w:b/>
                <w:sz w:val="22"/>
                <w:szCs w:val="18"/>
              </w:rPr>
              <w:t>//指定毫秒数</w:t>
            </w:r>
            <w:r>
              <w:rPr>
                <w:rFonts w:hint="eastAsia"/>
                <w:b/>
                <w:sz w:val="22"/>
                <w:szCs w:val="18"/>
              </w:rPr>
              <w:t xml:space="preserve"> </w:t>
            </w:r>
            <w:r>
              <w:rPr>
                <w:b/>
                <w:sz w:val="22"/>
                <w:szCs w:val="18"/>
              </w:rPr>
              <w:t xml:space="preserve">    </w:t>
            </w:r>
            <w:r w:rsidRPr="00275DB3">
              <w:rPr>
                <w:rFonts w:hint="eastAsia"/>
                <w:b/>
                <w:color w:val="FF0000"/>
                <w:sz w:val="22"/>
                <w:szCs w:val="18"/>
              </w:rPr>
              <w:t>方法三：</w:t>
            </w:r>
            <w:r>
              <w:rPr>
                <w:rFonts w:hint="eastAsia"/>
                <w:b/>
                <w:sz w:val="22"/>
                <w:szCs w:val="18"/>
              </w:rPr>
              <w:t>D</w:t>
            </w:r>
            <w:r>
              <w:rPr>
                <w:b/>
                <w:sz w:val="22"/>
                <w:szCs w:val="18"/>
              </w:rPr>
              <w:t>ate()  //</w:t>
            </w:r>
            <w:r>
              <w:rPr>
                <w:rFonts w:hint="eastAsia"/>
                <w:b/>
                <w:sz w:val="22"/>
                <w:szCs w:val="18"/>
              </w:rPr>
              <w:t>当前时间</w:t>
            </w:r>
          </w:p>
        </w:tc>
        <w:tc>
          <w:tcPr>
            <w:tcW w:w="4030" w:type="dxa"/>
            <w:shd w:val="clear" w:color="auto" w:fill="F4B083" w:themeFill="accent2" w:themeFillTint="99"/>
            <w:vAlign w:val="center"/>
          </w:tcPr>
          <w:p w:rsidR="00B22335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返回Date对象的</w:t>
            </w:r>
            <w:r w:rsidRPr="00275DB3">
              <w:rPr>
                <w:rFonts w:hint="eastAsia"/>
                <w:b/>
                <w:color w:val="FF0000"/>
                <w:sz w:val="24"/>
                <w:szCs w:val="28"/>
              </w:rPr>
              <w:t>字符串</w:t>
            </w:r>
            <w:r>
              <w:rPr>
                <w:rFonts w:hint="eastAsia"/>
                <w:b/>
                <w:color w:val="FF0000"/>
                <w:sz w:val="24"/>
                <w:szCs w:val="28"/>
              </w:rPr>
              <w:t>类型</w:t>
            </w:r>
          </w:p>
        </w:tc>
      </w:tr>
      <w:tr w:rsidR="00B22335" w:rsidTr="00B22335">
        <w:trPr>
          <w:trHeight w:val="532"/>
        </w:trPr>
        <w:tc>
          <w:tcPr>
            <w:tcW w:w="2122" w:type="dxa"/>
            <w:shd w:val="clear" w:color="auto" w:fill="F4B083" w:themeFill="accent2" w:themeFillTint="99"/>
            <w:vAlign w:val="center"/>
          </w:tcPr>
          <w:p w:rsidR="00B22335" w:rsidRPr="0098173A" w:rsidRDefault="00B22335" w:rsidP="00B22335">
            <w:pPr>
              <w:jc w:val="center"/>
              <w:rPr>
                <w:b/>
                <w:sz w:val="22"/>
                <w:szCs w:val="28"/>
              </w:rPr>
            </w:pPr>
            <w:r w:rsidRPr="00936831">
              <w:rPr>
                <w:rFonts w:hint="eastAsia"/>
                <w:b/>
                <w:sz w:val="24"/>
                <w:szCs w:val="28"/>
              </w:rPr>
              <w:t xml:space="preserve">new </w:t>
            </w:r>
            <w:r w:rsidRPr="00936831">
              <w:rPr>
                <w:b/>
                <w:sz w:val="24"/>
                <w:szCs w:val="28"/>
              </w:rPr>
              <w:t>Date</w:t>
            </w:r>
            <w:r w:rsidRPr="00936831">
              <w:rPr>
                <w:rFonts w:hint="eastAsia"/>
                <w:b/>
                <w:sz w:val="24"/>
                <w:szCs w:val="28"/>
              </w:rPr>
              <w:t>()</w:t>
            </w:r>
          </w:p>
        </w:tc>
        <w:tc>
          <w:tcPr>
            <w:tcW w:w="5670" w:type="dxa"/>
            <w:gridSpan w:val="2"/>
            <w:shd w:val="clear" w:color="auto" w:fill="F4B083" w:themeFill="accent2" w:themeFillTint="99"/>
            <w:vAlign w:val="center"/>
          </w:tcPr>
          <w:p w:rsidR="00B22335" w:rsidRPr="00936831" w:rsidRDefault="00B22335" w:rsidP="00B22335">
            <w:pPr>
              <w:ind w:firstLineChars="200" w:firstLine="400"/>
              <w:jc w:val="center"/>
              <w:rPr>
                <w:b/>
                <w:sz w:val="24"/>
                <w:szCs w:val="28"/>
              </w:rPr>
            </w:pPr>
            <w:r w:rsidRPr="00275DB3">
              <w:rPr>
                <w:rFonts w:hint="eastAsia"/>
                <w:b/>
                <w:sz w:val="20"/>
                <w:szCs w:val="28"/>
              </w:rPr>
              <w:t>由于 Date方法return字符串，所以用 new</w:t>
            </w:r>
            <w:r w:rsidRPr="00275DB3">
              <w:rPr>
                <w:b/>
                <w:sz w:val="20"/>
                <w:szCs w:val="28"/>
              </w:rPr>
              <w:t xml:space="preserve"> </w:t>
            </w:r>
            <w:r w:rsidRPr="00275DB3">
              <w:rPr>
                <w:rFonts w:hint="eastAsia"/>
                <w:b/>
                <w:sz w:val="20"/>
                <w:szCs w:val="28"/>
              </w:rPr>
              <w:t>调用该方法时，会忽略基本类型的返回值，并且返回</w:t>
            </w:r>
            <w:r w:rsidRPr="00374A13">
              <w:rPr>
                <w:rFonts w:hint="eastAsia"/>
                <w:b/>
                <w:color w:val="FF0000"/>
                <w:sz w:val="20"/>
                <w:szCs w:val="28"/>
              </w:rPr>
              <w:t>新的</w:t>
            </w:r>
            <w:r w:rsidRPr="00374A13">
              <w:rPr>
                <w:b/>
                <w:color w:val="FF0000"/>
                <w:sz w:val="20"/>
                <w:szCs w:val="28"/>
              </w:rPr>
              <w:t>Date</w:t>
            </w:r>
            <w:r w:rsidRPr="00374A13">
              <w:rPr>
                <w:rFonts w:hint="eastAsia"/>
                <w:b/>
                <w:color w:val="FF0000"/>
                <w:sz w:val="20"/>
                <w:szCs w:val="28"/>
              </w:rPr>
              <w:t>对象</w:t>
            </w:r>
          </w:p>
        </w:tc>
        <w:tc>
          <w:tcPr>
            <w:tcW w:w="2126" w:type="dxa"/>
            <w:shd w:val="clear" w:color="auto" w:fill="F4B083" w:themeFill="accent2" w:themeFillTint="99"/>
            <w:vAlign w:val="center"/>
          </w:tcPr>
          <w:p w:rsidR="00B22335" w:rsidRPr="00936831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 w:rsidRPr="00936831">
              <w:rPr>
                <w:rFonts w:hint="eastAsia"/>
                <w:b/>
                <w:sz w:val="24"/>
                <w:szCs w:val="28"/>
              </w:rPr>
              <w:t>Date</w:t>
            </w:r>
            <w:r w:rsidRPr="00936831">
              <w:rPr>
                <w:b/>
                <w:sz w:val="24"/>
                <w:szCs w:val="28"/>
              </w:rPr>
              <w:t>.now()</w:t>
            </w:r>
          </w:p>
        </w:tc>
        <w:tc>
          <w:tcPr>
            <w:tcW w:w="4030" w:type="dxa"/>
            <w:shd w:val="clear" w:color="auto" w:fill="F4B083" w:themeFill="accent2" w:themeFillTint="99"/>
            <w:vAlign w:val="center"/>
          </w:tcPr>
          <w:p w:rsidR="00B22335" w:rsidRPr="00936831" w:rsidRDefault="00B22335" w:rsidP="00B2233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获取</w:t>
            </w:r>
            <w:r w:rsidRPr="00374A13">
              <w:rPr>
                <w:rFonts w:hint="eastAsia"/>
                <w:b/>
                <w:color w:val="FF0000"/>
                <w:sz w:val="24"/>
                <w:szCs w:val="28"/>
              </w:rPr>
              <w:t>当前时间毫秒数</w:t>
            </w:r>
          </w:p>
        </w:tc>
      </w:tr>
    </w:tbl>
    <w:p w:rsidR="00EE7544" w:rsidRPr="00374A13" w:rsidRDefault="00EE7544" w:rsidP="00D211F7">
      <w:pPr>
        <w:rPr>
          <w:b/>
          <w:szCs w:val="21"/>
        </w:rPr>
      </w:pPr>
    </w:p>
    <w:sectPr w:rsidR="00EE7544" w:rsidRPr="00374A13" w:rsidSect="00FF12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7C" w:rsidRDefault="00BA007C" w:rsidP="00EB7AE2">
      <w:r>
        <w:separator/>
      </w:r>
    </w:p>
  </w:endnote>
  <w:endnote w:type="continuationSeparator" w:id="0">
    <w:p w:rsidR="00BA007C" w:rsidRDefault="00BA007C" w:rsidP="00EB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7C" w:rsidRDefault="00BA007C" w:rsidP="00EB7AE2">
      <w:r>
        <w:separator/>
      </w:r>
    </w:p>
  </w:footnote>
  <w:footnote w:type="continuationSeparator" w:id="0">
    <w:p w:rsidR="00BA007C" w:rsidRDefault="00BA007C" w:rsidP="00EB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CDF"/>
    <w:multiLevelType w:val="hybridMultilevel"/>
    <w:tmpl w:val="7A6AAA6A"/>
    <w:lvl w:ilvl="0" w:tplc="DDDE42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43DD2"/>
    <w:multiLevelType w:val="hybridMultilevel"/>
    <w:tmpl w:val="70784E26"/>
    <w:lvl w:ilvl="0" w:tplc="793A47EA">
      <w:numFmt w:val="bullet"/>
      <w:lvlText w:val="-"/>
      <w:lvlJc w:val="left"/>
      <w:pPr>
        <w:ind w:left="4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" w15:restartNumberingAfterBreak="0">
    <w:nsid w:val="10762732"/>
    <w:multiLevelType w:val="hybridMultilevel"/>
    <w:tmpl w:val="7EB2EEF4"/>
    <w:lvl w:ilvl="0" w:tplc="64AA3C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34F7E"/>
    <w:multiLevelType w:val="hybridMultilevel"/>
    <w:tmpl w:val="84BA3D3C"/>
    <w:lvl w:ilvl="0" w:tplc="39ACCA6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73EAB"/>
    <w:multiLevelType w:val="hybridMultilevel"/>
    <w:tmpl w:val="EFE6F13E"/>
    <w:lvl w:ilvl="0" w:tplc="92D0A8E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766B32"/>
    <w:multiLevelType w:val="hybridMultilevel"/>
    <w:tmpl w:val="58705D16"/>
    <w:lvl w:ilvl="0" w:tplc="DAE625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F2820"/>
    <w:multiLevelType w:val="hybridMultilevel"/>
    <w:tmpl w:val="E6E43AE8"/>
    <w:lvl w:ilvl="0" w:tplc="9826830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DA538C"/>
    <w:multiLevelType w:val="hybridMultilevel"/>
    <w:tmpl w:val="EBF6F4E6"/>
    <w:lvl w:ilvl="0" w:tplc="21DEA9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254292"/>
    <w:multiLevelType w:val="hybridMultilevel"/>
    <w:tmpl w:val="1562CDDE"/>
    <w:lvl w:ilvl="0" w:tplc="116472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04C1F"/>
    <w:multiLevelType w:val="hybridMultilevel"/>
    <w:tmpl w:val="37DC83FA"/>
    <w:lvl w:ilvl="0" w:tplc="007276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13B4C"/>
    <w:multiLevelType w:val="hybridMultilevel"/>
    <w:tmpl w:val="A9D83126"/>
    <w:lvl w:ilvl="0" w:tplc="8CB80C0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9"/>
    <w:rsid w:val="0000476B"/>
    <w:rsid w:val="000234CD"/>
    <w:rsid w:val="00023D1C"/>
    <w:rsid w:val="0002682D"/>
    <w:rsid w:val="00045C2A"/>
    <w:rsid w:val="000464BC"/>
    <w:rsid w:val="0006195F"/>
    <w:rsid w:val="00062CD9"/>
    <w:rsid w:val="000A2850"/>
    <w:rsid w:val="000B1AF8"/>
    <w:rsid w:val="000C1AF9"/>
    <w:rsid w:val="000E6BF3"/>
    <w:rsid w:val="000F3BC6"/>
    <w:rsid w:val="00101CFC"/>
    <w:rsid w:val="00101D31"/>
    <w:rsid w:val="00114214"/>
    <w:rsid w:val="00130757"/>
    <w:rsid w:val="00140AF5"/>
    <w:rsid w:val="00166465"/>
    <w:rsid w:val="001A0E7C"/>
    <w:rsid w:val="001B13BF"/>
    <w:rsid w:val="001B20A3"/>
    <w:rsid w:val="001D0544"/>
    <w:rsid w:val="001D4ED9"/>
    <w:rsid w:val="001E2312"/>
    <w:rsid w:val="001F3B16"/>
    <w:rsid w:val="001F500F"/>
    <w:rsid w:val="00202679"/>
    <w:rsid w:val="00202AFD"/>
    <w:rsid w:val="00212C62"/>
    <w:rsid w:val="00213AFD"/>
    <w:rsid w:val="002145D3"/>
    <w:rsid w:val="00216ADD"/>
    <w:rsid w:val="0022484F"/>
    <w:rsid w:val="00227DFF"/>
    <w:rsid w:val="0023288E"/>
    <w:rsid w:val="00264646"/>
    <w:rsid w:val="00266E0F"/>
    <w:rsid w:val="00267475"/>
    <w:rsid w:val="0027195E"/>
    <w:rsid w:val="00275DB3"/>
    <w:rsid w:val="00286340"/>
    <w:rsid w:val="002A79E9"/>
    <w:rsid w:val="002B37ED"/>
    <w:rsid w:val="002B50AA"/>
    <w:rsid w:val="002D1833"/>
    <w:rsid w:val="002E1D48"/>
    <w:rsid w:val="002F337A"/>
    <w:rsid w:val="002F371D"/>
    <w:rsid w:val="0030466D"/>
    <w:rsid w:val="003074CE"/>
    <w:rsid w:val="00310158"/>
    <w:rsid w:val="003316C1"/>
    <w:rsid w:val="003373F3"/>
    <w:rsid w:val="00364EF4"/>
    <w:rsid w:val="00374A13"/>
    <w:rsid w:val="00384D72"/>
    <w:rsid w:val="00392A4B"/>
    <w:rsid w:val="003A2E89"/>
    <w:rsid w:val="003B627E"/>
    <w:rsid w:val="003C1843"/>
    <w:rsid w:val="003D05DF"/>
    <w:rsid w:val="003D0ABD"/>
    <w:rsid w:val="003D1BE7"/>
    <w:rsid w:val="003D2CB2"/>
    <w:rsid w:val="003F52D8"/>
    <w:rsid w:val="003F6FD9"/>
    <w:rsid w:val="00402A69"/>
    <w:rsid w:val="00423BFB"/>
    <w:rsid w:val="00437299"/>
    <w:rsid w:val="0043772C"/>
    <w:rsid w:val="00451628"/>
    <w:rsid w:val="00451DD1"/>
    <w:rsid w:val="00452579"/>
    <w:rsid w:val="004569A6"/>
    <w:rsid w:val="00462908"/>
    <w:rsid w:val="0046726A"/>
    <w:rsid w:val="0048119F"/>
    <w:rsid w:val="00481F23"/>
    <w:rsid w:val="0049082B"/>
    <w:rsid w:val="004966CB"/>
    <w:rsid w:val="004A137E"/>
    <w:rsid w:val="004A3244"/>
    <w:rsid w:val="004C69C3"/>
    <w:rsid w:val="004D1ABA"/>
    <w:rsid w:val="004F0EAB"/>
    <w:rsid w:val="00502BF3"/>
    <w:rsid w:val="005319C8"/>
    <w:rsid w:val="00536452"/>
    <w:rsid w:val="005554FF"/>
    <w:rsid w:val="00570565"/>
    <w:rsid w:val="00574739"/>
    <w:rsid w:val="005A6C45"/>
    <w:rsid w:val="005D145E"/>
    <w:rsid w:val="005D6A0C"/>
    <w:rsid w:val="005E01AD"/>
    <w:rsid w:val="005E1D46"/>
    <w:rsid w:val="005E4DA3"/>
    <w:rsid w:val="005E6717"/>
    <w:rsid w:val="005F7D68"/>
    <w:rsid w:val="0060519D"/>
    <w:rsid w:val="00611322"/>
    <w:rsid w:val="00611CF7"/>
    <w:rsid w:val="00613049"/>
    <w:rsid w:val="00616F62"/>
    <w:rsid w:val="00634742"/>
    <w:rsid w:val="00635431"/>
    <w:rsid w:val="0063654C"/>
    <w:rsid w:val="0065160A"/>
    <w:rsid w:val="0066707B"/>
    <w:rsid w:val="006774DF"/>
    <w:rsid w:val="00677AD9"/>
    <w:rsid w:val="00686A52"/>
    <w:rsid w:val="006B4E50"/>
    <w:rsid w:val="006C63F9"/>
    <w:rsid w:val="006D07AD"/>
    <w:rsid w:val="006D1DA4"/>
    <w:rsid w:val="006E640C"/>
    <w:rsid w:val="006F27A4"/>
    <w:rsid w:val="0071089C"/>
    <w:rsid w:val="00716024"/>
    <w:rsid w:val="0073694F"/>
    <w:rsid w:val="007477E1"/>
    <w:rsid w:val="00757971"/>
    <w:rsid w:val="00772F6B"/>
    <w:rsid w:val="00777881"/>
    <w:rsid w:val="0078555A"/>
    <w:rsid w:val="00786887"/>
    <w:rsid w:val="007C7B91"/>
    <w:rsid w:val="007F0732"/>
    <w:rsid w:val="007F1F27"/>
    <w:rsid w:val="007F59BD"/>
    <w:rsid w:val="00803B01"/>
    <w:rsid w:val="00804619"/>
    <w:rsid w:val="0082102F"/>
    <w:rsid w:val="00840323"/>
    <w:rsid w:val="00855C50"/>
    <w:rsid w:val="008637BA"/>
    <w:rsid w:val="00871AB9"/>
    <w:rsid w:val="008935CC"/>
    <w:rsid w:val="00894CD3"/>
    <w:rsid w:val="00895E37"/>
    <w:rsid w:val="00896AC9"/>
    <w:rsid w:val="008A12B9"/>
    <w:rsid w:val="008A60FB"/>
    <w:rsid w:val="008A67E8"/>
    <w:rsid w:val="008C75D4"/>
    <w:rsid w:val="008E31DC"/>
    <w:rsid w:val="008E39F8"/>
    <w:rsid w:val="00936831"/>
    <w:rsid w:val="00936A6F"/>
    <w:rsid w:val="00936B2D"/>
    <w:rsid w:val="0095726D"/>
    <w:rsid w:val="0096511C"/>
    <w:rsid w:val="009661D6"/>
    <w:rsid w:val="00967F2D"/>
    <w:rsid w:val="0098173A"/>
    <w:rsid w:val="00981ED3"/>
    <w:rsid w:val="009A166A"/>
    <w:rsid w:val="009B6027"/>
    <w:rsid w:val="009B77CE"/>
    <w:rsid w:val="009E0D8B"/>
    <w:rsid w:val="009E1F38"/>
    <w:rsid w:val="009F46DD"/>
    <w:rsid w:val="00A029F9"/>
    <w:rsid w:val="00A32DD9"/>
    <w:rsid w:val="00A368C0"/>
    <w:rsid w:val="00A65832"/>
    <w:rsid w:val="00A72260"/>
    <w:rsid w:val="00A81B9F"/>
    <w:rsid w:val="00A84240"/>
    <w:rsid w:val="00AC5F4B"/>
    <w:rsid w:val="00AD4059"/>
    <w:rsid w:val="00AD4AEA"/>
    <w:rsid w:val="00AF041F"/>
    <w:rsid w:val="00AF6C14"/>
    <w:rsid w:val="00B02806"/>
    <w:rsid w:val="00B05E71"/>
    <w:rsid w:val="00B123BB"/>
    <w:rsid w:val="00B22335"/>
    <w:rsid w:val="00B229F9"/>
    <w:rsid w:val="00B4125E"/>
    <w:rsid w:val="00B44344"/>
    <w:rsid w:val="00B464D3"/>
    <w:rsid w:val="00B511BC"/>
    <w:rsid w:val="00B54833"/>
    <w:rsid w:val="00B562EC"/>
    <w:rsid w:val="00B61C13"/>
    <w:rsid w:val="00B83E9A"/>
    <w:rsid w:val="00B83F34"/>
    <w:rsid w:val="00BA007C"/>
    <w:rsid w:val="00BD74E7"/>
    <w:rsid w:val="00BE0915"/>
    <w:rsid w:val="00BE632F"/>
    <w:rsid w:val="00BE7904"/>
    <w:rsid w:val="00BF5626"/>
    <w:rsid w:val="00C119FB"/>
    <w:rsid w:val="00C34203"/>
    <w:rsid w:val="00C40077"/>
    <w:rsid w:val="00C60BC1"/>
    <w:rsid w:val="00C76BDE"/>
    <w:rsid w:val="00C80041"/>
    <w:rsid w:val="00C82EA4"/>
    <w:rsid w:val="00C834CC"/>
    <w:rsid w:val="00C9250C"/>
    <w:rsid w:val="00CB4AF0"/>
    <w:rsid w:val="00CD5718"/>
    <w:rsid w:val="00CE5E08"/>
    <w:rsid w:val="00D0562D"/>
    <w:rsid w:val="00D2028C"/>
    <w:rsid w:val="00D211F7"/>
    <w:rsid w:val="00D259A6"/>
    <w:rsid w:val="00D25E0F"/>
    <w:rsid w:val="00D55A4D"/>
    <w:rsid w:val="00D6221F"/>
    <w:rsid w:val="00D763FC"/>
    <w:rsid w:val="00D925C1"/>
    <w:rsid w:val="00D93B32"/>
    <w:rsid w:val="00DB101E"/>
    <w:rsid w:val="00DB2494"/>
    <w:rsid w:val="00DC34D7"/>
    <w:rsid w:val="00DE1D49"/>
    <w:rsid w:val="00DE7BC6"/>
    <w:rsid w:val="00DF10D2"/>
    <w:rsid w:val="00E023C5"/>
    <w:rsid w:val="00E024DB"/>
    <w:rsid w:val="00E258A7"/>
    <w:rsid w:val="00E30B96"/>
    <w:rsid w:val="00E36A71"/>
    <w:rsid w:val="00E514FC"/>
    <w:rsid w:val="00E658AB"/>
    <w:rsid w:val="00E830B8"/>
    <w:rsid w:val="00E93B58"/>
    <w:rsid w:val="00EA3028"/>
    <w:rsid w:val="00EA73FE"/>
    <w:rsid w:val="00EB491D"/>
    <w:rsid w:val="00EB7AE2"/>
    <w:rsid w:val="00EC40BF"/>
    <w:rsid w:val="00ED0E24"/>
    <w:rsid w:val="00ED7F73"/>
    <w:rsid w:val="00EE1EF2"/>
    <w:rsid w:val="00EE226D"/>
    <w:rsid w:val="00EE7300"/>
    <w:rsid w:val="00EE7544"/>
    <w:rsid w:val="00EF5E06"/>
    <w:rsid w:val="00F017EA"/>
    <w:rsid w:val="00F15972"/>
    <w:rsid w:val="00F208F7"/>
    <w:rsid w:val="00F24A8B"/>
    <w:rsid w:val="00F55F5B"/>
    <w:rsid w:val="00F63CDF"/>
    <w:rsid w:val="00F65271"/>
    <w:rsid w:val="00F72414"/>
    <w:rsid w:val="00F771FE"/>
    <w:rsid w:val="00F95198"/>
    <w:rsid w:val="00FE03B9"/>
    <w:rsid w:val="00FF121B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AEB8"/>
  <w15:chartTrackingRefBased/>
  <w15:docId w15:val="{0B894AC0-BC34-4435-B697-1C2F9B31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AD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B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7A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2462E-2CAF-48E0-A1BF-A4B9DEEB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304</cp:revision>
  <dcterms:created xsi:type="dcterms:W3CDTF">2017-05-22T08:02:00Z</dcterms:created>
  <dcterms:modified xsi:type="dcterms:W3CDTF">2017-06-17T03:20:00Z</dcterms:modified>
</cp:coreProperties>
</file>