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D20A"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"САНКТ-ПЕТЕРБУРГСКИЙ НАЦИОНАЛЬНЫЙ ИССЛЕДОВАТЕЛЬСКИЙ</w:t>
      </w:r>
    </w:p>
    <w:p w14:paraId="27DCA2CD"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УНИВЕРСИТЕТ ИНФОРМАЦИОННЫХ ТЕХНОЛОГИЙ,</w:t>
      </w:r>
    </w:p>
    <w:p w14:paraId="565E4BCB"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МЕХАНИКИ И ОПТИКИ"</w:t>
      </w:r>
    </w:p>
    <w:p w14:paraId="089F9DB0" w14:textId="2D425BA3" w:rsidR="009B5753" w:rsidRPr="00CD746E" w:rsidRDefault="009B5753" w:rsidP="00F9313D"/>
    <w:p w14:paraId="73390883" w14:textId="77777777" w:rsidR="00B04AA4" w:rsidRDefault="00B04AA4" w:rsidP="00F9313D"/>
    <w:p w14:paraId="60046A14" w14:textId="77777777" w:rsidR="00296D2A" w:rsidRDefault="00296D2A" w:rsidP="00296D2A">
      <w:pPr>
        <w:framePr w:w="8325" w:h="419" w:hRule="exact" w:wrap="auto" w:vAnchor="page" w:hAnchor="page" w:x="2242" w:y="415"/>
        <w:widowControl w:val="0"/>
        <w:autoSpaceDE w:val="0"/>
        <w:autoSpaceDN w:val="0"/>
        <w:adjustRightInd w:val="0"/>
        <w:jc w:val="center"/>
        <w:rPr>
          <w:b/>
          <w:bCs/>
          <w:color w:val="000000"/>
          <w:sz w:val="26"/>
          <w:szCs w:val="26"/>
        </w:rPr>
      </w:pPr>
      <w:r>
        <w:rPr>
          <w:b/>
          <w:bCs/>
          <w:color w:val="000000"/>
          <w:sz w:val="26"/>
          <w:szCs w:val="26"/>
        </w:rPr>
        <w:t>Министерство образования и науки Российской Федерации</w:t>
      </w:r>
    </w:p>
    <w:p w14:paraId="76518474" w14:textId="77777777" w:rsidR="00296D2A" w:rsidRDefault="00296D2A" w:rsidP="00296D2A">
      <w:pPr>
        <w:framePr w:w="8221" w:h="283" w:hRule="exact" w:wrap="auto" w:vAnchor="page" w:hAnchor="page" w:x="2242" w:y="955"/>
        <w:widowControl w:val="0"/>
        <w:autoSpaceDE w:val="0"/>
        <w:autoSpaceDN w:val="0"/>
        <w:adjustRightInd w:val="0"/>
        <w:jc w:val="center"/>
        <w:rPr>
          <w:b/>
          <w:bCs/>
          <w:color w:val="000000"/>
          <w:sz w:val="20"/>
          <w:szCs w:val="20"/>
        </w:rPr>
      </w:pPr>
      <w:r>
        <w:rPr>
          <w:b/>
          <w:bCs/>
          <w:color w:val="000000"/>
          <w:sz w:val="16"/>
          <w:szCs w:val="16"/>
        </w:rPr>
        <w:t>ФЕДЕРАЛЬНОЕ ГОСУДАРСТВЕННОЕ БЮДЖЕТНОЕ ОБРАЗОВАТЕЛЬНОЕ</w:t>
      </w:r>
      <w:r>
        <w:rPr>
          <w:b/>
          <w:bCs/>
          <w:color w:val="000000"/>
          <w:sz w:val="20"/>
          <w:szCs w:val="20"/>
        </w:rPr>
        <w:t xml:space="preserve"> </w:t>
      </w:r>
      <w:r>
        <w:rPr>
          <w:b/>
          <w:bCs/>
          <w:color w:val="000000"/>
          <w:sz w:val="16"/>
          <w:szCs w:val="16"/>
        </w:rPr>
        <w:t>УЧРЕЖДЕНИЕ</w:t>
      </w:r>
    </w:p>
    <w:p w14:paraId="30533FB7" w14:textId="77777777" w:rsidR="00296D2A" w:rsidRDefault="00296D2A" w:rsidP="00296D2A">
      <w:pPr>
        <w:framePr w:w="8221" w:h="283" w:hRule="exact" w:wrap="auto" w:vAnchor="page" w:hAnchor="page" w:x="2242" w:y="1135"/>
        <w:widowControl w:val="0"/>
        <w:autoSpaceDE w:val="0"/>
        <w:autoSpaceDN w:val="0"/>
        <w:adjustRightInd w:val="0"/>
        <w:jc w:val="center"/>
        <w:rPr>
          <w:b/>
          <w:bCs/>
          <w:color w:val="000000"/>
          <w:sz w:val="16"/>
          <w:szCs w:val="16"/>
        </w:rPr>
      </w:pPr>
      <w:r>
        <w:rPr>
          <w:b/>
          <w:bCs/>
          <w:color w:val="000000"/>
          <w:sz w:val="16"/>
          <w:szCs w:val="16"/>
        </w:rPr>
        <w:t>ВЫСШЕГО ПРОФЕССИОНАЛЬНОГО ОБРАЗОВАНИЯ</w:t>
      </w:r>
    </w:p>
    <w:p w14:paraId="73B96E18" w14:textId="77777777" w:rsidR="00296D2A" w:rsidRDefault="00296D2A" w:rsidP="00296D2A">
      <w:pPr>
        <w:rPr>
          <w:sz w:val="24"/>
          <w:szCs w:val="24"/>
        </w:rPr>
      </w:pPr>
    </w:p>
    <w:p w14:paraId="0153756B" w14:textId="4E5BEAF2" w:rsidR="00296D2A" w:rsidRPr="00296D2A" w:rsidRDefault="00E641B0" w:rsidP="00296D2A">
      <w:pPr>
        <w:jc w:val="center"/>
      </w:pPr>
      <w:r>
        <w:rPr>
          <w:sz w:val="28"/>
          <w:szCs w:val="28"/>
        </w:rPr>
        <w:t>Информационные системы и базы данных</w:t>
      </w:r>
    </w:p>
    <w:p w14:paraId="79CC47AF" w14:textId="77777777" w:rsidR="00296D2A" w:rsidRDefault="00296D2A" w:rsidP="00296D2A">
      <w:pPr>
        <w:spacing w:before="360"/>
        <w:jc w:val="center"/>
        <w:rPr>
          <w:b/>
          <w:sz w:val="28"/>
          <w:szCs w:val="28"/>
        </w:rPr>
      </w:pPr>
      <w:r>
        <w:rPr>
          <w:b/>
          <w:sz w:val="28"/>
          <w:szCs w:val="28"/>
        </w:rPr>
        <w:t>КУРСОВАЯ РАБОТА</w:t>
      </w:r>
    </w:p>
    <w:p w14:paraId="2CE6FF29" w14:textId="77777777" w:rsidR="00296D2A" w:rsidRDefault="00296D2A" w:rsidP="00296D2A">
      <w:pPr>
        <w:spacing w:before="360"/>
        <w:jc w:val="center"/>
        <w:rPr>
          <w:b/>
          <w:sz w:val="28"/>
          <w:szCs w:val="28"/>
        </w:rPr>
      </w:pPr>
      <w:r>
        <w:rPr>
          <w:b/>
          <w:sz w:val="28"/>
          <w:szCs w:val="28"/>
        </w:rPr>
        <w:t>на тему:</w:t>
      </w:r>
    </w:p>
    <w:p w14:paraId="34D78D34" w14:textId="2C6C9694" w:rsidR="00296D2A" w:rsidRDefault="00296D2A" w:rsidP="00296D2A">
      <w:pPr>
        <w:spacing w:before="360"/>
        <w:jc w:val="center"/>
        <w:rPr>
          <w:sz w:val="32"/>
          <w:szCs w:val="24"/>
        </w:rPr>
      </w:pPr>
      <w:r>
        <w:rPr>
          <w:b/>
          <w:sz w:val="28"/>
          <w:szCs w:val="28"/>
        </w:rPr>
        <w:t xml:space="preserve"> </w:t>
      </w:r>
      <w:r>
        <w:rPr>
          <w:b/>
          <w:sz w:val="32"/>
        </w:rPr>
        <w:t>«</w:t>
      </w:r>
      <w:r w:rsidR="00E641B0">
        <w:rPr>
          <w:b/>
          <w:sz w:val="32"/>
        </w:rPr>
        <w:t>Создание базы данных</w:t>
      </w:r>
      <w:r>
        <w:rPr>
          <w:b/>
          <w:sz w:val="32"/>
        </w:rPr>
        <w:t>»</w:t>
      </w:r>
    </w:p>
    <w:p w14:paraId="22C3C928" w14:textId="77777777" w:rsidR="00296D2A" w:rsidRDefault="00296D2A" w:rsidP="00296D2A">
      <w:pPr>
        <w:outlineLvl w:val="0"/>
        <w:rPr>
          <w:sz w:val="28"/>
          <w:szCs w:val="28"/>
        </w:rPr>
      </w:pPr>
    </w:p>
    <w:p w14:paraId="4C08CACA" w14:textId="1654ADBD" w:rsidR="00296D2A" w:rsidRDefault="00296D2A" w:rsidP="00296D2A">
      <w:pPr>
        <w:jc w:val="right"/>
        <w:outlineLvl w:val="0"/>
        <w:rPr>
          <w:sz w:val="28"/>
          <w:szCs w:val="28"/>
        </w:rPr>
      </w:pPr>
    </w:p>
    <w:p w14:paraId="4999F790" w14:textId="32BB293A" w:rsidR="00296D2A" w:rsidRDefault="00296D2A" w:rsidP="00296D2A">
      <w:pPr>
        <w:jc w:val="right"/>
        <w:outlineLvl w:val="0"/>
        <w:rPr>
          <w:sz w:val="28"/>
          <w:szCs w:val="28"/>
        </w:rPr>
      </w:pPr>
    </w:p>
    <w:p w14:paraId="51296EB6" w14:textId="3D891163" w:rsidR="00296D2A" w:rsidRDefault="00296D2A" w:rsidP="00296D2A">
      <w:pPr>
        <w:jc w:val="right"/>
        <w:outlineLvl w:val="0"/>
        <w:rPr>
          <w:sz w:val="28"/>
          <w:szCs w:val="28"/>
        </w:rPr>
      </w:pPr>
    </w:p>
    <w:p w14:paraId="4E6CD190" w14:textId="3A28E850" w:rsidR="00296D2A" w:rsidRDefault="00296D2A" w:rsidP="00296D2A">
      <w:pPr>
        <w:jc w:val="right"/>
        <w:outlineLvl w:val="0"/>
        <w:rPr>
          <w:sz w:val="28"/>
          <w:szCs w:val="28"/>
        </w:rPr>
      </w:pPr>
    </w:p>
    <w:p w14:paraId="4E651948" w14:textId="5792619D" w:rsidR="00296D2A" w:rsidRDefault="00296D2A" w:rsidP="00296D2A">
      <w:pPr>
        <w:jc w:val="right"/>
        <w:outlineLvl w:val="0"/>
        <w:rPr>
          <w:sz w:val="28"/>
          <w:szCs w:val="28"/>
        </w:rPr>
      </w:pPr>
    </w:p>
    <w:p w14:paraId="25B79AE1" w14:textId="41223DCC" w:rsidR="00296D2A" w:rsidRDefault="00296D2A" w:rsidP="00296D2A">
      <w:pPr>
        <w:jc w:val="right"/>
        <w:outlineLvl w:val="0"/>
        <w:rPr>
          <w:sz w:val="28"/>
          <w:szCs w:val="28"/>
        </w:rPr>
      </w:pPr>
    </w:p>
    <w:p w14:paraId="59A9873C" w14:textId="57B5F79D" w:rsidR="00296D2A" w:rsidRDefault="00296D2A" w:rsidP="00296D2A">
      <w:pPr>
        <w:jc w:val="right"/>
        <w:outlineLvl w:val="0"/>
        <w:rPr>
          <w:sz w:val="28"/>
          <w:szCs w:val="28"/>
        </w:rPr>
      </w:pPr>
    </w:p>
    <w:p w14:paraId="319AB9A2" w14:textId="77777777" w:rsidR="00296D2A" w:rsidRDefault="00296D2A" w:rsidP="00296D2A">
      <w:pPr>
        <w:jc w:val="right"/>
        <w:outlineLvl w:val="0"/>
        <w:rPr>
          <w:sz w:val="28"/>
          <w:szCs w:val="28"/>
        </w:rPr>
      </w:pPr>
    </w:p>
    <w:p w14:paraId="71AD561F" w14:textId="6E9FABCF" w:rsidR="00296D2A" w:rsidRDefault="00296D2A" w:rsidP="00296D2A">
      <w:pPr>
        <w:jc w:val="right"/>
        <w:outlineLvl w:val="0"/>
        <w:rPr>
          <w:sz w:val="28"/>
          <w:szCs w:val="28"/>
        </w:rPr>
      </w:pPr>
    </w:p>
    <w:p w14:paraId="314AFBAD" w14:textId="77777777" w:rsidR="00296D2A" w:rsidRDefault="00296D2A" w:rsidP="00296D2A">
      <w:pPr>
        <w:jc w:val="right"/>
        <w:outlineLvl w:val="0"/>
        <w:rPr>
          <w:sz w:val="28"/>
          <w:szCs w:val="28"/>
        </w:rPr>
      </w:pPr>
    </w:p>
    <w:p w14:paraId="6EC1F504" w14:textId="77777777" w:rsidR="00296D2A" w:rsidRDefault="00296D2A" w:rsidP="00296D2A">
      <w:pPr>
        <w:jc w:val="right"/>
        <w:outlineLvl w:val="0"/>
        <w:rPr>
          <w:sz w:val="28"/>
          <w:szCs w:val="28"/>
        </w:rPr>
      </w:pPr>
    </w:p>
    <w:p w14:paraId="70918C28" w14:textId="5FD014CD" w:rsidR="00296D2A" w:rsidRPr="003317EB" w:rsidRDefault="003317EB" w:rsidP="003317EB">
      <w:pPr>
        <w:jc w:val="center"/>
        <w:rPr>
          <w:sz w:val="24"/>
          <w:szCs w:val="24"/>
        </w:rPr>
      </w:pPr>
      <w:r w:rsidRPr="003317EB">
        <w:rPr>
          <w:sz w:val="24"/>
          <w:szCs w:val="24"/>
        </w:rPr>
        <w:t xml:space="preserve">                                                                                                             </w:t>
      </w:r>
      <w:r w:rsidR="00296D2A" w:rsidRPr="003317EB">
        <w:rPr>
          <w:sz w:val="24"/>
          <w:szCs w:val="24"/>
        </w:rPr>
        <w:t>Выполнил: Румский А.М. Р3110</w:t>
      </w:r>
    </w:p>
    <w:p w14:paraId="7D284430" w14:textId="7EFD89B3" w:rsidR="00296D2A" w:rsidRPr="00296D2A" w:rsidRDefault="00296D2A" w:rsidP="003317EB">
      <w:pPr>
        <w:jc w:val="right"/>
      </w:pPr>
      <w:r w:rsidRPr="003317EB">
        <w:rPr>
          <w:sz w:val="24"/>
          <w:szCs w:val="24"/>
        </w:rPr>
        <w:t xml:space="preserve">                                                                                      </w:t>
      </w:r>
      <w:r w:rsidR="003317EB">
        <w:rPr>
          <w:sz w:val="24"/>
          <w:szCs w:val="24"/>
        </w:rPr>
        <w:t xml:space="preserve">        </w:t>
      </w:r>
      <w:r w:rsidRPr="003317EB">
        <w:rPr>
          <w:sz w:val="24"/>
          <w:szCs w:val="24"/>
        </w:rPr>
        <w:t xml:space="preserve"> Проверил:</w:t>
      </w:r>
      <w:r>
        <w:tab/>
        <w:t xml:space="preserve">  </w:t>
      </w:r>
      <w:r>
        <w:tab/>
      </w:r>
      <w:r>
        <w:tab/>
      </w:r>
      <w:r>
        <w:tab/>
      </w:r>
    </w:p>
    <w:p w14:paraId="2B3C5A35" w14:textId="77777777" w:rsidR="00296D2A" w:rsidRDefault="00296D2A" w:rsidP="00296D2A"/>
    <w:p w14:paraId="76636A07" w14:textId="77777777" w:rsidR="00296D2A" w:rsidRDefault="00296D2A" w:rsidP="003317EB">
      <w:pPr>
        <w:jc w:val="center"/>
      </w:pPr>
      <w:r>
        <w:t>Санкт-Петербург</w:t>
      </w:r>
    </w:p>
    <w:p w14:paraId="5EE782AE" w14:textId="1D7A78EB" w:rsidR="00296D2A" w:rsidRDefault="00296D2A" w:rsidP="003317EB">
      <w:pPr>
        <w:jc w:val="center"/>
      </w:pPr>
      <w:r>
        <w:t>202</w:t>
      </w:r>
      <w:r w:rsidR="00E641B0">
        <w:t>3</w:t>
      </w:r>
      <w:r>
        <w:t xml:space="preserve"> г.</w:t>
      </w:r>
    </w:p>
    <w:p w14:paraId="6284643B" w14:textId="77777777" w:rsidR="00CD746E" w:rsidRDefault="00CD746E" w:rsidP="00F9313D"/>
    <w:sdt>
      <w:sdtPr>
        <w:rPr>
          <w:rFonts w:asciiTheme="minorHAnsi" w:eastAsiaTheme="minorHAnsi" w:hAnsiTheme="minorHAnsi" w:cstheme="minorBidi"/>
          <w:color w:val="auto"/>
          <w:sz w:val="22"/>
          <w:szCs w:val="22"/>
          <w:lang w:eastAsia="en-US"/>
        </w:rPr>
        <w:id w:val="-1975986593"/>
        <w:docPartObj>
          <w:docPartGallery w:val="Table of Contents"/>
          <w:docPartUnique/>
        </w:docPartObj>
      </w:sdtPr>
      <w:sdtEndPr>
        <w:rPr>
          <w:b/>
          <w:bCs/>
        </w:rPr>
      </w:sdtEndPr>
      <w:sdtContent>
        <w:p w14:paraId="7A3D3CB5" w14:textId="266D2B21" w:rsidR="00B04AA4" w:rsidRDefault="00B04AA4">
          <w:pPr>
            <w:pStyle w:val="ab"/>
          </w:pPr>
          <w:r>
            <w:t>Оглавление</w:t>
          </w:r>
        </w:p>
        <w:p w14:paraId="2C6EDB4C" w14:textId="5D512A4D" w:rsidR="00E641B0" w:rsidRDefault="00B04AA4">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45158820" w:history="1">
            <w:r w:rsidR="00E641B0" w:rsidRPr="00E3174A">
              <w:rPr>
                <w:rStyle w:val="ac"/>
                <w:iCs/>
                <w:noProof/>
              </w:rPr>
              <w:t>Предметная область</w:t>
            </w:r>
            <w:r w:rsidR="00E641B0">
              <w:rPr>
                <w:noProof/>
                <w:webHidden/>
              </w:rPr>
              <w:tab/>
            </w:r>
            <w:r w:rsidR="00E641B0">
              <w:rPr>
                <w:noProof/>
                <w:webHidden/>
              </w:rPr>
              <w:fldChar w:fldCharType="begin"/>
            </w:r>
            <w:r w:rsidR="00E641B0">
              <w:rPr>
                <w:noProof/>
                <w:webHidden/>
              </w:rPr>
              <w:instrText xml:space="preserve"> PAGEREF _Toc145158820 \h </w:instrText>
            </w:r>
            <w:r w:rsidR="00E641B0">
              <w:rPr>
                <w:noProof/>
                <w:webHidden/>
              </w:rPr>
            </w:r>
            <w:r w:rsidR="00E641B0">
              <w:rPr>
                <w:noProof/>
                <w:webHidden/>
              </w:rPr>
              <w:fldChar w:fldCharType="separate"/>
            </w:r>
            <w:r w:rsidR="00E641B0">
              <w:rPr>
                <w:noProof/>
                <w:webHidden/>
              </w:rPr>
              <w:t>3</w:t>
            </w:r>
            <w:r w:rsidR="00E641B0">
              <w:rPr>
                <w:noProof/>
                <w:webHidden/>
              </w:rPr>
              <w:fldChar w:fldCharType="end"/>
            </w:r>
          </w:hyperlink>
        </w:p>
        <w:p w14:paraId="1A4ED9FA" w14:textId="33DFCCF9" w:rsidR="00B04AA4" w:rsidRDefault="00B04AA4">
          <w:r>
            <w:rPr>
              <w:b/>
              <w:bCs/>
            </w:rPr>
            <w:fldChar w:fldCharType="end"/>
          </w:r>
        </w:p>
      </w:sdtContent>
    </w:sdt>
    <w:p w14:paraId="04329B47" w14:textId="77777777" w:rsidR="00B04AA4" w:rsidRDefault="00B04AA4" w:rsidP="00F9313D"/>
    <w:p w14:paraId="7434EBAE" w14:textId="11E7DD75" w:rsidR="009B5753" w:rsidRDefault="009B5753" w:rsidP="00F9313D"/>
    <w:p w14:paraId="5F26F22E" w14:textId="77777777" w:rsidR="00E641B0" w:rsidRDefault="00E641B0" w:rsidP="00F9313D"/>
    <w:p w14:paraId="68D06091" w14:textId="77777777" w:rsidR="00E641B0" w:rsidRDefault="00E641B0" w:rsidP="00F9313D"/>
    <w:p w14:paraId="5E42D9AC" w14:textId="77777777" w:rsidR="00E641B0" w:rsidRDefault="00E641B0" w:rsidP="00F9313D"/>
    <w:p w14:paraId="784ABA8B" w14:textId="77777777" w:rsidR="00E641B0" w:rsidRDefault="00E641B0" w:rsidP="00F9313D"/>
    <w:p w14:paraId="608E6B46" w14:textId="77777777" w:rsidR="00E641B0" w:rsidRDefault="00E641B0" w:rsidP="00F9313D"/>
    <w:p w14:paraId="32F3AAC0" w14:textId="77777777" w:rsidR="00E641B0" w:rsidRDefault="00E641B0" w:rsidP="00F9313D"/>
    <w:p w14:paraId="5EC37CA9" w14:textId="77777777" w:rsidR="00E641B0" w:rsidRDefault="00E641B0" w:rsidP="00F9313D"/>
    <w:p w14:paraId="636AC4C8" w14:textId="77777777" w:rsidR="00E641B0" w:rsidRDefault="00E641B0" w:rsidP="00F9313D"/>
    <w:p w14:paraId="763BFB72" w14:textId="77777777" w:rsidR="00E641B0" w:rsidRDefault="00E641B0" w:rsidP="00F9313D"/>
    <w:p w14:paraId="4F6909A1" w14:textId="77777777" w:rsidR="00E641B0" w:rsidRDefault="00E641B0" w:rsidP="00F9313D"/>
    <w:p w14:paraId="119BC15D" w14:textId="77777777" w:rsidR="00E641B0" w:rsidRDefault="00E641B0" w:rsidP="00F9313D"/>
    <w:p w14:paraId="36BAE7A7" w14:textId="77777777" w:rsidR="00E641B0" w:rsidRDefault="00E641B0" w:rsidP="00F9313D"/>
    <w:p w14:paraId="637322A8" w14:textId="77777777" w:rsidR="00E641B0" w:rsidRDefault="00E641B0" w:rsidP="00F9313D"/>
    <w:p w14:paraId="1586A175" w14:textId="77777777" w:rsidR="00E641B0" w:rsidRDefault="00E641B0" w:rsidP="00F9313D"/>
    <w:p w14:paraId="5B4AD4D2" w14:textId="77777777" w:rsidR="00E641B0" w:rsidRDefault="00E641B0" w:rsidP="00F9313D"/>
    <w:p w14:paraId="2A001A9B" w14:textId="77777777" w:rsidR="00E641B0" w:rsidRDefault="00E641B0" w:rsidP="00F9313D"/>
    <w:p w14:paraId="42D14F7B" w14:textId="77777777" w:rsidR="00E641B0" w:rsidRDefault="00E641B0" w:rsidP="00F9313D"/>
    <w:p w14:paraId="0853DB4E" w14:textId="77777777" w:rsidR="00E641B0" w:rsidRDefault="00E641B0" w:rsidP="00F9313D"/>
    <w:p w14:paraId="68D86BE3" w14:textId="77777777" w:rsidR="00E641B0" w:rsidRDefault="00E641B0" w:rsidP="00F9313D"/>
    <w:p w14:paraId="62E9325C" w14:textId="77777777" w:rsidR="00E641B0" w:rsidRDefault="00E641B0" w:rsidP="00F9313D"/>
    <w:p w14:paraId="0E5C16F0" w14:textId="77777777" w:rsidR="00E641B0" w:rsidRDefault="00E641B0" w:rsidP="00F9313D"/>
    <w:p w14:paraId="640DF73C" w14:textId="77777777" w:rsidR="00E641B0" w:rsidRDefault="00E641B0" w:rsidP="00F9313D"/>
    <w:p w14:paraId="5A97A31F" w14:textId="77777777" w:rsidR="00E641B0" w:rsidRDefault="00E641B0" w:rsidP="00F9313D"/>
    <w:p w14:paraId="3E3DEBFE" w14:textId="77777777" w:rsidR="00E641B0" w:rsidRDefault="00E641B0" w:rsidP="00F9313D"/>
    <w:p w14:paraId="746BBA96" w14:textId="77777777" w:rsidR="00E641B0" w:rsidRDefault="00E641B0" w:rsidP="00F9313D"/>
    <w:p w14:paraId="6ED7BF65" w14:textId="77777777" w:rsidR="00E641B0" w:rsidRDefault="00E641B0" w:rsidP="00F9313D"/>
    <w:p w14:paraId="713D5AF9" w14:textId="77777777" w:rsidR="00E641B0" w:rsidRDefault="00E641B0" w:rsidP="00F9313D"/>
    <w:p w14:paraId="4E528612" w14:textId="77777777" w:rsidR="00E641B0" w:rsidRPr="003723FD" w:rsidRDefault="00E641B0" w:rsidP="00F9313D"/>
    <w:p w14:paraId="4C6B7CD6" w14:textId="779A2966" w:rsidR="0058505B" w:rsidRPr="00DA0FB8" w:rsidRDefault="00E641B0" w:rsidP="00E641B0">
      <w:pPr>
        <w:pStyle w:val="1"/>
        <w:rPr>
          <w:rFonts w:eastAsiaTheme="minorEastAsia"/>
          <w:iCs/>
        </w:rPr>
      </w:pPr>
      <w:bookmarkStart w:id="0" w:name="_Toc145158820"/>
      <w:r w:rsidRPr="00DA0FB8">
        <w:rPr>
          <w:rFonts w:eastAsiaTheme="minorEastAsia"/>
          <w:iCs/>
        </w:rPr>
        <w:t>Предметная область</w:t>
      </w:r>
      <w:bookmarkEnd w:id="0"/>
    </w:p>
    <w:p w14:paraId="7551B96E" w14:textId="1DA4B571" w:rsidR="00E641B0" w:rsidRPr="00DA0FB8" w:rsidRDefault="00E641B0" w:rsidP="00E641B0">
      <w:pPr>
        <w:rPr>
          <w:rFonts w:cstheme="minorHAnsi"/>
          <w:color w:val="000000" w:themeColor="text1"/>
          <w:sz w:val="28"/>
          <w:szCs w:val="28"/>
        </w:rPr>
      </w:pPr>
      <w:r w:rsidRPr="00DA0FB8">
        <w:rPr>
          <w:rFonts w:cstheme="minorHAnsi"/>
          <w:color w:val="000000" w:themeColor="text1"/>
          <w:sz w:val="28"/>
          <w:szCs w:val="28"/>
        </w:rPr>
        <w:t>В городе N существует городской морг. В морге работает X патологоанатомов, данные о которых хранятся в БД морга. При поступлении нового тела происходит его регистрация в этой же БД. В начале происходит присвоение уникального номера и запись адреса, по которому доставили тело. После отдельно вносятся физические параметры тела и отдельно же вносятся персональные данные (ФИО, номер телефона и т. д.). По этим данным вносится информация о родственниках и их контактах. Так же в БД вносятся место работы и их контактные данные (данные получаются по запросу из другой госорганизации по уникальному номеру дела). После установки всех деталей происходит исследование тела, где устанавливаются время, место смерти, возможно записываются примечания. Во время проведения вскрытия альтернативно могут назначаться два аспиранта и курирующий их патологоанатом. После окончания вскрытия тело готовят к отправке на кладбище, данные, куда конкретно будет отправлено тело так же, записываются. Далее регистрируется, в какой форме, когда и кому (назначается конкретное лицо) было выдано тело. Конец Ж:-).  Непосредственно на сайте существует быстрый переход к онлайн магазину Похороны и точка со всем необходимым, который для авторизации использует данные аккаунта сайта морга. Внизу страницы существует кнопка "Уже умерли? Узнайте статистику!", если зарегистрированный пользователь значится в списке морга (по ФИО).</w:t>
      </w:r>
    </w:p>
    <w:p w14:paraId="11CD7A4B" w14:textId="77777777" w:rsidR="00DA0FB8" w:rsidRDefault="00DA0FB8" w:rsidP="00E641B0">
      <w:pPr>
        <w:rPr>
          <w:rFonts w:ascii="Calibri" w:hAnsi="Calibri" w:cs="Calibri"/>
          <w:color w:val="000000" w:themeColor="text1"/>
          <w:sz w:val="26"/>
          <w:szCs w:val="26"/>
        </w:rPr>
      </w:pPr>
    </w:p>
    <w:p w14:paraId="35A4D093" w14:textId="77777777" w:rsidR="00DA0FB8" w:rsidRDefault="00DA0FB8" w:rsidP="00E641B0">
      <w:pPr>
        <w:rPr>
          <w:rFonts w:ascii="Calibri" w:hAnsi="Calibri" w:cs="Calibri"/>
          <w:color w:val="000000" w:themeColor="text1"/>
          <w:sz w:val="26"/>
          <w:szCs w:val="26"/>
        </w:rPr>
      </w:pPr>
    </w:p>
    <w:p w14:paraId="20D4410D" w14:textId="77777777" w:rsidR="00DA0FB8" w:rsidRDefault="00DA0FB8" w:rsidP="00E641B0">
      <w:pPr>
        <w:rPr>
          <w:rFonts w:ascii="Calibri" w:hAnsi="Calibri" w:cs="Calibri"/>
          <w:color w:val="000000" w:themeColor="text1"/>
          <w:sz w:val="26"/>
          <w:szCs w:val="26"/>
        </w:rPr>
      </w:pPr>
    </w:p>
    <w:p w14:paraId="16F39E97" w14:textId="77777777" w:rsidR="00DA0FB8" w:rsidRDefault="00DA0FB8" w:rsidP="00E641B0">
      <w:pPr>
        <w:rPr>
          <w:rFonts w:ascii="Calibri" w:hAnsi="Calibri" w:cs="Calibri"/>
          <w:color w:val="000000" w:themeColor="text1"/>
          <w:sz w:val="26"/>
          <w:szCs w:val="26"/>
        </w:rPr>
      </w:pPr>
    </w:p>
    <w:p w14:paraId="7776CA81" w14:textId="77777777" w:rsidR="00DA0FB8" w:rsidRDefault="00DA0FB8" w:rsidP="00E641B0">
      <w:pPr>
        <w:rPr>
          <w:rFonts w:ascii="Calibri" w:hAnsi="Calibri" w:cs="Calibri"/>
          <w:color w:val="000000" w:themeColor="text1"/>
          <w:sz w:val="26"/>
          <w:szCs w:val="26"/>
        </w:rPr>
      </w:pPr>
    </w:p>
    <w:p w14:paraId="795127A5" w14:textId="77777777" w:rsidR="00DA0FB8" w:rsidRDefault="00DA0FB8" w:rsidP="00E641B0">
      <w:pPr>
        <w:rPr>
          <w:rFonts w:ascii="Calibri" w:hAnsi="Calibri" w:cs="Calibri"/>
          <w:color w:val="000000" w:themeColor="text1"/>
          <w:sz w:val="26"/>
          <w:szCs w:val="26"/>
        </w:rPr>
      </w:pPr>
    </w:p>
    <w:p w14:paraId="532DC20D" w14:textId="77777777" w:rsidR="00DA0FB8" w:rsidRDefault="00DA0FB8" w:rsidP="00E641B0">
      <w:pPr>
        <w:rPr>
          <w:rFonts w:ascii="Calibri" w:hAnsi="Calibri" w:cs="Calibri"/>
          <w:color w:val="000000" w:themeColor="text1"/>
          <w:sz w:val="26"/>
          <w:szCs w:val="26"/>
        </w:rPr>
      </w:pPr>
    </w:p>
    <w:p w14:paraId="75B88214" w14:textId="77777777" w:rsidR="00DA0FB8" w:rsidRDefault="00DA0FB8" w:rsidP="00E641B0">
      <w:pPr>
        <w:rPr>
          <w:rFonts w:ascii="Calibri" w:hAnsi="Calibri" w:cs="Calibri"/>
          <w:color w:val="000000" w:themeColor="text1"/>
          <w:sz w:val="26"/>
          <w:szCs w:val="26"/>
        </w:rPr>
      </w:pPr>
    </w:p>
    <w:p w14:paraId="71E2F64F" w14:textId="77777777" w:rsidR="00DA0FB8" w:rsidRDefault="00DA0FB8" w:rsidP="00E641B0">
      <w:pPr>
        <w:rPr>
          <w:rFonts w:ascii="Calibri" w:hAnsi="Calibri" w:cs="Calibri"/>
          <w:color w:val="000000" w:themeColor="text1"/>
          <w:sz w:val="26"/>
          <w:szCs w:val="26"/>
        </w:rPr>
      </w:pPr>
    </w:p>
    <w:p w14:paraId="25B68BAB" w14:textId="77777777" w:rsidR="00DA0FB8" w:rsidRDefault="00DA0FB8" w:rsidP="00E641B0">
      <w:pPr>
        <w:rPr>
          <w:rFonts w:ascii="Calibri" w:hAnsi="Calibri" w:cs="Calibri"/>
          <w:color w:val="000000" w:themeColor="text1"/>
          <w:sz w:val="26"/>
          <w:szCs w:val="26"/>
        </w:rPr>
      </w:pPr>
    </w:p>
    <w:p w14:paraId="3F9E9A62" w14:textId="77777777" w:rsidR="00DA0FB8" w:rsidRDefault="00DA0FB8" w:rsidP="00E641B0">
      <w:pPr>
        <w:rPr>
          <w:rFonts w:ascii="Calibri" w:hAnsi="Calibri" w:cs="Calibri"/>
          <w:color w:val="000000" w:themeColor="text1"/>
          <w:sz w:val="26"/>
          <w:szCs w:val="26"/>
        </w:rPr>
      </w:pPr>
    </w:p>
    <w:p w14:paraId="7993E7E7" w14:textId="77777777" w:rsidR="00DA0FB8" w:rsidRDefault="00DA0FB8" w:rsidP="00E641B0">
      <w:pPr>
        <w:rPr>
          <w:rFonts w:ascii="Calibri" w:hAnsi="Calibri" w:cs="Calibri"/>
          <w:color w:val="000000" w:themeColor="text1"/>
          <w:sz w:val="26"/>
          <w:szCs w:val="26"/>
        </w:rPr>
      </w:pPr>
    </w:p>
    <w:p w14:paraId="0CED570B" w14:textId="77777777" w:rsidR="00DA0FB8" w:rsidRDefault="00DA0FB8" w:rsidP="00E641B0">
      <w:pPr>
        <w:rPr>
          <w:rFonts w:ascii="Calibri" w:hAnsi="Calibri" w:cs="Calibri"/>
          <w:color w:val="000000" w:themeColor="text1"/>
          <w:sz w:val="26"/>
          <w:szCs w:val="26"/>
        </w:rPr>
      </w:pPr>
    </w:p>
    <w:p w14:paraId="5A0E2CE5" w14:textId="77777777" w:rsidR="00DA0FB8" w:rsidRDefault="00DA0FB8" w:rsidP="00E641B0">
      <w:pPr>
        <w:rPr>
          <w:rFonts w:ascii="Calibri" w:hAnsi="Calibri" w:cs="Calibri"/>
          <w:color w:val="000000" w:themeColor="text1"/>
          <w:sz w:val="26"/>
          <w:szCs w:val="26"/>
        </w:rPr>
      </w:pPr>
    </w:p>
    <w:p w14:paraId="7B998ACA" w14:textId="192E6521" w:rsidR="00DA0FB8" w:rsidRDefault="00DA0FB8" w:rsidP="00DA0FB8">
      <w:pPr>
        <w:pStyle w:val="1"/>
      </w:pPr>
      <w:r>
        <w:rPr>
          <w:lang w:val="en-US"/>
        </w:rPr>
        <w:t>ER-</w:t>
      </w:r>
      <w:proofErr w:type="gramStart"/>
      <w:r>
        <w:t>модель</w:t>
      </w:r>
      <w:proofErr w:type="gramEnd"/>
    </w:p>
    <w:p w14:paraId="732300F2" w14:textId="24C6588E" w:rsidR="00DA0FB8" w:rsidRDefault="00DA0FB8" w:rsidP="00DA0FB8">
      <w:pPr>
        <w:rPr>
          <w:sz w:val="28"/>
          <w:szCs w:val="28"/>
        </w:rPr>
      </w:pPr>
      <w:r>
        <w:rPr>
          <w:sz w:val="28"/>
          <w:szCs w:val="28"/>
        </w:rPr>
        <w:t>Инфо</w:t>
      </w:r>
      <w:r w:rsidRPr="00DA0FB8">
        <w:rPr>
          <w:sz w:val="28"/>
          <w:szCs w:val="28"/>
        </w:rPr>
        <w:t>логическая модель</w:t>
      </w:r>
    </w:p>
    <w:p w14:paraId="28704C84" w14:textId="6295EED8" w:rsidR="00DA0FB8" w:rsidRDefault="00DA0FB8" w:rsidP="00DA0FB8">
      <w:pPr>
        <w:rPr>
          <w:sz w:val="28"/>
          <w:szCs w:val="28"/>
        </w:rPr>
      </w:pPr>
      <w:r>
        <w:rPr>
          <w:noProof/>
          <w:sz w:val="28"/>
          <w:szCs w:val="28"/>
        </w:rPr>
        <w:drawing>
          <wp:inline distT="0" distB="0" distL="0" distR="0" wp14:anchorId="7EE58CDF" wp14:editId="1B59E43E">
            <wp:extent cx="5935980" cy="6065520"/>
            <wp:effectExtent l="0" t="0" r="7620" b="0"/>
            <wp:docPr id="1750693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065520"/>
                    </a:xfrm>
                    <a:prstGeom prst="rect">
                      <a:avLst/>
                    </a:prstGeom>
                    <a:noFill/>
                    <a:ln>
                      <a:noFill/>
                    </a:ln>
                  </pic:spPr>
                </pic:pic>
              </a:graphicData>
            </a:graphic>
          </wp:inline>
        </w:drawing>
      </w:r>
    </w:p>
    <w:p w14:paraId="7ABDE310" w14:textId="77777777" w:rsidR="00DA0FB8" w:rsidRDefault="00DA0FB8" w:rsidP="00DA0FB8">
      <w:pPr>
        <w:rPr>
          <w:sz w:val="28"/>
          <w:szCs w:val="28"/>
        </w:rPr>
      </w:pPr>
    </w:p>
    <w:p w14:paraId="5F65AEC7" w14:textId="77777777" w:rsidR="00DA0FB8" w:rsidRDefault="00DA0FB8" w:rsidP="00DA0FB8">
      <w:pPr>
        <w:rPr>
          <w:sz w:val="28"/>
          <w:szCs w:val="28"/>
        </w:rPr>
      </w:pPr>
    </w:p>
    <w:p w14:paraId="1C06A5C3" w14:textId="77777777" w:rsidR="00DA0FB8" w:rsidRDefault="00DA0FB8" w:rsidP="00DA0FB8">
      <w:pPr>
        <w:rPr>
          <w:sz w:val="28"/>
          <w:szCs w:val="28"/>
        </w:rPr>
      </w:pPr>
    </w:p>
    <w:p w14:paraId="3B4985B6" w14:textId="77777777" w:rsidR="00DA0FB8" w:rsidRDefault="00DA0FB8" w:rsidP="00DA0FB8">
      <w:pPr>
        <w:rPr>
          <w:sz w:val="28"/>
          <w:szCs w:val="28"/>
        </w:rPr>
      </w:pPr>
    </w:p>
    <w:p w14:paraId="7D296E96" w14:textId="18A02E2E" w:rsidR="00DA0FB8" w:rsidRDefault="00DA0FB8" w:rsidP="00DA0FB8">
      <w:pPr>
        <w:rPr>
          <w:sz w:val="28"/>
          <w:szCs w:val="28"/>
        </w:rPr>
      </w:pPr>
      <w:proofErr w:type="spellStart"/>
      <w:r>
        <w:rPr>
          <w:sz w:val="28"/>
          <w:szCs w:val="28"/>
        </w:rPr>
        <w:lastRenderedPageBreak/>
        <w:t>Даталогическая</w:t>
      </w:r>
      <w:proofErr w:type="spellEnd"/>
      <w:r>
        <w:rPr>
          <w:sz w:val="28"/>
          <w:szCs w:val="28"/>
        </w:rPr>
        <w:t xml:space="preserve"> модель</w:t>
      </w:r>
    </w:p>
    <w:p w14:paraId="47B5287C" w14:textId="210DA0C9" w:rsidR="00DA0FB8" w:rsidRPr="00DA0FB8" w:rsidRDefault="00DA0FB8" w:rsidP="00DA0FB8">
      <w:pPr>
        <w:rPr>
          <w:sz w:val="28"/>
          <w:szCs w:val="28"/>
        </w:rPr>
      </w:pPr>
      <w:r>
        <w:rPr>
          <w:noProof/>
          <w:sz w:val="28"/>
          <w:szCs w:val="28"/>
        </w:rPr>
        <w:drawing>
          <wp:inline distT="0" distB="0" distL="0" distR="0" wp14:anchorId="3C19DC44" wp14:editId="3F57A97B">
            <wp:extent cx="5935980" cy="6004560"/>
            <wp:effectExtent l="0" t="0" r="7620" b="0"/>
            <wp:docPr id="165982197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004560"/>
                    </a:xfrm>
                    <a:prstGeom prst="rect">
                      <a:avLst/>
                    </a:prstGeom>
                    <a:noFill/>
                    <a:ln>
                      <a:noFill/>
                    </a:ln>
                  </pic:spPr>
                </pic:pic>
              </a:graphicData>
            </a:graphic>
          </wp:inline>
        </w:drawing>
      </w:r>
    </w:p>
    <w:sectPr w:rsidR="00DA0FB8" w:rsidRPr="00DA0FB8" w:rsidSect="009B5753">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347A" w14:textId="77777777" w:rsidR="001B5475" w:rsidRDefault="001B5475" w:rsidP="00675138">
      <w:pPr>
        <w:spacing w:after="0" w:line="240" w:lineRule="auto"/>
      </w:pPr>
      <w:r>
        <w:separator/>
      </w:r>
    </w:p>
  </w:endnote>
  <w:endnote w:type="continuationSeparator" w:id="0">
    <w:p w14:paraId="0441D3D1" w14:textId="77777777" w:rsidR="001B5475" w:rsidRDefault="001B5475" w:rsidP="0067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E7A6" w14:textId="0EC7301F" w:rsidR="00C016BB" w:rsidRDefault="00C016BB" w:rsidP="009B5753">
    <w:pPr>
      <w:pStyle w:val="a7"/>
      <w:jc w:val="center"/>
    </w:pPr>
    <w:r>
      <w:fldChar w:fldCharType="begin"/>
    </w:r>
    <w:r>
      <w:instrText xml:space="preserve"> PAGE  \* Arabic  \* MERGEFORMAT </w:instrText>
    </w:r>
    <w:r>
      <w:fldChar w:fldCharType="separate"/>
    </w:r>
    <w:r>
      <w:rPr>
        <w:noProof/>
      </w:rPr>
      <w:t>1</w:t>
    </w:r>
    <w:r>
      <w:fldChar w:fldCharType="end"/>
    </w:r>
  </w:p>
  <w:p w14:paraId="07352845" w14:textId="77777777" w:rsidR="00C016BB" w:rsidRDefault="00C016B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F9636" w14:textId="77777777" w:rsidR="001B5475" w:rsidRDefault="001B5475" w:rsidP="00675138">
      <w:pPr>
        <w:spacing w:after="0" w:line="240" w:lineRule="auto"/>
      </w:pPr>
      <w:r>
        <w:separator/>
      </w:r>
    </w:p>
  </w:footnote>
  <w:footnote w:type="continuationSeparator" w:id="0">
    <w:p w14:paraId="3DC52980" w14:textId="77777777" w:rsidR="001B5475" w:rsidRDefault="001B5475" w:rsidP="00675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D8F"/>
    <w:multiLevelType w:val="hybridMultilevel"/>
    <w:tmpl w:val="FFCE2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DA46D9"/>
    <w:multiLevelType w:val="hybridMultilevel"/>
    <w:tmpl w:val="31668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6730824">
    <w:abstractNumId w:val="0"/>
  </w:num>
  <w:num w:numId="2" w16cid:durableId="803932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41"/>
    <w:rsid w:val="00006CB2"/>
    <w:rsid w:val="00017F87"/>
    <w:rsid w:val="00026551"/>
    <w:rsid w:val="0007324C"/>
    <w:rsid w:val="000737DC"/>
    <w:rsid w:val="00076DC4"/>
    <w:rsid w:val="00081C74"/>
    <w:rsid w:val="00086B1A"/>
    <w:rsid w:val="000A0541"/>
    <w:rsid w:val="000A4A6E"/>
    <w:rsid w:val="000B6900"/>
    <w:rsid w:val="000C433F"/>
    <w:rsid w:val="000E11BC"/>
    <w:rsid w:val="000F32B9"/>
    <w:rsid w:val="0010593B"/>
    <w:rsid w:val="00136F66"/>
    <w:rsid w:val="00180BD9"/>
    <w:rsid w:val="00191B5E"/>
    <w:rsid w:val="00193082"/>
    <w:rsid w:val="001B3580"/>
    <w:rsid w:val="001B5475"/>
    <w:rsid w:val="001B5AEE"/>
    <w:rsid w:val="001C0770"/>
    <w:rsid w:val="001C3E4B"/>
    <w:rsid w:val="001C4BE6"/>
    <w:rsid w:val="001D3F7B"/>
    <w:rsid w:val="001E11DF"/>
    <w:rsid w:val="001F65C7"/>
    <w:rsid w:val="001F75DB"/>
    <w:rsid w:val="00200879"/>
    <w:rsid w:val="002058F8"/>
    <w:rsid w:val="00212A1C"/>
    <w:rsid w:val="00217F64"/>
    <w:rsid w:val="00241BC7"/>
    <w:rsid w:val="00243401"/>
    <w:rsid w:val="00254284"/>
    <w:rsid w:val="0026556F"/>
    <w:rsid w:val="00276DCE"/>
    <w:rsid w:val="00282656"/>
    <w:rsid w:val="00284278"/>
    <w:rsid w:val="00284E52"/>
    <w:rsid w:val="00296D2A"/>
    <w:rsid w:val="002A3B69"/>
    <w:rsid w:val="002A65B8"/>
    <w:rsid w:val="002B2B55"/>
    <w:rsid w:val="002C1A46"/>
    <w:rsid w:val="002E48C7"/>
    <w:rsid w:val="002F41E3"/>
    <w:rsid w:val="00311C31"/>
    <w:rsid w:val="003317EB"/>
    <w:rsid w:val="003349D4"/>
    <w:rsid w:val="00362C08"/>
    <w:rsid w:val="0036300C"/>
    <w:rsid w:val="003723FD"/>
    <w:rsid w:val="00380B93"/>
    <w:rsid w:val="00381FE3"/>
    <w:rsid w:val="003A2912"/>
    <w:rsid w:val="003A5965"/>
    <w:rsid w:val="003C758E"/>
    <w:rsid w:val="003D3914"/>
    <w:rsid w:val="003E007E"/>
    <w:rsid w:val="003E3DEF"/>
    <w:rsid w:val="00402145"/>
    <w:rsid w:val="004028E3"/>
    <w:rsid w:val="00410914"/>
    <w:rsid w:val="00412780"/>
    <w:rsid w:val="00414E2A"/>
    <w:rsid w:val="00415F04"/>
    <w:rsid w:val="00434573"/>
    <w:rsid w:val="00442B6C"/>
    <w:rsid w:val="004600DE"/>
    <w:rsid w:val="00461ABF"/>
    <w:rsid w:val="004846A7"/>
    <w:rsid w:val="004B1FE3"/>
    <w:rsid w:val="004B5E38"/>
    <w:rsid w:val="004C728B"/>
    <w:rsid w:val="00506762"/>
    <w:rsid w:val="005074AB"/>
    <w:rsid w:val="00513096"/>
    <w:rsid w:val="005141D5"/>
    <w:rsid w:val="00526EC2"/>
    <w:rsid w:val="00531A7C"/>
    <w:rsid w:val="00542C07"/>
    <w:rsid w:val="0054363B"/>
    <w:rsid w:val="00546632"/>
    <w:rsid w:val="00546F65"/>
    <w:rsid w:val="005574A5"/>
    <w:rsid w:val="00565CBD"/>
    <w:rsid w:val="005660A9"/>
    <w:rsid w:val="005672C6"/>
    <w:rsid w:val="00581531"/>
    <w:rsid w:val="0058505B"/>
    <w:rsid w:val="00587ADD"/>
    <w:rsid w:val="00591C05"/>
    <w:rsid w:val="0059253C"/>
    <w:rsid w:val="005A4718"/>
    <w:rsid w:val="005E5748"/>
    <w:rsid w:val="005F3258"/>
    <w:rsid w:val="005F4287"/>
    <w:rsid w:val="005F77F2"/>
    <w:rsid w:val="0061444E"/>
    <w:rsid w:val="00615D8F"/>
    <w:rsid w:val="00616897"/>
    <w:rsid w:val="00621D20"/>
    <w:rsid w:val="00645495"/>
    <w:rsid w:val="006526FD"/>
    <w:rsid w:val="00664C7C"/>
    <w:rsid w:val="00675138"/>
    <w:rsid w:val="00687DD2"/>
    <w:rsid w:val="00690566"/>
    <w:rsid w:val="006960FB"/>
    <w:rsid w:val="006A23AA"/>
    <w:rsid w:val="006B6385"/>
    <w:rsid w:val="006B6F91"/>
    <w:rsid w:val="006C1D10"/>
    <w:rsid w:val="006E2A70"/>
    <w:rsid w:val="006E3C6D"/>
    <w:rsid w:val="006F4137"/>
    <w:rsid w:val="006F71BB"/>
    <w:rsid w:val="006F7D2B"/>
    <w:rsid w:val="007007CC"/>
    <w:rsid w:val="007077F7"/>
    <w:rsid w:val="007124C9"/>
    <w:rsid w:val="00712D3E"/>
    <w:rsid w:val="007219C2"/>
    <w:rsid w:val="007402AD"/>
    <w:rsid w:val="00742FF8"/>
    <w:rsid w:val="0075238E"/>
    <w:rsid w:val="007635D4"/>
    <w:rsid w:val="007676D8"/>
    <w:rsid w:val="00775F3A"/>
    <w:rsid w:val="007806C2"/>
    <w:rsid w:val="007A436D"/>
    <w:rsid w:val="007D378E"/>
    <w:rsid w:val="007E27F3"/>
    <w:rsid w:val="007E3957"/>
    <w:rsid w:val="007F6B59"/>
    <w:rsid w:val="00810FD9"/>
    <w:rsid w:val="008133ED"/>
    <w:rsid w:val="00826FD7"/>
    <w:rsid w:val="0083723E"/>
    <w:rsid w:val="00852690"/>
    <w:rsid w:val="00856442"/>
    <w:rsid w:val="0086324E"/>
    <w:rsid w:val="0086624A"/>
    <w:rsid w:val="00882858"/>
    <w:rsid w:val="0089366F"/>
    <w:rsid w:val="008A238E"/>
    <w:rsid w:val="008A4450"/>
    <w:rsid w:val="008B0DDB"/>
    <w:rsid w:val="008B36ED"/>
    <w:rsid w:val="008B4909"/>
    <w:rsid w:val="008D0B18"/>
    <w:rsid w:val="008D42EE"/>
    <w:rsid w:val="008E66E8"/>
    <w:rsid w:val="00903565"/>
    <w:rsid w:val="009170C1"/>
    <w:rsid w:val="009232D3"/>
    <w:rsid w:val="0096669E"/>
    <w:rsid w:val="00973866"/>
    <w:rsid w:val="00992918"/>
    <w:rsid w:val="009B5753"/>
    <w:rsid w:val="009F2260"/>
    <w:rsid w:val="009F344C"/>
    <w:rsid w:val="00A06294"/>
    <w:rsid w:val="00A1085F"/>
    <w:rsid w:val="00A1516A"/>
    <w:rsid w:val="00A1521A"/>
    <w:rsid w:val="00A16272"/>
    <w:rsid w:val="00A214E4"/>
    <w:rsid w:val="00A25F98"/>
    <w:rsid w:val="00A43BFD"/>
    <w:rsid w:val="00A54CE4"/>
    <w:rsid w:val="00A76228"/>
    <w:rsid w:val="00A77259"/>
    <w:rsid w:val="00A77F73"/>
    <w:rsid w:val="00A82ED6"/>
    <w:rsid w:val="00A90F3C"/>
    <w:rsid w:val="00A91392"/>
    <w:rsid w:val="00A94476"/>
    <w:rsid w:val="00AA011F"/>
    <w:rsid w:val="00AA020D"/>
    <w:rsid w:val="00AA2366"/>
    <w:rsid w:val="00AB6CF6"/>
    <w:rsid w:val="00AB6D9D"/>
    <w:rsid w:val="00AF0E53"/>
    <w:rsid w:val="00AF19CF"/>
    <w:rsid w:val="00B04AA4"/>
    <w:rsid w:val="00B22C36"/>
    <w:rsid w:val="00B2729F"/>
    <w:rsid w:val="00B3142B"/>
    <w:rsid w:val="00B36252"/>
    <w:rsid w:val="00B3668C"/>
    <w:rsid w:val="00B43B35"/>
    <w:rsid w:val="00B51A4C"/>
    <w:rsid w:val="00B54EFD"/>
    <w:rsid w:val="00B6338F"/>
    <w:rsid w:val="00B769F2"/>
    <w:rsid w:val="00B8385B"/>
    <w:rsid w:val="00B95140"/>
    <w:rsid w:val="00BA204E"/>
    <w:rsid w:val="00BA6416"/>
    <w:rsid w:val="00C016BB"/>
    <w:rsid w:val="00C061FF"/>
    <w:rsid w:val="00C06A80"/>
    <w:rsid w:val="00C138E7"/>
    <w:rsid w:val="00C1407C"/>
    <w:rsid w:val="00C208FC"/>
    <w:rsid w:val="00C23300"/>
    <w:rsid w:val="00C253CC"/>
    <w:rsid w:val="00C41503"/>
    <w:rsid w:val="00C437E7"/>
    <w:rsid w:val="00C542D5"/>
    <w:rsid w:val="00C5586B"/>
    <w:rsid w:val="00C64A2D"/>
    <w:rsid w:val="00C77DE9"/>
    <w:rsid w:val="00C82145"/>
    <w:rsid w:val="00C8407F"/>
    <w:rsid w:val="00C92B67"/>
    <w:rsid w:val="00CB5EF0"/>
    <w:rsid w:val="00CB6005"/>
    <w:rsid w:val="00CB6D32"/>
    <w:rsid w:val="00CD0098"/>
    <w:rsid w:val="00CD746E"/>
    <w:rsid w:val="00CE4F77"/>
    <w:rsid w:val="00CF7108"/>
    <w:rsid w:val="00D07D52"/>
    <w:rsid w:val="00D10A6C"/>
    <w:rsid w:val="00D1314B"/>
    <w:rsid w:val="00D33055"/>
    <w:rsid w:val="00D44763"/>
    <w:rsid w:val="00D5401D"/>
    <w:rsid w:val="00D57360"/>
    <w:rsid w:val="00D60A02"/>
    <w:rsid w:val="00D731D0"/>
    <w:rsid w:val="00DA0FB8"/>
    <w:rsid w:val="00DA5FBD"/>
    <w:rsid w:val="00DB0414"/>
    <w:rsid w:val="00DB6BBD"/>
    <w:rsid w:val="00DC0354"/>
    <w:rsid w:val="00E30452"/>
    <w:rsid w:val="00E33356"/>
    <w:rsid w:val="00E3572C"/>
    <w:rsid w:val="00E40700"/>
    <w:rsid w:val="00E54752"/>
    <w:rsid w:val="00E563F1"/>
    <w:rsid w:val="00E641B0"/>
    <w:rsid w:val="00EA0EB9"/>
    <w:rsid w:val="00EB0545"/>
    <w:rsid w:val="00EB4989"/>
    <w:rsid w:val="00EB645F"/>
    <w:rsid w:val="00EC2DA3"/>
    <w:rsid w:val="00EC5E9F"/>
    <w:rsid w:val="00F00A0A"/>
    <w:rsid w:val="00F0519E"/>
    <w:rsid w:val="00F13A15"/>
    <w:rsid w:val="00F16A72"/>
    <w:rsid w:val="00F213E5"/>
    <w:rsid w:val="00F25EEF"/>
    <w:rsid w:val="00F2718C"/>
    <w:rsid w:val="00F379F3"/>
    <w:rsid w:val="00F430CE"/>
    <w:rsid w:val="00F4357E"/>
    <w:rsid w:val="00F43FEF"/>
    <w:rsid w:val="00F47B7D"/>
    <w:rsid w:val="00F67C3C"/>
    <w:rsid w:val="00F86D32"/>
    <w:rsid w:val="00F9313D"/>
    <w:rsid w:val="00FA69F5"/>
    <w:rsid w:val="00FC0F40"/>
    <w:rsid w:val="00FC2F89"/>
    <w:rsid w:val="00FC6895"/>
    <w:rsid w:val="00FC7654"/>
    <w:rsid w:val="00FD2183"/>
    <w:rsid w:val="00FE075B"/>
    <w:rsid w:val="00FF1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5B56"/>
  <w15:chartTrackingRefBased/>
  <w15:docId w15:val="{2EDF41BD-814E-4750-92A5-391D2303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04A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4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9313D"/>
    <w:rPr>
      <w:color w:val="808080"/>
    </w:rPr>
  </w:style>
  <w:style w:type="paragraph" w:styleId="a5">
    <w:name w:val="header"/>
    <w:basedOn w:val="a"/>
    <w:link w:val="a6"/>
    <w:uiPriority w:val="99"/>
    <w:unhideWhenUsed/>
    <w:rsid w:val="0067513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75138"/>
  </w:style>
  <w:style w:type="paragraph" w:styleId="a7">
    <w:name w:val="footer"/>
    <w:basedOn w:val="a"/>
    <w:link w:val="a8"/>
    <w:uiPriority w:val="99"/>
    <w:unhideWhenUsed/>
    <w:rsid w:val="0067513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75138"/>
  </w:style>
  <w:style w:type="character" w:customStyle="1" w:styleId="10">
    <w:name w:val="Заголовок 1 Знак"/>
    <w:basedOn w:val="a0"/>
    <w:link w:val="1"/>
    <w:uiPriority w:val="9"/>
    <w:rsid w:val="00D731D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731D0"/>
    <w:rPr>
      <w:rFonts w:asciiTheme="majorHAnsi" w:eastAsiaTheme="majorEastAsia" w:hAnsiTheme="majorHAnsi" w:cstheme="majorBidi"/>
      <w:color w:val="2F5496" w:themeColor="accent1" w:themeShade="BF"/>
      <w:sz w:val="26"/>
      <w:szCs w:val="26"/>
    </w:rPr>
  </w:style>
  <w:style w:type="paragraph" w:styleId="a9">
    <w:name w:val="List Paragraph"/>
    <w:basedOn w:val="a"/>
    <w:uiPriority w:val="34"/>
    <w:qFormat/>
    <w:rsid w:val="00D731D0"/>
    <w:pPr>
      <w:ind w:left="720"/>
      <w:contextualSpacing/>
    </w:pPr>
  </w:style>
  <w:style w:type="character" w:customStyle="1" w:styleId="30">
    <w:name w:val="Заголовок 3 Знак"/>
    <w:basedOn w:val="a0"/>
    <w:link w:val="3"/>
    <w:uiPriority w:val="9"/>
    <w:rsid w:val="00B04AA4"/>
    <w:rPr>
      <w:rFonts w:asciiTheme="majorHAnsi" w:eastAsiaTheme="majorEastAsia" w:hAnsiTheme="majorHAnsi" w:cstheme="majorBidi"/>
      <w:color w:val="1F3763" w:themeColor="accent1" w:themeShade="7F"/>
      <w:sz w:val="24"/>
      <w:szCs w:val="24"/>
    </w:rPr>
  </w:style>
  <w:style w:type="paragraph" w:styleId="aa">
    <w:name w:val="No Spacing"/>
    <w:uiPriority w:val="1"/>
    <w:qFormat/>
    <w:rsid w:val="00B04AA4"/>
    <w:pPr>
      <w:spacing w:after="0" w:line="240" w:lineRule="auto"/>
    </w:pPr>
  </w:style>
  <w:style w:type="paragraph" w:styleId="ab">
    <w:name w:val="TOC Heading"/>
    <w:basedOn w:val="1"/>
    <w:next w:val="a"/>
    <w:uiPriority w:val="39"/>
    <w:unhideWhenUsed/>
    <w:qFormat/>
    <w:rsid w:val="00B04AA4"/>
    <w:pPr>
      <w:outlineLvl w:val="9"/>
    </w:pPr>
    <w:rPr>
      <w:lang w:eastAsia="ru-RU"/>
    </w:rPr>
  </w:style>
  <w:style w:type="paragraph" w:styleId="11">
    <w:name w:val="toc 1"/>
    <w:basedOn w:val="a"/>
    <w:next w:val="a"/>
    <w:autoRedefine/>
    <w:uiPriority w:val="39"/>
    <w:unhideWhenUsed/>
    <w:rsid w:val="00B04AA4"/>
    <w:pPr>
      <w:spacing w:after="100"/>
    </w:pPr>
  </w:style>
  <w:style w:type="paragraph" w:styleId="21">
    <w:name w:val="toc 2"/>
    <w:basedOn w:val="a"/>
    <w:next w:val="a"/>
    <w:autoRedefine/>
    <w:uiPriority w:val="39"/>
    <w:unhideWhenUsed/>
    <w:rsid w:val="00B04AA4"/>
    <w:pPr>
      <w:spacing w:after="100"/>
      <w:ind w:left="220"/>
    </w:pPr>
  </w:style>
  <w:style w:type="paragraph" w:styleId="31">
    <w:name w:val="toc 3"/>
    <w:basedOn w:val="a"/>
    <w:next w:val="a"/>
    <w:autoRedefine/>
    <w:uiPriority w:val="39"/>
    <w:unhideWhenUsed/>
    <w:rsid w:val="00B04AA4"/>
    <w:pPr>
      <w:spacing w:after="100"/>
      <w:ind w:left="440"/>
    </w:pPr>
  </w:style>
  <w:style w:type="character" w:styleId="ac">
    <w:name w:val="Hyperlink"/>
    <w:basedOn w:val="a0"/>
    <w:uiPriority w:val="99"/>
    <w:unhideWhenUsed/>
    <w:rsid w:val="00B04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8E1CAA6-D89D-451C-9039-30DB4857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5</Pages>
  <Words>342</Words>
  <Characters>1950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Румский Александр</dc:creator>
  <cp:keywords/>
  <dc:description/>
  <cp:lastModifiedBy>Румский Александр</cp:lastModifiedBy>
  <cp:revision>24</cp:revision>
  <dcterms:created xsi:type="dcterms:W3CDTF">2021-01-24T18:25:00Z</dcterms:created>
  <dcterms:modified xsi:type="dcterms:W3CDTF">2023-10-06T20:46:00Z</dcterms:modified>
</cp:coreProperties>
</file>