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BF0F36">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BF0F36">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BF0F36">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BF0F36">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BF0F36">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0" w:name="_Toc1393130"/>
      <w:r>
        <w:lastRenderedPageBreak/>
        <w:t>III. Opérateurs de calculs simples</w:t>
      </w:r>
      <w:bookmarkEnd w:id="10"/>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1" w:name="_Toc1393131"/>
      <w:r>
        <w:lastRenderedPageBreak/>
        <w:t>IV. Opérateurs plus complexes</w:t>
      </w:r>
      <w:bookmarkEnd w:id="11"/>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2" w:name="_Toc1393132"/>
      <w:r>
        <w:t>V. Convivialité &amp; design</w:t>
      </w:r>
      <w:bookmarkEnd w:id="12"/>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3" w:name="_Toc1393133"/>
      <w:r>
        <w:t>VI. Parser</w:t>
      </w:r>
      <w:bookmarkEnd w:id="13"/>
    </w:p>
    <w:p w:rsidR="008D5E45" w:rsidRDefault="005F3CAB" w:rsidP="008D5E45">
      <w:r>
        <w:tab/>
      </w:r>
    </w:p>
    <w:p w:rsidR="005F3CAB" w:rsidRDefault="005F3CAB" w:rsidP="008D5E45"/>
    <w:p w:rsidR="005F3CAB" w:rsidRDefault="005F3CAB" w:rsidP="008D5E45"/>
    <w:p w:rsidR="008D5E45" w:rsidRDefault="008D5E45" w:rsidP="008D5E45">
      <w:pPr>
        <w:pStyle w:val="Titre3"/>
      </w:pPr>
      <w:r>
        <w:t>VII. Sécurité &amp; tests</w:t>
      </w:r>
    </w:p>
    <w:p w:rsidR="005F3CAB" w:rsidRPr="005F3CAB" w:rsidRDefault="005F3CAB" w:rsidP="005F3CAB">
      <w:r>
        <w:tab/>
      </w:r>
    </w:p>
    <w:p w:rsidR="00743D1D" w:rsidRDefault="00743D1D" w:rsidP="00743D1D"/>
    <w:p w:rsidR="005F3CAB" w:rsidRPr="00743D1D" w:rsidRDefault="005F3CAB" w:rsidP="00743D1D"/>
    <w:p w:rsidR="00E2441C" w:rsidRDefault="00082A5D" w:rsidP="00082A5D">
      <w:pPr>
        <w:pStyle w:val="Titre2"/>
        <w:ind w:left="0" w:firstLine="708"/>
      </w:pPr>
      <w:bookmarkStart w:id="14" w:name="_Toc1393134"/>
      <w:r>
        <w:t xml:space="preserve">B. </w:t>
      </w:r>
      <w:r w:rsidR="00E2441C">
        <w:t xml:space="preserve">Problèmes rencontrés </w:t>
      </w:r>
      <w:r w:rsidR="007A5159">
        <w:t>&amp;</w:t>
      </w:r>
      <w:r w:rsidR="00E2441C">
        <w:t xml:space="preserve"> solutions apportées</w:t>
      </w:r>
      <w:bookmarkEnd w:id="14"/>
    </w:p>
    <w:p w:rsidR="00743D1D" w:rsidRDefault="00743D1D" w:rsidP="00743D1D"/>
    <w:p w:rsidR="00362857" w:rsidRDefault="00794A90" w:rsidP="00743D1D">
      <w:r>
        <w:t>Pour parvenir à bout d’un projet comme celui-ci, on passe par différentes étapes et parfois il faut réaliser des choix qui aideront à la prospérité et la réussite du résultat final.</w:t>
      </w:r>
    </w:p>
    <w:p w:rsidR="00794A90" w:rsidRDefault="00794A90" w:rsidP="00743D1D">
      <w: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bookmarkStart w:id="15" w:name="_GoBack"/>
      <w:bookmarkEnd w:id="15"/>
    </w:p>
    <w:p w:rsidR="00362857" w:rsidRPr="00743D1D" w:rsidRDefault="00362857"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F36" w:rsidRDefault="00BF0F36" w:rsidP="00967823">
      <w:r>
        <w:separator/>
      </w:r>
    </w:p>
  </w:endnote>
  <w:endnote w:type="continuationSeparator" w:id="0">
    <w:p w:rsidR="00BF0F36" w:rsidRDefault="00BF0F3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90E98">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90E98">
              <w:rPr>
                <w:b/>
                <w:bCs/>
                <w:noProof/>
              </w:rPr>
              <w:t>13</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F36" w:rsidRDefault="00BF0F36" w:rsidP="00967823">
      <w:r>
        <w:separator/>
      </w:r>
    </w:p>
  </w:footnote>
  <w:footnote w:type="continuationSeparator" w:id="0">
    <w:p w:rsidR="00BF0F36" w:rsidRDefault="00BF0F36"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133D"/>
    <w:rsid w:val="00082A5D"/>
    <w:rsid w:val="00090E98"/>
    <w:rsid w:val="000B1DF2"/>
    <w:rsid w:val="000B76CC"/>
    <w:rsid w:val="000D0245"/>
    <w:rsid w:val="000D714F"/>
    <w:rsid w:val="00101114"/>
    <w:rsid w:val="00105F5E"/>
    <w:rsid w:val="00145EEA"/>
    <w:rsid w:val="001B441C"/>
    <w:rsid w:val="001C05E1"/>
    <w:rsid w:val="001D428C"/>
    <w:rsid w:val="001F3A1C"/>
    <w:rsid w:val="0021387F"/>
    <w:rsid w:val="00261DC6"/>
    <w:rsid w:val="002A47B3"/>
    <w:rsid w:val="002B5C29"/>
    <w:rsid w:val="002E15F6"/>
    <w:rsid w:val="002F19D0"/>
    <w:rsid w:val="00310EA1"/>
    <w:rsid w:val="00362857"/>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94A90"/>
    <w:rsid w:val="007A5159"/>
    <w:rsid w:val="007C4F87"/>
    <w:rsid w:val="007E0853"/>
    <w:rsid w:val="008160F6"/>
    <w:rsid w:val="008635DE"/>
    <w:rsid w:val="00866F57"/>
    <w:rsid w:val="00876C81"/>
    <w:rsid w:val="00886540"/>
    <w:rsid w:val="00895F71"/>
    <w:rsid w:val="008A5676"/>
    <w:rsid w:val="008C7FEC"/>
    <w:rsid w:val="008D5E45"/>
    <w:rsid w:val="0090221B"/>
    <w:rsid w:val="0091601C"/>
    <w:rsid w:val="00967823"/>
    <w:rsid w:val="00973E6D"/>
    <w:rsid w:val="00985835"/>
    <w:rsid w:val="009A2C03"/>
    <w:rsid w:val="009A784A"/>
    <w:rsid w:val="009D38D7"/>
    <w:rsid w:val="009E73B5"/>
    <w:rsid w:val="009F0464"/>
    <w:rsid w:val="00A1565F"/>
    <w:rsid w:val="00A17B80"/>
    <w:rsid w:val="00A22964"/>
    <w:rsid w:val="00A64DA0"/>
    <w:rsid w:val="00A81E54"/>
    <w:rsid w:val="00A87602"/>
    <w:rsid w:val="00A87DC5"/>
    <w:rsid w:val="00AB2EBA"/>
    <w:rsid w:val="00AB2EC4"/>
    <w:rsid w:val="00B865B8"/>
    <w:rsid w:val="00BD1ACC"/>
    <w:rsid w:val="00BF0F36"/>
    <w:rsid w:val="00C01273"/>
    <w:rsid w:val="00C057F4"/>
    <w:rsid w:val="00C26A12"/>
    <w:rsid w:val="00C5655F"/>
    <w:rsid w:val="00C834A1"/>
    <w:rsid w:val="00CB07F1"/>
    <w:rsid w:val="00CC4E44"/>
    <w:rsid w:val="00D749E1"/>
    <w:rsid w:val="00DF0BA5"/>
    <w:rsid w:val="00E2441C"/>
    <w:rsid w:val="00EC300C"/>
    <w:rsid w:val="00F246F2"/>
    <w:rsid w:val="00F73286"/>
    <w:rsid w:val="00F95637"/>
    <w:rsid w:val="00FA2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7701"/>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2A2D-0E15-4D30-9130-96D59ED3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13</Pages>
  <Words>4506</Words>
  <Characters>24786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41</cp:revision>
  <dcterms:created xsi:type="dcterms:W3CDTF">2019-02-18T09:01:00Z</dcterms:created>
  <dcterms:modified xsi:type="dcterms:W3CDTF">2019-02-21T16:02:00Z</dcterms:modified>
</cp:coreProperties>
</file>