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73086" w14:textId="771B5BFF" w:rsidR="000B530A" w:rsidRDefault="00F904E2" w:rsidP="00394962">
      <w:pPr>
        <w:pStyle w:val="1"/>
        <w:jc w:val="center"/>
      </w:pPr>
      <w:r>
        <w:t>КНФ и ДНФ</w:t>
      </w:r>
    </w:p>
    <w:p w14:paraId="177CA19F" w14:textId="38BDCF80" w:rsid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че, дамы и пацаны, сегодня готовим очень сложное блюдо под названием </w:t>
      </w:r>
      <w:r w:rsidRPr="0039496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второй номер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</w:t>
      </w:r>
      <w:proofErr w:type="spellEnd"/>
      <w:r w:rsidRPr="0039496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CE4527" w14:textId="590E58CC" w:rsidR="00394962" w:rsidRPr="00394962" w:rsidRDefault="00F904E2" w:rsidP="00394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определения</w:t>
      </w:r>
      <w:r w:rsidR="00394962" w:rsidRPr="00394962">
        <w:rPr>
          <w:rFonts w:ascii="Times New Roman" w:hAnsi="Times New Roman" w:cs="Times New Roman"/>
          <w:sz w:val="24"/>
          <w:szCs w:val="24"/>
        </w:rPr>
        <w:t>:</w:t>
      </w:r>
    </w:p>
    <w:p w14:paraId="0F51EF64" w14:textId="2165A38C" w:rsidR="00394962" w:rsidRP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ДНФ</w:t>
      </w:r>
      <w:r>
        <w:rPr>
          <w:rFonts w:ascii="Times New Roman" w:hAnsi="Times New Roman" w:cs="Times New Roman"/>
          <w:sz w:val="24"/>
          <w:szCs w:val="24"/>
        </w:rPr>
        <w:t xml:space="preserve"> — это</w:t>
      </w:r>
      <w:r w:rsidRPr="00394962">
        <w:rPr>
          <w:rFonts w:ascii="Times New Roman" w:hAnsi="Times New Roman" w:cs="Times New Roman"/>
          <w:sz w:val="24"/>
          <w:szCs w:val="24"/>
        </w:rPr>
        <w:t xml:space="preserve"> формула, в которой логическая функция</w:t>
      </w:r>
    </w:p>
    <w:p w14:paraId="4E1EA8AC" w14:textId="3C8D99FA" w:rsid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394962">
        <w:rPr>
          <w:rFonts w:ascii="Times New Roman" w:hAnsi="Times New Roman" w:cs="Times New Roman"/>
          <w:sz w:val="24"/>
          <w:szCs w:val="24"/>
        </w:rPr>
        <w:t>представлена в виде дизъюнкции элементарных конъюнкций.</w:t>
      </w:r>
    </w:p>
    <w:p w14:paraId="61DF9508" w14:textId="4E7E5042" w:rsidR="00394962" w:rsidRP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КНФ</w:t>
      </w:r>
      <w:r>
        <w:rPr>
          <w:rFonts w:ascii="Times New Roman" w:hAnsi="Times New Roman" w:cs="Times New Roman"/>
          <w:sz w:val="24"/>
          <w:szCs w:val="24"/>
        </w:rPr>
        <w:t xml:space="preserve"> — это</w:t>
      </w:r>
      <w:r w:rsidRPr="00394962">
        <w:rPr>
          <w:rFonts w:ascii="Times New Roman" w:hAnsi="Times New Roman" w:cs="Times New Roman"/>
          <w:sz w:val="24"/>
          <w:szCs w:val="24"/>
        </w:rPr>
        <w:t xml:space="preserve"> формула, в которой булева функция представлена в</w:t>
      </w:r>
    </w:p>
    <w:p w14:paraId="1F58DC4C" w14:textId="5ED9C62C" w:rsid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394962">
        <w:rPr>
          <w:rFonts w:ascii="Times New Roman" w:hAnsi="Times New Roman" w:cs="Times New Roman"/>
          <w:sz w:val="24"/>
          <w:szCs w:val="24"/>
        </w:rPr>
        <w:t>виде конъюнкции элементарных дизъюнкций.</w:t>
      </w:r>
    </w:p>
    <w:p w14:paraId="639469C9" w14:textId="675B36D0" w:rsidR="00394962" w:rsidRPr="00670B8A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Карта Карно</w:t>
      </w:r>
      <w:r w:rsidRPr="00670B8A">
        <w:rPr>
          <w:rFonts w:ascii="Times New Roman" w:hAnsi="Times New Roman" w:cs="Times New Roman"/>
          <w:sz w:val="24"/>
          <w:szCs w:val="24"/>
        </w:rPr>
        <w:t>:</w:t>
      </w:r>
    </w:p>
    <w:p w14:paraId="661C8E46" w14:textId="3152C917" w:rsidR="00394962" w:rsidRDefault="00394962" w:rsidP="003949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1B403" wp14:editId="2F5EEA9C">
            <wp:extent cx="2792730" cy="2315981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59" cy="233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570A" w14:textId="30BA951A" w:rsidR="00394962" w:rsidRPr="002B4DCE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Интервалы</w:t>
      </w:r>
      <w:r>
        <w:rPr>
          <w:rFonts w:ascii="Times New Roman" w:hAnsi="Times New Roman" w:cs="Times New Roman"/>
          <w:sz w:val="24"/>
          <w:szCs w:val="24"/>
        </w:rPr>
        <w:t>- Отмечены на карте Карно зеленым красным и синим.</w:t>
      </w:r>
      <w:r w:rsidR="002B4DCE">
        <w:rPr>
          <w:rFonts w:ascii="Times New Roman" w:hAnsi="Times New Roman" w:cs="Times New Roman"/>
          <w:sz w:val="24"/>
          <w:szCs w:val="24"/>
        </w:rPr>
        <w:t xml:space="preserve"> Важно помнить, что количество элементов в интервале должно соответствовать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2B4DCE" w:rsidRPr="002B4DC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B4DCE">
        <w:rPr>
          <w:rFonts w:ascii="Times New Roman" w:eastAsiaTheme="minorEastAsia" w:hAnsi="Times New Roman" w:cs="Times New Roman"/>
          <w:sz w:val="24"/>
          <w:szCs w:val="24"/>
        </w:rPr>
        <w:t>любому числу, которое является степенью двойки</w:t>
      </w:r>
      <w:r w:rsidR="002B4DCE" w:rsidRPr="002B4DC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0086937" w14:textId="0495C66C" w:rsidR="0098747F" w:rsidRPr="0098747F" w:rsidRDefault="0098747F" w:rsidP="0098747F">
      <w:pPr>
        <w:rPr>
          <w:rFonts w:ascii="Times New Roman" w:hAnsi="Times New Roman" w:cs="Times New Roman"/>
          <w:sz w:val="24"/>
          <w:szCs w:val="24"/>
        </w:rPr>
      </w:pPr>
      <w:r w:rsidRPr="0098747F">
        <w:rPr>
          <w:rFonts w:ascii="Times New Roman" w:hAnsi="Times New Roman" w:cs="Times New Roman"/>
          <w:b/>
          <w:bCs/>
          <w:sz w:val="24"/>
          <w:szCs w:val="24"/>
        </w:rPr>
        <w:t>Максимальный интервал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8747F">
        <w:rPr>
          <w:rFonts w:ascii="Times New Roman" w:hAnsi="Times New Roman" w:cs="Times New Roman"/>
          <w:sz w:val="24"/>
          <w:szCs w:val="24"/>
        </w:rPr>
        <w:t>Интервал, не содержащийся ни в каком другом</w:t>
      </w:r>
    </w:p>
    <w:p w14:paraId="44D26927" w14:textId="7DB915DA" w:rsidR="0098747F" w:rsidRDefault="0098747F" w:rsidP="0098747F">
      <w:pPr>
        <w:rPr>
          <w:rFonts w:ascii="Times New Roman" w:hAnsi="Times New Roman" w:cs="Times New Roman"/>
          <w:sz w:val="24"/>
          <w:szCs w:val="24"/>
        </w:rPr>
      </w:pPr>
      <w:r w:rsidRPr="0098747F">
        <w:rPr>
          <w:rFonts w:ascii="Times New Roman" w:hAnsi="Times New Roman" w:cs="Times New Roman"/>
          <w:sz w:val="24"/>
          <w:szCs w:val="24"/>
        </w:rPr>
        <w:t>интервале функции</w:t>
      </w:r>
    </w:p>
    <w:p w14:paraId="560BE266" w14:textId="7FBDC149" w:rsidR="00394962" w:rsidRDefault="00394962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Ядровые интервалы</w:t>
      </w:r>
      <w:r>
        <w:rPr>
          <w:rFonts w:ascii="Times New Roman" w:hAnsi="Times New Roman" w:cs="Times New Roman"/>
          <w:sz w:val="24"/>
          <w:szCs w:val="24"/>
        </w:rPr>
        <w:t xml:space="preserve"> – интервалы, которые содержат хотя бы одну вершину, которую не покрывают другие интервалы.</w:t>
      </w:r>
    </w:p>
    <w:p w14:paraId="2DAD179D" w14:textId="1547D40D" w:rsidR="00B363FD" w:rsidRDefault="00B363FD" w:rsidP="00394962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Единичные наборы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363FD">
        <w:rPr>
          <w:rFonts w:ascii="Times New Roman" w:hAnsi="Times New Roman" w:cs="Times New Roman"/>
          <w:sz w:val="24"/>
          <w:szCs w:val="24"/>
        </w:rPr>
        <w:t>Наборы, на которых значение функции равно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423D3" w14:textId="7F9EB62F" w:rsidR="00B363FD" w:rsidRPr="00B363FD" w:rsidRDefault="00B363FD" w:rsidP="00B363FD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Носитель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363FD">
        <w:t xml:space="preserve"> </w:t>
      </w:r>
      <w:r w:rsidRPr="00B363FD">
        <w:rPr>
          <w:rFonts w:ascii="Times New Roman" w:hAnsi="Times New Roman" w:cs="Times New Roman"/>
          <w:sz w:val="24"/>
          <w:szCs w:val="24"/>
        </w:rPr>
        <w:t>Множество всех единичных наборов данной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7CA8D" w14:textId="75CA9ED0" w:rsidR="00B363FD" w:rsidRDefault="00B363FD" w:rsidP="00B363FD">
      <w:pPr>
        <w:rPr>
          <w:rFonts w:ascii="Times New Roman" w:hAnsi="Times New Roman" w:cs="Times New Roman"/>
          <w:sz w:val="24"/>
          <w:szCs w:val="24"/>
        </w:rPr>
      </w:pPr>
      <w:r w:rsidRPr="00B363FD">
        <w:rPr>
          <w:rFonts w:ascii="Times New Roman" w:hAnsi="Times New Roman" w:cs="Times New Roman"/>
          <w:b/>
          <w:bCs/>
          <w:sz w:val="24"/>
          <w:szCs w:val="24"/>
        </w:rPr>
        <w:t>Импликанта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98747F" w:rsidRPr="00987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Элементарная конъюнкция </w:t>
      </w:r>
      <w:r w:rsidRPr="00B363FD">
        <w:rPr>
          <w:rFonts w:ascii="Times New Roman" w:hAnsi="Times New Roman" w:cs="Times New Roman"/>
          <w:sz w:val="24"/>
          <w:szCs w:val="24"/>
        </w:rPr>
        <w:t>называется импликантой булевой функции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63FD">
        <w:rPr>
          <w:rFonts w:ascii="Times New Roman" w:hAnsi="Times New Roman" w:cs="Times New Roman"/>
          <w:sz w:val="24"/>
          <w:szCs w:val="24"/>
        </w:rPr>
        <w:t>если её носитель является подмножеством носителя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ED7932" w14:textId="16744DEE" w:rsidR="00B363FD" w:rsidRPr="00670B8A" w:rsidRDefault="00B363FD" w:rsidP="00B363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не понятно? Тогда по-другому</w:t>
      </w:r>
      <w:r w:rsidRPr="00670B8A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-носитель,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 xml:space="preserve">-импликанта,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-функция</m:t>
        </m:r>
      </m:oMath>
    </w:p>
    <w:p w14:paraId="1C850AD2" w14:textId="4B20F8AB" w:rsidR="00B363FD" w:rsidRPr="00B363FD" w:rsidRDefault="000359F9" w:rsidP="00B363F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; K∪f=f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;K∩f=K</m:t>
          </m:r>
        </m:oMath>
      </m:oMathPara>
    </w:p>
    <w:p w14:paraId="77B1EA9C" w14:textId="77777777" w:rsidR="00B363FD" w:rsidRPr="00B363FD" w:rsidRDefault="00B363FD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B363FD">
        <w:rPr>
          <w:rFonts w:ascii="Times New Roman" w:hAnsi="Times New Roman" w:cs="Times New Roman"/>
          <w:iCs/>
          <w:sz w:val="24"/>
          <w:szCs w:val="24"/>
        </w:rPr>
        <w:t>Из определения следует, что на всех двоичных наборах, на которых импликанта обращается в единицу, функция f также обращается</w:t>
      </w:r>
    </w:p>
    <w:p w14:paraId="7F826964" w14:textId="77777777" w:rsidR="00B363FD" w:rsidRPr="00B363FD" w:rsidRDefault="00B363FD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B363FD">
        <w:rPr>
          <w:rFonts w:ascii="Times New Roman" w:hAnsi="Times New Roman" w:cs="Times New Roman"/>
          <w:iCs/>
          <w:sz w:val="24"/>
          <w:szCs w:val="24"/>
        </w:rPr>
        <w:t>в единицу. На тех наборах, на которых функция обращается в нуль,</w:t>
      </w:r>
    </w:p>
    <w:p w14:paraId="491211F2" w14:textId="77777777" w:rsidR="00B363FD" w:rsidRPr="00B363FD" w:rsidRDefault="00B363FD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B363FD">
        <w:rPr>
          <w:rFonts w:ascii="Times New Roman" w:hAnsi="Times New Roman" w:cs="Times New Roman"/>
          <w:iCs/>
          <w:sz w:val="24"/>
          <w:szCs w:val="24"/>
        </w:rPr>
        <w:lastRenderedPageBreak/>
        <w:t>импликанта также обращается в нуль, значит, нулей у импликанты</w:t>
      </w:r>
    </w:p>
    <w:p w14:paraId="4AF0A6A4" w14:textId="5FF236FF" w:rsidR="00B363FD" w:rsidRDefault="00B363FD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B363FD">
        <w:rPr>
          <w:rFonts w:ascii="Times New Roman" w:hAnsi="Times New Roman" w:cs="Times New Roman"/>
          <w:iCs/>
          <w:sz w:val="24"/>
          <w:szCs w:val="24"/>
        </w:rPr>
        <w:t>функции не меньше, чем у самой функции.</w:t>
      </w:r>
      <w:r w:rsidRPr="00B363FD">
        <w:rPr>
          <w:rFonts w:ascii="Times New Roman" w:hAnsi="Times New Roman" w:cs="Times New Roman"/>
          <w:iCs/>
          <w:sz w:val="24"/>
          <w:szCs w:val="24"/>
        </w:rPr>
        <w:cr/>
      </w:r>
    </w:p>
    <w:p w14:paraId="7C14279C" w14:textId="799036B6" w:rsidR="0098747F" w:rsidRPr="0098747F" w:rsidRDefault="0098747F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98747F">
        <w:rPr>
          <w:rFonts w:ascii="Times New Roman" w:hAnsi="Times New Roman" w:cs="Times New Roman"/>
          <w:b/>
          <w:bCs/>
          <w:iCs/>
          <w:sz w:val="24"/>
          <w:szCs w:val="24"/>
        </w:rPr>
        <w:t>Простая импликанта</w:t>
      </w:r>
      <w:r w:rsidRPr="0098747F">
        <w:rPr>
          <w:rFonts w:ascii="Times New Roman" w:hAnsi="Times New Roman" w:cs="Times New Roman"/>
          <w:iCs/>
          <w:sz w:val="24"/>
          <w:szCs w:val="24"/>
        </w:rPr>
        <w:t xml:space="preserve">: если конъюнкция, полученная из </w:t>
      </w:r>
      <w:r>
        <w:rPr>
          <w:rFonts w:ascii="Times New Roman" w:hAnsi="Times New Roman" w:cs="Times New Roman"/>
          <w:iCs/>
          <w:sz w:val="24"/>
          <w:szCs w:val="24"/>
        </w:rPr>
        <w:t>импликанты</w:t>
      </w:r>
      <w:r w:rsidRPr="0098747F">
        <w:rPr>
          <w:rFonts w:ascii="Times New Roman" w:hAnsi="Times New Roman" w:cs="Times New Roman"/>
          <w:iCs/>
          <w:sz w:val="24"/>
          <w:szCs w:val="24"/>
        </w:rPr>
        <w:t xml:space="preserve"> вычеркиванием</w:t>
      </w:r>
    </w:p>
    <w:p w14:paraId="6A34AFF9" w14:textId="6A95163A" w:rsidR="0098747F" w:rsidRDefault="0098747F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98747F">
        <w:rPr>
          <w:rFonts w:ascii="Times New Roman" w:hAnsi="Times New Roman" w:cs="Times New Roman"/>
          <w:iCs/>
          <w:sz w:val="24"/>
          <w:szCs w:val="24"/>
        </w:rPr>
        <w:t>хотя бы одной переменной или её отрицания, уже не является импликантой для функции</w:t>
      </w:r>
      <w:r>
        <w:rPr>
          <w:rFonts w:ascii="Times New Roman" w:hAnsi="Times New Roman" w:cs="Times New Roman"/>
          <w:iCs/>
          <w:sz w:val="24"/>
          <w:szCs w:val="24"/>
        </w:rPr>
        <w:t>, то эта импликанта простая. (короче импликанта, которую упрощать, сокращать уже некуда)</w:t>
      </w:r>
    </w:p>
    <w:p w14:paraId="7482A0E2" w14:textId="7A57A2F8" w:rsidR="002B4DCE" w:rsidRDefault="002B4DCE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2B4DCE">
        <w:rPr>
          <w:rFonts w:ascii="Times New Roman" w:hAnsi="Times New Roman" w:cs="Times New Roman"/>
          <w:b/>
          <w:bCs/>
          <w:iCs/>
          <w:sz w:val="24"/>
          <w:szCs w:val="24"/>
        </w:rPr>
        <w:t>Избыточная импликанта</w:t>
      </w:r>
      <w:r w:rsidRPr="002B4DCE">
        <w:rPr>
          <w:rFonts w:ascii="Times New Roman" w:hAnsi="Times New Roman" w:cs="Times New Roman"/>
          <w:iCs/>
          <w:sz w:val="24"/>
          <w:szCs w:val="24"/>
        </w:rPr>
        <w:t>: если после удаления</w:t>
      </w:r>
      <w:r>
        <w:rPr>
          <w:rFonts w:ascii="Times New Roman" w:hAnsi="Times New Roman" w:cs="Times New Roman"/>
          <w:iCs/>
          <w:sz w:val="24"/>
          <w:szCs w:val="24"/>
        </w:rPr>
        <w:t xml:space="preserve"> импликанты</w:t>
      </w:r>
      <w:r w:rsidRPr="002B4DCE">
        <w:rPr>
          <w:rFonts w:ascii="Times New Roman" w:hAnsi="Times New Roman" w:cs="Times New Roman"/>
          <w:iCs/>
          <w:sz w:val="24"/>
          <w:szCs w:val="24"/>
        </w:rPr>
        <w:t xml:space="preserve"> получается ДНФ, реализующая ту же самую функ</w:t>
      </w:r>
      <w:r>
        <w:rPr>
          <w:rFonts w:ascii="Times New Roman" w:hAnsi="Times New Roman" w:cs="Times New Roman"/>
          <w:iCs/>
          <w:sz w:val="24"/>
          <w:szCs w:val="24"/>
        </w:rPr>
        <w:t>цию, то эта импликанта избыточна</w:t>
      </w:r>
    </w:p>
    <w:p w14:paraId="0F140340" w14:textId="09917718" w:rsidR="00670B8A" w:rsidRPr="0098747F" w:rsidRDefault="00670B8A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670B8A">
        <w:rPr>
          <w:rFonts w:ascii="Times New Roman" w:hAnsi="Times New Roman" w:cs="Times New Roman"/>
          <w:b/>
          <w:bCs/>
          <w:iCs/>
          <w:sz w:val="24"/>
          <w:szCs w:val="24"/>
        </w:rPr>
        <w:t>Ядровая ДНФ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0B8A">
        <w:rPr>
          <w:rFonts w:ascii="Times New Roman" w:hAnsi="Times New Roman" w:cs="Times New Roman"/>
          <w:b/>
          <w:bCs/>
          <w:iCs/>
          <w:sz w:val="24"/>
          <w:szCs w:val="24"/>
        </w:rPr>
        <w:t>(КНФ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- д</w:t>
      </w:r>
      <w:r w:rsidRPr="00670B8A">
        <w:rPr>
          <w:rFonts w:ascii="Times New Roman" w:hAnsi="Times New Roman" w:cs="Times New Roman"/>
          <w:iCs/>
          <w:sz w:val="24"/>
          <w:szCs w:val="24"/>
        </w:rPr>
        <w:t>изъюнкция</w:t>
      </w:r>
      <w:r>
        <w:rPr>
          <w:rFonts w:ascii="Times New Roman" w:hAnsi="Times New Roman" w:cs="Times New Roman"/>
          <w:iCs/>
          <w:sz w:val="24"/>
          <w:szCs w:val="24"/>
        </w:rPr>
        <w:t>(конъюнкция)</w:t>
      </w:r>
      <w:r w:rsidRPr="00670B8A">
        <w:rPr>
          <w:rFonts w:ascii="Times New Roman" w:hAnsi="Times New Roman" w:cs="Times New Roman"/>
          <w:iCs/>
          <w:sz w:val="24"/>
          <w:szCs w:val="24"/>
        </w:rPr>
        <w:t xml:space="preserve"> всех ядровых импликант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C56E954" w14:textId="35E1D1C8" w:rsidR="0098747F" w:rsidRDefault="0098747F" w:rsidP="0098747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Сокращенная ДНФ </w:t>
      </w: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98747F">
        <w:rPr>
          <w:rFonts w:ascii="Times New Roman" w:hAnsi="Times New Roman" w:cs="Times New Roman"/>
          <w:iCs/>
          <w:sz w:val="24"/>
          <w:szCs w:val="24"/>
        </w:rPr>
        <w:t>ДНФ, являющаяся дизъюнкцией всех простых</w:t>
      </w:r>
      <w:r>
        <w:rPr>
          <w:rFonts w:ascii="Times New Roman" w:hAnsi="Times New Roman" w:cs="Times New Roman"/>
          <w:iCs/>
          <w:sz w:val="24"/>
          <w:szCs w:val="24"/>
        </w:rPr>
        <w:t xml:space="preserve"> и</w:t>
      </w:r>
      <w:r w:rsidRPr="0098747F">
        <w:rPr>
          <w:rFonts w:ascii="Times New Roman" w:hAnsi="Times New Roman" w:cs="Times New Roman"/>
          <w:iCs/>
          <w:sz w:val="24"/>
          <w:szCs w:val="24"/>
        </w:rPr>
        <w:t>мпликант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11762F9" w14:textId="4AD791D6" w:rsidR="00B363FD" w:rsidRDefault="0098747F" w:rsidP="00B363FD">
      <w:pPr>
        <w:rPr>
          <w:rFonts w:ascii="Times New Roman" w:hAnsi="Times New Roman" w:cs="Times New Roman"/>
          <w:iCs/>
          <w:sz w:val="24"/>
          <w:szCs w:val="24"/>
        </w:rPr>
      </w:pPr>
      <w:r w:rsidRPr="0098747F">
        <w:rPr>
          <w:rFonts w:ascii="Times New Roman" w:hAnsi="Times New Roman" w:cs="Times New Roman"/>
          <w:b/>
          <w:bCs/>
          <w:iCs/>
          <w:sz w:val="24"/>
          <w:szCs w:val="24"/>
        </w:rPr>
        <w:t>Сокращенная КНФ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КНФ, являющаяся конъюнкцией всех простых импликант.</w:t>
      </w:r>
    </w:p>
    <w:p w14:paraId="51B7F4A3" w14:textId="70DFB6D3" w:rsidR="002B4DCE" w:rsidRDefault="0098747F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98747F">
        <w:rPr>
          <w:rFonts w:ascii="Times New Roman" w:hAnsi="Times New Roman" w:cs="Times New Roman"/>
          <w:b/>
          <w:bCs/>
          <w:iCs/>
          <w:sz w:val="24"/>
          <w:szCs w:val="24"/>
        </w:rPr>
        <w:t>Тупиковая ДНФ</w:t>
      </w:r>
      <w:r w:rsidR="002B4DCE">
        <w:rPr>
          <w:rFonts w:ascii="Times New Roman" w:hAnsi="Times New Roman" w:cs="Times New Roman"/>
          <w:b/>
          <w:bCs/>
          <w:iCs/>
          <w:sz w:val="24"/>
          <w:szCs w:val="24"/>
        </w:rPr>
        <w:t>(КНФ)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98747F">
        <w:rPr>
          <w:rFonts w:ascii="Times New Roman" w:hAnsi="Times New Roman" w:cs="Times New Roman"/>
          <w:iCs/>
          <w:sz w:val="24"/>
          <w:szCs w:val="24"/>
        </w:rPr>
        <w:t>ДНФ</w:t>
      </w:r>
      <w:r w:rsidR="002B4DCE">
        <w:rPr>
          <w:rFonts w:ascii="Times New Roman" w:hAnsi="Times New Roman" w:cs="Times New Roman"/>
          <w:iCs/>
          <w:sz w:val="24"/>
          <w:szCs w:val="24"/>
        </w:rPr>
        <w:t>(КНФ)</w:t>
      </w:r>
      <w:r>
        <w:rPr>
          <w:rFonts w:ascii="Times New Roman" w:hAnsi="Times New Roman" w:cs="Times New Roman"/>
          <w:iCs/>
          <w:sz w:val="24"/>
          <w:szCs w:val="24"/>
        </w:rPr>
        <w:t xml:space="preserve">, у которой </w:t>
      </w:r>
      <w:r w:rsidRPr="0098747F">
        <w:rPr>
          <w:rFonts w:ascii="Times New Roman" w:hAnsi="Times New Roman" w:cs="Times New Roman"/>
          <w:iCs/>
          <w:sz w:val="24"/>
          <w:szCs w:val="24"/>
        </w:rPr>
        <w:t>удаление из неё любой элементарной конъюнкции</w:t>
      </w:r>
      <w:r w:rsidR="002B4DCE">
        <w:rPr>
          <w:rFonts w:ascii="Times New Roman" w:hAnsi="Times New Roman" w:cs="Times New Roman"/>
          <w:iCs/>
          <w:sz w:val="24"/>
          <w:szCs w:val="24"/>
        </w:rPr>
        <w:t>(дизъюнкции)</w:t>
      </w:r>
      <w:r w:rsidRPr="0098747F">
        <w:rPr>
          <w:rFonts w:ascii="Times New Roman" w:hAnsi="Times New Roman" w:cs="Times New Roman"/>
          <w:iCs/>
          <w:sz w:val="24"/>
          <w:szCs w:val="24"/>
        </w:rPr>
        <w:t xml:space="preserve"> или переменной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8747F">
        <w:rPr>
          <w:rFonts w:ascii="Times New Roman" w:hAnsi="Times New Roman" w:cs="Times New Roman"/>
          <w:iCs/>
          <w:sz w:val="24"/>
          <w:szCs w:val="24"/>
        </w:rPr>
        <w:t>приводит к ДНФ</w:t>
      </w:r>
      <w:r w:rsidR="002B4DCE">
        <w:rPr>
          <w:rFonts w:ascii="Times New Roman" w:hAnsi="Times New Roman" w:cs="Times New Roman"/>
          <w:iCs/>
          <w:sz w:val="24"/>
          <w:szCs w:val="24"/>
        </w:rPr>
        <w:t>(КНФ)</w:t>
      </w:r>
      <w:r w:rsidRPr="0098747F">
        <w:rPr>
          <w:rFonts w:ascii="Times New Roman" w:hAnsi="Times New Roman" w:cs="Times New Roman"/>
          <w:iCs/>
          <w:sz w:val="24"/>
          <w:szCs w:val="24"/>
        </w:rPr>
        <w:t xml:space="preserve">, не реализующей данную </w:t>
      </w:r>
      <w:r w:rsidR="002B4DCE" w:rsidRPr="0098747F">
        <w:rPr>
          <w:rFonts w:ascii="Times New Roman" w:hAnsi="Times New Roman" w:cs="Times New Roman"/>
          <w:iCs/>
          <w:sz w:val="24"/>
          <w:szCs w:val="24"/>
        </w:rPr>
        <w:t>ф</w:t>
      </w:r>
      <w:r w:rsidR="002B4DCE">
        <w:rPr>
          <w:rFonts w:ascii="Times New Roman" w:hAnsi="Times New Roman" w:cs="Times New Roman"/>
          <w:iCs/>
          <w:sz w:val="24"/>
          <w:szCs w:val="24"/>
        </w:rPr>
        <w:t>ункцию (т.е. она не содержит избыточных импликант)</w:t>
      </w:r>
    </w:p>
    <w:p w14:paraId="77466C3B" w14:textId="0AD5F7EB" w:rsidR="002B4DCE" w:rsidRPr="00B363FD" w:rsidRDefault="002B4DCE" w:rsidP="0098747F">
      <w:pPr>
        <w:rPr>
          <w:rFonts w:ascii="Times New Roman" w:hAnsi="Times New Roman" w:cs="Times New Roman"/>
          <w:iCs/>
          <w:sz w:val="24"/>
          <w:szCs w:val="24"/>
        </w:rPr>
      </w:pPr>
      <w:r w:rsidRPr="002B4DCE">
        <w:rPr>
          <w:rFonts w:ascii="Times New Roman" w:hAnsi="Times New Roman" w:cs="Times New Roman"/>
          <w:b/>
          <w:bCs/>
          <w:iCs/>
          <w:sz w:val="24"/>
          <w:szCs w:val="24"/>
        </w:rPr>
        <w:t>Ранг нормальной формы</w:t>
      </w:r>
      <w:r>
        <w:rPr>
          <w:rFonts w:ascii="Times New Roman" w:hAnsi="Times New Roman" w:cs="Times New Roman"/>
          <w:iCs/>
          <w:sz w:val="24"/>
          <w:szCs w:val="24"/>
        </w:rPr>
        <w:t xml:space="preserve"> - </w:t>
      </w:r>
      <w:r w:rsidRPr="002B4DCE">
        <w:rPr>
          <w:rFonts w:ascii="Times New Roman" w:hAnsi="Times New Roman" w:cs="Times New Roman"/>
          <w:iCs/>
          <w:sz w:val="24"/>
          <w:szCs w:val="24"/>
        </w:rPr>
        <w:t>Сумма рангов элементарных конъюнкций (дизъюнкций), входящих в дизъюнктивную нормальную форму (конъюнктивную нормальную форму)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05A3EBC" w14:textId="7C8CEDA0" w:rsidR="00B363FD" w:rsidRDefault="002B4DCE" w:rsidP="00394962">
      <w:pPr>
        <w:rPr>
          <w:rFonts w:ascii="Times New Roman" w:hAnsi="Times New Roman" w:cs="Times New Roman"/>
          <w:sz w:val="24"/>
          <w:szCs w:val="24"/>
        </w:rPr>
      </w:pPr>
      <w:r w:rsidRPr="002B4DCE">
        <w:rPr>
          <w:rFonts w:ascii="Times New Roman" w:hAnsi="Times New Roman" w:cs="Times New Roman"/>
          <w:b/>
          <w:bCs/>
          <w:sz w:val="24"/>
          <w:szCs w:val="24"/>
        </w:rPr>
        <w:t>Минимальная ДНФ</w:t>
      </w:r>
      <w:r>
        <w:rPr>
          <w:rFonts w:ascii="Times New Roman" w:hAnsi="Times New Roman" w:cs="Times New Roman"/>
          <w:b/>
          <w:bCs/>
          <w:sz w:val="24"/>
          <w:szCs w:val="24"/>
        </w:rPr>
        <w:t>(КНФ)</w:t>
      </w:r>
      <w:r w:rsidRPr="002B4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2B4DCE">
        <w:rPr>
          <w:rFonts w:ascii="Times New Roman" w:hAnsi="Times New Roman" w:cs="Times New Roman"/>
          <w:sz w:val="24"/>
          <w:szCs w:val="24"/>
        </w:rPr>
        <w:t>ДНФ</w:t>
      </w:r>
      <w:r>
        <w:rPr>
          <w:rFonts w:ascii="Times New Roman" w:hAnsi="Times New Roman" w:cs="Times New Roman"/>
          <w:sz w:val="24"/>
          <w:szCs w:val="24"/>
        </w:rPr>
        <w:t>(КНФ)</w:t>
      </w:r>
      <w:r w:rsidRPr="002B4DCE">
        <w:rPr>
          <w:rFonts w:ascii="Times New Roman" w:hAnsi="Times New Roman" w:cs="Times New Roman"/>
          <w:sz w:val="24"/>
          <w:szCs w:val="24"/>
        </w:rPr>
        <w:t xml:space="preserve"> функции алгебры логики, имеющая наименьший ранг среди всех ДНФ</w:t>
      </w:r>
      <w:r>
        <w:rPr>
          <w:rFonts w:ascii="Times New Roman" w:hAnsi="Times New Roman" w:cs="Times New Roman"/>
          <w:sz w:val="24"/>
          <w:szCs w:val="24"/>
        </w:rPr>
        <w:t>(КНФ)</w:t>
      </w:r>
      <w:r w:rsidRPr="002B4DCE">
        <w:rPr>
          <w:rFonts w:ascii="Times New Roman" w:hAnsi="Times New Roman" w:cs="Times New Roman"/>
          <w:sz w:val="24"/>
          <w:szCs w:val="24"/>
        </w:rPr>
        <w:t>, реализующих данную функ</w:t>
      </w:r>
      <w:r>
        <w:rPr>
          <w:rFonts w:ascii="Times New Roman" w:hAnsi="Times New Roman" w:cs="Times New Roman"/>
          <w:sz w:val="24"/>
          <w:szCs w:val="24"/>
        </w:rPr>
        <w:t>цию.</w:t>
      </w:r>
    </w:p>
    <w:p w14:paraId="62314A01" w14:textId="77777777" w:rsidR="002B4DCE" w:rsidRPr="002B4DCE" w:rsidRDefault="002B4DCE" w:rsidP="002B4DCE">
      <w:pPr>
        <w:rPr>
          <w:rFonts w:ascii="Times New Roman" w:hAnsi="Times New Roman" w:cs="Times New Roman"/>
          <w:sz w:val="24"/>
          <w:szCs w:val="24"/>
        </w:rPr>
      </w:pPr>
      <w:r w:rsidRPr="002B4DCE">
        <w:rPr>
          <w:rFonts w:ascii="Times New Roman" w:hAnsi="Times New Roman" w:cs="Times New Roman"/>
          <w:sz w:val="24"/>
          <w:szCs w:val="24"/>
        </w:rPr>
        <w:t>Минимальная ДНФ всегда является тупиковой. Обратное неверно.</w:t>
      </w:r>
    </w:p>
    <w:p w14:paraId="1E439775" w14:textId="473F56EE" w:rsidR="00554D15" w:rsidRDefault="002B4DCE" w:rsidP="002B4DCE">
      <w:pPr>
        <w:rPr>
          <w:rFonts w:ascii="Times New Roman" w:hAnsi="Times New Roman" w:cs="Times New Roman"/>
          <w:sz w:val="24"/>
          <w:szCs w:val="24"/>
        </w:rPr>
      </w:pPr>
      <w:r w:rsidRPr="002B4DCE">
        <w:rPr>
          <w:rFonts w:ascii="Times New Roman" w:hAnsi="Times New Roman" w:cs="Times New Roman"/>
          <w:sz w:val="24"/>
          <w:szCs w:val="24"/>
        </w:rPr>
        <w:t>Минимальная ДНФ для данной функции может быть не единственна.</w:t>
      </w:r>
      <w:r w:rsidRPr="002B4DCE">
        <w:rPr>
          <w:rFonts w:ascii="Times New Roman" w:hAnsi="Times New Roman" w:cs="Times New Roman"/>
          <w:sz w:val="24"/>
          <w:szCs w:val="24"/>
        </w:rPr>
        <w:cr/>
      </w:r>
    </w:p>
    <w:p w14:paraId="7C5D28AC" w14:textId="5D67CF7A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670B8A">
        <w:rPr>
          <w:rFonts w:ascii="Times New Roman" w:hAnsi="Times New Roman" w:cs="Times New Roman"/>
          <w:b/>
          <w:bCs/>
          <w:sz w:val="24"/>
          <w:szCs w:val="24"/>
        </w:rPr>
        <w:t>Функция Патрика</w:t>
      </w:r>
      <w:r w:rsidRPr="00554D15">
        <w:rPr>
          <w:rFonts w:ascii="Times New Roman" w:hAnsi="Times New Roman" w:cs="Times New Roman"/>
          <w:sz w:val="24"/>
          <w:szCs w:val="24"/>
        </w:rPr>
        <w:t>:</w:t>
      </w:r>
      <w:r w:rsidRPr="00554D15">
        <w:t xml:space="preserve"> </w:t>
      </w:r>
      <w:r w:rsidRPr="00554D15">
        <w:rPr>
          <w:rFonts w:ascii="Times New Roman" w:hAnsi="Times New Roman" w:cs="Times New Roman"/>
          <w:sz w:val="24"/>
          <w:szCs w:val="24"/>
        </w:rPr>
        <w:t>Функция Патрика представляет собой КНФ, в которой каждому</w:t>
      </w:r>
    </w:p>
    <w:p w14:paraId="1CEE58CE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набору из носителя взаимно однозначно соответствует элементарная</w:t>
      </w:r>
    </w:p>
    <w:p w14:paraId="7ED1964C" w14:textId="6300AC22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 xml:space="preserve">дизъюнкция (количество сомножителей в функции Патрика равно |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554D15">
        <w:rPr>
          <w:rFonts w:ascii="Times New Roman" w:hAnsi="Times New Roman" w:cs="Times New Roman"/>
          <w:sz w:val="24"/>
          <w:szCs w:val="24"/>
        </w:rPr>
        <w:t>|). Каждый логический сомножитель представляет собой перечисление через знак ди</w:t>
      </w:r>
      <w:proofErr w:type="spellStart"/>
      <w:r w:rsidRPr="00554D15">
        <w:rPr>
          <w:rFonts w:ascii="Times New Roman" w:hAnsi="Times New Roman" w:cs="Times New Roman"/>
          <w:sz w:val="24"/>
          <w:szCs w:val="24"/>
        </w:rPr>
        <w:t>зъюнкции</w:t>
      </w:r>
      <w:proofErr w:type="spellEnd"/>
      <w:r w:rsidRPr="00554D15">
        <w:rPr>
          <w:rFonts w:ascii="Times New Roman" w:hAnsi="Times New Roman" w:cs="Times New Roman"/>
          <w:sz w:val="24"/>
          <w:szCs w:val="24"/>
        </w:rPr>
        <w:t xml:space="preserve"> всех импликант, покрывающих данную</w:t>
      </w:r>
    </w:p>
    <w:p w14:paraId="497FDC0B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вершину.</w:t>
      </w:r>
    </w:p>
    <w:p w14:paraId="017D83A8" w14:textId="297E7036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 xml:space="preserve">Упрощаем функцию Патрика, применяя логические тождества A · A = </w:t>
      </w:r>
      <w:proofErr w:type="gramStart"/>
      <w:r w:rsidRPr="00554D15">
        <w:rPr>
          <w:rFonts w:ascii="Times New Roman" w:hAnsi="Times New Roman" w:cs="Times New Roman"/>
          <w:sz w:val="24"/>
          <w:szCs w:val="24"/>
        </w:rPr>
        <w:t>A</w:t>
      </w:r>
      <w:r w:rsidR="00670B8A" w:rsidRPr="00670B8A">
        <w:rPr>
          <w:rFonts w:ascii="Times New Roman" w:hAnsi="Times New Roman" w:cs="Times New Roman"/>
          <w:sz w:val="24"/>
          <w:szCs w:val="24"/>
        </w:rPr>
        <w:t xml:space="preserve">; </w:t>
      </w:r>
      <w:r w:rsidRPr="00554D15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554D15">
        <w:rPr>
          <w:rFonts w:ascii="Times New Roman" w:hAnsi="Times New Roman" w:cs="Times New Roman"/>
          <w:sz w:val="24"/>
          <w:szCs w:val="24"/>
        </w:rPr>
        <w:t xml:space="preserve"> </w:t>
      </w:r>
      <w:r w:rsidRPr="00554D15">
        <w:rPr>
          <w:rFonts w:ascii="Cambria Math" w:hAnsi="Cambria Math" w:cs="Cambria Math"/>
          <w:sz w:val="24"/>
          <w:szCs w:val="24"/>
        </w:rPr>
        <w:t>∨</w:t>
      </w:r>
      <w:r w:rsidRPr="00554D15">
        <w:rPr>
          <w:rFonts w:ascii="Times New Roman" w:hAnsi="Times New Roman" w:cs="Times New Roman"/>
          <w:sz w:val="24"/>
          <w:szCs w:val="24"/>
        </w:rPr>
        <w:t xml:space="preserve"> AB = A </w:t>
      </w:r>
    </w:p>
    <w:p w14:paraId="49296458" w14:textId="5AC062EB" w:rsidR="00554D15" w:rsidRPr="00554D15" w:rsidRDefault="00670B8A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A (</w:t>
      </w:r>
      <w:r w:rsidR="00554D15" w:rsidRPr="00554D15">
        <w:rPr>
          <w:rFonts w:ascii="Times New Roman" w:hAnsi="Times New Roman" w:cs="Times New Roman"/>
          <w:sz w:val="24"/>
          <w:szCs w:val="24"/>
        </w:rPr>
        <w:t xml:space="preserve">A </w:t>
      </w:r>
      <w:r w:rsidR="00554D15" w:rsidRPr="00554D15">
        <w:rPr>
          <w:rFonts w:ascii="Cambria Math" w:hAnsi="Cambria Math" w:cs="Cambria Math"/>
          <w:sz w:val="24"/>
          <w:szCs w:val="24"/>
        </w:rPr>
        <w:t>∨</w:t>
      </w:r>
      <w:r w:rsidR="00554D15" w:rsidRPr="00554D15">
        <w:rPr>
          <w:rFonts w:ascii="Times New Roman" w:hAnsi="Times New Roman" w:cs="Times New Roman"/>
          <w:sz w:val="24"/>
          <w:szCs w:val="24"/>
        </w:rPr>
        <w:t xml:space="preserve"> B) = A</w:t>
      </w:r>
    </w:p>
    <w:p w14:paraId="53FB4F59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По функции, полученной в результате преобразований, выписываем ядровую и тупиковые ДНФ. Ядро образует логическая сумма импликант, стоящих перед скобками. Тупиковые ДНФ получим, раскрыв</w:t>
      </w:r>
    </w:p>
    <w:p w14:paraId="6B1FD8D4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скобки. Теперь функция Патрика имеет вид ДНФ. Каждой тупиковой</w:t>
      </w:r>
    </w:p>
    <w:p w14:paraId="3FCE3281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ДНФ соответствует логическое слагаемое в преобразованной функции</w:t>
      </w:r>
    </w:p>
    <w:p w14:paraId="63F6BB2E" w14:textId="7F0462DB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Патрика</w:t>
      </w:r>
    </w:p>
    <w:p w14:paraId="6651731A" w14:textId="5833B5A6" w:rsidR="00D601BD" w:rsidRPr="00D601BD" w:rsidRDefault="00D601BD" w:rsidP="00554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01BD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Упрощение логических выражений</w:t>
      </w:r>
      <w:r w:rsidRPr="00D601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F18023" w14:textId="29754F7D" w:rsidR="00D601BD" w:rsidRPr="00554D15" w:rsidRDefault="00D601BD" w:rsidP="00D60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748ED" wp14:editId="58873E90">
            <wp:extent cx="4667250" cy="41259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035" cy="41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A0F0" w14:textId="77777777" w:rsidR="00554D15" w:rsidRDefault="00554D15" w:rsidP="002B4D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2B154" w14:textId="5D351020" w:rsidR="002B4DCE" w:rsidRPr="002B4DCE" w:rsidRDefault="002B4DCE" w:rsidP="002B4D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4E2">
        <w:rPr>
          <w:rFonts w:ascii="Times New Roman" w:hAnsi="Times New Roman" w:cs="Times New Roman"/>
          <w:b/>
          <w:bCs/>
          <w:sz w:val="24"/>
          <w:szCs w:val="24"/>
        </w:rPr>
        <w:t xml:space="preserve">Поиск </w:t>
      </w:r>
      <w:r>
        <w:rPr>
          <w:rFonts w:ascii="Times New Roman" w:hAnsi="Times New Roman" w:cs="Times New Roman"/>
          <w:b/>
          <w:bCs/>
          <w:sz w:val="24"/>
          <w:szCs w:val="24"/>
        </w:rPr>
        <w:t>ДНФ</w:t>
      </w:r>
      <w:r w:rsidR="00F904E2">
        <w:rPr>
          <w:rFonts w:ascii="Times New Roman" w:hAnsi="Times New Roman" w:cs="Times New Roman"/>
          <w:b/>
          <w:bCs/>
          <w:sz w:val="24"/>
          <w:szCs w:val="24"/>
        </w:rPr>
        <w:t xml:space="preserve"> и КНФ</w:t>
      </w:r>
      <w:r w:rsidRPr="002B4DC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378131" w14:textId="7610E85C" w:rsidR="002B4DCE" w:rsidRDefault="002B4DCE" w:rsidP="002B4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Изображаем функцию на карте Карно</w:t>
      </w:r>
    </w:p>
    <w:p w14:paraId="01AF10F4" w14:textId="0E43BE20" w:rsidR="002B4DCE" w:rsidRDefault="002B4DCE" w:rsidP="002B4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2)Ищем все максимальные интервалы с единицами.</w:t>
      </w:r>
    </w:p>
    <w:p w14:paraId="4152FDC9" w14:textId="36217AFB" w:rsidR="002B4DCE" w:rsidRDefault="002B4DCE" w:rsidP="002B4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3)Получаем импликанты из интервалов</w:t>
      </w:r>
      <w:r w:rsidR="00554D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(просто </w:t>
      </w:r>
      <w:r w:rsidR="00554D15">
        <w:rPr>
          <w:rFonts w:ascii="Times New Roman" w:hAnsi="Times New Roman" w:cs="Times New Roman"/>
          <w:sz w:val="24"/>
          <w:szCs w:val="24"/>
        </w:rPr>
        <w:t>ищем,</w: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="00554D15">
        <w:rPr>
          <w:rFonts w:ascii="Times New Roman" w:hAnsi="Times New Roman" w:cs="Times New Roman"/>
          <w:sz w:val="24"/>
          <w:szCs w:val="24"/>
        </w:rPr>
        <w:t>переменные не меняются. На примере будет понятно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722F99" w14:textId="149AF196" w:rsidR="002B4DCE" w:rsidRDefault="002B4DCE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554D15" w:rsidRPr="00554D15">
        <w:t xml:space="preserve"> </w:t>
      </w:r>
      <w:r w:rsidR="00554D15" w:rsidRPr="00554D15">
        <w:rPr>
          <w:rFonts w:ascii="Times New Roman" w:hAnsi="Times New Roman" w:cs="Times New Roman"/>
          <w:sz w:val="24"/>
          <w:szCs w:val="24"/>
        </w:rPr>
        <w:t>Записываем сокращенную ДНФ, объединяя простые импликанты</w:t>
      </w:r>
      <w:r w:rsidR="000359F9">
        <w:rPr>
          <w:rFonts w:ascii="Times New Roman" w:hAnsi="Times New Roman" w:cs="Times New Roman"/>
          <w:sz w:val="24"/>
          <w:szCs w:val="24"/>
        </w:rPr>
        <w:t xml:space="preserve"> </w:t>
      </w:r>
      <w:r w:rsidR="00554D15" w:rsidRPr="00554D15">
        <w:rPr>
          <w:rFonts w:ascii="Times New Roman" w:hAnsi="Times New Roman" w:cs="Times New Roman"/>
          <w:sz w:val="24"/>
          <w:szCs w:val="24"/>
        </w:rPr>
        <w:t>знаком "дизъюнкция".</w:t>
      </w:r>
    </w:p>
    <w:p w14:paraId="7C9EE2F0" w14:textId="2EB558C6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554D15">
        <w:t xml:space="preserve"> </w:t>
      </w:r>
      <w:r w:rsidRPr="00554D15">
        <w:rPr>
          <w:rFonts w:ascii="Times New Roman" w:hAnsi="Times New Roman" w:cs="Times New Roman"/>
          <w:sz w:val="24"/>
          <w:szCs w:val="24"/>
        </w:rPr>
        <w:t>Находим вершины, покрытые только одним максимальным интервалом. Интервалы, покрывающие такие вершины, и соответствующие им импликанты являются ядровыми, их дизъюнкция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D15">
        <w:rPr>
          <w:rFonts w:ascii="Times New Roman" w:hAnsi="Times New Roman" w:cs="Times New Roman"/>
          <w:sz w:val="24"/>
          <w:szCs w:val="24"/>
        </w:rPr>
        <w:t>- ядровой ДНФ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BB2F58" w14:textId="67B4FEF3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6)По карте Карно выписываем функцию </w:t>
      </w:r>
      <w:r w:rsidR="005E7045">
        <w:rPr>
          <w:rFonts w:ascii="Times New Roman" w:hAnsi="Times New Roman" w:cs="Times New Roman"/>
          <w:sz w:val="24"/>
          <w:szCs w:val="24"/>
        </w:rPr>
        <w:t>Патрика.</w:t>
      </w:r>
      <w:r w:rsidR="005E7045" w:rsidRPr="00554D1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 идее функция Патрика нужна для того, чтобы докопаться до тупиковых ДНФ, но можно это сделать самому упрощая ядровые</w:t>
      </w:r>
      <w:r w:rsidRPr="00554D15">
        <w:rPr>
          <w:rFonts w:ascii="Times New Roman" w:hAnsi="Times New Roman" w:cs="Times New Roman"/>
          <w:sz w:val="24"/>
          <w:szCs w:val="24"/>
        </w:rPr>
        <w:t>)</w:t>
      </w:r>
    </w:p>
    <w:p w14:paraId="5EDB66E8" w14:textId="429A21A2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7)</w:t>
      </w:r>
      <w:r>
        <w:rPr>
          <w:rFonts w:ascii="Times New Roman" w:hAnsi="Times New Roman" w:cs="Times New Roman"/>
          <w:sz w:val="24"/>
          <w:szCs w:val="24"/>
        </w:rPr>
        <w:t>Ищем среди полученных тупиковых ДНФ минимальные.</w:t>
      </w:r>
    </w:p>
    <w:p w14:paraId="061858A0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Для КНФ всё то же самое, только рассматриваем клетки с нулями, неменяющиеся переменные в пределах</w:t>
      </w:r>
    </w:p>
    <w:p w14:paraId="6F0CAB5E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одной области объединяем в дизъюнкции (инверсии проставляем над единичными переменными), а</w:t>
      </w:r>
    </w:p>
    <w:p w14:paraId="2E092ABB" w14:textId="556C17D1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 w:rsidRPr="00554D15">
        <w:rPr>
          <w:rFonts w:ascii="Times New Roman" w:hAnsi="Times New Roman" w:cs="Times New Roman"/>
          <w:sz w:val="24"/>
          <w:szCs w:val="24"/>
        </w:rPr>
        <w:t>дизъюнкции областей объединяем в конъюнкцию.</w:t>
      </w:r>
    </w:p>
    <w:p w14:paraId="2EDA96F3" w14:textId="77777777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</w:p>
    <w:p w14:paraId="16B1C718" w14:textId="433BFFD1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554D15">
        <w:rPr>
          <w:rFonts w:ascii="Times New Roman" w:hAnsi="Times New Roman" w:cs="Times New Roman"/>
          <w:sz w:val="24"/>
          <w:szCs w:val="24"/>
        </w:rPr>
        <w:t>:</w:t>
      </w:r>
    </w:p>
    <w:p w14:paraId="6E991B65" w14:textId="653F5EAB" w:rsidR="00554D15" w:rsidRDefault="000359F9" w:rsidP="00554D1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matburo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Examples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Logic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28.</w:t>
        </w:r>
        <w:r w:rsidR="00554D15" w:rsidRPr="008A21D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554D15" w:rsidRPr="00554D15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vk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="00554D15" w:rsidRPr="00554D15">
          <w:rPr>
            <w:rStyle w:val="a4"/>
            <w:rFonts w:ascii="Times New Roman" w:hAnsi="Times New Roman" w:cs="Times New Roman"/>
            <w:sz w:val="24"/>
            <w:szCs w:val="24"/>
          </w:rPr>
          <w:t>-38597570_223256476</w:t>
        </w:r>
      </w:hyperlink>
      <w:r w:rsidR="00554D15" w:rsidRPr="00554D15">
        <w:rPr>
          <w:rFonts w:ascii="Times New Roman" w:hAnsi="Times New Roman" w:cs="Times New Roman"/>
          <w:sz w:val="24"/>
          <w:szCs w:val="24"/>
        </w:rPr>
        <w:t xml:space="preserve"> </w:t>
      </w:r>
      <w:r w:rsidR="00554D15">
        <w:rPr>
          <w:rFonts w:ascii="Times New Roman" w:hAnsi="Times New Roman" w:cs="Times New Roman"/>
          <w:sz w:val="24"/>
          <w:szCs w:val="24"/>
        </w:rPr>
        <w:t xml:space="preserve">     </w:t>
      </w:r>
      <w:r w:rsidR="00554D15" w:rsidRPr="00554D15">
        <w:rPr>
          <w:rFonts w:ascii="Times New Roman" w:hAnsi="Times New Roman" w:cs="Times New Roman"/>
          <w:sz w:val="24"/>
          <w:szCs w:val="24"/>
        </w:rPr>
        <w:t>(страница 93)</w:t>
      </w:r>
    </w:p>
    <w:p w14:paraId="4B1FB025" w14:textId="2AE93734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</w:p>
    <w:p w14:paraId="4FF7983C" w14:textId="6A62BCB2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Еще можно почитать</w:t>
      </w:r>
    </w:p>
    <w:p w14:paraId="68EDEB74" w14:textId="0C7720FB" w:rsidR="00554D15" w:rsidRDefault="00D16917" w:rsidP="00554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наверху(</w:t>
      </w:r>
      <w:proofErr w:type="gramEnd"/>
      <w:r>
        <w:rPr>
          <w:rFonts w:ascii="Times New Roman" w:hAnsi="Times New Roman" w:cs="Times New Roman"/>
          <w:sz w:val="24"/>
          <w:szCs w:val="24"/>
        </w:rPr>
        <w:t>Почти вся информация была взята оттуда)</w:t>
      </w:r>
    </w:p>
    <w:p w14:paraId="5138E20C" w14:textId="40137314" w:rsidR="00D16917" w:rsidRDefault="000359F9" w:rsidP="00554D1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D16917" w:rsidRPr="008A21D6">
          <w:rPr>
            <w:rStyle w:val="a4"/>
            <w:rFonts w:ascii="Times New Roman" w:hAnsi="Times New Roman" w:cs="Times New Roman"/>
            <w:sz w:val="24"/>
            <w:szCs w:val="24"/>
          </w:rPr>
          <w:t>http://csd.faculty.ifmo.ru/files/karnaugh.pdf</w:t>
        </w:r>
      </w:hyperlink>
    </w:p>
    <w:p w14:paraId="0DC0BAB9" w14:textId="261B5D16" w:rsidR="00D16917" w:rsidRDefault="000359F9" w:rsidP="00554D1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76CE6" w:rsidRPr="001E720B">
          <w:rPr>
            <w:rStyle w:val="a4"/>
            <w:rFonts w:ascii="Times New Roman" w:hAnsi="Times New Roman" w:cs="Times New Roman"/>
            <w:sz w:val="24"/>
            <w:szCs w:val="24"/>
          </w:rPr>
          <w:t>https://habr.com/ru/post/93296/</w:t>
        </w:r>
      </w:hyperlink>
    </w:p>
    <w:p w14:paraId="3F05A3A6" w14:textId="57CF0AE9" w:rsidR="00D76CE6" w:rsidRPr="00FC0391" w:rsidRDefault="000359F9" w:rsidP="00D76CE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D76CE6" w:rsidRPr="001E720B">
          <w:rPr>
            <w:rStyle w:val="a4"/>
            <w:rFonts w:ascii="Times New Roman" w:hAnsi="Times New Roman" w:cs="Times New Roman"/>
            <w:sz w:val="24"/>
            <w:szCs w:val="24"/>
          </w:rPr>
          <w:t>http://diskra.ru/alg/?lesson=1&amp;id=5</w:t>
        </w:r>
      </w:hyperlink>
      <w:r w:rsidR="00D76C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E22F3" w14:textId="77777777" w:rsidR="00D76CE6" w:rsidRDefault="00D76CE6" w:rsidP="00554D15">
      <w:pPr>
        <w:rPr>
          <w:rFonts w:ascii="Times New Roman" w:hAnsi="Times New Roman" w:cs="Times New Roman"/>
          <w:sz w:val="24"/>
          <w:szCs w:val="24"/>
        </w:rPr>
      </w:pPr>
    </w:p>
    <w:p w14:paraId="54C760FA" w14:textId="77777777" w:rsid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</w:p>
    <w:p w14:paraId="2CDEE47C" w14:textId="77777777" w:rsidR="00554D15" w:rsidRPr="00554D15" w:rsidRDefault="00554D15" w:rsidP="00554D15">
      <w:pPr>
        <w:rPr>
          <w:rFonts w:ascii="Times New Roman" w:hAnsi="Times New Roman" w:cs="Times New Roman"/>
          <w:sz w:val="24"/>
          <w:szCs w:val="24"/>
        </w:rPr>
      </w:pPr>
    </w:p>
    <w:sectPr w:rsidR="00554D15" w:rsidRPr="00554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62"/>
    <w:rsid w:val="000359F9"/>
    <w:rsid w:val="00042EE4"/>
    <w:rsid w:val="000B530A"/>
    <w:rsid w:val="002B4DCE"/>
    <w:rsid w:val="00394962"/>
    <w:rsid w:val="00554D15"/>
    <w:rsid w:val="005E7045"/>
    <w:rsid w:val="00670B8A"/>
    <w:rsid w:val="00766F2D"/>
    <w:rsid w:val="0098747F"/>
    <w:rsid w:val="00B363FD"/>
    <w:rsid w:val="00D16917"/>
    <w:rsid w:val="00D601BD"/>
    <w:rsid w:val="00D76CE6"/>
    <w:rsid w:val="00F9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F371"/>
  <w15:chartTrackingRefBased/>
  <w15:docId w15:val="{70FA597E-72A0-413C-9339-34A184AB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394962"/>
    <w:rPr>
      <w:color w:val="808080"/>
    </w:rPr>
  </w:style>
  <w:style w:type="character" w:styleId="a4">
    <w:name w:val="Hyperlink"/>
    <w:basedOn w:val="a0"/>
    <w:uiPriority w:val="99"/>
    <w:unhideWhenUsed/>
    <w:rsid w:val="00554D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4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d.faculty.ifmo.ru/files/karnaugh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doc-38597570_22325647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buro.ru/Examples/Files/Logic28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diskra.ru/alg/?lesson=1&amp;id=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habr.com/ru/post/9329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6</cp:revision>
  <dcterms:created xsi:type="dcterms:W3CDTF">2020-06-11T16:28:00Z</dcterms:created>
  <dcterms:modified xsi:type="dcterms:W3CDTF">2020-06-11T16:31:00Z</dcterms:modified>
</cp:coreProperties>
</file>