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Activation Group Options: BSL Handler Architecture</w:t>
      </w:r>
    </w:p>
    <w:p>
      <w:r>
        <w:t>**Date:** April 16, 2026</w:t>
      </w:r>
    </w:p>
    <w:p>
      <w:r>
        <w:t>**Scope:** HBSHANDLR, HBSCHPC, Host Service Programs</w:t>
      </w:r>
    </w:p>
    <w:p>
      <w:r>
        <w:t>**Context:** BSL Subsystem — 5–10 handler jobs, 5–10 transactions/second per handler</w:t>
      </w:r>
    </w:p>
    <w:p>
      <w:r>
        <w:t>---</w:t>
      </w:r>
    </w:p>
    <w:p>
      <w:pPr>
        <w:pStyle w:val="Heading2"/>
      </w:pPr>
      <w:r>
        <w:t>Background</w:t>
      </w:r>
    </w:p>
    <w:p>
      <w:r>
        <w:t>The original bug: HBSCHPC ran with `ACTGRP(*CALLER)`, meaning every host service program called through it joined the **handler's** activation group. Static storage from each distinct host service type accumulated permanently in the handler's AG for the lifetime of the handler job. This caused unbounded memory growth in long-running handler jobs.</w:t>
      </w:r>
    </w:p>
    <w:p>
      <w:r>
        <w:t>---</w:t>
      </w:r>
    </w:p>
    <w:p>
      <w:pPr>
        <w:pStyle w:val="Heading2"/>
      </w:pPr>
      <w:r>
        <w:t>Option 1 — Current Fix (Minimal Change)</w:t>
      </w:r>
    </w:p>
    <w:p>
      <w:r>
        <w:t>**Settings:**</w:t>
      </w:r>
    </w:p>
    <w:p>
      <w:r>
        <w:t>Program | ACTGRP</w:t>
      </w:r>
    </w:p>
    <w:p>
      <w:r>
        <w:t>HBSHANDLR | `*NEW`</w:t>
      </w:r>
    </w:p>
    <w:p>
      <w:r>
        <w:t>HBSCHPC | `*NEW` ← changed</w:t>
      </w:r>
    </w:p>
    <w:p>
      <w:r>
        <w:t>Host service programs | unchanged (`*CALLER` or named)</w:t>
      </w:r>
    </w:p>
    <w:p/>
    <w:p>
      <w:r>
        <w:t>**How it works:**</w:t>
      </w:r>
    </w:p>
    <w:p>
      <w:r>
        <w:t>HBSCHPC now creates and destroys its own AG on every call. Host service programs join HBSCHPC's AG, which is torn down on return. The handler's AG remains flat.</w:t>
      </w:r>
    </w:p>
    <w:p>
      <w:r>
        <w:t>**Memory profile:**</w:t>
      </w:r>
    </w:p>
    <w:p>
      <w:r>
        <w:t>Flat handler AG. Per-transaction allocate/free cycle in HBSCHPC's AG. No accumulation.</w:t>
      </w:r>
    </w:p>
    <w:p>
      <w:r>
        <w:t>**Performance:**</w:t>
      </w:r>
    </w:p>
    <w:p>
      <w:r>
        <w:t>Two AG lifecycle events per transaction (HBSCHPC + host service). CL program activation + dynamic `CALL PGM()` dispatch overhead on every transaction.</w:t>
      </w:r>
    </w:p>
    <w:p>
      <w:r>
        <w:t>**Live recompile pickup:**</w:t>
      </w:r>
    </w:p>
    <w:p>
      <w:r>
        <w:t>Yes — `CALL PGM(&amp;HOSTPGM)` resolves at call time. Recompiled host service is picked up immediately on the next transaction.</w:t>
      </w:r>
    </w:p>
    <w:p>
      <w:r>
        <w:t>**Pros:**</w:t>
      </w:r>
    </w:p>
    <w:p>
      <w:pPr>
        <w:pStyle w:val="ListBullet"/>
      </w:pPr>
      <w:r>
        <w:t>Minimal change, low risk</w:t>
      </w:r>
    </w:p>
    <w:p>
      <w:pPr>
        <w:pStyle w:val="ListBullet"/>
      </w:pPr>
      <w:r>
        <w:t>Solves the memory problem immediately</w:t>
      </w:r>
    </w:p>
    <w:p>
      <w:pPr>
        <w:pStyle w:val="ListBullet"/>
      </w:pPr>
      <w:r>
        <w:t>No architectural changes to host service programs</w:t>
      </w:r>
    </w:p>
    <w:p>
      <w:r>
        <w:t>**Cons:**</w:t>
      </w:r>
    </w:p>
    <w:p>
      <w:pPr>
        <w:pStyle w:val="ListBullet"/>
      </w:pPr>
      <w:r>
        <w:t>HBSCHPC remains as an extra program hop on every transaction</w:t>
      </w:r>
    </w:p>
    <w:p>
      <w:pPr>
        <w:pStyle w:val="ListBullet"/>
      </w:pPr>
      <w:r>
        <w:t>Per-transaction allocation/deallocation churn</w:t>
      </w:r>
    </w:p>
    <w:p>
      <w:pPr>
        <w:pStyle w:val="ListBullet"/>
      </w:pPr>
      <w:r>
        <w:t>Two AG lifecycle events per call</w:t>
      </w:r>
    </w:p>
    <w:p>
      <w:r>
        <w:t>---</w:t>
      </w:r>
    </w:p>
    <w:p>
      <w:pPr>
        <w:pStyle w:val="Heading2"/>
      </w:pPr>
      <w:r>
        <w:t>Option 2 — Remove HBSCHPC, Direct Call with Variable Extpgm</w:t>
      </w:r>
    </w:p>
    <w:p>
      <w:r>
        <w:t>**Settings:**</w:t>
      </w:r>
    </w:p>
    <w:p>
      <w:r>
        <w:t>Program | ACTGRP</w:t>
      </w:r>
    </w:p>
    <w:p>
      <w:r>
        <w:t>HBSHANDLR | `*NEW`</w:t>
      </w:r>
    </w:p>
    <w:p>
      <w:r>
        <w:t>HBSCHPC | **removed**</w:t>
      </w:r>
    </w:p>
    <w:p>
      <w:r>
        <w:t>Host service programs | `*NEW` ← changed</w:t>
      </w:r>
    </w:p>
    <w:p/>
    <w:p>
      <w:r>
        <w:t>**How it works:**</w:t>
      </w:r>
    </w:p>
    <w:p>
      <w:r>
        <w:t>Handler calls host service programs directly using a variable `Extpgm()` prototype resolved at runtime:</w:t>
      </w:r>
    </w:p>
    <w:p>
      <w:r>
        <w:t>```rpgle</w:t>
      </w:r>
    </w:p>
    <w:p>
      <w:r>
        <w:t>dcl-pr HBSService extpgm(gSrvcNam);</w:t>
      </w:r>
    </w:p>
    <w:p>
      <w:r>
        <w:t xml:space="preserve">  pParms    pointer value;</w:t>
      </w:r>
    </w:p>
    <w:p>
      <w:r>
        <w:t xml:space="preserve">  pResp     pointer value;</w:t>
      </w:r>
    </w:p>
    <w:p>
      <w:r>
        <w:t xml:space="preserve">  W_Service char(40) const;</w:t>
      </w:r>
    </w:p>
    <w:p>
      <w:r>
        <w:t xml:space="preserve">  W_Version char(40) const;</w:t>
      </w:r>
    </w:p>
    <w:p>
      <w:r>
        <w:t>end-pr;</w:t>
      </w:r>
    </w:p>
    <w:p>
      <w:r>
        <w:t>```</w:t>
      </w:r>
    </w:p>
    <w:p>
      <w:r>
        <w:t>Each host service runs in its own `*NEW` AG, created and destroyed on each call. Handler AG stays flat.</w:t>
      </w:r>
    </w:p>
    <w:p>
      <w:r>
        <w:t>**Memory profile:**</w:t>
      </w:r>
    </w:p>
    <w:p>
      <w:r>
        <w:t>Flat handler AG. Per-transaction allocate/free in each host service's AG. No accumulation.</w:t>
      </w:r>
    </w:p>
    <w:p>
      <w:r>
        <w:t>**Performance:**</w:t>
      </w:r>
    </w:p>
    <w:p>
      <w:r>
        <w:t>One AG lifecycle event per transaction (host service only — HBSCHPC eliminated). Dynamic `*PGM` call overhead still applies.</w:t>
      </w:r>
    </w:p>
    <w:p>
      <w:r>
        <w:t>**Live recompile pickup:**</w:t>
      </w:r>
    </w:p>
    <w:p>
      <w:r>
        <w:t>Yes — `Extpgm(gSrvcNam)` resolves against the library list at call time.</w:t>
      </w:r>
    </w:p>
    <w:p>
      <w:r>
        <w:t>**Pros:**</w:t>
      </w:r>
    </w:p>
    <w:p>
      <w:pPr>
        <w:pStyle w:val="ListBullet"/>
      </w:pPr>
      <w:r>
        <w:t>Eliminates one program hop per transaction vs Option 1</w:t>
      </w:r>
    </w:p>
    <w:p>
      <w:pPr>
        <w:pStyle w:val="ListBullet"/>
      </w:pPr>
      <w:r>
        <w:t>Simpler call chain</w:t>
      </w:r>
    </w:p>
    <w:p>
      <w:pPr>
        <w:pStyle w:val="ListBullet"/>
      </w:pPr>
      <w:r>
        <w:t>Maintains live recompile pickup</w:t>
      </w:r>
    </w:p>
    <w:p>
      <w:r>
        <w:t>**Cons:**</w:t>
      </w:r>
    </w:p>
    <w:p>
      <w:pPr>
        <w:pStyle w:val="ListBullet"/>
      </w:pPr>
      <w:r>
        <w:t>Requires all host service programs changed to `*NEW`</w:t>
      </w:r>
    </w:p>
    <w:p>
      <w:pPr>
        <w:pStyle w:val="ListBullet"/>
      </w:pPr>
      <w:r>
        <w:t>Per-transaction allocation/deallocation churn remains</w:t>
      </w:r>
    </w:p>
    <w:p>
      <w:pPr>
        <w:pStyle w:val="ListBullet"/>
      </w:pPr>
      <w:r>
        <w:t>No compile-time parameter verification (variable Extpgm)</w:t>
      </w:r>
    </w:p>
    <w:p>
      <w:pPr>
        <w:pStyle w:val="ListBullet"/>
      </w:pPr>
      <w:r>
        <w:t>Interface contract must be maintained via shared copybook</w:t>
      </w:r>
    </w:p>
    <w:p>
      <w:r>
        <w:t>**Important:** A shared copybook defining the standard call interface is essential since the compiler cannot verify the prototype against the called program at compile time:</w:t>
      </w:r>
    </w:p>
    <w:p>
      <w:r>
        <w:t>```rpgle</w:t>
      </w:r>
    </w:p>
    <w:p>
      <w:r>
        <w:t>// qcpysrc,HBSSVCPR</w:t>
      </w:r>
    </w:p>
    <w:p>
      <w:r>
        <w:t>dcl-pr HBSService extpgm(gSrvcNam);</w:t>
      </w:r>
    </w:p>
    <w:p>
      <w:r>
        <w:t xml:space="preserve">  pParms    pointer value;</w:t>
      </w:r>
    </w:p>
    <w:p>
      <w:r>
        <w:t xml:space="preserve">  pResp     pointer value;</w:t>
      </w:r>
    </w:p>
    <w:p>
      <w:r>
        <w:t xml:space="preserve">  W_Service char(40) const;</w:t>
      </w:r>
    </w:p>
    <w:p>
      <w:r>
        <w:t xml:space="preserve">  W_Version char(40) const;</w:t>
      </w:r>
    </w:p>
    <w:p>
      <w:r>
        <w:t>end-pr;</w:t>
      </w:r>
    </w:p>
    <w:p>
      <w:r>
        <w:t>```</w:t>
      </w:r>
    </w:p>
    <w:p>
      <w:r>
        <w:t>---</w:t>
      </w:r>
    </w:p>
    <w:p>
      <w:pPr>
        <w:pStyle w:val="Heading2"/>
      </w:pPr>
      <w:r>
        <w:t>Option 3 — *SRVPGM with Procedure Pointer Cache (Recommended for Rewrite)</w:t>
      </w:r>
    </w:p>
    <w:p>
      <w:r>
        <w:t>**Settings:**</w:t>
      </w:r>
    </w:p>
    <w:p>
      <w:r>
        <w:t>Program | ACTGRP</w:t>
      </w:r>
    </w:p>
    <w:p>
      <w:r>
        <w:t>HBSHANDLR | `*NEW`</w:t>
      </w:r>
    </w:p>
    <w:p>
      <w:r>
        <w:t>HBSCHPC | **removed**</w:t>
      </w:r>
    </w:p>
    <w:p>
      <w:r>
        <w:t>Host service programs | `*NEW` as `*SRVPGM` ← restructured</w:t>
      </w:r>
    </w:p>
    <w:p/>
    <w:p>
      <w:r>
        <w:t>**How it works:**</w:t>
      </w:r>
    </w:p>
    <w:p>
      <w:r>
        <w:t>Host service programs are converted from `*PGM` to `*SRVPGM`, each exporting a consistent entry point (`Process`). The handler activates each service program on first encounter using `QleActBndPgm`/`QleGetExp`, caches the procedure pointer in a `ServiceMap` array, and calls directly through the pointer on subsequent transactions.</w:t>
      </w:r>
    </w:p>
    <w:p>
      <w:r>
        <w:t>```rpgle</w:t>
      </w:r>
    </w:p>
    <w:p>
      <w:r>
        <w:t>// Registration cache (module-level in handler)</w:t>
      </w:r>
    </w:p>
    <w:p>
      <w:r>
        <w:t>dcl-ds ServiceMap dim(100) qualified;</w:t>
      </w:r>
    </w:p>
    <w:p>
      <w:r>
        <w:t xml:space="preserve">  Name    char(40);</w:t>
      </w:r>
    </w:p>
    <w:p>
      <w:r>
        <w:t xml:space="preserve">  ProcPtr pointer(*proc);</w:t>
      </w:r>
    </w:p>
    <w:p>
      <w:r>
        <w:t>end-ds;</w:t>
      </w:r>
    </w:p>
    <w:p>
      <w:r>
        <w:t>dcl-s ServiceCount int(10) inz(0);</w:t>
      </w:r>
    </w:p>
    <w:p>
      <w:r>
        <w:t>```</w:t>
      </w:r>
    </w:p>
    <w:p>
      <w:r>
        <w:t>```rpgle</w:t>
      </w:r>
    </w:p>
    <w:p>
      <w:r>
        <w:t>// Lookup/register on first encounter</w:t>
      </w:r>
    </w:p>
    <w:p>
      <w:r>
        <w:t>dcl-proc GetServicePtr;</w:t>
      </w:r>
    </w:p>
    <w:p>
      <w:r>
        <w:t xml:space="preserve">  dcl-pi *n pointer(*proc);</w:t>
      </w:r>
    </w:p>
    <w:p>
      <w:r>
        <w:t xml:space="preserve">    p_Name char(40) value;</w:t>
      </w:r>
    </w:p>
    <w:p>
      <w:r>
        <w:t xml:space="preserve">  end-pi;</w:t>
      </w:r>
    </w:p>
    <w:p>
      <w:r>
        <w:t xml:space="preserve">  dcl-s i       int(10);</w:t>
      </w:r>
    </w:p>
    <w:p>
      <w:r>
        <w:t xml:space="preserve">  dcl-s ActMark pointer;</w:t>
      </w:r>
    </w:p>
    <w:p>
      <w:r>
        <w:t xml:space="preserve">  dcl-s ErrDS   char(256) inz(*allx'00');</w:t>
      </w:r>
    </w:p>
    <w:p>
      <w:r>
        <w:t xml:space="preserve">  for i = 1 to ServiceCount;</w:t>
      </w:r>
    </w:p>
    <w:p>
      <w:r>
        <w:t xml:space="preserve">    if ServiceMap(i).Name = p_Name;</w:t>
      </w:r>
    </w:p>
    <w:p>
      <w:r>
        <w:t xml:space="preserve">      return ServiceMap(i).ProcPtr;</w:t>
      </w:r>
    </w:p>
    <w:p>
      <w:r>
        <w:t xml:space="preserve">    endif;</w:t>
      </w:r>
    </w:p>
    <w:p>
      <w:r>
        <w:t xml:space="preserve">  endfor;</w:t>
      </w:r>
    </w:p>
    <w:p>
      <w:r>
        <w:t xml:space="preserve">  ServiceCount += 1;</w:t>
      </w:r>
    </w:p>
    <w:p>
      <w:r>
        <w:t xml:space="preserve">  ServiceMap(ServiceCount).Name = p_Name;</w:t>
      </w:r>
    </w:p>
    <w:p>
      <w:r>
        <w:t xml:space="preserve">  QleActBndPgm(ActMark : %trimr(p_Name) : '*LIBL' : 0 : ErrDS);</w:t>
      </w:r>
    </w:p>
    <w:p>
      <w:r>
        <w:t xml:space="preserve">  QleGetExp(ActMark : *omit : 'Process' : 1 :</w:t>
      </w:r>
    </w:p>
    <w:p>
      <w:r>
        <w:t xml:space="preserve">            ServiceMap(ServiceCount).ProcPtr : ErrDS);</w:t>
      </w:r>
    </w:p>
    <w:p>
      <w:r>
        <w:t xml:space="preserve">  return ServiceMap(ServiceCount).ProcPtr;</w:t>
      </w:r>
    </w:p>
    <w:p>
      <w:r>
        <w:t>end-proc;</w:t>
      </w:r>
    </w:p>
    <w:p>
      <w:r>
        <w:t>```</w:t>
      </w:r>
    </w:p>
    <w:p>
      <w:r>
        <w:t>```rpgle</w:t>
      </w:r>
    </w:p>
    <w:p>
      <w:r>
        <w:t>// Per-transaction call</w:t>
      </w:r>
    </w:p>
    <w:p>
      <w:r>
        <w:t>gSvcPtr = GetServicePtr(gSrvcNam);</w:t>
      </w:r>
    </w:p>
    <w:p>
      <w:r>
        <w:t>CallService(pParms : pResp : W_Service : W_Version);</w:t>
      </w:r>
    </w:p>
    <w:p>
      <w:r>
        <w:t>```</w:t>
      </w:r>
    </w:p>
    <w:p>
      <w:r>
        <w:t>**Memory profile:**</w:t>
      </w:r>
    </w:p>
    <w:p>
      <w:r>
        <w:t>Flat handler AG. Each distinct service program's AG created **once** on first encounter, resident for handler job lifetime. Total footprint = (distinct service programs encountered) × (their static storage). Bounded and predictable regardless of transaction volume.</w:t>
      </w:r>
    </w:p>
    <w:p>
      <w:r>
        <w:t>**Performance:**</w:t>
      </w:r>
    </w:p>
    <w:p>
      <w:r>
        <w:t>First call to each service type: `QleActBndPgm` + `QleGetExp` + bound call.</w:t>
      </w:r>
    </w:p>
    <w:p>
      <w:r>
        <w:t>Subsequent calls: one array scan + bound call. No AG lifecycle overhead, no dynamic program resolution.</w:t>
      </w:r>
    </w:p>
    <w:p>
      <w:r>
        <w:t>Fastest option by a significant margin at high transaction volumes.</w:t>
      </w:r>
    </w:p>
    <w:p>
      <w:r>
        <w:t>**Live recompile pickup:**</w:t>
      </w:r>
    </w:p>
    <w:p>
      <w:r>
        <w:t>**No** — cached procedure pointer references the activated version at time of first call. Handler job must be restarted, or cache must be explicitly cleared, to pick up a recompiled service program.</w:t>
      </w:r>
    </w:p>
    <w:p>
      <w:r>
        <w:t>**Cache invalidation strategies:**</w:t>
      </w:r>
    </w:p>
    <w:p>
      <w:pPr>
        <w:pStyle w:val="ListNumber"/>
      </w:pPr>
      <w:r>
        <w:t>**RELOAD control queue command** — handler receives `RELOAD` on the existing `w_dta30` control queue mechanism, clears `ServiceMap` immediately:</w:t>
      </w:r>
    </w:p>
    <w:p>
      <w:r>
        <w:t xml:space="preserve">   ```rpgle</w:t>
      </w:r>
    </w:p>
    <w:p>
      <w:r>
        <w:t xml:space="preserve">   if %subst(w_dta30:1:6) = 'RELOAD';</w:t>
      </w:r>
    </w:p>
    <w:p>
      <w:r>
        <w:t xml:space="preserve">     ServiceCount = 0;  // clears entire cache</w:t>
      </w:r>
    </w:p>
    <w:p>
      <w:r>
        <w:t xml:space="preserve">   endif;</w:t>
      </w:r>
    </w:p>
    <w:p>
      <w:r>
        <w:t xml:space="preserve">   ```</w:t>
      </w:r>
    </w:p>
    <w:p>
      <w:pPr>
        <w:pStyle w:val="ListNumber"/>
      </w:pPr>
      <w:r>
        <w:t>**Dataq timeout reload** — change the main receive dataq wait from `-1` (infinite) to `60` seconds. On timeout (no data returned), clear the cache:</w:t>
      </w:r>
    </w:p>
    <w:p>
      <w:r>
        <w:t xml:space="preserve">   ```rpgle</w:t>
      </w:r>
    </w:p>
    <w:p>
      <w:r>
        <w:t xml:space="preserve">   if w_qlen = 0;       // timeout — no data received</w:t>
      </w:r>
    </w:p>
    <w:p>
      <w:r>
        <w:t xml:space="preserve">     ServiceCount = 0;  // clear cache, next calls re-activate fresh</w:t>
      </w:r>
    </w:p>
    <w:p>
      <w:r>
        <w:t xml:space="preserve">     iter;</w:t>
      </w:r>
    </w:p>
    <w:p>
      <w:r>
        <w:t xml:space="preserve">   endif;</w:t>
      </w:r>
    </w:p>
    <w:p>
      <w:r>
        <w:t xml:space="preserve">   ```</w:t>
      </w:r>
    </w:p>
    <w:p>
      <w:r>
        <w:t xml:space="preserve">   During quiet periods (overnight, weekends) this fires automatically. During busy periods the RELOAD command covers explicit deployments.</w:t>
      </w:r>
    </w:p>
    <w:p>
      <w:pPr>
        <w:pStyle w:val="ListNumber"/>
      </w:pPr>
      <w:r>
        <w:t>**Combined (recommended):** Both mechanisms together — timeout as a safety net for quiet-period deployments, explicit RELOAD for busy-period deployments.</w:t>
      </w:r>
    </w:p>
    <w:p>
      <w:r>
        <w:t>**Effect of number of service programs:**</w:t>
      </w:r>
    </w:p>
    <w:p>
      <w:r>
        <w:t>Only affects `*SRVPGM` approach. Each distinct service program encountered adds its static storage once:</w:t>
      </w:r>
    </w:p>
    <w:p>
      <w:pPr>
        <w:pStyle w:val="ListBullet"/>
      </w:pPr>
      <w:r>
        <w:t>5 programs: 5 × avg static storage, then flat</w:t>
      </w:r>
    </w:p>
    <w:p>
      <w:pPr>
        <w:pStyle w:val="ListBullet"/>
      </w:pPr>
      <w:r>
        <w:t>25 programs: 25 × avg static storage, then flat</w:t>
      </w:r>
    </w:p>
    <w:p>
      <w:pPr>
        <w:pStyle w:val="ListBullet"/>
      </w:pPr>
      <w:r>
        <w:t>50 programs: 50 × avg static storage, then flat</w:t>
      </w:r>
    </w:p>
    <w:p>
      <w:r>
        <w:t>A handler that only processes a subset of transaction types only loads the relevant service programs. At typical BSL service program sizes, even 50 programs loaded is negligible on a modern IBM i LPAR.</w:t>
      </w:r>
    </w:p>
    <w:p>
      <w:r>
        <w:t>**Pros:**</w:t>
      </w:r>
    </w:p>
    <w:p>
      <w:pPr>
        <w:pStyle w:val="ListBullet"/>
      </w:pPr>
      <w:r>
        <w:t>Best performance of all options</w:t>
      </w:r>
    </w:p>
    <w:p>
      <w:pPr>
        <w:pStyle w:val="ListBullet"/>
      </w:pPr>
      <w:r>
        <w:t>Best memory profile — bounded, flat, no per-transaction churn</w:t>
      </w:r>
    </w:p>
    <w:p>
      <w:pPr>
        <w:pStyle w:val="ListBullet"/>
      </w:pPr>
      <w:r>
        <w:t>Eliminates HBSCHPC entirely</w:t>
      </w:r>
    </w:p>
    <w:p>
      <w:pPr>
        <w:pStyle w:val="ListBullet"/>
      </w:pPr>
      <w:r>
        <w:t>Scales well with increased transaction volumes</w:t>
      </w:r>
    </w:p>
    <w:p>
      <w:r>
        <w:t>**Cons:**</w:t>
      </w:r>
    </w:p>
    <w:p>
      <w:pPr>
        <w:pStyle w:val="ListBullet"/>
      </w:pPr>
      <w:r>
        <w:t>Most architectural work — requires converting host service programs from `*PGM` to `*SRVPGM`</w:t>
      </w:r>
    </w:p>
    <w:p>
      <w:pPr>
        <w:pStyle w:val="ListBullet"/>
      </w:pPr>
      <w:r>
        <w:t>Requires cache invalidation strategy for recompiled service programs</w:t>
      </w:r>
    </w:p>
    <w:p>
      <w:pPr>
        <w:pStyle w:val="ListBullet"/>
      </w:pPr>
      <w:r>
        <w:t>`QleActBndPgm`/`QleGetExp` API usage adds implementation complexity</w:t>
      </w:r>
    </w:p>
    <w:p>
      <w:pPr>
        <w:pStyle w:val="ListBullet"/>
      </w:pPr>
      <w:r>
        <w:t>Appropriate for a major rewrite, not a quick fix</w:t>
      </w:r>
    </w:p>
    <w:p>
      <w:r>
        <w:t>---</w:t>
      </w:r>
    </w:p>
    <w:p>
      <w:pPr>
        <w:pStyle w:val="Heading2"/>
      </w:pPr>
      <w:r>
        <w:t>Comparison Summary</w:t>
      </w:r>
    </w:p>
    <w:p>
      <w:r>
        <w:t>Factor | Option 1: HBSCHPC `*NEW` | Option 2: Direct `*PGM *NEW` | Option 3: `*SRVPGM` + Proc Ptr</w:t>
      </w:r>
    </w:p>
    <w:p>
      <w:r>
        <w:t>Handler AG | Flat ✓ | Flat ✓ | Flat ✓</w:t>
      </w:r>
    </w:p>
    <w:p>
      <w:r>
        <w:t>Memory per transaction | Allocate/free | Allocate/free | Zero (resident)</w:t>
      </w:r>
    </w:p>
    <w:p>
      <w:r>
        <w:t>Memory footprint | Bounded | Bounded | Bounded</w:t>
      </w:r>
    </w:p>
    <w:p>
      <w:r>
        <w:t>Per-call overhead | 2 AG events | 1 AG event | ~0 after first call</w:t>
      </w:r>
    </w:p>
    <w:p>
      <w:r>
        <w:t>Live recompile pickup | Yes ✓ | Yes ✓ | No — requires cache clear</w:t>
      </w:r>
    </w:p>
    <w:p>
      <w:r>
        <w:t>HBSCHPC required | Yes | No | No</w:t>
      </w:r>
    </w:p>
    <w:p>
      <w:r>
        <w:t>Host service changes | None | `*NEW` on all | Convert to `*SRVPGM *NEW`</w:t>
      </w:r>
    </w:p>
    <w:p>
      <w:r>
        <w:t>Implementation effort | Minimal | Low | High</w:t>
      </w:r>
    </w:p>
    <w:p>
      <w:r>
        <w:t>Right for quick fix | Yes | Yes | No</w:t>
      </w:r>
    </w:p>
    <w:p>
      <w:r>
        <w:t>Right for major rewrite | Acceptable | Better | Best</w:t>
      </w:r>
    </w:p>
    <w:p/>
    <w:p>
      <w:r>
        <w:t>---</w:t>
      </w:r>
    </w:p>
    <w:p>
      <w:pPr>
        <w:pStyle w:val="Heading2"/>
      </w:pPr>
      <w:r>
        <w:t>Recommended Path</w:t>
      </w:r>
    </w:p>
    <w:p>
      <w:r>
        <w:t>**Immediate (already done):** Option 1 — HBSCHPC changed to `ACTGRP(*NEW)`. Solves the memory accumulation bug with minimal risk.</w:t>
      </w:r>
    </w:p>
    <w:p>
      <w:r>
        <w:t>**During rewrite:** Option 3 — Convert host service programs to `*SRVPGM *NEW`, implement procedure pointer cache with RELOAD command + dataq timeout as cache invalidation strategy, remove HBSCHPC.</w:t>
      </w:r>
    </w:p>
    <w:p>
      <w:r>
        <w:t>The HBSCHPC `*NEW` fix provides a stable interim state. Option 3 is the correct long-term architecture for a high-volume, long-running subsystem.</w:t>
      </w:r>
    </w:p>
    <w:p>
      <w:r>
        <w:t>---</w:t>
      </w:r>
    </w:p>
    <w:p>
      <w:r>
        <w:t>---</w:t>
      </w:r>
    </w:p>
    <w:p>
      <w:pPr>
        <w:pStyle w:val="Heading2"/>
      </w:pPr>
      <w:r>
        <w:t>Procedure Pointer Registration — Full Implementation Detail</w:t>
      </w:r>
    </w:p>
    <w:p>
      <w:pPr>
        <w:pStyle w:val="Heading3"/>
      </w:pPr>
      <w:r>
        <w:t>1. Service Program Side (each host service)</w:t>
      </w:r>
    </w:p>
    <w:p>
      <w:r>
        <w:t>Every host service program exports a single entry point with a consistent name (`Process`) and a consistent interface:</w:t>
      </w:r>
    </w:p>
    <w:p>
      <w:r>
        <w:t>```rpgle</w:t>
      </w:r>
    </w:p>
    <w:p>
      <w:r>
        <w:t>ctl-opt nomain actgrp(*new);</w:t>
      </w:r>
    </w:p>
    <w:p>
      <w:r>
        <w:t>/include qcpysrc,HBSSVCPR    // shared interface copybook</w:t>
      </w:r>
    </w:p>
    <w:p>
      <w:r>
        <w:t>dcl-proc Process export;</w:t>
      </w:r>
    </w:p>
    <w:p>
      <w:r>
        <w:t xml:space="preserve">  dcl-pi *n;</w:t>
      </w:r>
    </w:p>
    <w:p>
      <w:r>
        <w:t xml:space="preserve">    pParms    pointer value;</w:t>
      </w:r>
    </w:p>
    <w:p>
      <w:r>
        <w:t xml:space="preserve">    pResp     pointer value;</w:t>
      </w:r>
    </w:p>
    <w:p>
      <w:r>
        <w:t xml:space="preserve">    W_Service char(40) const;</w:t>
      </w:r>
    </w:p>
    <w:p>
      <w:r>
        <w:t xml:space="preserve">    W_Version char(40) const;</w:t>
      </w:r>
    </w:p>
    <w:p>
      <w:r>
        <w:t xml:space="preserve">  end-pi;</w:t>
      </w:r>
    </w:p>
    <w:p>
      <w:r>
        <w:t xml:space="preserve">  // cast pParms/pResp to service-specific DS based on pointer</w:t>
      </w:r>
    </w:p>
    <w:p>
      <w:r>
        <w:t xml:space="preserve">  // ... service logic ...</w:t>
      </w:r>
    </w:p>
    <w:p>
      <w:r>
        <w:t>end-proc;</w:t>
      </w:r>
    </w:p>
    <w:p>
      <w:r>
        <w:t>```</w:t>
      </w:r>
    </w:p>
    <w:p>
      <w:r>
        <w:t>The `nomain` keyword means this is a service program module — no `*entry` plist, no standalone execution.</w:t>
      </w:r>
    </w:p>
    <w:p>
      <w:r>
        <w:t>---</w:t>
      </w:r>
    </w:p>
    <w:p>
      <w:pPr>
        <w:pStyle w:val="Heading3"/>
      </w:pPr>
      <w:r>
        <w:t>2. Shared Interface Copybook (qcpysrc,HBSSVCPR)</w:t>
      </w:r>
    </w:p>
    <w:p>
      <w:r>
        <w:t>Defines the standard call interface used by both the handler and any test harnesses. The handler's `dcl-pr` uses `extproc(gSvcPtr)` so the pointer drives dispatch:</w:t>
      </w:r>
    </w:p>
    <w:p>
      <w:r>
        <w:t>```rpgle</w:t>
      </w:r>
    </w:p>
    <w:p>
      <w:r>
        <w:t>// qcpysrc,HBSSVCPR</w:t>
      </w:r>
    </w:p>
    <w:p>
      <w:r>
        <w:t>// Standard BSL host service call interface</w:t>
      </w:r>
    </w:p>
    <w:p>
      <w:r>
        <w:t>// Handler uses extproc(gSvcPtr); service programs use this for dcl-pi</w:t>
      </w:r>
    </w:p>
    <w:p>
      <w:r>
        <w:t>dcl-pr HBSService extproc(gSvcPtr);</w:t>
      </w:r>
    </w:p>
    <w:p>
      <w:r>
        <w:t xml:space="preserve">  pParms    pointer value;</w:t>
      </w:r>
    </w:p>
    <w:p>
      <w:r>
        <w:t xml:space="preserve">  pResp     pointer value;</w:t>
      </w:r>
    </w:p>
    <w:p>
      <w:r>
        <w:t xml:space="preserve">  W_Service char(40) const;</w:t>
      </w:r>
    </w:p>
    <w:p>
      <w:r>
        <w:t xml:space="preserve">  W_Version char(40) const;</w:t>
      </w:r>
    </w:p>
    <w:p>
      <w:r>
        <w:t>end-pr;</w:t>
      </w:r>
    </w:p>
    <w:p>
      <w:r>
        <w:t>```</w:t>
      </w:r>
    </w:p>
    <w:p>
      <w:r>
        <w:t>Both the handler and any test harnesses include this copybook. Any interface change requires updating one place.</w:t>
      </w:r>
    </w:p>
    <w:p>
      <w:r>
        <w:t>---</w:t>
      </w:r>
    </w:p>
    <w:p>
      <w:pPr>
        <w:pStyle w:val="Heading3"/>
      </w:pPr>
      <w:r>
        <w:t>3. Handler Module-Level Declarations</w:t>
      </w:r>
    </w:p>
    <w:p>
      <w:r>
        <w:t>```rpgle</w:t>
      </w:r>
    </w:p>
    <w:p>
      <w:r>
        <w:t>// -------------------------------------------------------</w:t>
      </w:r>
    </w:p>
    <w:p>
      <w:r>
        <w:t>// Service program dispatch - procedure pointer cache</w:t>
      </w:r>
    </w:p>
    <w:p>
      <w:r>
        <w:t>// -------------------------------------------------------</w:t>
      </w:r>
    </w:p>
    <w:p>
      <w:r>
        <w:t>// QLE API: activate a bound service program by name</w:t>
      </w:r>
    </w:p>
    <w:p>
      <w:r>
        <w:t>dcl-pr QleActBndPgm extproc('QleActBndPgm');</w:t>
      </w:r>
    </w:p>
    <w:p>
      <w:r>
        <w:t xml:space="preserve">  ActMark   pointer;</w:t>
      </w:r>
    </w:p>
    <w:p>
      <w:r>
        <w:t xml:space="preserve">  SrvPgmNm  char(10)  const;</w:t>
      </w:r>
    </w:p>
    <w:p>
      <w:r>
        <w:t xml:space="preserve">  LibName   char(10)  const;</w:t>
      </w:r>
    </w:p>
    <w:p>
      <w:r>
        <w:t xml:space="preserve">  ActOpts   uns(10)   value;</w:t>
      </w:r>
    </w:p>
    <w:p>
      <w:r>
        <w:t xml:space="preserve">  ErrCode   char(256) options(*varsize);</w:t>
      </w:r>
    </w:p>
    <w:p>
      <w:r>
        <w:t>end-pr;</w:t>
      </w:r>
    </w:p>
    <w:p>
      <w:r>
        <w:t>// QLE API: resolve an exported procedure name to a pointer</w:t>
      </w:r>
    </w:p>
    <w:p>
      <w:r>
        <w:t>dcl-pr QleGetExp extproc('QleGetExp');</w:t>
      </w:r>
    </w:p>
    <w:p>
      <w:r>
        <w:t xml:space="preserve">  ActMark   pointer        value;</w:t>
      </w:r>
    </w:p>
    <w:p>
      <w:r>
        <w:t xml:space="preserve">  SpcName   char(256)      options(*varsize:*omit) const;</w:t>
      </w:r>
    </w:p>
    <w:p>
      <w:r>
        <w:t xml:space="preserve">  ExpName   char(256)      options(*varsize)       const;</w:t>
      </w:r>
    </w:p>
    <w:p>
      <w:r>
        <w:t xml:space="preserve">  ExpType   int(10)        value;</w:t>
      </w:r>
    </w:p>
    <w:p>
      <w:r>
        <w:t xml:space="preserve">  ProcPtr   pointer(*proc);</w:t>
      </w:r>
    </w:p>
    <w:p>
      <w:r>
        <w:t xml:space="preserve">  ErrCode   char(256)      options(*varsize);</w:t>
      </w:r>
    </w:p>
    <w:p>
      <w:r>
        <w:t>end-pr;</w:t>
      </w:r>
    </w:p>
    <w:p>
      <w:r>
        <w:t>// Registration cache</w:t>
      </w:r>
    </w:p>
    <w:p>
      <w:r>
        <w:t>dcl-ds ServiceMap dim(100) qualified;</w:t>
      </w:r>
    </w:p>
    <w:p>
      <w:r>
        <w:t xml:space="preserve">  Name    char(40);</w:t>
      </w:r>
    </w:p>
    <w:p>
      <w:r>
        <w:t xml:space="preserve">  ProcPtr pointer(*proc);</w:t>
      </w:r>
    </w:p>
    <w:p>
      <w:r>
        <w:t>end-ds;</w:t>
      </w:r>
    </w:p>
    <w:p>
      <w:r>
        <w:t>dcl-s ServiceCount int(10) inz(0);</w:t>
      </w:r>
    </w:p>
    <w:p>
      <w:r>
        <w:t>// Current dispatch pointer - set by GetServicePtr before each call</w:t>
      </w:r>
    </w:p>
    <w:p>
      <w:r>
        <w:t>dcl-s gSvcPtr pointer(*proc);</w:t>
      </w:r>
    </w:p>
    <w:p>
      <w:r>
        <w:t>// Call interface - driven by gSvcPtr at runtime</w:t>
      </w:r>
    </w:p>
    <w:p>
      <w:r>
        <w:t>/include qcpysrc,HBSSVCPR</w:t>
      </w:r>
    </w:p>
    <w:p>
      <w:r>
        <w:t>```</w:t>
      </w:r>
    </w:p>
    <w:p>
      <w:r>
        <w:t>---</w:t>
      </w:r>
    </w:p>
    <w:p>
      <w:pPr>
        <w:pStyle w:val="Heading3"/>
      </w:pPr>
      <w:r>
        <w:t>4. GetServicePtr Procedure</w:t>
      </w:r>
    </w:p>
    <w:p>
      <w:r>
        <w:t>```rpgle</w:t>
      </w:r>
    </w:p>
    <w:p>
      <w:r>
        <w:t>// -------------------------------------------------------</w:t>
      </w:r>
    </w:p>
    <w:p>
      <w:r>
        <w:t>// GetServicePtr - resolve service name to procedure pointer</w:t>
      </w:r>
    </w:p>
    <w:p>
      <w:r>
        <w:t>// Returns *null and logs error if activation fails</w:t>
      </w:r>
    </w:p>
    <w:p>
      <w:r>
        <w:t>// -------------------------------------------------------</w:t>
      </w:r>
    </w:p>
    <w:p>
      <w:r>
        <w:t>dcl-proc GetServicePtr;</w:t>
      </w:r>
    </w:p>
    <w:p>
      <w:r>
        <w:t xml:space="preserve">  dcl-pi *n pointer(*proc);</w:t>
      </w:r>
    </w:p>
    <w:p>
      <w:r>
        <w:t xml:space="preserve">    p_Name char(40) value;</w:t>
      </w:r>
    </w:p>
    <w:p>
      <w:r>
        <w:t xml:space="preserve">  end-pi;</w:t>
      </w:r>
    </w:p>
    <w:p>
      <w:r>
        <w:t xml:space="preserve">  dcl-s i       int(10);</w:t>
      </w:r>
    </w:p>
    <w:p>
      <w:r>
        <w:t xml:space="preserve">  dcl-s ActMark pointer;</w:t>
      </w:r>
    </w:p>
    <w:p>
      <w:r>
        <w:t xml:space="preserve">  dcl-ds ErrDS;</w:t>
      </w:r>
    </w:p>
    <w:p>
      <w:r>
        <w:t xml:space="preserve">    ErrBytes_Provided  int(10)  inz(256);</w:t>
      </w:r>
    </w:p>
    <w:p>
      <w:r>
        <w:t xml:space="preserve">    ErrBytes_Available int(10);</w:t>
      </w:r>
    </w:p>
    <w:p>
      <w:r>
        <w:t xml:space="preserve">    ErrMsgId           char(7);</w:t>
      </w:r>
    </w:p>
    <w:p>
      <w:r>
        <w:t xml:space="preserve">    ErrReserved        char(1);</w:t>
      </w:r>
    </w:p>
    <w:p>
      <w:r>
        <w:t xml:space="preserve">    ErrMsgDta          char(244);</w:t>
      </w:r>
    </w:p>
    <w:p>
      <w:r>
        <w:t xml:space="preserve">  end-ds;</w:t>
      </w:r>
    </w:p>
    <w:p>
      <w:r>
        <w:t xml:space="preserve">  // Return cached pointer if already registered</w:t>
      </w:r>
    </w:p>
    <w:p>
      <w:r>
        <w:t xml:space="preserve">  for i = 1 to ServiceCount;</w:t>
      </w:r>
    </w:p>
    <w:p>
      <w:r>
        <w:t xml:space="preserve">    if ServiceMap(i).Name = p_Name;</w:t>
      </w:r>
    </w:p>
    <w:p>
      <w:r>
        <w:t xml:space="preserve">      return ServiceMap(i).ProcPtr;</w:t>
      </w:r>
    </w:p>
    <w:p>
      <w:r>
        <w:t xml:space="preserve">    endif;</w:t>
      </w:r>
    </w:p>
    <w:p>
      <w:r>
        <w:t xml:space="preserve">  endfor;</w:t>
      </w:r>
    </w:p>
    <w:p>
      <w:r>
        <w:t xml:space="preserve">  // Guard against cache overflow</w:t>
      </w:r>
    </w:p>
    <w:p>
      <w:r>
        <w:t xml:space="preserve">  if ServiceCount &gt;= %elem(ServiceMap);</w:t>
      </w:r>
    </w:p>
    <w:p>
      <w:r>
        <w:t xml:space="preserve">    hbstools_CommLog(600008:'ServiceMap full - cannot register: '</w:t>
      </w:r>
    </w:p>
    <w:p>
      <w:r>
        <w:t xml:space="preserve">                            + %trimr(p_Name));</w:t>
      </w:r>
    </w:p>
    <w:p>
      <w:r>
        <w:t xml:space="preserve">    return *null;</w:t>
      </w:r>
    </w:p>
    <w:p>
      <w:r>
        <w:t xml:space="preserve">  endif;</w:t>
      </w:r>
    </w:p>
    <w:p>
      <w:r>
        <w:t xml:space="preserve">  // First encounter - activate service program</w:t>
      </w:r>
    </w:p>
    <w:p>
      <w:r>
        <w:t xml:space="preserve">  ErrBytes_Provided = 256;</w:t>
      </w:r>
    </w:p>
    <w:p>
      <w:r>
        <w:t xml:space="preserve">  QleActBndPgm(ActMark : %trimr(p_Name) : '*LIBL' : 0 : ErrDS);</w:t>
      </w:r>
    </w:p>
    <w:p>
      <w:r>
        <w:t xml:space="preserve">  if ErrBytes_Available &gt; 0;</w:t>
      </w:r>
    </w:p>
    <w:p>
      <w:r>
        <w:t xml:space="preserve">    hbstools_CommLog(600008:'QleActBndPgm failed for: '</w:t>
      </w:r>
    </w:p>
    <w:p>
      <w:r>
        <w:t xml:space="preserve">                            + %trimr(p_Name) + ' Msg: ' + ErrMsgId);</w:t>
      </w:r>
    </w:p>
    <w:p>
      <w:r>
        <w:t xml:space="preserve">    return *null;</w:t>
      </w:r>
    </w:p>
    <w:p>
      <w:r>
        <w:t xml:space="preserve">  endif;</w:t>
      </w:r>
    </w:p>
    <w:p>
      <w:r>
        <w:t xml:space="preserve">  // Resolve the exported 'Process' entry point</w:t>
      </w:r>
    </w:p>
    <w:p>
      <w:r>
        <w:t xml:space="preserve">  ErrBytes_Provided = 256;</w:t>
      </w:r>
    </w:p>
    <w:p>
      <w:r>
        <w:t xml:space="preserve">  QleGetExp(ActMark : *omit : 'Process' : 1 :</w:t>
      </w:r>
    </w:p>
    <w:p>
      <w:r>
        <w:t xml:space="preserve">            ServiceMap(ServiceCount + 1).ProcPtr : ErrDS);</w:t>
      </w:r>
    </w:p>
    <w:p>
      <w:r>
        <w:t xml:space="preserve">  if ErrBytes_Available &gt; 0;</w:t>
      </w:r>
    </w:p>
    <w:p>
      <w:r>
        <w:t xml:space="preserve">    hbstools_CommLog(600008:'QleGetExp failed for: '</w:t>
      </w:r>
    </w:p>
    <w:p>
      <w:r>
        <w:t xml:space="preserve">                            + %trimr(p_Name) + ' Msg: ' + ErrMsgId);</w:t>
      </w:r>
    </w:p>
    <w:p>
      <w:r>
        <w:t xml:space="preserve">    return *null;</w:t>
      </w:r>
    </w:p>
    <w:p>
      <w:r>
        <w:t xml:space="preserve">  endif;</w:t>
      </w:r>
    </w:p>
    <w:p>
      <w:r>
        <w:t xml:space="preserve">  // Cache and return</w:t>
      </w:r>
    </w:p>
    <w:p>
      <w:r>
        <w:t xml:space="preserve">  ServiceCount += 1;</w:t>
      </w:r>
    </w:p>
    <w:p>
      <w:r>
        <w:t xml:space="preserve">  ServiceMap(ServiceCount).Name = p_Name;</w:t>
      </w:r>
    </w:p>
    <w:p>
      <w:r>
        <w:t xml:space="preserve">  return ServiceMap(ServiceCount).ProcPtr;</w:t>
      </w:r>
    </w:p>
    <w:p>
      <w:r>
        <w:t>end-proc;</w:t>
      </w:r>
    </w:p>
    <w:p>
      <w:r>
        <w:t>```</w:t>
      </w:r>
    </w:p>
    <w:p>
      <w:r>
        <w:t>---</w:t>
      </w:r>
    </w:p>
    <w:p>
      <w:pPr>
        <w:pStyle w:val="Heading3"/>
      </w:pPr>
      <w:r>
        <w:t>5. Per-Transaction Call in Handler</w:t>
      </w:r>
    </w:p>
    <w:p>
      <w:r>
        <w:t>```rpgle</w:t>
      </w:r>
    </w:p>
    <w:p>
      <w:r>
        <w:t>// Resolve (or retrieve cached) procedure pointer</w:t>
      </w:r>
    </w:p>
    <w:p>
      <w:r>
        <w:t>gSvcPtr = GetServicePtr(gSrvcNam);</w:t>
      </w:r>
    </w:p>
    <w:p>
      <w:r>
        <w:t>if gSvcPtr = *null;</w:t>
      </w:r>
    </w:p>
    <w:p>
      <w:r>
        <w:t xml:space="preserve">  // activation failed - return error response to caller</w:t>
      </w:r>
    </w:p>
    <w:p>
      <w:r>
        <w:t xml:space="preserve">  hbstools_CommLog(550021:'Service not found: ' + %trimr(gSrvcNam));</w:t>
      </w:r>
    </w:p>
    <w:p>
      <w:r>
        <w:t xml:space="preserve">  // ... build error response ...</w:t>
      </w:r>
    </w:p>
    <w:p>
      <w:r>
        <w:t xml:space="preserve">  return;</w:t>
      </w:r>
    </w:p>
    <w:p>
      <w:r>
        <w:t>endif;</w:t>
      </w:r>
    </w:p>
    <w:p>
      <w:r>
        <w:t>// Bound call through procedure pointer - no AG overhead</w:t>
      </w:r>
    </w:p>
    <w:p>
      <w:r>
        <w:t>HBSService(pParms : pResp : W_Service : W_Version);</w:t>
      </w:r>
    </w:p>
    <w:p>
      <w:r>
        <w:t>```</w:t>
      </w:r>
    </w:p>
    <w:p>
      <w:r>
        <w:t>---</w:t>
      </w:r>
    </w:p>
    <w:p>
      <w:pPr>
        <w:pStyle w:val="Heading3"/>
      </w:pPr>
      <w:r>
        <w:t>6. Cache Invalidation in Handler Main Loop</w:t>
      </w:r>
    </w:p>
    <w:p>
      <w:r>
        <w:t>```rpgle</w:t>
      </w:r>
    </w:p>
    <w:p>
      <w:r>
        <w:t>// On explicit RELOAD command via control queue</w:t>
      </w:r>
    </w:p>
    <w:p>
      <w:r>
        <w:t>if %subst(w_dta30:1:6) = 'RELOAD';</w:t>
      </w:r>
    </w:p>
    <w:p>
      <w:r>
        <w:t xml:space="preserve">  ServiceCount = 0;    // clear entire cache</w:t>
      </w:r>
    </w:p>
    <w:p>
      <w:r>
        <w:t xml:space="preserve">  hbstools_CommLog(660001:'Service map reloaded');</w:t>
      </w:r>
    </w:p>
    <w:p>
      <w:r>
        <w:t>endif;</w:t>
      </w:r>
    </w:p>
    <w:p>
      <w:r>
        <w:t>// On dataq read timeout (w_qlen = 0 after 60-second wait)</w:t>
      </w:r>
    </w:p>
    <w:p>
      <w:r>
        <w:t>if w_qlen = 0;</w:t>
      </w:r>
    </w:p>
    <w:p>
      <w:r>
        <w:t xml:space="preserve">  ServiceCount = 0;    // clear cache - next calls re-activate fresh</w:t>
      </w:r>
    </w:p>
    <w:p>
      <w:r>
        <w:t xml:space="preserve">  iter;</w:t>
      </w:r>
    </w:p>
    <w:p>
      <w:r>
        <w:t>endif;</w:t>
      </w:r>
    </w:p>
    <w:p>
      <w:r>
        <w:t>```</w:t>
      </w:r>
    </w:p>
    <w:p>
      <w:r>
        <w:t>Setting `ServiceCount = 0` is sufficient — existing `ServiceMap` entries are simply overwritten on next registration. No need to explicitly null out the array.</w:t>
      </w:r>
    </w:p>
    <w:p>
      <w:r>
        <w:t>---</w:t>
      </w:r>
    </w:p>
    <w:p>
      <w:pPr>
        <w:pStyle w:val="Heading3"/>
      </w:pPr>
      <w:r>
        <w:t>7. Build Steps for Each Host Service Program</w:t>
      </w:r>
    </w:p>
    <w:p>
      <w:r>
        <w:t>```</w:t>
      </w:r>
    </w:p>
    <w:p>
      <w:r>
        <w:t>CRTSQLRPGI OBJ(&amp;L/&amp;ON) SRCFILE(&amp;L/QRPGLESRC) OBJTYPE(*MODULE) ...</w:t>
      </w:r>
    </w:p>
    <w:p>
      <w:r>
        <w:t>CRTSRVPGM  SRVPGM(&amp;L/&amp;ON) MODULE(&amp;L/&amp;ON) EXPORT(*ALL) ACTGRP(*NEW)</w:t>
      </w:r>
    </w:p>
    <w:p>
      <w:r>
        <w:t>```</w:t>
      </w:r>
    </w:p>
    <w:p>
      <w:r>
        <w:t>No BND source file needed. `EXPORT(*ALL)` exports every procedure in the module — since each service program has exactly one exported procedure (`Process`), this is equivalent to an explicit exports file with no maintenance overhead.</w:t>
      </w:r>
    </w:p>
    <w:p>
      <w:r>
        <w:t>---</w:t>
      </w:r>
    </w:p>
    <w:p>
      <w:pPr>
        <w:pStyle w:val="Heading2"/>
      </w:pPr>
      <w:r>
        <w:t>Notes on HBSHANDLR Activation Group</w:t>
      </w:r>
    </w:p>
    <w:p>
      <w:r>
        <w:t>HBSHANDLR must always be `ACTGRP(*NEW)`:</w:t>
      </w:r>
    </w:p>
    <w:p>
      <w:pPr>
        <w:pStyle w:val="ListBullet"/>
      </w:pPr>
      <w:r>
        <w:t>It is the entry point of a submitted batch job</w:t>
      </w:r>
    </w:p>
    <w:p>
      <w:pPr>
        <w:pStyle w:val="ListBullet"/>
      </w:pPr>
      <w:r>
        <w:t>It runs for hours across hundreds or thousands of transactions</w:t>
      </w:r>
    </w:p>
    <w:p>
      <w:pPr>
        <w:pStyle w:val="ListBullet"/>
      </w:pPr>
      <w:r>
        <w:t>`*CALLER` would place it in the default activation group — no proper cleanup semantics</w:t>
      </w:r>
    </w:p>
    <w:p>
      <w:pPr>
        <w:pStyle w:val="ListBullet"/>
      </w:pPr>
      <w:r>
        <w:t>A named AG (e.g. `'BSL'`) would cause multiple concurrent handler jobs to share static storage — a data integrity bug identical to the one found in HBSCHILD1</w:t>
      </w:r>
    </w:p>
    <w:p>
      <w:r>
        <w:t>`*NEW` gives each handler job a fully isolated, self-contained activation group with proper lifecycle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