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A2CD" w14:textId="77777777" w:rsidR="00C84473" w:rsidRPr="00C84473" w:rsidRDefault="00C84473" w:rsidP="00C84473">
      <w:r w:rsidRPr="00C84473">
        <w:rPr>
          <w:b/>
          <w:bCs/>
        </w:rPr>
        <w:t>Lagebild (ohne Umsetzung)</w:t>
      </w:r>
    </w:p>
    <w:p w14:paraId="79EB74B3" w14:textId="77777777" w:rsidR="00C84473" w:rsidRPr="00C84473" w:rsidRDefault="00C84473" w:rsidP="00C84473">
      <w:r w:rsidRPr="00C84473">
        <w:rPr>
          <w:b/>
          <w:bCs/>
        </w:rPr>
        <w:t>Kurzfazit</w:t>
      </w:r>
    </w:p>
    <w:p w14:paraId="58E8FC40" w14:textId="77777777" w:rsidR="00C84473" w:rsidRPr="00C84473" w:rsidRDefault="00C84473" w:rsidP="00C84473">
      <w:pPr>
        <w:numPr>
          <w:ilvl w:val="0"/>
          <w:numId w:val="1"/>
        </w:numPr>
      </w:pPr>
      <w:r w:rsidRPr="00C84473">
        <w:t>Die beiden Bugs sind überwiegend </w:t>
      </w:r>
      <w:r w:rsidRPr="00C84473">
        <w:rPr>
          <w:b/>
          <w:bCs/>
        </w:rPr>
        <w:t>Workflow-/Verknüpfungsprobleme</w:t>
      </w:r>
      <w:r w:rsidRPr="00C84473">
        <w:t>, nicht primär ein Defekt der Rechnungsdatei.</w:t>
      </w:r>
    </w:p>
    <w:p w14:paraId="7D21FB96" w14:textId="77777777" w:rsidR="00C84473" w:rsidRPr="00C84473" w:rsidRDefault="00C84473" w:rsidP="00C84473">
      <w:pPr>
        <w:numPr>
          <w:ilvl w:val="0"/>
          <w:numId w:val="1"/>
        </w:numPr>
      </w:pPr>
      <w:r w:rsidRPr="00C84473">
        <w:t>Für Bug 1 ist die aktuelle Kachel-Logik zu stark an ein run-fremdes Signal gekoppelt.</w:t>
      </w:r>
    </w:p>
    <w:p w14:paraId="1BBDAF9E" w14:textId="77777777" w:rsidR="00C84473" w:rsidRPr="00C84473" w:rsidRDefault="00C84473" w:rsidP="00C84473">
      <w:pPr>
        <w:numPr>
          <w:ilvl w:val="0"/>
          <w:numId w:val="1"/>
        </w:numPr>
      </w:pPr>
      <w:r w:rsidRPr="00C84473">
        <w:t>Für Bug 2 ist die Verknüpfung in der Archiv-Tabelle aktuell faktisch nicht vorhanden.</w:t>
      </w:r>
    </w:p>
    <w:p w14:paraId="5706F945" w14:textId="77777777" w:rsidR="00C84473" w:rsidRPr="00C84473" w:rsidRDefault="00C84473" w:rsidP="00C84473">
      <w:r w:rsidRPr="00C84473">
        <w:rPr>
          <w:b/>
          <w:bCs/>
        </w:rPr>
        <w:t>Befunde zu 1) Step-1 Doppelcheck</w:t>
      </w:r>
    </w:p>
    <w:p w14:paraId="4195A0BC" w14:textId="77777777" w:rsidR="00C84473" w:rsidRPr="00C84473" w:rsidRDefault="00C84473" w:rsidP="00C84473">
      <w:pPr>
        <w:numPr>
          <w:ilvl w:val="0"/>
          <w:numId w:val="2"/>
        </w:numPr>
      </w:pPr>
      <w:r w:rsidRPr="00C84473">
        <w:t>Die App akzeptiert für Rechnung nur PDF (</w:t>
      </w:r>
      <w:hyperlink r:id="rId5" w:history="1">
        <w:r w:rsidRPr="00C84473">
          <w:rPr>
            <w:rStyle w:val="Hyperlink"/>
          </w:rPr>
          <w:t>accept: .pdf</w:t>
        </w:r>
      </w:hyperlink>
      <w:r w:rsidRPr="00C84473">
        <w:t>), keine Textdatei: </w:t>
      </w:r>
      <w:hyperlink r:id="rId6" w:tgtFrame="_blank" w:history="1">
        <w:r w:rsidRPr="00C84473">
          <w:rPr>
            <w:rStyle w:val="Hyperlink"/>
          </w:rPr>
          <w:t>NewRun.tsx:146</w:t>
        </w:r>
      </w:hyperlink>
      <w:r w:rsidRPr="00C84473">
        <w:t>, </w:t>
      </w:r>
      <w:hyperlink r:id="rId7" w:tgtFrame="_blank" w:history="1">
        <w:r w:rsidRPr="00C84473">
          <w:rPr>
            <w:rStyle w:val="Hyperlink"/>
          </w:rPr>
          <w:t>runStore.ts:1025</w:t>
        </w:r>
      </w:hyperlink>
      <w:r w:rsidRPr="00C84473">
        <w:t>, </w:t>
      </w:r>
      <w:hyperlink r:id="rId8" w:tgtFrame="_blank" w:history="1">
        <w:r w:rsidRPr="00C84473">
          <w:rPr>
            <w:rStyle w:val="Hyperlink"/>
          </w:rPr>
          <w:t>runStore.ts:1069</w:t>
        </w:r>
      </w:hyperlink>
      <w:r w:rsidRPr="00C84473">
        <w:t>.</w:t>
      </w:r>
    </w:p>
    <w:p w14:paraId="24442FE1" w14:textId="77777777" w:rsidR="00C84473" w:rsidRPr="00C84473" w:rsidRDefault="00C84473" w:rsidP="00C84473">
      <w:pPr>
        <w:numPr>
          <w:ilvl w:val="0"/>
          <w:numId w:val="2"/>
        </w:numPr>
      </w:pPr>
      <w:r w:rsidRPr="00C84473">
        <w:t>Parsernahe Reproduktion auf beiden Sample-PDFs zeigt: priceSum == invoiceTotal und qtySum == packages (Diff 0.00) -&gt; Extraktion ist hier stimmig.</w:t>
      </w:r>
    </w:p>
    <w:p w14:paraId="66ED8D93" w14:textId="77777777" w:rsidR="00C84473" w:rsidRPr="00C84473" w:rsidRDefault="00C84473" w:rsidP="00C84473">
      <w:pPr>
        <w:numPr>
          <w:ilvl w:val="0"/>
          <w:numId w:val="2"/>
        </w:numPr>
      </w:pPr>
      <w:r w:rsidRPr="00C84473">
        <w:t>Kachel-1 First-Check hängt an parsedInvoiceResult.header.qtyValidationStatus statt run-spezifischen Daten: </w:t>
      </w:r>
      <w:hyperlink r:id="rId9" w:tgtFrame="_blank" w:history="1">
        <w:r w:rsidRPr="00C84473">
          <w:rPr>
            <w:rStyle w:val="Hyperlink"/>
          </w:rPr>
          <w:t>RunDetail.tsx:100</w:t>
        </w:r>
      </w:hyperlink>
      <w:r w:rsidRPr="00C84473">
        <w:t>.</w:t>
      </w:r>
    </w:p>
    <w:p w14:paraId="425D1B24" w14:textId="77777777" w:rsidR="00C84473" w:rsidRPr="00C84473" w:rsidRDefault="00C84473" w:rsidP="00C84473">
      <w:pPr>
        <w:numPr>
          <w:ilvl w:val="0"/>
          <w:numId w:val="2"/>
        </w:numPr>
      </w:pPr>
      <w:r w:rsidRPr="00C84473">
        <w:t>Der eigentliche Summenvergleich (sum(totalLineAmount) vs invoiceTotal) wird zusätzlich durch diesen First-Check geblockt: </w:t>
      </w:r>
      <w:hyperlink r:id="rId10" w:tgtFrame="_blank" w:history="1">
        <w:r w:rsidRPr="00C84473">
          <w:rPr>
            <w:rStyle w:val="Hyperlink"/>
          </w:rPr>
          <w:t>RunDetail.tsx:146</w:t>
        </w:r>
      </w:hyperlink>
      <w:r w:rsidRPr="00C84473">
        <w:t>.</w:t>
      </w:r>
    </w:p>
    <w:p w14:paraId="08E70CA6" w14:textId="77777777" w:rsidR="00C84473" w:rsidRPr="00C84473" w:rsidRDefault="00C84473" w:rsidP="00C84473">
      <w:pPr>
        <w:numPr>
          <w:ilvl w:val="0"/>
          <w:numId w:val="2"/>
        </w:numPr>
      </w:pPr>
      <w:r w:rsidRPr="00C84473">
        <w:t>parsedInvoiceResult ist global (falmec-parsed-invoice) und nicht run-spezifisch: </w:t>
      </w:r>
      <w:hyperlink r:id="rId11" w:tgtFrame="_blank" w:history="1">
        <w:r w:rsidRPr="00C84473">
          <w:rPr>
            <w:rStyle w:val="Hyperlink"/>
          </w:rPr>
          <w:t>runStore.ts:66</w:t>
        </w:r>
      </w:hyperlink>
      <w:r w:rsidRPr="00C84473">
        <w:t>, </w:t>
      </w:r>
      <w:hyperlink r:id="rId12" w:tgtFrame="_blank" w:history="1">
        <w:r w:rsidRPr="00C84473">
          <w:rPr>
            <w:rStyle w:val="Hyperlink"/>
          </w:rPr>
          <w:t>runStore.ts:492</w:t>
        </w:r>
      </w:hyperlink>
      <w:r w:rsidRPr="00C84473">
        <w:t>.</w:t>
      </w:r>
      <w:r w:rsidRPr="00C84473">
        <w:br/>
        <w:t>Beim Laden persistierter Runs wird parsedInvoiceResult nicht gesetzt: </w:t>
      </w:r>
      <w:hyperlink r:id="rId13" w:tgtFrame="_blank" w:history="1">
        <w:r w:rsidRPr="00C84473">
          <w:rPr>
            <w:rStyle w:val="Hyperlink"/>
          </w:rPr>
          <w:t>runStore.ts:3010</w:t>
        </w:r>
      </w:hyperlink>
      <w:r w:rsidRPr="00C84473">
        <w:t>.</w:t>
      </w:r>
    </w:p>
    <w:p w14:paraId="22DCE43E" w14:textId="77777777" w:rsidR="00C84473" w:rsidRPr="00C84473" w:rsidRDefault="00C84473" w:rsidP="00C84473">
      <w:pPr>
        <w:numPr>
          <w:ilvl w:val="0"/>
          <w:numId w:val="2"/>
        </w:numPr>
      </w:pPr>
      <w:r w:rsidRPr="00C84473">
        <w:t>Zusätzlich wird qtyValidationStatus zwar im Parser berechnet, aber nicht in run.invoice persistiert: </w:t>
      </w:r>
      <w:hyperlink r:id="rId14" w:tgtFrame="_blank" w:history="1">
        <w:r w:rsidRPr="00C84473">
          <w:rPr>
            <w:rStyle w:val="Hyperlink"/>
          </w:rPr>
          <w:t>FatturaParser_Master.ts:244</w:t>
        </w:r>
      </w:hyperlink>
      <w:r w:rsidRPr="00C84473">
        <w:t>, </w:t>
      </w:r>
      <w:hyperlink r:id="rId15" w:tgtFrame="_blank" w:history="1">
        <w:r w:rsidRPr="00C84473">
          <w:rPr>
            <w:rStyle w:val="Hyperlink"/>
          </w:rPr>
          <w:t>runStore.ts:1239</w:t>
        </w:r>
      </w:hyperlink>
      <w:r w:rsidRPr="00C84473">
        <w:t>.</w:t>
      </w:r>
    </w:p>
    <w:p w14:paraId="0F2CF13F" w14:textId="77777777" w:rsidR="00C84473" w:rsidRPr="00C84473" w:rsidRDefault="00C84473" w:rsidP="00C84473">
      <w:r w:rsidRPr="00C84473">
        <w:rPr>
          <w:b/>
          <w:bCs/>
        </w:rPr>
        <w:t>Befunde zu 2) Archiv-Tabelle Rechnungssumme</w:t>
      </w:r>
    </w:p>
    <w:p w14:paraId="4A2FC5BE" w14:textId="77777777" w:rsidR="00C84473" w:rsidRPr="00C84473" w:rsidRDefault="00C84473" w:rsidP="00C84473">
      <w:pPr>
        <w:numPr>
          <w:ilvl w:val="0"/>
          <w:numId w:val="3"/>
        </w:numPr>
      </w:pPr>
      <w:r w:rsidRPr="00C84473">
        <w:t>Session-Row setzt invoiceTotal explizit auf null: </w:t>
      </w:r>
      <w:hyperlink r:id="rId16" w:tgtFrame="_blank" w:history="1">
        <w:r w:rsidRPr="00C84473">
          <w:rPr>
            <w:rStyle w:val="Hyperlink"/>
          </w:rPr>
          <w:t>Index.tsx:90</w:t>
        </w:r>
      </w:hyperlink>
      <w:r w:rsidRPr="00C84473">
        <w:t>.</w:t>
      </w:r>
    </w:p>
    <w:p w14:paraId="25C1EB48" w14:textId="77777777" w:rsidR="00C84473" w:rsidRPr="00C84473" w:rsidRDefault="00C84473" w:rsidP="00C84473">
      <w:pPr>
        <w:numPr>
          <w:ilvl w:val="0"/>
          <w:numId w:val="3"/>
        </w:numPr>
      </w:pPr>
      <w:r w:rsidRPr="00C84473">
        <w:t>Persisted-Row setzt invoiceTotal ebenfalls explizit auf null: </w:t>
      </w:r>
      <w:hyperlink r:id="rId17" w:tgtFrame="_blank" w:history="1">
        <w:r w:rsidRPr="00C84473">
          <w:rPr>
            <w:rStyle w:val="Hyperlink"/>
          </w:rPr>
          <w:t>Index.tsx:105</w:t>
        </w:r>
      </w:hyperlink>
      <w:r w:rsidRPr="00C84473">
        <w:t>.</w:t>
      </w:r>
    </w:p>
    <w:p w14:paraId="1B6BFA28" w14:textId="77777777" w:rsidR="00C84473" w:rsidRPr="00C84473" w:rsidRDefault="00C84473" w:rsidP="00C84473">
      <w:pPr>
        <w:numPr>
          <w:ilvl w:val="0"/>
          <w:numId w:val="3"/>
        </w:numPr>
      </w:pPr>
      <w:r w:rsidRPr="00C84473">
        <w:t>Tabelle rendert genau dieses Feld -&gt; daher dauerhaft –: </w:t>
      </w:r>
      <w:hyperlink r:id="rId18" w:tgtFrame="_blank" w:history="1">
        <w:r w:rsidRPr="00C84473">
          <w:rPr>
            <w:rStyle w:val="Hyperlink"/>
          </w:rPr>
          <w:t>Index.tsx:302</w:t>
        </w:r>
      </w:hyperlink>
      <w:r w:rsidRPr="00C84473">
        <w:t>.</w:t>
      </w:r>
    </w:p>
    <w:p w14:paraId="18689192" w14:textId="77777777" w:rsidR="00C84473" w:rsidRPr="00C84473" w:rsidRDefault="00C84473" w:rsidP="00C84473">
      <w:pPr>
        <w:numPr>
          <w:ilvl w:val="0"/>
          <w:numId w:val="3"/>
        </w:numPr>
      </w:pPr>
      <w:r w:rsidRPr="00C84473">
        <w:t>Persisted-Summary enthält aktuell kein invoiceTotal: </w:t>
      </w:r>
      <w:hyperlink r:id="rId19" w:tgtFrame="_blank" w:history="1">
        <w:r w:rsidRPr="00C84473">
          <w:rPr>
            <w:rStyle w:val="Hyperlink"/>
          </w:rPr>
          <w:t>runPersistenceService.ts:44</w:t>
        </w:r>
      </w:hyperlink>
      <w:r w:rsidRPr="00C84473">
        <w:t>, </w:t>
      </w:r>
      <w:hyperlink r:id="rId20" w:tgtFrame="_blank" w:history="1">
        <w:r w:rsidRPr="00C84473">
          <w:rPr>
            <w:rStyle w:val="Hyperlink"/>
          </w:rPr>
          <w:t>runPersistenceService.ts:176</w:t>
        </w:r>
      </w:hyperlink>
      <w:r w:rsidRPr="00C84473">
        <w:t>.</w:t>
      </w:r>
    </w:p>
    <w:p w14:paraId="7EA55AFD" w14:textId="77777777" w:rsidR="00C84473" w:rsidRPr="00C84473" w:rsidRDefault="00000000" w:rsidP="00C84473">
      <w:r>
        <w:pict w14:anchorId="2A67AFBD">
          <v:rect id="_x0000_i1028" style="width:0;height:0" o:hralign="center" o:hrstd="t" o:hr="t" fillcolor="#a0a0a0" stroked="f"/>
        </w:pict>
      </w:r>
    </w:p>
    <w:p w14:paraId="28A08AA8" w14:textId="77777777" w:rsidR="00C84473" w:rsidRPr="00C84473" w:rsidRDefault="00C84473" w:rsidP="00C84473">
      <w:r w:rsidRPr="00C84473">
        <w:rPr>
          <w:b/>
          <w:bCs/>
        </w:rPr>
        <w:t>Lösungsvorschlag (noch nicht umgesetzt)</w:t>
      </w:r>
    </w:p>
    <w:p w14:paraId="31F4147E" w14:textId="77777777" w:rsidR="00C84473" w:rsidRPr="00C84473" w:rsidRDefault="00C84473" w:rsidP="00C84473">
      <w:pPr>
        <w:numPr>
          <w:ilvl w:val="0"/>
          <w:numId w:val="4"/>
        </w:numPr>
      </w:pPr>
      <w:r w:rsidRPr="00C84473">
        <w:rPr>
          <w:b/>
          <w:bCs/>
        </w:rPr>
        <w:t>Kachel-1 robust run-spezifisch machen</w:t>
      </w:r>
    </w:p>
    <w:p w14:paraId="7BC2E7DB" w14:textId="77777777" w:rsidR="00C84473" w:rsidRPr="00C84473" w:rsidRDefault="00C84473" w:rsidP="00C84473">
      <w:pPr>
        <w:numPr>
          <w:ilvl w:val="1"/>
          <w:numId w:val="4"/>
        </w:numPr>
      </w:pPr>
      <w:r w:rsidRPr="00C84473">
        <w:lastRenderedPageBreak/>
        <w:t>First-Check nicht von globalem parsedInvoiceResult abhängig machen.</w:t>
      </w:r>
    </w:p>
    <w:p w14:paraId="7F45C4B3" w14:textId="77777777" w:rsidR="00C84473" w:rsidRPr="00C84473" w:rsidRDefault="00C84473" w:rsidP="00C84473">
      <w:pPr>
        <w:numPr>
          <w:ilvl w:val="1"/>
          <w:numId w:val="4"/>
        </w:numPr>
      </w:pPr>
      <w:r w:rsidRPr="00C84473">
        <w:t>qtyValidationStatus in run.invoice mitpersistieren und in RunDetail primär daraus lesen.</w:t>
      </w:r>
    </w:p>
    <w:p w14:paraId="329808E1" w14:textId="77777777" w:rsidR="00C84473" w:rsidRDefault="00C84473" w:rsidP="00C84473">
      <w:pPr>
        <w:numPr>
          <w:ilvl w:val="1"/>
          <w:numId w:val="4"/>
        </w:numPr>
      </w:pPr>
      <w:r w:rsidRPr="00C84473">
        <w:t>Summen-Check (lineSum vs invoiceTotal) unabhängig genug halten, damit er bei korrekten Werten nicht von fremdem Parser-State blockiert wird.</w:t>
      </w:r>
    </w:p>
    <w:p w14:paraId="239433F1" w14:textId="3C3FE916" w:rsidR="001439C5" w:rsidRPr="00C84473" w:rsidRDefault="001439C5" w:rsidP="001439C5">
      <w:pPr>
        <w:ind w:left="1440"/>
      </w:pPr>
      <w:r>
        <w:t>USERFRAGE / USER-ADD: kannst du das genauer erläutern?</w:t>
      </w:r>
    </w:p>
    <w:p w14:paraId="0D997157" w14:textId="77777777" w:rsidR="00C84473" w:rsidRPr="00C84473" w:rsidRDefault="00C84473" w:rsidP="00C84473">
      <w:pPr>
        <w:numPr>
          <w:ilvl w:val="0"/>
          <w:numId w:val="4"/>
        </w:numPr>
      </w:pPr>
      <w:r w:rsidRPr="00C84473">
        <w:rPr>
          <w:b/>
          <w:bCs/>
        </w:rPr>
        <w:t>Archiv-Rechnungssumme wirklich verknüpfen</w:t>
      </w:r>
    </w:p>
    <w:p w14:paraId="529DC2AA" w14:textId="77777777" w:rsidR="00C84473" w:rsidRPr="00C84473" w:rsidRDefault="00C84473" w:rsidP="00C84473">
      <w:pPr>
        <w:numPr>
          <w:ilvl w:val="1"/>
          <w:numId w:val="4"/>
        </w:numPr>
      </w:pPr>
      <w:r w:rsidRPr="00C84473">
        <w:t>In toTableRow(run) invoiceTotal aus run.invoice.invoiceTotal setzen.</w:t>
      </w:r>
    </w:p>
    <w:p w14:paraId="0941C61C" w14:textId="77777777" w:rsidR="00C84473" w:rsidRPr="00C84473" w:rsidRDefault="00C84473" w:rsidP="00C84473">
      <w:pPr>
        <w:numPr>
          <w:ilvl w:val="1"/>
          <w:numId w:val="4"/>
        </w:numPr>
      </w:pPr>
      <w:r w:rsidRPr="00C84473">
        <w:t>PersistedRunSummary um invoiceTotal erweitern und in loadRunList() befüllen.</w:t>
      </w:r>
    </w:p>
    <w:p w14:paraId="3B59C530" w14:textId="77777777" w:rsidR="00C84473" w:rsidRPr="00C84473" w:rsidRDefault="00C84473" w:rsidP="00C84473">
      <w:pPr>
        <w:numPr>
          <w:ilvl w:val="1"/>
          <w:numId w:val="4"/>
        </w:numPr>
      </w:pPr>
      <w:r w:rsidRPr="00C84473">
        <w:t>In persistedToTableRow() dieses Feld mappen.</w:t>
      </w:r>
    </w:p>
    <w:p w14:paraId="7DEE91EF" w14:textId="77777777" w:rsidR="00C84473" w:rsidRPr="00C84473" w:rsidRDefault="00C84473" w:rsidP="00C84473">
      <w:pPr>
        <w:numPr>
          <w:ilvl w:val="0"/>
          <w:numId w:val="4"/>
        </w:numPr>
      </w:pPr>
      <w:r w:rsidRPr="00C84473">
        <w:rPr>
          <w:b/>
          <w:bCs/>
        </w:rPr>
        <w:t>Klare Regel für „geprüfte Rechnungssumme“</w:t>
      </w:r>
    </w:p>
    <w:p w14:paraId="44617350" w14:textId="77777777" w:rsidR="00C84473" w:rsidRPr="00C84473" w:rsidRDefault="00C84473" w:rsidP="00C84473">
      <w:pPr>
        <w:numPr>
          <w:ilvl w:val="1"/>
          <w:numId w:val="4"/>
        </w:numPr>
      </w:pPr>
      <w:r w:rsidRPr="00C84473">
        <w:t>Entscheidung:</w:t>
      </w:r>
    </w:p>
    <w:p w14:paraId="699196B5" w14:textId="77777777" w:rsidR="00C84473" w:rsidRPr="00C84473" w:rsidRDefault="00C84473" w:rsidP="00C84473">
      <w:pPr>
        <w:numPr>
          <w:ilvl w:val="2"/>
          <w:numId w:val="4"/>
        </w:numPr>
      </w:pPr>
      <w:r w:rsidRPr="00C84473">
        <w:t>A) Immer invoiceTotal anzeigen, oder</w:t>
      </w:r>
    </w:p>
    <w:p w14:paraId="114F8502" w14:textId="77777777" w:rsidR="00C84473" w:rsidRPr="00C84473" w:rsidRDefault="00C84473" w:rsidP="00C84473">
      <w:pPr>
        <w:numPr>
          <w:ilvl w:val="2"/>
          <w:numId w:val="4"/>
        </w:numPr>
      </w:pPr>
      <w:r w:rsidRPr="00C84473">
        <w:t>B) nur wenn Check-Level-1 bestanden (sonst z.B. – oder Warnsymbol).</w:t>
      </w:r>
    </w:p>
    <w:p w14:paraId="32AE5CBE" w14:textId="77777777" w:rsidR="00C84473" w:rsidRPr="00C84473" w:rsidRDefault="00C84473" w:rsidP="00C84473">
      <w:pPr>
        <w:numPr>
          <w:ilvl w:val="1"/>
          <w:numId w:val="4"/>
        </w:numPr>
      </w:pPr>
      <w:r w:rsidRPr="00C84473">
        <w:t>Falls B: run-spezifisches step1AmountCheckPassed persistieren.</w:t>
      </w:r>
    </w:p>
    <w:p w14:paraId="6628B5A5" w14:textId="77777777" w:rsidR="00C84473" w:rsidRPr="00C84473" w:rsidRDefault="00C84473" w:rsidP="00C84473">
      <w:pPr>
        <w:numPr>
          <w:ilvl w:val="0"/>
          <w:numId w:val="4"/>
        </w:numPr>
      </w:pPr>
      <w:r w:rsidRPr="00C84473">
        <w:rPr>
          <w:b/>
          <w:bCs/>
        </w:rPr>
        <w:t>Regression absichern</w:t>
      </w:r>
    </w:p>
    <w:p w14:paraId="42CD65DD" w14:textId="77777777" w:rsidR="00C84473" w:rsidRPr="00C84473" w:rsidRDefault="00C84473" w:rsidP="00C84473">
      <w:pPr>
        <w:numPr>
          <w:ilvl w:val="1"/>
          <w:numId w:val="4"/>
        </w:numPr>
      </w:pPr>
      <w:r w:rsidRPr="00C84473">
        <w:t>Testfall für RunDetail: Kachel-1 korrekt auch nach Reload/persisted-run.</w:t>
      </w:r>
    </w:p>
    <w:p w14:paraId="5CC9B0D7" w14:textId="77777777" w:rsidR="00C84473" w:rsidRPr="00C84473" w:rsidRDefault="00C84473" w:rsidP="00C84473">
      <w:pPr>
        <w:numPr>
          <w:ilvl w:val="1"/>
          <w:numId w:val="4"/>
        </w:numPr>
      </w:pPr>
      <w:r w:rsidRPr="00C84473">
        <w:t>Testfall für Index: Rechnungssumme wird in Session- und Persisted-Row gezeigt.</w:t>
      </w:r>
    </w:p>
    <w:p w14:paraId="409214FA" w14:textId="77777777" w:rsidR="00C84473" w:rsidRPr="00C84473" w:rsidRDefault="00C84473" w:rsidP="00C84473">
      <w:r w:rsidRPr="00C84473">
        <w:t>Wenn du GO gibst, setze ich das gezielt um (inkl. Tests) und liefere dir danach einen kurzen Change-Report.</w:t>
      </w:r>
    </w:p>
    <w:p w14:paraId="2E2BFBDD" w14:textId="77777777" w:rsidR="002F0BAE" w:rsidRDefault="002F0BAE"/>
    <w:sectPr w:rsidR="002F0B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2EBC"/>
    <w:multiLevelType w:val="multilevel"/>
    <w:tmpl w:val="2C78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7C0FD4"/>
    <w:multiLevelType w:val="multilevel"/>
    <w:tmpl w:val="B01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3A446C"/>
    <w:multiLevelType w:val="multilevel"/>
    <w:tmpl w:val="25F2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3E3E72"/>
    <w:multiLevelType w:val="multilevel"/>
    <w:tmpl w:val="C45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8089787">
    <w:abstractNumId w:val="3"/>
  </w:num>
  <w:num w:numId="2" w16cid:durableId="1237279904">
    <w:abstractNumId w:val="1"/>
  </w:num>
  <w:num w:numId="3" w16cid:durableId="73746435">
    <w:abstractNumId w:val="0"/>
  </w:num>
  <w:num w:numId="4" w16cid:durableId="17568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73"/>
    <w:rsid w:val="001439C5"/>
    <w:rsid w:val="002F0BAE"/>
    <w:rsid w:val="00621430"/>
    <w:rsid w:val="009704BC"/>
    <w:rsid w:val="00C84473"/>
    <w:rsid w:val="00DE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4A064"/>
  <w15:chartTrackingRefBased/>
  <w15:docId w15:val="{32A6DE73-C449-4CCB-A1EF-AC933C4D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4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4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4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4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4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44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44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44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44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44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44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44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44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44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4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44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44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8447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4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d.langgut/.vscode/extensions/openai.chatgpt-0.4.78-win32-x64/webview/" TargetMode="External"/><Relationship Id="rId13" Type="http://schemas.openxmlformats.org/officeDocument/2006/relationships/hyperlink" Target="https://file+.vscode-resource.vscode-cdn.net/c%3A/Users/d.langgut/.vscode/extensions/openai.chatgpt-0.4.78-win32-x64/webview/" TargetMode="External"/><Relationship Id="rId18" Type="http://schemas.openxmlformats.org/officeDocument/2006/relationships/hyperlink" Target="https://file+.vscode-resource.vscode-cdn.net/c%3A/Users/d.langgut/.vscode/extensions/openai.chatgpt-0.4.78-win32-x64/webview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file+.vscode-resource.vscode-cdn.net/c%3A/Users/d.langgut/.vscode/extensions/openai.chatgpt-0.4.78-win32-x64/webview/" TargetMode="External"/><Relationship Id="rId12" Type="http://schemas.openxmlformats.org/officeDocument/2006/relationships/hyperlink" Target="https://file+.vscode-resource.vscode-cdn.net/c%3A/Users/d.langgut/.vscode/extensions/openai.chatgpt-0.4.78-win32-x64/webview/" TargetMode="External"/><Relationship Id="rId17" Type="http://schemas.openxmlformats.org/officeDocument/2006/relationships/hyperlink" Target="https://file+.vscode-resource.vscode-cdn.net/c%3A/Users/d.langgut/.vscode/extensions/openai.chatgpt-0.4.78-win32-x64/webview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d.langgut/.vscode/extensions/openai.chatgpt-0.4.78-win32-x64/webview/" TargetMode="External"/><Relationship Id="rId20" Type="http://schemas.openxmlformats.org/officeDocument/2006/relationships/hyperlink" Target="https://file+.vscode-resource.vscode-cdn.net/c%3A/Users/d.langgut/.vscode/extensions/openai.chatgpt-0.4.78-win32-x64/web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d.langgut/.vscode/extensions/openai.chatgpt-0.4.78-win32-x64/webview/" TargetMode="External"/><Relationship Id="rId11" Type="http://schemas.openxmlformats.org/officeDocument/2006/relationships/hyperlink" Target="https://file+.vscode-resource.vscode-cdn.net/c%3A/Users/d.langgut/.vscode/extensions/openai.chatgpt-0.4.78-win32-x64/webview/" TargetMode="External"/><Relationship Id="rId5" Type="http://schemas.openxmlformats.org/officeDocument/2006/relationships/hyperlink" Target="https://file+.vscode-resource.vscode-cdn.net/c%3A/Users/d.langgut/.vscode/extensions/openai.chatgpt-0.4.78-win32-x64/webview/" TargetMode="External"/><Relationship Id="rId15" Type="http://schemas.openxmlformats.org/officeDocument/2006/relationships/hyperlink" Target="https://file+.vscode-resource.vscode-cdn.net/c%3A/Users/d.langgut/.vscode/extensions/openai.chatgpt-0.4.78-win32-x64/webview/" TargetMode="External"/><Relationship Id="rId10" Type="http://schemas.openxmlformats.org/officeDocument/2006/relationships/hyperlink" Target="https://file+.vscode-resource.vscode-cdn.net/c%3A/Users/d.langgut/.vscode/extensions/openai.chatgpt-0.4.78-win32-x64/webview/" TargetMode="External"/><Relationship Id="rId19" Type="http://schemas.openxmlformats.org/officeDocument/2006/relationships/hyperlink" Target="https://file+.vscode-resource.vscode-cdn.net/c%3A/Users/d.langgut/.vscode/extensions/openai.chatgpt-0.4.78-win32-x64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d.langgut/.vscode/extensions/openai.chatgpt-0.4.78-win32-x64/webview/" TargetMode="External"/><Relationship Id="rId14" Type="http://schemas.openxmlformats.org/officeDocument/2006/relationships/hyperlink" Target="https://file+.vscode-resource.vscode-cdn.net/c%3A/Users/d.langgut/.vscode/extensions/openai.chatgpt-0.4.78-win32-x64/webview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714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falmec | Dominik Langgut</dc:creator>
  <cp:keywords/>
  <dc:description/>
  <cp:lastModifiedBy>falmec | Dominik Langgut</cp:lastModifiedBy>
  <cp:revision>2</cp:revision>
  <dcterms:created xsi:type="dcterms:W3CDTF">2026-02-28T13:46:00Z</dcterms:created>
  <dcterms:modified xsi:type="dcterms:W3CDTF">2026-02-28T18:22:00Z</dcterms:modified>
</cp:coreProperties>
</file>