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StackEDU whole system architecture</w:t>
      </w:r>
    </w:p>
    <w:p>
      <w:r>
        <w:rPr>
          <w:rFonts w:ascii="Calibri" w:hAnsi="Calibri"/>
          <w:b w:val="0"/>
        </w:rPr>
        <w:t>This is the development and system architecture for StackEDU. It explains the EMS frontend and backend stack, the parts of the system, and every API the app calls today.</w:t>
      </w:r>
    </w:p>
    <w:p>
      <w:r>
        <w:rPr>
          <w:rFonts w:ascii="Calibri" w:hAnsi="Calibri"/>
          <w:b w:val="0"/>
        </w:rPr>
        <w:t>Related notes (one topic each): `Realtime-Architecture-Decision.md`, `LMS-Classroom-Lifecycle.md`, `Timetable-Lifecycle.md`, `Course-Registration-Lifecycle.md`, `E-Library-Lifecycle.md`.</w:t>
      </w:r>
    </w:p>
    <w:p>
      <w:pPr>
        <w:pStyle w:val="Heading2"/>
      </w:pPr>
      <w:r>
        <w:t>1. The whole system</w:t>
      </w:r>
    </w:p>
    <w:p>
      <w:r>
        <w:rPr>
          <w:rFonts w:ascii="Calibri" w:hAnsi="Calibri"/>
          <w:b w:val="0"/>
        </w:rPr>
        <w:t>StackEDU is three public sites plus one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Site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Live URL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is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Marketing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stackedu.rw / stackedu.africa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Public website. It does not run the school system.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Web app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app.stackedu.rw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Apply, Track, and every role portal.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api.stackedu.rw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All data, login, and file links.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User guides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GitHub Pages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How-to guides. Not part of the running app.</w:t>
            </w:r>
          </w:p>
        </w:tc>
      </w:tr>
    </w:tbl>
    <w:p/>
    <w:p>
      <w:r>
        <w:rPr>
          <w:rFonts w:ascii="Calibri" w:hAnsi="Calibri"/>
          <w:b w:val="0"/>
        </w:rPr>
        <w:t>On a local machine: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Part</w:t>
            </w:r>
          </w:p>
        </w:tc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Address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Web app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http://localhost:3000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http://localhost:8080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Marketing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http://localhost:3001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Postgres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localhost:5433</w:t>
            </w:r>
          </w:p>
        </w:tc>
      </w:tr>
    </w:tbl>
    <w:p/>
    <w:p>
      <w:r>
        <w:rPr>
          <w:rFonts w:ascii="Calibri" w:hAnsi="Calibri"/>
          <w:b w:val="0"/>
        </w:rPr>
        <w:t>How a request travels:</w:t>
      </w:r>
    </w:p>
    <w:p>
      <w:r>
        <w:rPr>
          <w:rFonts w:ascii="Consolas" w:hAnsi="Consolas"/>
          <w:sz w:val="20"/>
        </w:rPr>
        <w:t>Person</w:t>
        <w:br/>
        <w:t xml:space="preserve">  → Web app (browser)</w:t>
        <w:br/>
        <w:t xml:space="preserve">  → API (session cookie)</w:t>
        <w:br/>
        <w:t xml:space="preserve">  → Institution database  (school data)</w:t>
        <w:br/>
        <w:t xml:space="preserve">  → Platform database     (which school this login belongs to)</w:t>
        <w:br/>
        <w:t xml:space="preserve">  → File storage          (documents, course files, library files)</w:t>
        <w:br/>
        <w:t xml:space="preserve">  → Outside services      (email, live video, payments, AI)</w:t>
      </w:r>
    </w:p>
    <w:p>
      <w:r>
        <w:rPr>
          <w:rFonts w:ascii="Calibri" w:hAnsi="Calibri"/>
          <w:b w:val="0"/>
        </w:rPr>
        <w:t>The web app never talks to the database. Only the API does.</w:t>
      </w:r>
    </w:p>
    <w:p>
      <w:pPr>
        <w:pStyle w:val="Heading2"/>
      </w:pPr>
      <w:r>
        <w:t>2. EMS tech stack</w:t>
      </w:r>
    </w:p>
    <w:p>
      <w:r>
        <w:rPr>
          <w:rFonts w:ascii="Calibri" w:hAnsi="Calibri"/>
          <w:b w:val="0"/>
        </w:rPr>
        <w:t>This is the stack for the EMS app only (`ems/`). The marketing site is a separate Next.js project at the repo root.</w:t>
      </w:r>
    </w:p>
    <w:p>
      <w:r>
        <w:rPr>
          <w:rFonts w:ascii="Calibri" w:hAnsi="Calibri"/>
          <w:b w:val="0"/>
        </w:rPr>
        <w:t>The EMS is a Bun monorepo. Shared request shapes live in `ems/packages/shared` so the web app and the API use the same types.</w:t>
      </w:r>
    </w:p>
    <w:p>
      <w:pPr>
        <w:pStyle w:val="Heading3"/>
      </w:pPr>
      <w:r>
        <w:t>Frontend stack (`ems/apps/web`)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Tech</w:t>
            </w:r>
          </w:p>
        </w:tc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TypeScript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Types the web app.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React 19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Builds the screens.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Vite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Starts the local web app and builds it for Vercel.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TanStack Router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Maps each URL to a page (Apply, student, lecturer, and the other portals).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TanStack Query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and refreshes API data on those pages.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Tailwind CSS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Styles the app with the design-system colours.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Radix UI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Dialogs, selects, tabs, tooltips, and other controls (including confirm boxes).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Lucide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Icons.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LiveKit client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Puts the student or lecturer into the live class video room.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Excalidraw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Draws the classroom whiteboard.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Yjs + Hocuspocus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Keeps the whiteboard in sync while people draw.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jsPDF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Builds PDFs in the browser (registration list, receipts).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Recharts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Draws dashboard charts.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Sonner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Shows short success and error toasts.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xlsx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Reads spreadsheet imports (for example course bulk upload).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`@stackedu/shared`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Shared form and API shapes, so the browser and API agree.</w:t>
            </w:r>
          </w:p>
        </w:tc>
      </w:tr>
    </w:tbl>
    <w:p/>
    <w:p>
      <w:pPr>
        <w:pStyle w:val="Heading3"/>
      </w:pPr>
      <w:r>
        <w:t>Backend stack (`ems/apps/api`)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Tech</w:t>
            </w:r>
          </w:p>
        </w:tc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TypeScript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Types the API.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Node 22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Runs the API process.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Bun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Installs packages and runs the monorepo scripts.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Hono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Defines every API path listed later in this document.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Zod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Checks request bodies before any write.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Drizzle ORM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Talks to Postgres (schema, queries, migrations).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Postgres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Stores platform data and each school’s data.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`@stackedu/shared`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Same request and response shapes the web app uses.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Cloudflare R2 (S3 API)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Stores files in live. Local development writes to disk instead.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LiveKit server SDK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Creates live-class tokens and recording jobs.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Hocuspocus + Yjs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Hosts the live whiteboard sync.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Resend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Sends email when ICT turns it on.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otplib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Builds two-factor codes.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Vitest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Runs API tests.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Turbo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Runs web and API tasks together (`dev`, `test`, `check-types`).</w:t>
            </w:r>
          </w:p>
        </w:tc>
      </w:tr>
    </w:tbl>
    <w:p/>
    <w:p>
      <w:pPr>
        <w:pStyle w:val="Heading3"/>
      </w:pPr>
      <w:r>
        <w:t>Hosting for the 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Tech</w:t>
            </w:r>
          </w:p>
        </w:tc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Vercel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Hosts the EMS web app (`app.stackedu.rw`).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Render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Hosts the API (`api.stackedu.rw`).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Docker Postgres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Local database on port 5433.</w:t>
            </w:r>
          </w:p>
        </w:tc>
      </w:tr>
    </w:tbl>
    <w:p/>
    <w:p>
      <w:pPr>
        <w:pStyle w:val="Heading2"/>
      </w:pPr>
      <w:r>
        <w:t>3. What each part does</w:t>
      </w:r>
    </w:p>
    <w:p>
      <w:pPr>
        <w:pStyle w:val="Heading3"/>
      </w:pPr>
      <w:r>
        <w:t>Marketing site</w:t>
      </w:r>
    </w:p>
    <w:p>
      <w:r>
        <w:rPr>
          <w:rFonts w:ascii="Calibri" w:hAnsi="Calibri"/>
          <w:b w:val="0"/>
        </w:rPr>
        <w:t>Next.js site at the repo root. It sells the product. It is not the EMS.</w:t>
      </w:r>
    </w:p>
    <w:p>
      <w:pPr>
        <w:pStyle w:val="Heading3"/>
      </w:pPr>
      <w:r>
        <w:t>Web app (`ems/apps/web`)</w:t>
      </w:r>
    </w:p>
    <w:p>
      <w:r>
        <w:rPr>
          <w:rFonts w:ascii="Calibri" w:hAnsi="Calibri"/>
          <w:b w:val="0"/>
        </w:rPr>
        <w:t>Vite + React. One page for each role after sign-in. The account chooses the role. The person does not pick a role on the login screen.</w:t>
      </w:r>
    </w:p>
    <w:p>
      <w:r>
        <w:rPr>
          <w:rFonts w:ascii="Calibri" w:hAnsi="Calibri"/>
          <w:b w:val="0"/>
        </w:rPr>
        <w:t>Roles: Applicant, Student, Lecturer, Academic Admin, Bursar, Librarian, ICT Manager.</w:t>
      </w:r>
    </w:p>
    <w:p>
      <w:pPr>
        <w:pStyle w:val="Heading3"/>
      </w:pPr>
      <w:r>
        <w:t>API (`ems/apps/api`)</w:t>
      </w:r>
    </w:p>
    <w:p>
      <w:r>
        <w:rPr>
          <w:rFonts w:ascii="Calibri" w:hAnsi="Calibri"/>
          <w:b w:val="0"/>
        </w:rPr>
        <w:t xml:space="preserve">Hono on Node. Checks login, checks the role, then reads or writes data. Dates on screens are </w:t>
      </w:r>
      <w:r>
        <w:rPr>
          <w:rFonts w:ascii="Calibri" w:hAnsi="Calibri"/>
          <w:b/>
        </w:rPr>
        <w:t>DD-MM-YYYY</w:t>
      </w:r>
      <w:r>
        <w:rPr>
          <w:rFonts w:ascii="Calibri" w:hAnsi="Calibri"/>
          <w:b w:val="0"/>
        </w:rPr>
        <w:t>. Create, update, and delete ask the user to confirm in the web app before the API is called.</w:t>
      </w:r>
    </w:p>
    <w:p>
      <w:pPr>
        <w:pStyle w:val="Heading3"/>
      </w:pPr>
      <w:r>
        <w:t>Shared package (`ems/packages/shared`)</w:t>
      </w:r>
    </w:p>
    <w:p>
      <w:r>
        <w:rPr>
          <w:rFonts w:ascii="Calibri" w:hAnsi="Calibri"/>
          <w:b w:val="0"/>
        </w:rPr>
        <w:t>Zod schemas and types used by both the web app and the API. Request bodies are checked here first.</w:t>
      </w:r>
    </w:p>
    <w:p>
      <w:pPr>
        <w:pStyle w:val="Heading3"/>
      </w:pPr>
      <w:r>
        <w:t>Platform database</w:t>
      </w:r>
    </w:p>
    <w:p>
      <w:r>
        <w:rPr>
          <w:rFonts w:ascii="Calibri" w:hAnsi="Calibri"/>
          <w:b w:val="0"/>
        </w:rPr>
        <w:t>Holds institutions, branding, the email-to-school directory, platform admins, and the platform audit log.</w:t>
      </w:r>
    </w:p>
    <w:p>
      <w:pPr>
        <w:pStyle w:val="Heading3"/>
      </w:pPr>
      <w:r>
        <w:t>Institution database</w:t>
      </w:r>
    </w:p>
    <w:p>
      <w:r>
        <w:rPr>
          <w:rFonts w:ascii="Calibri" w:hAnsi="Calibri"/>
          <w:b w:val="0"/>
        </w:rPr>
        <w:t>One Postgres database per school. Holds people, courses, fees, library, results, timetable, and that school’s audit log.</w:t>
      </w:r>
    </w:p>
    <w:p>
      <w:pPr>
        <w:pStyle w:val="Heading3"/>
      </w:pPr>
      <w:r>
        <w:t>File storage</w:t>
      </w:r>
    </w:p>
    <w:p>
      <w:r>
        <w:rPr>
          <w:rFonts w:ascii="Calibri" w:hAnsi="Calibri"/>
          <w:b w:val="0"/>
        </w:rPr>
        <w:t>Metadata stays in Postgres. File bytes stay in object storage. Live uses Cloudflare R2. Local development writes to disk. Every object key starts with `institutions/&lt;institutionId&gt;/`.</w:t>
      </w:r>
    </w:p>
    <w:p>
      <w:pPr>
        <w:pStyle w:val="Heading3"/>
      </w:pPr>
      <w:r>
        <w:t>Email (Resend)</w:t>
      </w:r>
    </w:p>
    <w:p>
      <w:r>
        <w:rPr>
          <w:rFonts w:ascii="Calibri" w:hAnsi="Calibri"/>
          <w:b w:val="0"/>
        </w:rPr>
        <w:t>Sends admissions, account, timetable reminder, and notification emails when ICT turns Resend on.</w:t>
      </w:r>
    </w:p>
    <w:p>
      <w:pPr>
        <w:pStyle w:val="Heading3"/>
      </w:pPr>
      <w:r>
        <w:t>Live classroom (LiveKit)</w:t>
      </w:r>
    </w:p>
    <w:p>
      <w:r>
        <w:rPr>
          <w:rFonts w:ascii="Calibri" w:hAnsi="Calibri"/>
          <w:b w:val="0"/>
        </w:rPr>
        <w:t>Video and audio for a live class. ICT pastes the LiveKit keys. A live room is not the attendance register.</w:t>
      </w:r>
    </w:p>
    <w:p>
      <w:pPr>
        <w:pStyle w:val="Heading3"/>
      </w:pPr>
      <w:r>
        <w:t>Payments</w:t>
      </w:r>
    </w:p>
    <w:p>
      <w:r>
        <w:rPr>
          <w:rFonts w:ascii="Calibri" w:hAnsi="Calibri"/>
          <w:b w:val="0"/>
        </w:rPr>
        <w:t>Application fees and student fees. Sandbox can complete mobile money and card at once. Bank transfer stays pending until staff confirm it.</w:t>
      </w:r>
    </w:p>
    <w:p>
      <w:pPr>
        <w:pStyle w:val="Heading3"/>
      </w:pPr>
      <w:r>
        <w:t>AI helpers</w:t>
      </w:r>
    </w:p>
    <w:p>
      <w:r>
        <w:rPr>
          <w:rFonts w:ascii="Calibri" w:hAnsi="Calibri"/>
          <w:b w:val="0"/>
        </w:rPr>
        <w:t>Used when ICT turns AI on: study assistant, “describe this file”, and question generation.</w:t>
      </w:r>
    </w:p>
    <w:p>
      <w:pPr>
        <w:pStyle w:val="Heading2"/>
      </w:pPr>
      <w:r>
        <w:t>4. Login and security</w:t>
      </w:r>
    </w:p>
    <w:p>
      <w:pPr>
        <w:pStyle w:val="ListBullet"/>
      </w:pPr>
      <w:r>
        <w:rPr>
          <w:rFonts w:ascii="Calibri" w:hAnsi="Calibri"/>
          <w:b w:val="0"/>
        </w:rPr>
        <w:t xml:space="preserve">Sign-in creates an </w:t>
      </w:r>
      <w:r>
        <w:rPr>
          <w:rFonts w:ascii="Calibri" w:hAnsi="Calibri"/>
          <w:b/>
        </w:rPr>
        <w:t>HttpOnly cookie</w:t>
      </w:r>
      <w:r>
        <w:rPr>
          <w:rFonts w:ascii="Calibri" w:hAnsi="Calibri"/>
          <w:b w:val="0"/>
        </w:rPr>
        <w:t>. The browser sends it with every API call.</w:t>
      </w:r>
    </w:p>
    <w:p>
      <w:pPr>
        <w:pStyle w:val="ListBullet"/>
      </w:pPr>
      <w:r>
        <w:rPr>
          <w:rFonts w:ascii="Calibri" w:hAnsi="Calibri"/>
          <w:b w:val="0"/>
        </w:rPr>
        <w:t>The API only accepts the web app origins in `ALLOWED_ORIGINS`.</w:t>
      </w:r>
    </w:p>
    <w:p>
      <w:pPr>
        <w:pStyle w:val="ListBullet"/>
      </w:pPr>
      <w:r>
        <w:rPr>
          <w:rFonts w:ascii="Calibri" w:hAnsi="Calibri"/>
          <w:b w:val="0"/>
        </w:rPr>
        <w:t>In production the cookie is shared with `COOKIE_DOMAIN=.stackedu.rw`.</w:t>
      </w:r>
    </w:p>
    <w:p>
      <w:pPr>
        <w:pStyle w:val="ListBullet"/>
      </w:pPr>
      <w:r>
        <w:rPr>
          <w:rFonts w:ascii="Calibri" w:hAnsi="Calibri"/>
          <w:b w:val="0"/>
        </w:rPr>
        <w:t>Two-factor can be turned on from the account APIs.</w:t>
      </w:r>
    </w:p>
    <w:p>
      <w:pPr>
        <w:pStyle w:val="ListBullet"/>
      </w:pPr>
      <w:r>
        <w:rPr>
          <w:rFonts w:ascii="Calibri" w:hAnsi="Calibri"/>
          <w:b w:val="0"/>
        </w:rPr>
        <w:t>Most file uploads use a short-lived signed link. The file does not pass through the API, except the institution logo and local-development uploads.</w:t>
      </w:r>
    </w:p>
    <w:p>
      <w:pPr>
        <w:pStyle w:val="Heading2"/>
      </w:pPr>
      <w:r>
        <w:t>5. API calls</w:t>
      </w:r>
    </w:p>
    <w:p>
      <w:r>
        <w:rPr>
          <w:rFonts w:ascii="Calibri" w:hAnsi="Calibri"/>
          <w:b w:val="0"/>
        </w:rPr>
        <w:t>Base URL: `https://api.stackedu.rw` (live) or `http://localhost:8080` (local).</w:t>
      </w:r>
    </w:p>
    <w:p>
      <w:r>
        <w:rPr>
          <w:rFonts w:ascii="Calibri" w:hAnsi="Calibri"/>
          <w:b w:val="0"/>
        </w:rPr>
        <w:t>Unless noted, the caller must be signed in as that role.</w:t>
      </w:r>
    </w:p>
    <w:p>
      <w:pPr>
        <w:pStyle w:val="Heading3"/>
      </w:pPr>
      <w:r>
        <w:t>Health (no 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`/health`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Says the API process is up.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`/health/ready`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Says the API can reach the database.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`/health/pools`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Shows database pool status.</w:t>
            </w:r>
          </w:p>
        </w:tc>
      </w:tr>
    </w:tbl>
    <w:p/>
    <w:p>
      <w:pPr>
        <w:pStyle w:val="Heading3"/>
      </w:pPr>
      <w:r>
        <w:t>Public (no 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`/public/institution/:slug`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the school name and branding for Apply.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`/public/institution/:slug/logo`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Serves the school logo.</w:t>
            </w:r>
          </w:p>
        </w:tc>
      </w:tr>
    </w:tbl>
    <w:p/>
    <w:p>
      <w:pPr>
        <w:pStyle w:val="Heading3"/>
      </w:pPr>
      <w:r>
        <w:t>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`/auth/login`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Signs in with email, student number, or application ID.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`/auth/2fa/verify`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Finishes sign-in when two-factor is 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`/auth/session`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Returns the current user, or empty if signed out.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`/auth/logout`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Ends the session.</w:t>
            </w:r>
          </w:p>
        </w:tc>
      </w:tr>
    </w:tbl>
    <w:p/>
    <w:p>
      <w:pPr>
        <w:pStyle w:val="Heading3"/>
      </w:pPr>
      <w:r>
        <w:t>Account (any signed-in 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`/account/profile`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name, email, and phone.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`/account/profile`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Updates profile fields that the user may change.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`/account/phone/verify-request`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Sends a phone verification code.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`/account/phone/verify`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Confirms the phone code.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`/account/phone/resend`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Sends the phone code again.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`/account/password`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Changes the password.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`/account/security`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Updates security settings.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`/account/notification-preferences`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notification preferences.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`/account/notification-preferences`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notification preferences.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`/account/notifications`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in-app notifications.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`/account/notifications/:id/read`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one notification read.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`/account/2fa/setup`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Starts two-factor setup.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`/account/2fa/enable`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Turns two-factor 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`/account/2fa/disable`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Turns two-factor off.</w:t>
            </w:r>
          </w:p>
        </w:tc>
      </w:tr>
    </w:tbl>
    <w:p/>
    <w:p>
      <w:pPr>
        <w:pStyle w:val="Heading3"/>
      </w:pPr>
      <w:r>
        <w:t>Apply (applicant)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`/apply/programmes`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programmes a person can apply for.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`/apply/register`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Creates the applicant account.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`/apply/verify-email`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Confirms the 6-digit email code.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`/apply/resend-verification`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Sends a new email code.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`/apply/application`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the saved application form.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`/apply/application`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form answers.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`/apply/documents`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required and uploaded files.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`/apply/documents/presign`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signed upload link.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`/apply/documents/upload/:token`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Receives the file in local development.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`/apply/documents/file/:token`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Downloads a local-development file.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`/apply/documents/confirm`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Attaches an uploaded file to the application.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`/apply/documents/:documentId`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an uploaded file.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`/apply/documents/:documentId/url`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download link for one file.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`/apply/documents/submit-response`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Sends extra documents the school asked for.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`/apply/payment`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Starts the application-fee payment.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`/apply/payment/acknowledge-bank`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Records that a bank transfer was started.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`/apply/application/submit`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Submits the application after form, files, and fee.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`/apply/accept-admission`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Accepts an offer.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`/apply/decline-admission`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Declines an offer.</w:t>
            </w:r>
          </w:p>
        </w:tc>
      </w:tr>
    </w:tbl>
    <w:p/>
    <w:p>
      <w:pPr>
        <w:pStyle w:val="Heading3"/>
      </w:pPr>
      <w:r>
        <w:t>Academic Admin —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`/academic/applications`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applications.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`/academic/applications/:id`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application.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`/academic/applications/:id/decision`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under review, accept, reject, or request documents.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`/academic/applications/:id/confirm-payment`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Confirms a pending bank fee.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`/academic/applications/:id/documents/:documentId/url`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an applicant file for review.</w:t>
            </w:r>
          </w:p>
        </w:tc>
      </w:tr>
    </w:tbl>
    <w:p/>
    <w:p>
      <w:pPr>
        <w:pStyle w:val="Heading3"/>
      </w:pPr>
      <w:r>
        <w:t>Academic Admin —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`/academic/me`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this Academic Admin.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`/academic/dashboard`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registry tiles and queues.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`/academic/students`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students.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`/academic/students/:id`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student file.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`/academic/students/:id/engagement`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that student’s engagement.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`/academic/students/:id/status`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Changes student status.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`/academic/courses`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courses.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`/academic/courses`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course.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`/academic/courses/bulk`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Imports courses.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`/academic/courses/:id`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course (including open or close registration).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`/academic/courses/:id`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course when the rules allow.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`/academic/departments`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departments.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`/academic/programmes`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programmes.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`/academic/programmes/:id`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programme.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`/academic/programmes`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programme.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`/academic/programmes/:id`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programme.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`/academic/calendar`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calendar events.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`/academic/calendar`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calendar event.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`/academic/calendar/:id`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calendar event.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`/academic/calendar/:id`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calendar event.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`/academic/timetable`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Reviews the timetable.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`/academic/timetable/:slotId/ask-lecturer`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Messages the lecturer about a slot.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`/academic/lecturers`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lecturers.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`/academic/semesters`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semesters.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`/academic/results`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result batches (pending and published).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`/academic/results/:id/approve`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Approves and publishes a batch.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`/academic/results/:id/reject`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Sends a batch back.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`/academic/at-risk`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flagged students.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`/academic/notifications`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Academic Admin notifications.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`/academic/notifications/:id/read`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one notification read.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`/academic/reports`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Generates registry reports.</w:t>
            </w:r>
          </w:p>
        </w:tc>
      </w:tr>
    </w:tbl>
    <w:p/>
    <w:p>
      <w:pPr>
        <w:pStyle w:val="Heading3"/>
      </w:pPr>
      <w:r>
        <w:t>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`/student/me`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this student.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`/student/dashboard`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GPA, fees, attendance, and today’s schedule.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`/student/timetable/reminders`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a class reminder.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`/student/timetable/reminders/:slotId`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reminder.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`/student/courses`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registered courses.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`/student/courses/:offeringId`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course.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`/student/discussions/:id`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a discussion.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`/student/discussions/:id/posts`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Posts in a discussion.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`/student/materials/:id/download`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signed download for a reading.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`/student/materials/:id/view`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Records that the student opened a page.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`/student/registration`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courses they can add or drop.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`/student/registration`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or drops a course (credit cap is checked).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`/student/results`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published results.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`/student/transcript`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the unofficial transcript.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`/student/fees`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charged, paid, and balance.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`/student/fees/pay`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Starts a fee payment.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`/student/payments/:paymentId/receipt`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receipt data.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`/student/notifications`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student notifications.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`/student/notifications/:id/read`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one notification read.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`/student/onboarding`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first-login steps.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`/student/onboarding`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onboarding progress.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`/student/assessments`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assignments and quizzes.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`/student/assessments/:id`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assessment.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`/student/assessments/:id/submit`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Submits an answer.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`/student/classroom`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live classes.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`/student/classroom/:id`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a class session.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`/student/classroom/:id/join`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Joins the live room.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`/student/classroom/:id/whiteboard`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the whiteboard.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`/student/classroom/:id/whiteboard`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whiteboard changes.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`/student/recordings/:id/download`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recording download link.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`/student/study-assistant`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Asks the course study assistant.</w:t>
            </w:r>
          </w:p>
        </w:tc>
      </w:tr>
    </w:tbl>
    <w:p/>
    <w:p>
      <w:pPr>
        <w:pStyle w:val="Heading3"/>
      </w:pPr>
      <w:r>
        <w:t>Lecturer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this lecturer.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`/lecturer/dashboard`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assigned courses and pending results.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`/lecturer/courses`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assigned courses.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`/lecturer/courses/:offeringId`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course.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`/lecturer/materials`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course page or file record.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`/lecturer/materials/describe`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Drafts a description from the file.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`/lecturer/materials/upload-target`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signed upload link.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`/lecturer/materials/:id`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material.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`/lecturer/materials/:id`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material.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`/lecturer/materials/:id/download`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download link.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`/lecturer/modules`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module.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`/lecturer/modules/:id`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module.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`/lecturer/modules/:id`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module.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`/lecturer/announcements`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Posts an announcement.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`/lecturer/announcements/:id`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an announcement.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`/lecturer/announcements/:id`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an announcement.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`/lecturer/discussions`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a discussion.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`/lecturer/discussions/:id`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a discussion.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`/lecturer/discussions/:id`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discussion.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`/lecturer/discussions/:id`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discussion.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`/lecturer/discussions/:id/posts`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Posts in a discussion.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`/lecturer/attendance`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attendance sessions.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`/lecturer/attendance/:sessionId`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session.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`/lecturer/attendance`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Starts or submits a session.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`/lecturer/attendance/:sessionId`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session when allowed.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`/lecturer/results/:offeringId`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the results draft.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`/lecturer/results/:offeringId`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draft marks.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`/lecturer/results/:offeringId/submit`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Sends the batch for publishing.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`/lecturer/assessments`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assessments.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`/lecturer/assessments`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Creates an assessment.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`/lecturer/assessments/:id`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an assessment.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`/lecturer/assessments/:id`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an assessment.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`/lecturer/assessments/:id/items`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questions on it.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`/lecturer/assessments/:id/items`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the question list.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`/lecturer/questions`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the question bank.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`/lecturer/questions`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question.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`/lecturer/questions/generate`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Asks AI to draft questions.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`/lecturer/questions/upload-target`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signed upload for a question file.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`/lecturer/questions/:id`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question.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`/lecturer/questions/:id`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question.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`/lecturer/assessments/:id/grades`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a student’s grade.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`/lecturer/at-risk`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at-risk students on their courses.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`/lecturer/at-risk/:id/resolve`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Clears a flag.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`/lecturer/notifications`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lecturer notifications.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`/lecturer/notifications/read-all`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all read.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`/lecturer/notifications/:id/read`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one read.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`/lecturer/timetable`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their weekly slots.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`/lecturer/rooms`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rooms they can book.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`/lecturer/timetable`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slot (blocked if the room or lecturer is taken).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`/lecturer/timetable/:slotId`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Moves a slot.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`/lecturer/timetable/:slotId`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slot.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`/lecturer/analytics/:offeringId`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course analytics.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scheduled classes.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Schedules a class.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a class.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`/lecturer/classroom/:id/start`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Starts the live room.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`/lecturer/classroom/:id/end`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Ends the live room.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`/lecturer/classroom/:id/cancel`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Cancels a class.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`/lecturer/classroom/:id/join`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Joins as the lecturer.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`/lecturer/classroom/:id/record/start`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Starts recording.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`/lecturer/classroom/:id/record/stop`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Stops recording.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`/lecturer/classroom/:id/summary`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Drafts a class summary.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`/lecturer/classroom/:id/summary/publish`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Publishes the summary.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`/lecturer/classroom/:id/whiteboard`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the whiteboard.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`/lecturer/classroom/:id/whiteboard`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the whiteboard.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`/lecturer/recordings/:id/download`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recording download link.</w:t>
            </w:r>
          </w:p>
        </w:tc>
      </w:tr>
    </w:tbl>
    <w:p/>
    <w:p>
      <w:pPr>
        <w:pStyle w:val="Heading3"/>
      </w:pPr>
      <w:r>
        <w:t>E-library (student, lecturer, Academic Admin)</w:t>
      </w:r>
    </w:p>
    <w:p>
      <w:r>
        <w:rPr>
          <w:rFonts w:ascii="Calibri" w:hAnsi="Calibri"/>
          <w:b w:val="0"/>
        </w:rPr>
        <w:t>These four calls exist three times, under `/student`, `/lecturer`, and `/academic`.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`/{role}/library`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published titles.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`/{role}/library/requests`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this person’s title requests.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`/{role}/library/requests`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Asks the librarian for a title.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`/{role}/library/:id/download`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signed download.</w:t>
            </w:r>
          </w:p>
        </w:tc>
      </w:tr>
    </w:tbl>
    <w:p/>
    <w:p>
      <w:pPr>
        <w:pStyle w:val="Heading3"/>
      </w:pPr>
      <w:r>
        <w:t>Librarian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`/librarian/me`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this librarian.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`/librarian/dashboard`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catalogue and request tiles.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`/librarian/notifications`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library notifications.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`/librarian/notifications/:id/read`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one read.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`/librarian/analytics`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downloads and views.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`/librarian/access-options`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who a title can be limited to.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catalogue items.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title.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`/librarian/resources/describe`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Drafts a description from the file.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title.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or publishes / unpublishes a title.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`/librarian/resources/:id/access`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Sets who may download it.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`/librarian/resources/:id/upload-target`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signed upload link.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`/librarian/resources/:id/files`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Attaches the uploaded file.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`/librarian/resources/:id/files/:fileId`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file.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`/librarian/resources/:id/download`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Gives a download link.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`/librarian/collections`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collections.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`/librarian/collections`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Creates a collection.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`/librarian/collections/:id`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a collection.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`/librarian/collections/:id`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collection.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`/librarian/collections/:id`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Deletes a collection (not the books).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`/librarian/collections/:id/items`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title to a collection.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`/librarian/collections/:id/items/:resourceId`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title from a collection.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`/librarian/requests`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title requests.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`/librarian/requests/:id/fulfil`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Fulfils a request.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`/librarian/requests/:id/decline`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Declines a request.</w:t>
            </w:r>
          </w:p>
        </w:tc>
      </w:tr>
    </w:tbl>
    <w:p/>
    <w:p>
      <w:pPr>
        <w:pStyle w:val="Heading3"/>
      </w:pPr>
      <w:r>
        <w:t>Bursar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`/bursar/me`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this bursar.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`/bursar/dashboard`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collections, balances, and holds.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`/bursar/payments`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the payment ledger.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`/bursar/programmes`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programmes for fee filters.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`/bursar/academic-years`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academic years.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`/bursar/semesters`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semesters.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`/bursar/fee-items`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fee structure items.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`/bursar/fee-items`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Adds a fee item.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`/bursar/fee-items/:itemId`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fee item.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`/bursar/fee-items/:itemId`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Removes a fee item.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`/bursar/fee-structure/issue-invoices`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Applies fees to the semester (students then see invoices).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`/bursar/student-accounts`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student fee accounts.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`/bursar/student-accounts/:studentId`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account.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`/bursar/student-accounts/:studentId/payments`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Records a manual payment.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`/bursar/student-accounts/:studentId/hold`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Places a fee hold (blocks registration).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`/bursar/student-accounts/:studentId/hold`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Releases a hold.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`/bursar/receipts`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receipts.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`/bursar/receipts/:receiptId/void`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Voids a receipt.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`/bursar/reconciliation`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gateway items to match.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`/bursar/reconciliation/:recordId/resolve`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a gateway item resolved.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`/bursar/reports`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Generates a finance report.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`/bursar/notifications`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bursar notifications.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`/bursar/notifications/read-all`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all read.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`/bursar/notifications/:id/read`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one read.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`/bursar/audience-options`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who can receive a fee message.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`/bursar/announcements`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fee messages already sent.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`/bursar/announcements`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Sends a fee message.</w:t>
            </w:r>
          </w:p>
        </w:tc>
      </w:tr>
    </w:tbl>
    <w:p/>
    <w:p>
      <w:pPr>
        <w:pStyle w:val="Heading3"/>
      </w:pPr>
      <w:r>
        <w:t>ICT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`/ict/me`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this ICT Manager.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`/ict/dashboard`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users, sessions, and recent audit.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`/ict/analytics`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usage counts.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`/ict/users`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logins.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`/ict/users/:id`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user.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`/ict/users`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Creates a login (a student login also creates the student record).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`/ict/users/:id`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Edits a user.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`/ict/users/:id/reset-password`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Resets a password.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`/ict/users/:id/revoke`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Revokes access.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`/ict/programmes`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programmes for user forms.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`/ict/revocations`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revocations.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`/ict/revocations/:id`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revocation.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`/ict/revocations/:id/restore`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Restores access.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`/ict/roles`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roles and permission switches.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`/ict/roles/:key/permissions`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what that role can do.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`/ict/audit`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the audit log.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`/ict/audit/:id`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Opens one audit row (cannot edit or delete).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`/ict/settings`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Loads institution settings.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`/ict/settings`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name, timezone, colour, language, attendance window, and payment rules.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`/ict/settings/logo`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Uploads the school logo.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`/ict/integrations`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email, classroom, AI, and payment services.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`/ict/integrations/:id`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Saves keys and on/off.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`/ict/integrations/:id/check`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Tests the connection.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`/ict/announcements`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ICT announcements.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`/ict/audience-options`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who can receive an announcement.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`/ict/announcements/preview`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Shows how many people would receive it.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`/ict/announcements`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Sends an in-app announcement.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`/ict/notifications`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Lists ICT notifications.</w:t>
            </w:r>
          </w:p>
        </w:tc>
      </w:tr>
      <w:tr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`/ict/notifications/:id/read`</w:t>
            </w:r>
          </w:p>
        </w:tc>
        <w:tc>
          <w:tcPr>
            <w:tcW w:type="dxa" w:w="3264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Marks one read.</w:t>
            </w:r>
          </w:p>
        </w:tc>
      </w:tr>
    </w:tbl>
    <w:p/>
    <w:p>
      <w:pPr>
        <w:pStyle w:val="Heading2"/>
      </w:pPr>
      <w:r>
        <w:t>6. Where the code lives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4896"/>
            <w:shd w:fill="F1F5F9"/>
          </w:tcPr>
          <w:p>
            <w:r>
              <w:rPr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What it is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`ems/apps/web`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Web app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`ems/apps/api`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`ems/apps/api/src/routes`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API paths listed above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`ems/packages/shared`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Shared request and response shapes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repo root `src/`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Marketing site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513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5131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5131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5131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