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9A8B2">
      <w:pPr>
        <w:pStyle w:val="3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第 5 章  异步电动机的典型故障分析与处理</w:t>
      </w:r>
    </w:p>
    <w:p w14:paraId="14BCBAEB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5.1 三相异步电动机的常见故障、原因及处理</w:t>
      </w:r>
    </w:p>
    <w:p w14:paraId="32E5C0E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完全无电型起动故障；</w:t>
      </w:r>
    </w:p>
    <w:p w14:paraId="2A6B70A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故障现象：电动机不能起动，且没有任何声响；</w:t>
      </w:r>
    </w:p>
    <w:p w14:paraId="71DD8CC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电源没有电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2) 两相或三相的熔断器熔断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3) 电源线有两相或三相断线或接触不良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4) 开关或起动设备有两相或三相接触不良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5) 电动机绕组 Y 接法有两相或三相断线、△接法三相断线；</w:t>
      </w:r>
    </w:p>
    <w:p w14:paraId="4AD56DD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接通电源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2) 更换熔丝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3) 在故障处重新刮净、接好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4) 找出接触不良处予以修复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5) 找出故障点予以修复</w:t>
      </w:r>
    </w:p>
    <w:p w14:paraId="296C005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610B55C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单相 / 回路异常型起动故障；</w:t>
      </w:r>
    </w:p>
    <w:p w14:paraId="03643DE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故障现象：电动机不能起动，但有嗡嗡声；</w:t>
      </w:r>
    </w:p>
    <w:p w14:paraId="650D6BC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定、转子绕组断路或电源一相断线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2) 绕组引出线首尾端接错或绕组内部接错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3) 电源回路接点松动、接触电阻大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4) 负载过大、或转子被卡住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5) 电源电压过低或压降大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6) 电动机装配太紧或轴承内油脂过硬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7) 轴承卡住；</w:t>
      </w:r>
    </w:p>
    <w:p w14:paraId="2DA27AA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查明绕组断点或电源一相的断点并修复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2) 检查绕组极性、判断绕组首尾端是否正确，查出绕组内部接错点并改正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3) 紧固螺钉，用万用表检查各接头是否假接并修复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4) 减载或查出并消除机械故障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5) 检查是否将△接法误接成 Y 接法、是否电源线过细导致压降过大，予以改正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6) 重新装配使之灵活，更换合格的油脂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7) 修复轴承</w:t>
      </w:r>
    </w:p>
    <w:p w14:paraId="3BB83C9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5005BD0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转速不足 / 带载起动困难型故障；</w:t>
      </w:r>
    </w:p>
    <w:p w14:paraId="3110AED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故障现象：电动机不能起动，或带负载时转速低于额定转速；可能的故障原因：1) 熔断器熔断、有一相不通或电源电压过高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2) 定子绕组中或外电路有一相断开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3) 绕线式电动机转子绕组电路不通或接触不良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4) 笼型转子笼条断裂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5)△连接的电动机引线误接成 Y 连接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6) 负载过大或传动机械卡住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7) 定子绕组有短路或接地；</w:t>
      </w:r>
    </w:p>
    <w:p w14:paraId="3D6AA46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检查电源电压及开关、熔断器的工作情况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2) 从电源逐点检查，发现断线并接通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3) 消除断点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4) 修复断条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5) 改正接线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6) 减小负载或更换电动机，检查传动机械并消除故障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7) 消除短路、接地处</w:t>
      </w:r>
    </w:p>
    <w:p w14:paraId="3728E6B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34209EB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过热 / 烧毁风险型故障；</w:t>
      </w:r>
    </w:p>
    <w:p w14:paraId="216DA00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故障现象：电动机过热或冒烟；可能的故障原因：1) 电源电压过高或过低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2) 检修时烧伤铁心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3) 定子与转子相擦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4) 电动机过载或起动频繁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5) 断相运行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6) 笼型转子开焊或断条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7) 绕组相间、匝间短路或绕组内部接错、或绕组接地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8) 通风不畅或环境温度过高；</w:t>
      </w:r>
    </w:p>
    <w:p w14:paraId="16F9AAB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调节电源电压，更换粗导线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2) 检修铁心，排除故障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3) 调节气隙或转子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4) 减载，按规定次数起动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5) 检查熔断器、开关和电动机绕组，排除故障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6) 对转子开焊处进行补焊或更换铜条，铸铝转子需更换转子或改用铜条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7) 查出定子绕组故障或接地处并予以修复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8) 修理或更换风扇，清除风道或通风口，隔离热源或改善运行环境</w:t>
      </w:r>
    </w:p>
    <w:p w14:paraId="175AF0E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277B1F6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>）轴承过热型故障；</w:t>
      </w:r>
    </w:p>
    <w:p w14:paraId="6BD655A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故障现象：轴承过热；</w:t>
      </w:r>
    </w:p>
    <w:p w14:paraId="172C73E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轴承损坏；2) 润滑油脂过多或过少，油质不好，有杂质；3) 轴承与轴颈或端盖配合过紧或过松；4) 轴承盖内孔偏心，与轴相擦；5) 端盖或轴承盖未装平；6) 电动机与负载间的联轴器未校正，或传送带过紧；7) 轴承间隙过大或过小；8) 轴弯曲；</w:t>
      </w:r>
    </w:p>
    <w:p w14:paraId="00C17B7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更换轴承；2) 检查油量：应为轴承容积的 1/3~2/3，更换合格的润滑油；3) 过紧应车磨轴颈或端盖内孔，过松可用黏合剂或低温镀铁处理；4) 修理轴承盖，使之与轴的间隙合适且均匀；5) 重新装配；6) 重新校正联轴器，调整传送带张力；7) 更换新轴承；8) 校直转轴或更换转子</w:t>
      </w:r>
    </w:p>
    <w:p w14:paraId="5199D9C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2EB0C33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</w:rPr>
        <w:t>）振动与异响型故障；</w:t>
      </w:r>
    </w:p>
    <w:p w14:paraId="15A07F6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故障现象：电动机有不正常的振动和响声；</w:t>
      </w:r>
    </w:p>
    <w:p w14:paraId="158A451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转子、风扇不平衡；2) 轴承间隙过大，轴弯曲；3) 气隙不均匀；4) 铁心变形或松动；5) 联轴器或带轮安装不合格；6) 笼型转子开焊或断条；7) 定子绕组故障；8) 机壳或基础强度不够，地脚螺钉松动；9) 定、转子相擦；10) 风扇碰风罩，风道堵塞；11) 重绕时每相匝数不等；12) 缺相运转；</w:t>
      </w:r>
    </w:p>
    <w:p w14:paraId="66A7939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校正转子动平衡，检修风扇；2) 检修和更换轴承，校直轴；3) 调整气隙，使之均匀；4) 校正铁心，重叠或紧固铁心；5) 重新校正，必要时检修联轴器或带轮；6) 进行补焊或更换笼条；7) 查出故障，进行修理；8) 加固、紧固地脚螺钉；9) 硅钢片有突出的要锉去，轴承损坏要更换；10) 检修风扇及风罩使之配合正确，清理通风道；11) 重新绕制，使各相匝数相等；12) 修复线路、绕组的断线和接触不良处或更换熔丝</w:t>
      </w:r>
    </w:p>
    <w:p w14:paraId="35D3F97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4A501A8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  <w:szCs w:val="24"/>
        </w:rPr>
        <w:t>）外壳带电（漏电）型故障；</w:t>
      </w:r>
    </w:p>
    <w:p w14:paraId="5B8E7A8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故障现象：电动机外壳带电；</w:t>
      </w:r>
    </w:p>
    <w:p w14:paraId="7DD4401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接地不良或接地电阻太大；2) 电动机绝缘受潮；3) 绝缘严重老化；4) 绕组两端的槽口或引出线绝缘破损；5) 嵌线时导线绝缘有损坏；6) 电源线和接地线搞错；7) 接线板有污垢；8) 绕组端部紧挨机壳处绝缘损坏；</w:t>
      </w:r>
    </w:p>
    <w:p w14:paraId="3CBABD2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找出原因，采取相应措施予以解决；2) 进行烘干处理；3) 老化的绝缘要更新；4) 用绝缘材料补好，包扎或更换引出线；5) 拆开故障线圈，处理绝缘；6) 纠正接线；7) 清理接线板；8) 损坏处包扎绝缘并涂漆，在端部和机壳间垫上绝缘纸</w:t>
      </w:r>
    </w:p>
    <w:p w14:paraId="0629864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6001401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4"/>
          <w:szCs w:val="24"/>
        </w:rPr>
        <w:t>）电刷冒火、集电环过热烧损型故障；</w:t>
      </w:r>
    </w:p>
    <w:p w14:paraId="28AB2C8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故障现象：电刷冒火，集电环过热或烧环；</w:t>
      </w:r>
    </w:p>
    <w:p w14:paraId="6E2F21B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电刷的牌号或尺寸不符；2) 电刷压力过大或不足；3) 电刷与集电环接触面不够；4) 集电环表面不平或不清洁；5) 电刷在刷握内卡住；</w:t>
      </w:r>
    </w:p>
    <w:p w14:paraId="463B5F0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更换电刷；2) 调整电刷压力；3) 打磨电刷；4) 修理集电环和清除垢污；5) 检查排除卡住故障</w:t>
      </w:r>
    </w:p>
    <w:p w14:paraId="4F5D980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0C85720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4"/>
          <w:szCs w:val="24"/>
        </w:rPr>
        <w:t>）三相电流不平衡型故障；</w:t>
      </w:r>
    </w:p>
    <w:p w14:paraId="58C504E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故障现象：电动机三相电流不平衡；</w:t>
      </w:r>
    </w:p>
    <w:p w14:paraId="0DFAFE8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三相电源电压不平衡；2) 定子绕组匝间短路；3) 重换定子绕组后，部分线圈匝数有误；4) 重换定子绕组后，部分线圈接线错误；</w:t>
      </w:r>
    </w:p>
    <w:p w14:paraId="61FF364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检查三相电源电压；2) 检查定子绕组，消除短路；3) 严重时，测出有错的线圈并更换；4) 校正接线</w:t>
      </w:r>
    </w:p>
    <w:p w14:paraId="695540B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6B8E62B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</w:rPr>
        <w:t>）绝缘电阻偏低型故障；</w:t>
      </w:r>
    </w:p>
    <w:p w14:paraId="74B8122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故障现象：绝缘电阻降低；</w:t>
      </w:r>
    </w:p>
    <w:p w14:paraId="53D0324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电动机内受潮；2) 绕组上灰尘、污垢太多；3) 引出线和接线盒接头的绝缘损坏；4) 电动机过热后绝缘老化；</w:t>
      </w:r>
    </w:p>
    <w:p w14:paraId="076AB2A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进行烘干处理；2) 清除灰尘、油污后，进行浸漆处理；3) 重新包扎引出线绝缘；4) 小容量电动机可重新浸漆处理</w:t>
      </w:r>
    </w:p>
    <w:p w14:paraId="051B711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50166EE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sz w:val="24"/>
          <w:szCs w:val="24"/>
        </w:rPr>
        <w:t>）起动熔丝熔断型故障；</w:t>
      </w:r>
    </w:p>
    <w:p w14:paraId="25DDAC8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故障现象：电动机起动时熔丝熔断；</w:t>
      </w:r>
    </w:p>
    <w:p w14:paraId="68F5AC2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可能的故障原因：1) 定子绕组一相反接；2) 定子绕组有短路或接地故障；3) 负载机械卡住；4) 起动设备操作不当；5) 传动带太紧；6) 轴承损坏；7) 熔丝规格太小；8) 缺相起动；</w:t>
      </w:r>
    </w:p>
    <w:p w14:paraId="4F818D7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处理方法：1) 判别三相绕组首尾端，重新接线；2) 检查并修复短路绕组和接地处；3) 清除卡阻部位；4) 纠正操作方法；5) 适当调整传动带松紧；6) 更换轴承；7) 合理选用熔丝；8) 检查并更换熔丝</w:t>
      </w:r>
    </w:p>
    <w:p w14:paraId="0830F36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3B19330A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5.2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电动机发生火灾的原因及其预防</w:t>
      </w:r>
    </w:p>
    <w:p w14:paraId="36E85F1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电动机发生火灾的原因很多，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通常造成火灾的具体原因如下：</w:t>
      </w:r>
    </w:p>
    <w:p w14:paraId="716D557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6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-4"/>
          <w:sz w:val="24"/>
          <w:szCs w:val="24"/>
        </w:rPr>
        <w:t>（1）过载</w:t>
      </w:r>
    </w:p>
    <w:p w14:paraId="3327212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t>电动机过载的主要原因是负载超过电动机的额定功率或电压过</w:t>
      </w: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低。</w:t>
      </w:r>
    </w:p>
    <w:p w14:paraId="3235AF1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（2）绝缘损坏</w:t>
      </w:r>
    </w:p>
    <w:p w14:paraId="23BF86A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当电动机长期过载，短时间内反复起动，会导致绕组绝缘老化。当有异物掉入电动机内、环境温度过高、腐蚀性气体侵蚀、电网出现过电压等都可能导致绝缘损坏。</w:t>
      </w:r>
    </w:p>
    <w:p w14:paraId="3740259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（3）接触不良</w:t>
      </w:r>
    </w:p>
    <w:p w14:paraId="7C7DB05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绕组的各个连接点或引出线接点松动、焊接不良，接触电阻增大，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最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后导致接点烧毁并产生火花，引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起火灾。</w:t>
      </w:r>
    </w:p>
    <w:p w14:paraId="73B7049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（4）选型不当</w:t>
      </w:r>
    </w:p>
    <w:p w14:paraId="22D901D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（5）非全相运行</w:t>
      </w:r>
    </w:p>
    <w:p w14:paraId="6E47351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（6）机械摩擦</w:t>
      </w:r>
    </w:p>
    <w:p w14:paraId="179D371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（7）铁心损耗过大</w:t>
      </w:r>
    </w:p>
    <w:p w14:paraId="11C1DBD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由于铁心硅钢片质量、规格不符合要求，或者片间绝缘强度过低，使涡流损耗过大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。</w:t>
      </w:r>
    </w:p>
    <w:p w14:paraId="65DC558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（8）接地装置不良</w:t>
      </w:r>
    </w:p>
    <w:p w14:paraId="1ECA132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针对上述发生火灾的原因，应采取的措施如下：</w:t>
      </w:r>
    </w:p>
    <w:p w14:paraId="0B1F4AA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1）合理选择电动机的额定功率；</w:t>
      </w:r>
    </w:p>
    <w:p w14:paraId="3419E1B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2）正确选择电动机的型式；</w:t>
      </w:r>
    </w:p>
    <w:p w14:paraId="2F58511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3）正确选择电动机的起动方法；</w:t>
      </w:r>
    </w:p>
    <w:p w14:paraId="57CB30A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4）安装应符合规范要求；</w:t>
      </w:r>
    </w:p>
    <w:p w14:paraId="56D595C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5）装设符合安全要求的保护装置；</w:t>
      </w:r>
    </w:p>
    <w:p w14:paraId="26B0290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6）加强运行监视和维护；</w:t>
      </w:r>
    </w:p>
    <w:p w14:paraId="3FA4744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7）定期进行预防性试验；</w:t>
      </w:r>
    </w:p>
    <w:p w14:paraId="6514FDF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pacing w:val="4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8）电动机周围应配置灭火器材。</w:t>
      </w:r>
    </w:p>
    <w:p w14:paraId="03BB6936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5.3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电动机运行时有噪声和振动过大的原因</w:t>
      </w:r>
    </w:p>
    <w:p w14:paraId="55AF909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电动机运行时有噪声的原因</w:t>
      </w:r>
    </w:p>
    <w:p w14:paraId="4752280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电动机的运行噪声是由机械原因造成。例如电动机装配不良、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轴承损坏等。常见的电动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机装配不良有：定子与转子不同心；定子铁心与转子相碰。</w:t>
      </w:r>
    </w:p>
    <w:p w14:paraId="2E8DC39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1"/>
          <w:sz w:val="24"/>
          <w:szCs w:val="24"/>
        </w:rPr>
      </w:pPr>
    </w:p>
    <w:p w14:paraId="6543822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电动机运行中振动过大的原因</w:t>
      </w:r>
    </w:p>
    <w:p w14:paraId="05A0402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7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电动机运行中振动过大主要有机械和电气两方面的原因。机械原因主要包括地基或地脚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螺栓松动、电动机与传动机械的装配不良、转轴弯曲、轴径不圆、转子或带轮不平衡、轴承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损坏或电动机所带动的机械本身振动等。电气原因主要包括电源电压不对称、绕组短路、多路绕组中个别支路开路、较多的鼠笼条断裂或开焊等。</w:t>
      </w:r>
    </w:p>
    <w:p w14:paraId="0C3CA80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pacing w:val="7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</w:p>
    <w:p w14:paraId="11476C4C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5.4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异步电动机“扫膛”原因及处理</w:t>
      </w:r>
    </w:p>
    <w:p w14:paraId="47EB94E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电动机“扫膛”会使电动机发出异常声和噪声，电流增大，严重时可使电动机发热甚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至会烧坏电动机绝缘。造成异步电动机“扫膛”的主要原因有：</w:t>
      </w:r>
    </w:p>
    <w:p w14:paraId="282C48D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1）电动机在装配时有异物遗落在定子腔内。</w:t>
      </w:r>
    </w:p>
    <w:p w14:paraId="6274792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2）绕组绕绝缘损坏后的焚落物进入定子与转子的间隙。</w:t>
      </w:r>
    </w:p>
    <w:p w14:paraId="19DF0E6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3）由于机械原因造成转子“扫膛”，例如由于轴承损坏、电动机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主轴磨损等。</w:t>
      </w:r>
    </w:p>
    <w:p w14:paraId="10EB91B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</w:p>
    <w:p w14:paraId="19418AFF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5.</w:t>
      </w:r>
      <w:r>
        <w:rPr>
          <w:rFonts w:hint="eastAsia"/>
          <w:lang w:val="en-US" w:eastAsia="zh-CN"/>
        </w:rPr>
        <w:t xml:space="preserve">5 </w:t>
      </w:r>
      <w:r>
        <w:rPr>
          <w:rFonts w:hint="default"/>
        </w:rPr>
        <w:t>绕线式电动机并头套之间击穿短路的处理与预防</w:t>
      </w:r>
    </w:p>
    <w:p w14:paraId="42FFAC2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绕线式电动机在运行中会产生电刷碳粉，使电动机转子端部的并头套发生击穿短路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或接地，导致开焊，甚至将线头烧去一段。若确因短路已将断头处烧短，不能直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接进行连接时，可采用如下方法进行处理：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将断开处用锉刀进行清理，除去铜屑。用红外线灯泡或酒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精喷灯将清理后的断头进行局</w:t>
      </w: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部加热，使之软化。将烧坏的铜线线头稍微向上弯曲以便于焊接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。焊接后进行修整、平直、绝缘处理和烘干，最后放回原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处。可在放回原处时在其下面垫一层青壳纸，然后再套入并头套，在修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理处涂绝缘漆并烘干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即可。</w:t>
      </w:r>
    </w:p>
    <w:p w14:paraId="2FD8CF2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要避免并头套短路和接地，最好将并头套的锡焊改为硬焊。也可采用加强绝缘的方法</w:t>
      </w: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。</w:t>
      </w:r>
    </w:p>
    <w:p w14:paraId="3ABFE3D0">
      <w:pPr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br w:type="page"/>
      </w:r>
    </w:p>
    <w:p w14:paraId="6C9D62D0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5.6 </w:t>
      </w:r>
      <w:r>
        <w:rPr>
          <w:rFonts w:hint="default"/>
        </w:rPr>
        <w:t>绕线式电动机集电环过热和火花过大的原因及处理</w:t>
      </w:r>
    </w:p>
    <w:p w14:paraId="371A168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绕线式电动机集电环过热的原因及处理方法</w:t>
      </w:r>
    </w:p>
    <w:p w14:paraId="1067E0C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绕线式电动机在运行中常常出现集电环过热</w:t>
      </w:r>
      <w:r>
        <w:rPr>
          <w:rFonts w:hint="eastAsia" w:ascii="Times New Roman" w:hAnsi="Times New Roman" w:eastAsia="宋体" w:cs="Times New Roman"/>
          <w:spacing w:val="8"/>
          <w:sz w:val="24"/>
          <w:szCs w:val="24"/>
          <w:lang w:val="en-US" w:eastAsia="zh-CN"/>
        </w:rPr>
        <w:t>故障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。其常见原因及处理方法是：</w:t>
      </w:r>
    </w:p>
    <w:p w14:paraId="463FC89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1）电刷的总面积偏小。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此时可表现为电刷的连接导线因高温变色；线鼻子熔焊脱落并引起转子开路；电刷因</w:t>
      </w:r>
      <w:r>
        <w:rPr>
          <w:rFonts w:hint="default" w:ascii="Times New Roman" w:hAnsi="Times New Roman" w:eastAsia="宋体" w:cs="Times New Roman"/>
          <w:spacing w:val="18"/>
          <w:sz w:val="24"/>
          <w:szCs w:val="24"/>
        </w:rPr>
        <w:t>过热膨胀或开裂在刷握中被卡死，引起集电环表面火花过大。</w:t>
      </w:r>
      <w:r>
        <w:rPr>
          <w:rFonts w:hint="eastAsia" w:ascii="Times New Roman" w:hAnsi="Times New Roman" w:eastAsia="宋体" w:cs="Times New Roman"/>
          <w:spacing w:val="18"/>
          <w:sz w:val="24"/>
          <w:szCs w:val="24"/>
          <w:lang w:val="en-US" w:eastAsia="zh-CN"/>
        </w:rPr>
        <w:t>处理方法：</w:t>
      </w:r>
      <w:r>
        <w:rPr>
          <w:rFonts w:hint="default" w:ascii="Times New Roman" w:hAnsi="Times New Roman" w:eastAsia="宋体" w:cs="Times New Roman"/>
          <w:spacing w:val="18"/>
          <w:sz w:val="24"/>
          <w:szCs w:val="24"/>
        </w:rPr>
        <w:t>可在原有基础上增加电刷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数量。</w:t>
      </w:r>
    </w:p>
    <w:p w14:paraId="0DD4F09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2）集电环处的防护罩散热孔面积过小。</w:t>
      </w:r>
      <w:r>
        <w:rPr>
          <w:rFonts w:hint="eastAsia" w:ascii="Times New Roman" w:hAnsi="Times New Roman" w:eastAsia="宋体" w:cs="Times New Roman"/>
          <w:spacing w:val="18"/>
          <w:sz w:val="24"/>
          <w:szCs w:val="24"/>
          <w:lang w:val="en-US" w:eastAsia="zh-CN"/>
        </w:rPr>
        <w:t>处理方法：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应改善散热。</w:t>
      </w:r>
    </w:p>
    <w:p w14:paraId="4891272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</w:p>
    <w:p w14:paraId="6B104E0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绕线式电动机集电环火花过大的原因及处理方法</w:t>
      </w:r>
    </w:p>
    <w:p w14:paraId="591733C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造成这一故障的原因主要有：电刷与刷握、电刷与集电环的配合不当；刷握松动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或与集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电环距离过大；电刷与集电环的接触压力过小等。</w:t>
      </w:r>
    </w:p>
    <w:p w14:paraId="35450C8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14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处理方法：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1）刷握、电刷与集电环的配合要适当。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2）刷握松动或刷握与集电环间的距离</w:t>
      </w:r>
      <w:r>
        <w:rPr>
          <w:rFonts w:hint="eastAsia" w:ascii="Times New Roman" w:hAnsi="Times New Roman" w:eastAsia="宋体" w:cs="Times New Roman"/>
          <w:spacing w:val="8"/>
          <w:sz w:val="24"/>
          <w:szCs w:val="24"/>
          <w:lang w:val="en-US" w:eastAsia="zh-CN"/>
        </w:rPr>
        <w:t>调整适当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t>3）电刷应与集电环间有一定压力。</w:t>
      </w:r>
    </w:p>
    <w:p w14:paraId="272F5401">
      <w:pPr>
        <w:rPr>
          <w:rFonts w:hint="default" w:ascii="Times New Roman" w:hAnsi="Times New Roman" w:eastAsia="宋体" w:cs="Times New Roman"/>
          <w:spacing w:val="14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br w:type="page"/>
      </w:r>
    </w:p>
    <w:p w14:paraId="0E5CB49F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5.7 </w:t>
      </w:r>
      <w:r>
        <w:rPr>
          <w:rFonts w:hint="default"/>
        </w:rPr>
        <w:t>高压电动机常见的定子故障分析及处理方法</w:t>
      </w:r>
    </w:p>
    <w:p w14:paraId="34D307C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高压电动机定子</w:t>
      </w: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绕组常见故障及其原因</w:t>
      </w:r>
    </w:p>
    <w:p w14:paraId="64604AB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高压电动机定子绕组常见故障主要有主绝缘烧损、定子绕组连接线烧损、定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子绕组匝间短路和定子引线短路。导致这些故障的主要原因如下：</w:t>
      </w:r>
    </w:p>
    <w:p w14:paraId="3FF28A8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1.制造质量不佳</w:t>
      </w:r>
    </w:p>
    <w:p w14:paraId="47EBE40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（1）端部固定整体性差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电动机定子绕组制造工艺粗劣，绕组固定不良</w:t>
      </w:r>
      <w:r>
        <w:rPr>
          <w:rFonts w:hint="eastAsia" w:ascii="Times New Roman" w:hAnsi="Times New Roman" w:eastAsia="宋体" w:cs="Times New Roman"/>
          <w:spacing w:val="6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（2）端部引线和连接线的接头开焊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（3）绕组断股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EE67C0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2.主绝缘老化</w:t>
      </w:r>
    </w:p>
    <w:p w14:paraId="4FB025C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3.操作过电压</w:t>
      </w:r>
    </w:p>
    <w:p w14:paraId="59451D7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4.电动机进水受潮</w:t>
      </w:r>
    </w:p>
    <w:p w14:paraId="02C1EE8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2"/>
          <w:sz w:val="24"/>
          <w:szCs w:val="24"/>
        </w:rPr>
      </w:pPr>
    </w:p>
    <w:p w14:paraId="42E7CDB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高压电动机的定子绕组故障的处理方法</w:t>
      </w:r>
    </w:p>
    <w:p w14:paraId="205437A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针对高压电动机定子绕组的故障原因，应采取的处理方法如下：</w:t>
      </w:r>
    </w:p>
    <w:p w14:paraId="44ADA9D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（1）加固端部及槽楔</w:t>
      </w:r>
    </w:p>
    <w:p w14:paraId="1A60696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（2）加强引出线和连线绝缘</w:t>
      </w:r>
    </w:p>
    <w:p w14:paraId="22775B2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（3）严防电动机受潮。</w:t>
      </w:r>
    </w:p>
    <w:p w14:paraId="0BF2F9D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（4）减缓绝缘老化，提高设备健康水平</w:t>
      </w:r>
    </w:p>
    <w:p w14:paraId="3A386FD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（5）更换绝缘</w:t>
      </w:r>
    </w:p>
    <w:p w14:paraId="6219504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更换绝缘有两种情况：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1）将沥青云母绝缘（A级）更换为B级或F级绝缘。2）更换老化的绝缘。对于运行中绝缘老化的高压电动机，有计划地进行绝缘更换。</w:t>
      </w:r>
    </w:p>
    <w:p w14:paraId="6274208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（6）加强预防性试验</w:t>
      </w:r>
    </w:p>
    <w:p w14:paraId="48E57A5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（7）采取措施限制投切电动机产生的操作过电压</w:t>
      </w:r>
    </w:p>
    <w:p w14:paraId="2DB2BCB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130E24C8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>5.8</w:t>
      </w:r>
      <w:r>
        <w:rPr>
          <w:rFonts w:hint="default"/>
        </w:rPr>
        <w:t xml:space="preserve"> 高压电动机转子笼条断裂的原因及处理方法</w:t>
      </w:r>
    </w:p>
    <w:p w14:paraId="4E64FDD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高压电动机转子笼条断裂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的主要原因如下：</w:t>
      </w:r>
    </w:p>
    <w:p w14:paraId="3ABB04B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1）产品系列不配套。在目前的高压电动机系列中，一般为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连续运转形式。而有些电动机的运行是频繁起停、带负荷起动，而且属于冲击负荷。</w:t>
      </w:r>
    </w:p>
    <w:p w14:paraId="5DED14E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2）设计和工艺方面的问题</w:t>
      </w:r>
      <w:r>
        <w:rPr>
          <w:rFonts w:hint="eastAsia" w:ascii="Times New Roman" w:hAnsi="Times New Roman" w:eastAsia="宋体" w:cs="Times New Roman"/>
          <w:spacing w:val="6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主要有以下几点：</w:t>
      </w:r>
    </w:p>
    <w:p w14:paraId="75B4EEE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①电动机的笼条截面和端环的尺寸偏小。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②笼条在槽内的夹紧度不足。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③焊接工艺质量差。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④端环偏心没有找正。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⑤端环尺寸小。⑥笼条伸出铁心过多。</w:t>
      </w:r>
    </w:p>
    <w:p w14:paraId="0A216D7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t>3）选型和运行不当。</w:t>
      </w:r>
    </w:p>
    <w:p w14:paraId="3E7B2FC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4）连接起动或起动时间过长。</w:t>
      </w:r>
    </w:p>
    <w:p w14:paraId="7630C8A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5）电动机检修工艺差。</w:t>
      </w:r>
    </w:p>
    <w:p w14:paraId="2D932DF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0" w:firstLineChars="200"/>
        <w:jc w:val="both"/>
        <w:textAlignment w:val="baseline"/>
        <w:rPr>
          <w:rFonts w:hint="default" w:ascii="Times New Roman" w:hAnsi="Times New Roman" w:eastAsia="宋体" w:cs="Times New Roman"/>
          <w:spacing w:val="10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6）断条后检修不及时。</w:t>
      </w:r>
    </w:p>
    <w:p w14:paraId="328C2DF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0" w:firstLineChars="200"/>
        <w:jc w:val="both"/>
        <w:textAlignment w:val="baseline"/>
        <w:rPr>
          <w:rFonts w:hint="default" w:ascii="Times New Roman" w:hAnsi="Times New Roman" w:eastAsia="宋体" w:cs="Times New Roman"/>
          <w:spacing w:val="10"/>
          <w:sz w:val="24"/>
          <w:szCs w:val="24"/>
        </w:rPr>
      </w:pPr>
    </w:p>
    <w:p w14:paraId="2D2B2FC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针对高压电动机转子笼条断裂的原因，应采取的处理方法如下：</w:t>
      </w:r>
    </w:p>
    <w:p w14:paraId="504FA5C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-2"/>
          <w:sz w:val="24"/>
          <w:szCs w:val="24"/>
        </w:rPr>
        <w:t>（1）紧固笼条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目前采用的紧固笼条的方法如下：1）对双笼转子，采用冲击法或浸渍法提高槽内笼条的夹紧度。2）向转子槽内灌注环氧胶，以加固笼条。灌胶时，可将转子适当加温，以增加胶的流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动性。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3）用平头钻子从槽口处将矩形或梯形笼条分若干点胀紧。</w:t>
      </w:r>
    </w:p>
    <w:p w14:paraId="3A4421F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（2）适当增大端环的几何尺寸</w:t>
      </w:r>
    </w:p>
    <w:p w14:paraId="2264696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（3）在转子端部绑扎无纬带</w:t>
      </w:r>
    </w:p>
    <w:p w14:paraId="136792E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（4）更换新笼条</w:t>
      </w:r>
      <w:r>
        <w:rPr>
          <w:rFonts w:hint="eastAsia" w:ascii="Times New Roman" w:hAnsi="Times New Roman" w:eastAsia="宋体" w:cs="Times New Roman"/>
          <w:spacing w:val="1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要注意的是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：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1）新笼条材质性能不能变</w:t>
      </w:r>
      <w:r>
        <w:rPr>
          <w:rFonts w:hint="eastAsia" w:ascii="Times New Roman" w:hAnsi="Times New Roman" w:eastAsia="宋体" w:cs="Times New Roman"/>
          <w:spacing w:val="6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11"/>
          <w:sz w:val="24"/>
          <w:szCs w:val="24"/>
        </w:rPr>
        <w:t>2）新笼条与槽孔应为零间隙的紧密配合。</w:t>
      </w: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t>3）要认真检查笼条表面，不能有重皮或较重的划</w:t>
      </w:r>
      <w:r>
        <w:rPr>
          <w:rFonts w:hint="default" w:ascii="Times New Roman" w:hAnsi="Times New Roman" w:eastAsia="宋体" w:cs="Times New Roman"/>
          <w:spacing w:val="11"/>
          <w:sz w:val="24"/>
          <w:szCs w:val="24"/>
        </w:rPr>
        <w:t>痕、凹坑等缺陷。并取样品弯曲几次无表面缺陷且韧性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好者方可应用。</w:t>
      </w:r>
    </w:p>
    <w:p w14:paraId="202EA1D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（5）改进焊接工艺，提高焊接质量</w:t>
      </w:r>
    </w:p>
    <w:p w14:paraId="2C21194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（6）控制电动机的起动次数</w:t>
      </w:r>
    </w:p>
    <w:p w14:paraId="5DE1D6B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（7）加强管理，消除隐患</w:t>
      </w:r>
    </w:p>
    <w:p w14:paraId="2E3ABF1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（8）选用“灯笼型转子”和“组合笼型转子”新型防断条结构的电动机</w:t>
      </w:r>
    </w:p>
    <w:p w14:paraId="7A7A2F58">
      <w:bookmarkStart w:id="0" w:name="_GoBack"/>
      <w:bookmarkEnd w:id="0"/>
    </w:p>
    <w:sectPr>
      <w:pgSz w:w="11905" w:h="16838"/>
      <w:pgMar w:top="1440" w:right="1440" w:bottom="1440" w:left="1440" w:header="850" w:footer="992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C6EBA"/>
    <w:rsid w:val="0017670A"/>
    <w:rsid w:val="00185832"/>
    <w:rsid w:val="001C5BA6"/>
    <w:rsid w:val="001E387A"/>
    <w:rsid w:val="003B4916"/>
    <w:rsid w:val="004E464B"/>
    <w:rsid w:val="005B4ED6"/>
    <w:rsid w:val="008F127C"/>
    <w:rsid w:val="00BE7A97"/>
    <w:rsid w:val="00E17D1A"/>
    <w:rsid w:val="00F03B32"/>
    <w:rsid w:val="01135458"/>
    <w:rsid w:val="01275CCC"/>
    <w:rsid w:val="012B618F"/>
    <w:rsid w:val="01363F91"/>
    <w:rsid w:val="01516AF1"/>
    <w:rsid w:val="018133AE"/>
    <w:rsid w:val="01832D27"/>
    <w:rsid w:val="01903698"/>
    <w:rsid w:val="01E83A60"/>
    <w:rsid w:val="0217384C"/>
    <w:rsid w:val="0242555C"/>
    <w:rsid w:val="02597D70"/>
    <w:rsid w:val="02715216"/>
    <w:rsid w:val="027418C6"/>
    <w:rsid w:val="02934C89"/>
    <w:rsid w:val="02A65F99"/>
    <w:rsid w:val="02A754CE"/>
    <w:rsid w:val="02E33B90"/>
    <w:rsid w:val="02E54E70"/>
    <w:rsid w:val="030D234B"/>
    <w:rsid w:val="032040DA"/>
    <w:rsid w:val="03742976"/>
    <w:rsid w:val="039D3B57"/>
    <w:rsid w:val="039D4168"/>
    <w:rsid w:val="03A372B2"/>
    <w:rsid w:val="03B261C7"/>
    <w:rsid w:val="03B87609"/>
    <w:rsid w:val="03CE5F43"/>
    <w:rsid w:val="03EC4786"/>
    <w:rsid w:val="040478CE"/>
    <w:rsid w:val="040D5930"/>
    <w:rsid w:val="044B1A22"/>
    <w:rsid w:val="045D5FA4"/>
    <w:rsid w:val="046025E3"/>
    <w:rsid w:val="046E520C"/>
    <w:rsid w:val="048261A7"/>
    <w:rsid w:val="048C4338"/>
    <w:rsid w:val="04C26432"/>
    <w:rsid w:val="050050CC"/>
    <w:rsid w:val="051C51FC"/>
    <w:rsid w:val="051E278B"/>
    <w:rsid w:val="05311A47"/>
    <w:rsid w:val="053D7AC4"/>
    <w:rsid w:val="054B2908"/>
    <w:rsid w:val="05654EA6"/>
    <w:rsid w:val="0573363F"/>
    <w:rsid w:val="059F4E18"/>
    <w:rsid w:val="05AC6286"/>
    <w:rsid w:val="05D55CB2"/>
    <w:rsid w:val="05F00F12"/>
    <w:rsid w:val="06005193"/>
    <w:rsid w:val="06163AF2"/>
    <w:rsid w:val="062355D4"/>
    <w:rsid w:val="06287F0F"/>
    <w:rsid w:val="06357C0A"/>
    <w:rsid w:val="06366F06"/>
    <w:rsid w:val="06491EA2"/>
    <w:rsid w:val="06897609"/>
    <w:rsid w:val="069B17AC"/>
    <w:rsid w:val="06C17FC5"/>
    <w:rsid w:val="06C63C4A"/>
    <w:rsid w:val="06F56FAC"/>
    <w:rsid w:val="0700517C"/>
    <w:rsid w:val="07061D13"/>
    <w:rsid w:val="071772AE"/>
    <w:rsid w:val="072027E6"/>
    <w:rsid w:val="072201BC"/>
    <w:rsid w:val="072C2FAA"/>
    <w:rsid w:val="07364E20"/>
    <w:rsid w:val="076971FB"/>
    <w:rsid w:val="0782659D"/>
    <w:rsid w:val="07850BD5"/>
    <w:rsid w:val="07AB5FF7"/>
    <w:rsid w:val="07CD6198"/>
    <w:rsid w:val="07EB427B"/>
    <w:rsid w:val="07F808AC"/>
    <w:rsid w:val="083C730E"/>
    <w:rsid w:val="08405E20"/>
    <w:rsid w:val="085071D1"/>
    <w:rsid w:val="087135DB"/>
    <w:rsid w:val="087A28D8"/>
    <w:rsid w:val="08A82D12"/>
    <w:rsid w:val="08A9786E"/>
    <w:rsid w:val="08C43372"/>
    <w:rsid w:val="08CE7452"/>
    <w:rsid w:val="08D137DE"/>
    <w:rsid w:val="08D238E6"/>
    <w:rsid w:val="08F12719"/>
    <w:rsid w:val="08F5178D"/>
    <w:rsid w:val="09093579"/>
    <w:rsid w:val="090B09A6"/>
    <w:rsid w:val="091B62C7"/>
    <w:rsid w:val="091D12B9"/>
    <w:rsid w:val="09293C1C"/>
    <w:rsid w:val="09495EE5"/>
    <w:rsid w:val="094B5C34"/>
    <w:rsid w:val="09774003"/>
    <w:rsid w:val="09B40558"/>
    <w:rsid w:val="09BA3F3C"/>
    <w:rsid w:val="09E90293"/>
    <w:rsid w:val="09FD329E"/>
    <w:rsid w:val="0A04491B"/>
    <w:rsid w:val="0AB10F4C"/>
    <w:rsid w:val="0AB55759"/>
    <w:rsid w:val="0ADD2F9A"/>
    <w:rsid w:val="0AF05458"/>
    <w:rsid w:val="0B120085"/>
    <w:rsid w:val="0B1447E1"/>
    <w:rsid w:val="0B263BDE"/>
    <w:rsid w:val="0B3B066C"/>
    <w:rsid w:val="0B4E16C9"/>
    <w:rsid w:val="0B7C4E18"/>
    <w:rsid w:val="0BA3136D"/>
    <w:rsid w:val="0BA7594E"/>
    <w:rsid w:val="0BC119B1"/>
    <w:rsid w:val="0BC15123"/>
    <w:rsid w:val="0BD97E48"/>
    <w:rsid w:val="0BFD1A45"/>
    <w:rsid w:val="0C2F5710"/>
    <w:rsid w:val="0C3D5A0D"/>
    <w:rsid w:val="0C4441DC"/>
    <w:rsid w:val="0C871385"/>
    <w:rsid w:val="0C872834"/>
    <w:rsid w:val="0C886FEE"/>
    <w:rsid w:val="0C8C5AF0"/>
    <w:rsid w:val="0C8D3572"/>
    <w:rsid w:val="0C9C1214"/>
    <w:rsid w:val="0CAA5513"/>
    <w:rsid w:val="0CB27867"/>
    <w:rsid w:val="0CB46F7B"/>
    <w:rsid w:val="0CCF6DD1"/>
    <w:rsid w:val="0CD9346B"/>
    <w:rsid w:val="0D0F7BB6"/>
    <w:rsid w:val="0D27110D"/>
    <w:rsid w:val="0D415868"/>
    <w:rsid w:val="0D484269"/>
    <w:rsid w:val="0D7F17B3"/>
    <w:rsid w:val="0D827302"/>
    <w:rsid w:val="0DA050ED"/>
    <w:rsid w:val="0DBF7167"/>
    <w:rsid w:val="0DC7709D"/>
    <w:rsid w:val="0DEC0F30"/>
    <w:rsid w:val="0E0811BA"/>
    <w:rsid w:val="0E0C1611"/>
    <w:rsid w:val="0E154D5A"/>
    <w:rsid w:val="0E244D1A"/>
    <w:rsid w:val="0E4960A9"/>
    <w:rsid w:val="0E565B87"/>
    <w:rsid w:val="0E8C3038"/>
    <w:rsid w:val="0EB85EFA"/>
    <w:rsid w:val="0EFD2F23"/>
    <w:rsid w:val="0F005092"/>
    <w:rsid w:val="0F17027A"/>
    <w:rsid w:val="0F2400E6"/>
    <w:rsid w:val="0F4B18D1"/>
    <w:rsid w:val="0F81114B"/>
    <w:rsid w:val="0F861633"/>
    <w:rsid w:val="0FA36083"/>
    <w:rsid w:val="0FA632A5"/>
    <w:rsid w:val="0FAD70A6"/>
    <w:rsid w:val="0FAE39FE"/>
    <w:rsid w:val="0FCE2E27"/>
    <w:rsid w:val="10014F99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1160BE5"/>
    <w:rsid w:val="11525504"/>
    <w:rsid w:val="11557881"/>
    <w:rsid w:val="11F27D93"/>
    <w:rsid w:val="120B6A29"/>
    <w:rsid w:val="122568AB"/>
    <w:rsid w:val="12445461"/>
    <w:rsid w:val="1245103A"/>
    <w:rsid w:val="12884B41"/>
    <w:rsid w:val="12B26D56"/>
    <w:rsid w:val="12DE3365"/>
    <w:rsid w:val="12F92156"/>
    <w:rsid w:val="12FD1779"/>
    <w:rsid w:val="130A4354"/>
    <w:rsid w:val="130B7EEE"/>
    <w:rsid w:val="13423D73"/>
    <w:rsid w:val="1352692F"/>
    <w:rsid w:val="139E29D7"/>
    <w:rsid w:val="13A147D1"/>
    <w:rsid w:val="13B6241A"/>
    <w:rsid w:val="13C05634"/>
    <w:rsid w:val="13E71549"/>
    <w:rsid w:val="140D75DF"/>
    <w:rsid w:val="140F4D78"/>
    <w:rsid w:val="144D2D64"/>
    <w:rsid w:val="147E528A"/>
    <w:rsid w:val="149D0F3E"/>
    <w:rsid w:val="14A00B7B"/>
    <w:rsid w:val="14AE500B"/>
    <w:rsid w:val="14B167DE"/>
    <w:rsid w:val="14C34039"/>
    <w:rsid w:val="157035FE"/>
    <w:rsid w:val="15817A39"/>
    <w:rsid w:val="15A06D1D"/>
    <w:rsid w:val="15C115BD"/>
    <w:rsid w:val="15D54EF4"/>
    <w:rsid w:val="160054CB"/>
    <w:rsid w:val="16027EA9"/>
    <w:rsid w:val="160557EF"/>
    <w:rsid w:val="16065503"/>
    <w:rsid w:val="161777BB"/>
    <w:rsid w:val="16193F6D"/>
    <w:rsid w:val="16315312"/>
    <w:rsid w:val="164C1B77"/>
    <w:rsid w:val="165F3D9C"/>
    <w:rsid w:val="168B6BD8"/>
    <w:rsid w:val="16BA270B"/>
    <w:rsid w:val="16CD5179"/>
    <w:rsid w:val="16EB2526"/>
    <w:rsid w:val="1726588C"/>
    <w:rsid w:val="174753BE"/>
    <w:rsid w:val="17766932"/>
    <w:rsid w:val="1783751E"/>
    <w:rsid w:val="17A64C0F"/>
    <w:rsid w:val="17BC19BE"/>
    <w:rsid w:val="17CA1E12"/>
    <w:rsid w:val="18027AB5"/>
    <w:rsid w:val="18574731"/>
    <w:rsid w:val="186714BD"/>
    <w:rsid w:val="189651BA"/>
    <w:rsid w:val="18983EB8"/>
    <w:rsid w:val="18997C0E"/>
    <w:rsid w:val="18AD0827"/>
    <w:rsid w:val="18B26DC2"/>
    <w:rsid w:val="18E04B12"/>
    <w:rsid w:val="18E91338"/>
    <w:rsid w:val="18F42DFF"/>
    <w:rsid w:val="19236FA8"/>
    <w:rsid w:val="19611C8D"/>
    <w:rsid w:val="198B45C5"/>
    <w:rsid w:val="199A559A"/>
    <w:rsid w:val="199B6BDD"/>
    <w:rsid w:val="19A90B8D"/>
    <w:rsid w:val="19B8070C"/>
    <w:rsid w:val="19B82AB7"/>
    <w:rsid w:val="19D40197"/>
    <w:rsid w:val="19EB2586"/>
    <w:rsid w:val="1A136880"/>
    <w:rsid w:val="1A242823"/>
    <w:rsid w:val="1A2C0224"/>
    <w:rsid w:val="1A7A6085"/>
    <w:rsid w:val="1AA85D16"/>
    <w:rsid w:val="1ABB586B"/>
    <w:rsid w:val="1AC01F55"/>
    <w:rsid w:val="1AC4571A"/>
    <w:rsid w:val="1AC5136D"/>
    <w:rsid w:val="1AE31E7C"/>
    <w:rsid w:val="1AE342F4"/>
    <w:rsid w:val="1AF07CAC"/>
    <w:rsid w:val="1B0434B9"/>
    <w:rsid w:val="1B421181"/>
    <w:rsid w:val="1B45624D"/>
    <w:rsid w:val="1B5B0173"/>
    <w:rsid w:val="1B7B0ABF"/>
    <w:rsid w:val="1BC4107F"/>
    <w:rsid w:val="1BF620E0"/>
    <w:rsid w:val="1C3C020C"/>
    <w:rsid w:val="1C486CD6"/>
    <w:rsid w:val="1C572DE2"/>
    <w:rsid w:val="1C5A41D6"/>
    <w:rsid w:val="1C650A4A"/>
    <w:rsid w:val="1C73131A"/>
    <w:rsid w:val="1C8147CC"/>
    <w:rsid w:val="1CA57152"/>
    <w:rsid w:val="1CAA35A3"/>
    <w:rsid w:val="1CD0764D"/>
    <w:rsid w:val="1CE24685"/>
    <w:rsid w:val="1CE36E7B"/>
    <w:rsid w:val="1CFF47F3"/>
    <w:rsid w:val="1D0B1DE4"/>
    <w:rsid w:val="1D2D06AA"/>
    <w:rsid w:val="1D30068A"/>
    <w:rsid w:val="1D37162E"/>
    <w:rsid w:val="1D3F5649"/>
    <w:rsid w:val="1D4635F1"/>
    <w:rsid w:val="1D487728"/>
    <w:rsid w:val="1D492864"/>
    <w:rsid w:val="1D4C3AEB"/>
    <w:rsid w:val="1D695DC7"/>
    <w:rsid w:val="1D804AB3"/>
    <w:rsid w:val="1D926417"/>
    <w:rsid w:val="1D9D1498"/>
    <w:rsid w:val="1DA35BA1"/>
    <w:rsid w:val="1DAC08EC"/>
    <w:rsid w:val="1DB165AA"/>
    <w:rsid w:val="1DB96ED7"/>
    <w:rsid w:val="1DDF5316"/>
    <w:rsid w:val="1DE37D4B"/>
    <w:rsid w:val="1DE93035"/>
    <w:rsid w:val="1DFB1ECC"/>
    <w:rsid w:val="1E0B6D40"/>
    <w:rsid w:val="1E1D5F19"/>
    <w:rsid w:val="1E2C53E8"/>
    <w:rsid w:val="1E32259C"/>
    <w:rsid w:val="1E4148CB"/>
    <w:rsid w:val="1E4277FD"/>
    <w:rsid w:val="1E4B527B"/>
    <w:rsid w:val="1E5326E7"/>
    <w:rsid w:val="1E71154D"/>
    <w:rsid w:val="1E72251E"/>
    <w:rsid w:val="1EA33E3C"/>
    <w:rsid w:val="1EAD37EC"/>
    <w:rsid w:val="1EAE3076"/>
    <w:rsid w:val="1EC72646"/>
    <w:rsid w:val="1ED12C54"/>
    <w:rsid w:val="1EE50389"/>
    <w:rsid w:val="1EFD5AA0"/>
    <w:rsid w:val="1F113E92"/>
    <w:rsid w:val="1F1C444F"/>
    <w:rsid w:val="1F3912DC"/>
    <w:rsid w:val="1F4D2FD9"/>
    <w:rsid w:val="1F6A112E"/>
    <w:rsid w:val="1F763404"/>
    <w:rsid w:val="1F9E308F"/>
    <w:rsid w:val="1FA34803"/>
    <w:rsid w:val="1FA84E40"/>
    <w:rsid w:val="1FB167D8"/>
    <w:rsid w:val="1FC42F44"/>
    <w:rsid w:val="1FC916EC"/>
    <w:rsid w:val="1FDF509B"/>
    <w:rsid w:val="1FE8099B"/>
    <w:rsid w:val="1FEF4DA6"/>
    <w:rsid w:val="20016734"/>
    <w:rsid w:val="20171A00"/>
    <w:rsid w:val="20192601"/>
    <w:rsid w:val="204B1825"/>
    <w:rsid w:val="20570C23"/>
    <w:rsid w:val="20942D3A"/>
    <w:rsid w:val="20B12F28"/>
    <w:rsid w:val="20F251EA"/>
    <w:rsid w:val="20FD41AD"/>
    <w:rsid w:val="21035D13"/>
    <w:rsid w:val="212104A9"/>
    <w:rsid w:val="21455504"/>
    <w:rsid w:val="21580E0B"/>
    <w:rsid w:val="21593611"/>
    <w:rsid w:val="217E248C"/>
    <w:rsid w:val="219F64F6"/>
    <w:rsid w:val="21E558C5"/>
    <w:rsid w:val="21F12CF3"/>
    <w:rsid w:val="21FD6DD0"/>
    <w:rsid w:val="220429F6"/>
    <w:rsid w:val="220D6B41"/>
    <w:rsid w:val="22184CB8"/>
    <w:rsid w:val="222E4529"/>
    <w:rsid w:val="222F2696"/>
    <w:rsid w:val="22392D02"/>
    <w:rsid w:val="22484D0B"/>
    <w:rsid w:val="225327D0"/>
    <w:rsid w:val="22A10E8E"/>
    <w:rsid w:val="22B37249"/>
    <w:rsid w:val="230E3341"/>
    <w:rsid w:val="233B4BFA"/>
    <w:rsid w:val="23444E3B"/>
    <w:rsid w:val="23715EFF"/>
    <w:rsid w:val="23897379"/>
    <w:rsid w:val="23A27BA1"/>
    <w:rsid w:val="23B86DBC"/>
    <w:rsid w:val="23C52444"/>
    <w:rsid w:val="23D314E2"/>
    <w:rsid w:val="23D81189"/>
    <w:rsid w:val="23E44821"/>
    <w:rsid w:val="23EC2C2E"/>
    <w:rsid w:val="23F7405F"/>
    <w:rsid w:val="240F06FA"/>
    <w:rsid w:val="241675D9"/>
    <w:rsid w:val="24184D37"/>
    <w:rsid w:val="243039C8"/>
    <w:rsid w:val="24422A74"/>
    <w:rsid w:val="244E4DD3"/>
    <w:rsid w:val="24592207"/>
    <w:rsid w:val="246103A1"/>
    <w:rsid w:val="249266B3"/>
    <w:rsid w:val="24B76E63"/>
    <w:rsid w:val="24D50296"/>
    <w:rsid w:val="24F86A64"/>
    <w:rsid w:val="251D2516"/>
    <w:rsid w:val="25341104"/>
    <w:rsid w:val="254B539A"/>
    <w:rsid w:val="25502786"/>
    <w:rsid w:val="255C0E39"/>
    <w:rsid w:val="25AE04E9"/>
    <w:rsid w:val="25AE309F"/>
    <w:rsid w:val="25C646DE"/>
    <w:rsid w:val="25F931E2"/>
    <w:rsid w:val="26270D76"/>
    <w:rsid w:val="262838D2"/>
    <w:rsid w:val="26DB7871"/>
    <w:rsid w:val="26EE4625"/>
    <w:rsid w:val="2780049C"/>
    <w:rsid w:val="2782198E"/>
    <w:rsid w:val="278A70DF"/>
    <w:rsid w:val="278D5CB9"/>
    <w:rsid w:val="278E6DC4"/>
    <w:rsid w:val="27D21143"/>
    <w:rsid w:val="27E72DE3"/>
    <w:rsid w:val="28437E1B"/>
    <w:rsid w:val="28453621"/>
    <w:rsid w:val="28D51714"/>
    <w:rsid w:val="28EA0143"/>
    <w:rsid w:val="28EB69DE"/>
    <w:rsid w:val="28F67910"/>
    <w:rsid w:val="291A2C18"/>
    <w:rsid w:val="29237EA2"/>
    <w:rsid w:val="293006E4"/>
    <w:rsid w:val="29473795"/>
    <w:rsid w:val="29571EB2"/>
    <w:rsid w:val="295A2F33"/>
    <w:rsid w:val="29881E6F"/>
    <w:rsid w:val="299113C7"/>
    <w:rsid w:val="29945FD6"/>
    <w:rsid w:val="29951BE3"/>
    <w:rsid w:val="29BB52BA"/>
    <w:rsid w:val="29DE6B74"/>
    <w:rsid w:val="29E001BB"/>
    <w:rsid w:val="29FF2372"/>
    <w:rsid w:val="2A0272ED"/>
    <w:rsid w:val="2A0F255A"/>
    <w:rsid w:val="2A3A6D3B"/>
    <w:rsid w:val="2A455ED8"/>
    <w:rsid w:val="2AA15E21"/>
    <w:rsid w:val="2AB85BFA"/>
    <w:rsid w:val="2ABD206C"/>
    <w:rsid w:val="2AF860D3"/>
    <w:rsid w:val="2B05322F"/>
    <w:rsid w:val="2B221FB4"/>
    <w:rsid w:val="2B447849"/>
    <w:rsid w:val="2B6C2EA9"/>
    <w:rsid w:val="2B782D43"/>
    <w:rsid w:val="2BC236A6"/>
    <w:rsid w:val="2BD415E3"/>
    <w:rsid w:val="2BE42C4F"/>
    <w:rsid w:val="2C191268"/>
    <w:rsid w:val="2C2A7F9E"/>
    <w:rsid w:val="2C340EE1"/>
    <w:rsid w:val="2C404035"/>
    <w:rsid w:val="2C497EAA"/>
    <w:rsid w:val="2C5028B1"/>
    <w:rsid w:val="2C5F615A"/>
    <w:rsid w:val="2C622F99"/>
    <w:rsid w:val="2C7661CC"/>
    <w:rsid w:val="2C836423"/>
    <w:rsid w:val="2CCA5ED2"/>
    <w:rsid w:val="2CE22A83"/>
    <w:rsid w:val="2D025DB0"/>
    <w:rsid w:val="2D15440E"/>
    <w:rsid w:val="2D1B459A"/>
    <w:rsid w:val="2D376058"/>
    <w:rsid w:val="2D3760D5"/>
    <w:rsid w:val="2D4A3B90"/>
    <w:rsid w:val="2D5003D8"/>
    <w:rsid w:val="2D5D6150"/>
    <w:rsid w:val="2D6034CD"/>
    <w:rsid w:val="2D7748D6"/>
    <w:rsid w:val="2D8439CC"/>
    <w:rsid w:val="2D8800B2"/>
    <w:rsid w:val="2D893E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614B7F"/>
    <w:rsid w:val="2E99409A"/>
    <w:rsid w:val="2EBD1842"/>
    <w:rsid w:val="2ED90510"/>
    <w:rsid w:val="2F2545F1"/>
    <w:rsid w:val="2F296CB3"/>
    <w:rsid w:val="2F401543"/>
    <w:rsid w:val="2F9704F5"/>
    <w:rsid w:val="2FA0106C"/>
    <w:rsid w:val="2FD96878"/>
    <w:rsid w:val="2FF128A6"/>
    <w:rsid w:val="300B110C"/>
    <w:rsid w:val="300B15AB"/>
    <w:rsid w:val="3026741C"/>
    <w:rsid w:val="309E0491"/>
    <w:rsid w:val="30D37D44"/>
    <w:rsid w:val="30DA3E6C"/>
    <w:rsid w:val="30DF486E"/>
    <w:rsid w:val="30FC49E4"/>
    <w:rsid w:val="31185A48"/>
    <w:rsid w:val="31584A85"/>
    <w:rsid w:val="31740D91"/>
    <w:rsid w:val="31870368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846129"/>
    <w:rsid w:val="329A0156"/>
    <w:rsid w:val="32B141E0"/>
    <w:rsid w:val="32D360DD"/>
    <w:rsid w:val="32F732F0"/>
    <w:rsid w:val="331819E8"/>
    <w:rsid w:val="333655C7"/>
    <w:rsid w:val="333B4C66"/>
    <w:rsid w:val="3364680C"/>
    <w:rsid w:val="336D1688"/>
    <w:rsid w:val="33812317"/>
    <w:rsid w:val="33C63842"/>
    <w:rsid w:val="33D45236"/>
    <w:rsid w:val="3436397D"/>
    <w:rsid w:val="347F2F78"/>
    <w:rsid w:val="348804CC"/>
    <w:rsid w:val="349F1E45"/>
    <w:rsid w:val="34B25384"/>
    <w:rsid w:val="34D27DBB"/>
    <w:rsid w:val="34DA4DBA"/>
    <w:rsid w:val="34DD69A1"/>
    <w:rsid w:val="34EF3EA5"/>
    <w:rsid w:val="350E1B57"/>
    <w:rsid w:val="351E67A9"/>
    <w:rsid w:val="353E0C0C"/>
    <w:rsid w:val="354831F5"/>
    <w:rsid w:val="354C3EE3"/>
    <w:rsid w:val="354E3F3E"/>
    <w:rsid w:val="355C3FFC"/>
    <w:rsid w:val="35811EB6"/>
    <w:rsid w:val="359126EA"/>
    <w:rsid w:val="35A246C9"/>
    <w:rsid w:val="35CD597B"/>
    <w:rsid w:val="35EC0A26"/>
    <w:rsid w:val="360E3A3A"/>
    <w:rsid w:val="362E55E5"/>
    <w:rsid w:val="36451312"/>
    <w:rsid w:val="364C51E4"/>
    <w:rsid w:val="36533784"/>
    <w:rsid w:val="365918C0"/>
    <w:rsid w:val="36656A49"/>
    <w:rsid w:val="366E6D27"/>
    <w:rsid w:val="3685490C"/>
    <w:rsid w:val="369D62DE"/>
    <w:rsid w:val="369F3808"/>
    <w:rsid w:val="36E7670A"/>
    <w:rsid w:val="36F71A7B"/>
    <w:rsid w:val="37221A79"/>
    <w:rsid w:val="3727521B"/>
    <w:rsid w:val="372B6CD9"/>
    <w:rsid w:val="37374315"/>
    <w:rsid w:val="37376770"/>
    <w:rsid w:val="375354EA"/>
    <w:rsid w:val="375441B8"/>
    <w:rsid w:val="375E6C8F"/>
    <w:rsid w:val="377872A6"/>
    <w:rsid w:val="377C0E9A"/>
    <w:rsid w:val="37A637DF"/>
    <w:rsid w:val="37B67F96"/>
    <w:rsid w:val="38194620"/>
    <w:rsid w:val="382442C8"/>
    <w:rsid w:val="3831307F"/>
    <w:rsid w:val="38391BCE"/>
    <w:rsid w:val="384858A4"/>
    <w:rsid w:val="387D1690"/>
    <w:rsid w:val="38952659"/>
    <w:rsid w:val="38A63DEE"/>
    <w:rsid w:val="38E057F5"/>
    <w:rsid w:val="38E70797"/>
    <w:rsid w:val="390F1CA1"/>
    <w:rsid w:val="39121A1D"/>
    <w:rsid w:val="391938B8"/>
    <w:rsid w:val="39334084"/>
    <w:rsid w:val="39530C1B"/>
    <w:rsid w:val="396663A6"/>
    <w:rsid w:val="39D4691A"/>
    <w:rsid w:val="39DC0963"/>
    <w:rsid w:val="39EE5A8B"/>
    <w:rsid w:val="39EF0EC0"/>
    <w:rsid w:val="3A054794"/>
    <w:rsid w:val="3A101842"/>
    <w:rsid w:val="3A2F1AD4"/>
    <w:rsid w:val="3A2F6D96"/>
    <w:rsid w:val="3A440338"/>
    <w:rsid w:val="3A4C579F"/>
    <w:rsid w:val="3A602FF5"/>
    <w:rsid w:val="3A831051"/>
    <w:rsid w:val="3A8A0795"/>
    <w:rsid w:val="3AB36478"/>
    <w:rsid w:val="3AC37BD8"/>
    <w:rsid w:val="3AD03953"/>
    <w:rsid w:val="3AD80583"/>
    <w:rsid w:val="3AF653C5"/>
    <w:rsid w:val="3B1135B1"/>
    <w:rsid w:val="3B1310C0"/>
    <w:rsid w:val="3B74226D"/>
    <w:rsid w:val="3BBC7EF9"/>
    <w:rsid w:val="3BC82699"/>
    <w:rsid w:val="3BD61609"/>
    <w:rsid w:val="3BED29AD"/>
    <w:rsid w:val="3C077366"/>
    <w:rsid w:val="3C10603E"/>
    <w:rsid w:val="3C2D5F13"/>
    <w:rsid w:val="3C592AC7"/>
    <w:rsid w:val="3C711857"/>
    <w:rsid w:val="3C766C4A"/>
    <w:rsid w:val="3C7C7C78"/>
    <w:rsid w:val="3C8A2A36"/>
    <w:rsid w:val="3CC24DEB"/>
    <w:rsid w:val="3CC80A7A"/>
    <w:rsid w:val="3CD83EF8"/>
    <w:rsid w:val="3CF23AB1"/>
    <w:rsid w:val="3D0031D0"/>
    <w:rsid w:val="3D06787A"/>
    <w:rsid w:val="3D29645D"/>
    <w:rsid w:val="3D3B4EB5"/>
    <w:rsid w:val="3D5B0A6C"/>
    <w:rsid w:val="3D7E7B10"/>
    <w:rsid w:val="3D84599B"/>
    <w:rsid w:val="3D8A0A1B"/>
    <w:rsid w:val="3DAB258E"/>
    <w:rsid w:val="3DE84774"/>
    <w:rsid w:val="3DF15DAF"/>
    <w:rsid w:val="3DF33087"/>
    <w:rsid w:val="3DF343C8"/>
    <w:rsid w:val="3E085B4E"/>
    <w:rsid w:val="3E1F3CB1"/>
    <w:rsid w:val="3E2F11CD"/>
    <w:rsid w:val="3E387AEA"/>
    <w:rsid w:val="3E387D1A"/>
    <w:rsid w:val="3E44116C"/>
    <w:rsid w:val="3E844A28"/>
    <w:rsid w:val="3EBE37D4"/>
    <w:rsid w:val="3EE35ABB"/>
    <w:rsid w:val="3EF456CF"/>
    <w:rsid w:val="3F1C5DCD"/>
    <w:rsid w:val="3F4C2449"/>
    <w:rsid w:val="3F5D4D99"/>
    <w:rsid w:val="3F625026"/>
    <w:rsid w:val="3F89055B"/>
    <w:rsid w:val="3F94388D"/>
    <w:rsid w:val="3FA3298B"/>
    <w:rsid w:val="3FCB7B3C"/>
    <w:rsid w:val="3FE22722"/>
    <w:rsid w:val="401031B7"/>
    <w:rsid w:val="401841E9"/>
    <w:rsid w:val="40320AC8"/>
    <w:rsid w:val="4033464E"/>
    <w:rsid w:val="405E0A64"/>
    <w:rsid w:val="40925E18"/>
    <w:rsid w:val="40955252"/>
    <w:rsid w:val="40A92908"/>
    <w:rsid w:val="40AC13AF"/>
    <w:rsid w:val="40C97853"/>
    <w:rsid w:val="40CA3013"/>
    <w:rsid w:val="40E601FD"/>
    <w:rsid w:val="40FA33FF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7750ED"/>
    <w:rsid w:val="41B6075A"/>
    <w:rsid w:val="41C14B14"/>
    <w:rsid w:val="41C15304"/>
    <w:rsid w:val="41C3470C"/>
    <w:rsid w:val="41DA4C6B"/>
    <w:rsid w:val="41DF0299"/>
    <w:rsid w:val="42305B5B"/>
    <w:rsid w:val="423B4F5C"/>
    <w:rsid w:val="42401BEA"/>
    <w:rsid w:val="425600EF"/>
    <w:rsid w:val="426527BD"/>
    <w:rsid w:val="427D6BBC"/>
    <w:rsid w:val="42D42E7E"/>
    <w:rsid w:val="42ED46AB"/>
    <w:rsid w:val="4301367D"/>
    <w:rsid w:val="430F0BD1"/>
    <w:rsid w:val="43237C65"/>
    <w:rsid w:val="432E54E0"/>
    <w:rsid w:val="43765C62"/>
    <w:rsid w:val="4384726E"/>
    <w:rsid w:val="43A2430B"/>
    <w:rsid w:val="43F5242D"/>
    <w:rsid w:val="43FA2C61"/>
    <w:rsid w:val="440A48C5"/>
    <w:rsid w:val="440D563D"/>
    <w:rsid w:val="443D7BC6"/>
    <w:rsid w:val="446A35E9"/>
    <w:rsid w:val="447F4D19"/>
    <w:rsid w:val="448F109E"/>
    <w:rsid w:val="44947E46"/>
    <w:rsid w:val="44952BBF"/>
    <w:rsid w:val="44C10271"/>
    <w:rsid w:val="44D04269"/>
    <w:rsid w:val="44F559F4"/>
    <w:rsid w:val="451572AF"/>
    <w:rsid w:val="452E431B"/>
    <w:rsid w:val="45341273"/>
    <w:rsid w:val="45354867"/>
    <w:rsid w:val="454113CA"/>
    <w:rsid w:val="454366F1"/>
    <w:rsid w:val="454A712A"/>
    <w:rsid w:val="45751BB4"/>
    <w:rsid w:val="45AD2755"/>
    <w:rsid w:val="45B11581"/>
    <w:rsid w:val="45C91970"/>
    <w:rsid w:val="45D4147F"/>
    <w:rsid w:val="45E5509A"/>
    <w:rsid w:val="45FD151A"/>
    <w:rsid w:val="462E1B9E"/>
    <w:rsid w:val="463A57AD"/>
    <w:rsid w:val="4644256F"/>
    <w:rsid w:val="46671894"/>
    <w:rsid w:val="466D32B1"/>
    <w:rsid w:val="467A1164"/>
    <w:rsid w:val="46920BFF"/>
    <w:rsid w:val="46A05541"/>
    <w:rsid w:val="46CD0598"/>
    <w:rsid w:val="46D45B00"/>
    <w:rsid w:val="47622354"/>
    <w:rsid w:val="47674E28"/>
    <w:rsid w:val="47703DAA"/>
    <w:rsid w:val="4785567D"/>
    <w:rsid w:val="478A31B2"/>
    <w:rsid w:val="479F10A1"/>
    <w:rsid w:val="479F742B"/>
    <w:rsid w:val="47B448F0"/>
    <w:rsid w:val="47B74020"/>
    <w:rsid w:val="47B868C0"/>
    <w:rsid w:val="47D36B56"/>
    <w:rsid w:val="47EE07B4"/>
    <w:rsid w:val="47F03285"/>
    <w:rsid w:val="47F419D8"/>
    <w:rsid w:val="48006159"/>
    <w:rsid w:val="48170167"/>
    <w:rsid w:val="482C6EBA"/>
    <w:rsid w:val="48313466"/>
    <w:rsid w:val="485060FE"/>
    <w:rsid w:val="48726A09"/>
    <w:rsid w:val="488F5E9F"/>
    <w:rsid w:val="48944606"/>
    <w:rsid w:val="489A69EC"/>
    <w:rsid w:val="48C20B9C"/>
    <w:rsid w:val="48CA77C8"/>
    <w:rsid w:val="48D41426"/>
    <w:rsid w:val="48E53DD5"/>
    <w:rsid w:val="49047811"/>
    <w:rsid w:val="491B63FA"/>
    <w:rsid w:val="492B224B"/>
    <w:rsid w:val="493D3D7B"/>
    <w:rsid w:val="4954243E"/>
    <w:rsid w:val="497919EA"/>
    <w:rsid w:val="497F7A8D"/>
    <w:rsid w:val="4982130B"/>
    <w:rsid w:val="49822E3E"/>
    <w:rsid w:val="49C36B95"/>
    <w:rsid w:val="49C72ECD"/>
    <w:rsid w:val="49DF3D5B"/>
    <w:rsid w:val="49EB6CD6"/>
    <w:rsid w:val="49EE791C"/>
    <w:rsid w:val="49F0165D"/>
    <w:rsid w:val="49F044AD"/>
    <w:rsid w:val="49F30283"/>
    <w:rsid w:val="4A022BDA"/>
    <w:rsid w:val="4A082020"/>
    <w:rsid w:val="4A235481"/>
    <w:rsid w:val="4A2819C9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AF6582B"/>
    <w:rsid w:val="4B155AEC"/>
    <w:rsid w:val="4B194B48"/>
    <w:rsid w:val="4B2201D1"/>
    <w:rsid w:val="4B283328"/>
    <w:rsid w:val="4B3C20C4"/>
    <w:rsid w:val="4B694A29"/>
    <w:rsid w:val="4BBB625B"/>
    <w:rsid w:val="4BD455C2"/>
    <w:rsid w:val="4BDE7603"/>
    <w:rsid w:val="4BE46EFD"/>
    <w:rsid w:val="4BEC0057"/>
    <w:rsid w:val="4C2E0521"/>
    <w:rsid w:val="4C4149A8"/>
    <w:rsid w:val="4C453E95"/>
    <w:rsid w:val="4C7A2FBE"/>
    <w:rsid w:val="4C7F44C2"/>
    <w:rsid w:val="4C903F19"/>
    <w:rsid w:val="4C926804"/>
    <w:rsid w:val="4C9E0618"/>
    <w:rsid w:val="4CA46098"/>
    <w:rsid w:val="4CD12CB7"/>
    <w:rsid w:val="4CDC4E93"/>
    <w:rsid w:val="4D164469"/>
    <w:rsid w:val="4D190477"/>
    <w:rsid w:val="4D211549"/>
    <w:rsid w:val="4D392A0C"/>
    <w:rsid w:val="4D731F0A"/>
    <w:rsid w:val="4D82209D"/>
    <w:rsid w:val="4D8E6F1B"/>
    <w:rsid w:val="4D957DB8"/>
    <w:rsid w:val="4D9823CE"/>
    <w:rsid w:val="4DE233FA"/>
    <w:rsid w:val="4E001BD8"/>
    <w:rsid w:val="4E0B1523"/>
    <w:rsid w:val="4E4C423B"/>
    <w:rsid w:val="4E523562"/>
    <w:rsid w:val="4E596EC2"/>
    <w:rsid w:val="4E5D19B4"/>
    <w:rsid w:val="4E7E2893"/>
    <w:rsid w:val="4EB81DBF"/>
    <w:rsid w:val="4F072378"/>
    <w:rsid w:val="4F0964B1"/>
    <w:rsid w:val="4F103C3A"/>
    <w:rsid w:val="4F1234CA"/>
    <w:rsid w:val="4F1E7132"/>
    <w:rsid w:val="4F32632B"/>
    <w:rsid w:val="4F7E731F"/>
    <w:rsid w:val="4F844FAD"/>
    <w:rsid w:val="4FAC41CD"/>
    <w:rsid w:val="4FB63870"/>
    <w:rsid w:val="4FC73B0E"/>
    <w:rsid w:val="4FD20A53"/>
    <w:rsid w:val="4FDE0339"/>
    <w:rsid w:val="4FE40AC8"/>
    <w:rsid w:val="4FE75293"/>
    <w:rsid w:val="50224E57"/>
    <w:rsid w:val="50583C04"/>
    <w:rsid w:val="5072600E"/>
    <w:rsid w:val="508A5108"/>
    <w:rsid w:val="50B96239"/>
    <w:rsid w:val="50BB0D7C"/>
    <w:rsid w:val="50C230D5"/>
    <w:rsid w:val="50C2604C"/>
    <w:rsid w:val="50C272C4"/>
    <w:rsid w:val="50C52267"/>
    <w:rsid w:val="50E64A6D"/>
    <w:rsid w:val="50ED697B"/>
    <w:rsid w:val="51205F49"/>
    <w:rsid w:val="514F4CD4"/>
    <w:rsid w:val="517D7526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55E46"/>
    <w:rsid w:val="52AB1089"/>
    <w:rsid w:val="52EE122E"/>
    <w:rsid w:val="52F76DC7"/>
    <w:rsid w:val="530C733B"/>
    <w:rsid w:val="53326F2B"/>
    <w:rsid w:val="535D6F24"/>
    <w:rsid w:val="53A64F11"/>
    <w:rsid w:val="53B27BAE"/>
    <w:rsid w:val="53B3241D"/>
    <w:rsid w:val="53E34AEE"/>
    <w:rsid w:val="53F0708F"/>
    <w:rsid w:val="54155BA9"/>
    <w:rsid w:val="54A77540"/>
    <w:rsid w:val="54AA3890"/>
    <w:rsid w:val="54AB53D0"/>
    <w:rsid w:val="54AD6A7C"/>
    <w:rsid w:val="54AF02B1"/>
    <w:rsid w:val="54BA0C5C"/>
    <w:rsid w:val="54BD1B1D"/>
    <w:rsid w:val="54D869E4"/>
    <w:rsid w:val="54DE5925"/>
    <w:rsid w:val="54F73BFF"/>
    <w:rsid w:val="54FB0BA3"/>
    <w:rsid w:val="55116E68"/>
    <w:rsid w:val="55232010"/>
    <w:rsid w:val="552D319F"/>
    <w:rsid w:val="555F128C"/>
    <w:rsid w:val="55764176"/>
    <w:rsid w:val="55822DAE"/>
    <w:rsid w:val="55956391"/>
    <w:rsid w:val="55A13EC2"/>
    <w:rsid w:val="55AA0554"/>
    <w:rsid w:val="55AB0599"/>
    <w:rsid w:val="55BF0F9B"/>
    <w:rsid w:val="55C82E54"/>
    <w:rsid w:val="55D17195"/>
    <w:rsid w:val="55D8743A"/>
    <w:rsid w:val="55E616E5"/>
    <w:rsid w:val="55EB5124"/>
    <w:rsid w:val="55F80FE3"/>
    <w:rsid w:val="560132A1"/>
    <w:rsid w:val="560851AA"/>
    <w:rsid w:val="560C4EBA"/>
    <w:rsid w:val="56884725"/>
    <w:rsid w:val="5692105A"/>
    <w:rsid w:val="56AA1A7E"/>
    <w:rsid w:val="56B01A89"/>
    <w:rsid w:val="56DF1904"/>
    <w:rsid w:val="56EC023C"/>
    <w:rsid w:val="56F27421"/>
    <w:rsid w:val="56F546AE"/>
    <w:rsid w:val="570A43CC"/>
    <w:rsid w:val="573D6A40"/>
    <w:rsid w:val="57466477"/>
    <w:rsid w:val="5747128A"/>
    <w:rsid w:val="57656DE8"/>
    <w:rsid w:val="576612FF"/>
    <w:rsid w:val="576737C3"/>
    <w:rsid w:val="579466DB"/>
    <w:rsid w:val="57953489"/>
    <w:rsid w:val="579D1AB6"/>
    <w:rsid w:val="579F107C"/>
    <w:rsid w:val="57B50333"/>
    <w:rsid w:val="57DB1AA5"/>
    <w:rsid w:val="57E83814"/>
    <w:rsid w:val="581D3B71"/>
    <w:rsid w:val="58313E9B"/>
    <w:rsid w:val="584F1CC3"/>
    <w:rsid w:val="58934F8C"/>
    <w:rsid w:val="589560CF"/>
    <w:rsid w:val="58BB051D"/>
    <w:rsid w:val="58D14954"/>
    <w:rsid w:val="590A348D"/>
    <w:rsid w:val="591A2EF2"/>
    <w:rsid w:val="59292035"/>
    <w:rsid w:val="59395300"/>
    <w:rsid w:val="594322F8"/>
    <w:rsid w:val="596B5DBD"/>
    <w:rsid w:val="59715822"/>
    <w:rsid w:val="597C1264"/>
    <w:rsid w:val="598B5BAD"/>
    <w:rsid w:val="599A78E0"/>
    <w:rsid w:val="59C71AA8"/>
    <w:rsid w:val="59CC1F2D"/>
    <w:rsid w:val="59DD4594"/>
    <w:rsid w:val="59FB6D28"/>
    <w:rsid w:val="5A100333"/>
    <w:rsid w:val="5A366373"/>
    <w:rsid w:val="5A3E7127"/>
    <w:rsid w:val="5A44468C"/>
    <w:rsid w:val="5A4B7B39"/>
    <w:rsid w:val="5A504E48"/>
    <w:rsid w:val="5A6F2BC4"/>
    <w:rsid w:val="5A7D0C9E"/>
    <w:rsid w:val="5AC52974"/>
    <w:rsid w:val="5AEB3E5A"/>
    <w:rsid w:val="5B015525"/>
    <w:rsid w:val="5B08225B"/>
    <w:rsid w:val="5B0A28AE"/>
    <w:rsid w:val="5B160326"/>
    <w:rsid w:val="5B1C2ED4"/>
    <w:rsid w:val="5B232DBE"/>
    <w:rsid w:val="5B2D078C"/>
    <w:rsid w:val="5B33665B"/>
    <w:rsid w:val="5B3369C6"/>
    <w:rsid w:val="5B3937F7"/>
    <w:rsid w:val="5B646C2C"/>
    <w:rsid w:val="5B6918B3"/>
    <w:rsid w:val="5B6E2FDB"/>
    <w:rsid w:val="5B75038D"/>
    <w:rsid w:val="5B81067A"/>
    <w:rsid w:val="5B877E4B"/>
    <w:rsid w:val="5B963A95"/>
    <w:rsid w:val="5BF51C1E"/>
    <w:rsid w:val="5C17623A"/>
    <w:rsid w:val="5C1A5FF6"/>
    <w:rsid w:val="5C82214D"/>
    <w:rsid w:val="5C832830"/>
    <w:rsid w:val="5C877834"/>
    <w:rsid w:val="5CA157A0"/>
    <w:rsid w:val="5CA75FF2"/>
    <w:rsid w:val="5CB47772"/>
    <w:rsid w:val="5CBD1B56"/>
    <w:rsid w:val="5CC9597E"/>
    <w:rsid w:val="5CD46616"/>
    <w:rsid w:val="5CD9455B"/>
    <w:rsid w:val="5CDB4927"/>
    <w:rsid w:val="5CE64F99"/>
    <w:rsid w:val="5D0F32BB"/>
    <w:rsid w:val="5D43672D"/>
    <w:rsid w:val="5D4D46FA"/>
    <w:rsid w:val="5D525439"/>
    <w:rsid w:val="5D78031E"/>
    <w:rsid w:val="5D7F71B3"/>
    <w:rsid w:val="5D814CC8"/>
    <w:rsid w:val="5D875D13"/>
    <w:rsid w:val="5D8A2FA6"/>
    <w:rsid w:val="5DC25D91"/>
    <w:rsid w:val="5DDA1036"/>
    <w:rsid w:val="5DE050B1"/>
    <w:rsid w:val="5DE46C25"/>
    <w:rsid w:val="5DF554EE"/>
    <w:rsid w:val="5DFB4772"/>
    <w:rsid w:val="5DFD1527"/>
    <w:rsid w:val="5DFF063C"/>
    <w:rsid w:val="5E030B0D"/>
    <w:rsid w:val="5E280D8E"/>
    <w:rsid w:val="5E7055F3"/>
    <w:rsid w:val="5E7E549A"/>
    <w:rsid w:val="5EA20866"/>
    <w:rsid w:val="5EA37FFB"/>
    <w:rsid w:val="5EBF2CDD"/>
    <w:rsid w:val="5EC5058E"/>
    <w:rsid w:val="5ED91242"/>
    <w:rsid w:val="5EEB79EC"/>
    <w:rsid w:val="5F0832BF"/>
    <w:rsid w:val="5F253ADF"/>
    <w:rsid w:val="5F3F5A62"/>
    <w:rsid w:val="5F5B5361"/>
    <w:rsid w:val="5F6B6852"/>
    <w:rsid w:val="5F7B1524"/>
    <w:rsid w:val="5F7D2184"/>
    <w:rsid w:val="5F80438D"/>
    <w:rsid w:val="5F840687"/>
    <w:rsid w:val="5F841E5D"/>
    <w:rsid w:val="5F9D388D"/>
    <w:rsid w:val="5FAA3FA3"/>
    <w:rsid w:val="5FC35C2D"/>
    <w:rsid w:val="5FD73B17"/>
    <w:rsid w:val="5FF81AF9"/>
    <w:rsid w:val="60005732"/>
    <w:rsid w:val="60295A58"/>
    <w:rsid w:val="602E718C"/>
    <w:rsid w:val="603176A9"/>
    <w:rsid w:val="6049671C"/>
    <w:rsid w:val="605D3BF5"/>
    <w:rsid w:val="607A6C15"/>
    <w:rsid w:val="60932051"/>
    <w:rsid w:val="60C33B20"/>
    <w:rsid w:val="60CE3E63"/>
    <w:rsid w:val="60DD6340"/>
    <w:rsid w:val="60E3607C"/>
    <w:rsid w:val="60FA3C8B"/>
    <w:rsid w:val="61006E4D"/>
    <w:rsid w:val="61072D78"/>
    <w:rsid w:val="61247B34"/>
    <w:rsid w:val="61281E47"/>
    <w:rsid w:val="612C0D28"/>
    <w:rsid w:val="6172428B"/>
    <w:rsid w:val="61907E0F"/>
    <w:rsid w:val="61A118DC"/>
    <w:rsid w:val="61A14D84"/>
    <w:rsid w:val="61B56CEE"/>
    <w:rsid w:val="61B74558"/>
    <w:rsid w:val="61BA1537"/>
    <w:rsid w:val="6210413A"/>
    <w:rsid w:val="62125A81"/>
    <w:rsid w:val="6219169D"/>
    <w:rsid w:val="62442F33"/>
    <w:rsid w:val="6274538F"/>
    <w:rsid w:val="62800D3F"/>
    <w:rsid w:val="6295522C"/>
    <w:rsid w:val="62CE1C02"/>
    <w:rsid w:val="62E81E71"/>
    <w:rsid w:val="62F96342"/>
    <w:rsid w:val="63133954"/>
    <w:rsid w:val="63144DBA"/>
    <w:rsid w:val="631D3A40"/>
    <w:rsid w:val="631F37A8"/>
    <w:rsid w:val="63502238"/>
    <w:rsid w:val="6353769B"/>
    <w:rsid w:val="63593BE4"/>
    <w:rsid w:val="63660343"/>
    <w:rsid w:val="6366503D"/>
    <w:rsid w:val="636764E1"/>
    <w:rsid w:val="63745686"/>
    <w:rsid w:val="637574A3"/>
    <w:rsid w:val="637A170F"/>
    <w:rsid w:val="638D1114"/>
    <w:rsid w:val="63BB0056"/>
    <w:rsid w:val="63BF25DB"/>
    <w:rsid w:val="63D30B4A"/>
    <w:rsid w:val="63DF5CC9"/>
    <w:rsid w:val="63E41F3D"/>
    <w:rsid w:val="63E50918"/>
    <w:rsid w:val="64062706"/>
    <w:rsid w:val="64070DBB"/>
    <w:rsid w:val="640B201A"/>
    <w:rsid w:val="640F7479"/>
    <w:rsid w:val="642A6F3E"/>
    <w:rsid w:val="6452587C"/>
    <w:rsid w:val="645A0E2E"/>
    <w:rsid w:val="6461518D"/>
    <w:rsid w:val="6466615E"/>
    <w:rsid w:val="647212A1"/>
    <w:rsid w:val="648379D1"/>
    <w:rsid w:val="64E71F99"/>
    <w:rsid w:val="64EA3B37"/>
    <w:rsid w:val="65301304"/>
    <w:rsid w:val="65411677"/>
    <w:rsid w:val="655A52D3"/>
    <w:rsid w:val="656D3F94"/>
    <w:rsid w:val="657314ED"/>
    <w:rsid w:val="65987919"/>
    <w:rsid w:val="659D00B0"/>
    <w:rsid w:val="65A01FAB"/>
    <w:rsid w:val="65CB63BA"/>
    <w:rsid w:val="660122E4"/>
    <w:rsid w:val="660619EA"/>
    <w:rsid w:val="6627079C"/>
    <w:rsid w:val="662D5327"/>
    <w:rsid w:val="66306C8A"/>
    <w:rsid w:val="66391546"/>
    <w:rsid w:val="663D78E0"/>
    <w:rsid w:val="66860756"/>
    <w:rsid w:val="66B867B2"/>
    <w:rsid w:val="66BE05B7"/>
    <w:rsid w:val="66C22B3B"/>
    <w:rsid w:val="66FA56E6"/>
    <w:rsid w:val="6722369B"/>
    <w:rsid w:val="673509CB"/>
    <w:rsid w:val="67604A4F"/>
    <w:rsid w:val="67637E0E"/>
    <w:rsid w:val="679D43F1"/>
    <w:rsid w:val="679D490D"/>
    <w:rsid w:val="67AA28C9"/>
    <w:rsid w:val="67AF7FBD"/>
    <w:rsid w:val="67B23526"/>
    <w:rsid w:val="67C842ED"/>
    <w:rsid w:val="67DF51AB"/>
    <w:rsid w:val="67E61E8E"/>
    <w:rsid w:val="67E747AF"/>
    <w:rsid w:val="681856BC"/>
    <w:rsid w:val="68302170"/>
    <w:rsid w:val="683F219D"/>
    <w:rsid w:val="683F4142"/>
    <w:rsid w:val="6847006E"/>
    <w:rsid w:val="68791CBD"/>
    <w:rsid w:val="688603FF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2312E7"/>
    <w:rsid w:val="695A7175"/>
    <w:rsid w:val="69607CEE"/>
    <w:rsid w:val="696827D9"/>
    <w:rsid w:val="696B7F62"/>
    <w:rsid w:val="699A7B73"/>
    <w:rsid w:val="69D3590D"/>
    <w:rsid w:val="69DB5F06"/>
    <w:rsid w:val="69F5693C"/>
    <w:rsid w:val="6A0B238D"/>
    <w:rsid w:val="6A151638"/>
    <w:rsid w:val="6A350C4E"/>
    <w:rsid w:val="6A3550F2"/>
    <w:rsid w:val="6A4A5603"/>
    <w:rsid w:val="6A677DA2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33FBD"/>
    <w:rsid w:val="6BC4672D"/>
    <w:rsid w:val="6BD60F99"/>
    <w:rsid w:val="6BDA59CC"/>
    <w:rsid w:val="6BDD7130"/>
    <w:rsid w:val="6BF04777"/>
    <w:rsid w:val="6C004D28"/>
    <w:rsid w:val="6C1B2C91"/>
    <w:rsid w:val="6C4924BE"/>
    <w:rsid w:val="6C4C19CD"/>
    <w:rsid w:val="6C535E03"/>
    <w:rsid w:val="6C544A2D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2C7A06"/>
    <w:rsid w:val="6D540375"/>
    <w:rsid w:val="6D7604CC"/>
    <w:rsid w:val="6D8329D5"/>
    <w:rsid w:val="6D91774B"/>
    <w:rsid w:val="6DA62390"/>
    <w:rsid w:val="6DA9060E"/>
    <w:rsid w:val="6DB0362D"/>
    <w:rsid w:val="6DB37E6E"/>
    <w:rsid w:val="6DBC619D"/>
    <w:rsid w:val="6DBD2325"/>
    <w:rsid w:val="6DCA223F"/>
    <w:rsid w:val="6DD21D37"/>
    <w:rsid w:val="6DD31ABE"/>
    <w:rsid w:val="6DEC10DF"/>
    <w:rsid w:val="6DFC5229"/>
    <w:rsid w:val="6E076937"/>
    <w:rsid w:val="6E0F195E"/>
    <w:rsid w:val="6E1C180F"/>
    <w:rsid w:val="6E3A380B"/>
    <w:rsid w:val="6E5060DE"/>
    <w:rsid w:val="6E823B4F"/>
    <w:rsid w:val="6E9D4FBA"/>
    <w:rsid w:val="6EBC7446"/>
    <w:rsid w:val="6ED93B46"/>
    <w:rsid w:val="6EE16617"/>
    <w:rsid w:val="6F0B6421"/>
    <w:rsid w:val="6F1451BF"/>
    <w:rsid w:val="6F3B52AD"/>
    <w:rsid w:val="6F5E2A85"/>
    <w:rsid w:val="6F94376C"/>
    <w:rsid w:val="6FA362EF"/>
    <w:rsid w:val="6FB23019"/>
    <w:rsid w:val="6FBD15F6"/>
    <w:rsid w:val="6FFC2ED7"/>
    <w:rsid w:val="70385727"/>
    <w:rsid w:val="70425C8B"/>
    <w:rsid w:val="70515743"/>
    <w:rsid w:val="70533A83"/>
    <w:rsid w:val="70655116"/>
    <w:rsid w:val="70680623"/>
    <w:rsid w:val="70864E24"/>
    <w:rsid w:val="708C31A9"/>
    <w:rsid w:val="7090642C"/>
    <w:rsid w:val="709212DE"/>
    <w:rsid w:val="709570DD"/>
    <w:rsid w:val="70C300AE"/>
    <w:rsid w:val="70C40067"/>
    <w:rsid w:val="70D56CE6"/>
    <w:rsid w:val="70E4096D"/>
    <w:rsid w:val="710F3BFE"/>
    <w:rsid w:val="711D73B2"/>
    <w:rsid w:val="71443991"/>
    <w:rsid w:val="71473CA5"/>
    <w:rsid w:val="715C1864"/>
    <w:rsid w:val="71793B16"/>
    <w:rsid w:val="7186331A"/>
    <w:rsid w:val="71952E0D"/>
    <w:rsid w:val="71E870CB"/>
    <w:rsid w:val="71FB452B"/>
    <w:rsid w:val="72257041"/>
    <w:rsid w:val="722A01C4"/>
    <w:rsid w:val="72372A0D"/>
    <w:rsid w:val="723772BA"/>
    <w:rsid w:val="72446FAD"/>
    <w:rsid w:val="72752852"/>
    <w:rsid w:val="727D6B25"/>
    <w:rsid w:val="728D2865"/>
    <w:rsid w:val="72A308ED"/>
    <w:rsid w:val="73036ED9"/>
    <w:rsid w:val="7310397F"/>
    <w:rsid w:val="73145A49"/>
    <w:rsid w:val="731D0E77"/>
    <w:rsid w:val="731F39CB"/>
    <w:rsid w:val="73210813"/>
    <w:rsid w:val="73311456"/>
    <w:rsid w:val="73354155"/>
    <w:rsid w:val="733C4DFB"/>
    <w:rsid w:val="73563A14"/>
    <w:rsid w:val="735C36EF"/>
    <w:rsid w:val="73611F4B"/>
    <w:rsid w:val="73797943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4734A"/>
    <w:rsid w:val="74483B8E"/>
    <w:rsid w:val="744D5476"/>
    <w:rsid w:val="74517039"/>
    <w:rsid w:val="74716AC4"/>
    <w:rsid w:val="747C24EA"/>
    <w:rsid w:val="7483700E"/>
    <w:rsid w:val="74912D71"/>
    <w:rsid w:val="74AE541B"/>
    <w:rsid w:val="74C90272"/>
    <w:rsid w:val="74D53759"/>
    <w:rsid w:val="74FB76EC"/>
    <w:rsid w:val="75081413"/>
    <w:rsid w:val="751C4F54"/>
    <w:rsid w:val="75517615"/>
    <w:rsid w:val="756F0925"/>
    <w:rsid w:val="75E55C5B"/>
    <w:rsid w:val="75E57745"/>
    <w:rsid w:val="75E93FB4"/>
    <w:rsid w:val="7602143A"/>
    <w:rsid w:val="76113301"/>
    <w:rsid w:val="76124539"/>
    <w:rsid w:val="76130E3C"/>
    <w:rsid w:val="76265CCF"/>
    <w:rsid w:val="7638174E"/>
    <w:rsid w:val="76431AD7"/>
    <w:rsid w:val="76480E06"/>
    <w:rsid w:val="764B2DBE"/>
    <w:rsid w:val="764D00E6"/>
    <w:rsid w:val="766B124B"/>
    <w:rsid w:val="767F7476"/>
    <w:rsid w:val="768D3A2B"/>
    <w:rsid w:val="769230E1"/>
    <w:rsid w:val="76A224E8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903C7"/>
    <w:rsid w:val="779C0889"/>
    <w:rsid w:val="77BB3878"/>
    <w:rsid w:val="77BF5844"/>
    <w:rsid w:val="77C04848"/>
    <w:rsid w:val="77C44758"/>
    <w:rsid w:val="78063592"/>
    <w:rsid w:val="780846DD"/>
    <w:rsid w:val="780E124A"/>
    <w:rsid w:val="78311FF9"/>
    <w:rsid w:val="78CB25D4"/>
    <w:rsid w:val="78D21800"/>
    <w:rsid w:val="78DB2CEF"/>
    <w:rsid w:val="78FF4C83"/>
    <w:rsid w:val="793D71BC"/>
    <w:rsid w:val="7951224E"/>
    <w:rsid w:val="79532039"/>
    <w:rsid w:val="796E4E17"/>
    <w:rsid w:val="796E6C59"/>
    <w:rsid w:val="7975660E"/>
    <w:rsid w:val="797A665F"/>
    <w:rsid w:val="79AC0800"/>
    <w:rsid w:val="79B378B6"/>
    <w:rsid w:val="79BB583A"/>
    <w:rsid w:val="79CC49FF"/>
    <w:rsid w:val="79DC4FC5"/>
    <w:rsid w:val="7A2C5E4B"/>
    <w:rsid w:val="7A497292"/>
    <w:rsid w:val="7A4F2DB3"/>
    <w:rsid w:val="7A594FBA"/>
    <w:rsid w:val="7A5B1910"/>
    <w:rsid w:val="7A722C0B"/>
    <w:rsid w:val="7A860DEE"/>
    <w:rsid w:val="7AAC41D6"/>
    <w:rsid w:val="7AC70248"/>
    <w:rsid w:val="7ACF3D39"/>
    <w:rsid w:val="7AD71133"/>
    <w:rsid w:val="7ADC162B"/>
    <w:rsid w:val="7AE11827"/>
    <w:rsid w:val="7AE7753B"/>
    <w:rsid w:val="7B4101AD"/>
    <w:rsid w:val="7B410B65"/>
    <w:rsid w:val="7B5A1174"/>
    <w:rsid w:val="7B8F1C67"/>
    <w:rsid w:val="7BA354E3"/>
    <w:rsid w:val="7BC62285"/>
    <w:rsid w:val="7BCE2CB0"/>
    <w:rsid w:val="7BDE7D94"/>
    <w:rsid w:val="7BF12D51"/>
    <w:rsid w:val="7C0256B7"/>
    <w:rsid w:val="7C1F0C00"/>
    <w:rsid w:val="7C2C5660"/>
    <w:rsid w:val="7C436C9E"/>
    <w:rsid w:val="7C556631"/>
    <w:rsid w:val="7C5654EB"/>
    <w:rsid w:val="7C624B36"/>
    <w:rsid w:val="7C65083D"/>
    <w:rsid w:val="7C9A39C6"/>
    <w:rsid w:val="7CAD360E"/>
    <w:rsid w:val="7CB41119"/>
    <w:rsid w:val="7CDE1BBE"/>
    <w:rsid w:val="7CE51CA0"/>
    <w:rsid w:val="7D206CE4"/>
    <w:rsid w:val="7D3725E6"/>
    <w:rsid w:val="7D3B5470"/>
    <w:rsid w:val="7D447ABA"/>
    <w:rsid w:val="7D4D7C2F"/>
    <w:rsid w:val="7D5A6476"/>
    <w:rsid w:val="7D603B3A"/>
    <w:rsid w:val="7D671D98"/>
    <w:rsid w:val="7D6C4C47"/>
    <w:rsid w:val="7DCC35EF"/>
    <w:rsid w:val="7DF01A7A"/>
    <w:rsid w:val="7DFB2AF4"/>
    <w:rsid w:val="7DFF2481"/>
    <w:rsid w:val="7E113043"/>
    <w:rsid w:val="7E461717"/>
    <w:rsid w:val="7E47600B"/>
    <w:rsid w:val="7E4F189A"/>
    <w:rsid w:val="7E785182"/>
    <w:rsid w:val="7E7F3865"/>
    <w:rsid w:val="7EA83397"/>
    <w:rsid w:val="7EAB2DDC"/>
    <w:rsid w:val="7EBB6105"/>
    <w:rsid w:val="7EDE6965"/>
    <w:rsid w:val="7EF737B0"/>
    <w:rsid w:val="7EFB740A"/>
    <w:rsid w:val="7F1964ED"/>
    <w:rsid w:val="7F1E5CFC"/>
    <w:rsid w:val="7F227EE5"/>
    <w:rsid w:val="7F247FAB"/>
    <w:rsid w:val="7F2E6DC7"/>
    <w:rsid w:val="7F3D348E"/>
    <w:rsid w:val="7F3E5EE6"/>
    <w:rsid w:val="7F441ACE"/>
    <w:rsid w:val="7F636867"/>
    <w:rsid w:val="7F8F4D31"/>
    <w:rsid w:val="7F9D3ABA"/>
    <w:rsid w:val="7FA0652F"/>
    <w:rsid w:val="7FA47AB3"/>
    <w:rsid w:val="7FB43E4F"/>
    <w:rsid w:val="7FCB4B03"/>
    <w:rsid w:val="7FE54367"/>
    <w:rsid w:val="7FED3E31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link w:val="18"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32"/>
    </w:rPr>
  </w:style>
  <w:style w:type="paragraph" w:styleId="3">
    <w:name w:val="heading 2"/>
    <w:next w:val="1"/>
    <w:link w:val="19"/>
    <w:semiHidden/>
    <w:unhideWhenUsed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1"/>
    </w:pPr>
    <w:rPr>
      <w:rFonts w:ascii="Times New Roman" w:hAnsi="Times New Roman" w:eastAsia="宋体" w:cs="Times New Roman"/>
      <w:b/>
      <w:bCs/>
      <w:sz w:val="30"/>
      <w:szCs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10" w:afterAutospacing="0"/>
      <w:ind w:firstLine="0" w:firstLineChars="0"/>
      <w:jc w:val="left"/>
      <w:outlineLvl w:val="2"/>
    </w:pPr>
    <w:rPr>
      <w:rFonts w:hint="eastAsia" w:ascii="Times New Roman" w:hAnsi="Times New Roman" w:eastAsia="宋体" w:cs="Times New Roman"/>
      <w:b/>
      <w:bCs/>
      <w:kern w:val="0"/>
      <w:sz w:val="28"/>
      <w:szCs w:val="28"/>
      <w:lang w:bidi="ar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spacing w:before="0" w:beforeAutospacing="0" w:after="0" w:afterAutospacing="0" w:line="360" w:lineRule="auto"/>
      <w:ind w:firstLine="0" w:firstLineChars="0"/>
      <w:jc w:val="left"/>
      <w:outlineLvl w:val="3"/>
    </w:pPr>
    <w:rPr>
      <w:rFonts w:hint="eastAsia" w:ascii="Times New Roman" w:hAnsi="Times New Roman" w:eastAsia="宋体" w:cs="Arial"/>
      <w:sz w:val="28"/>
      <w:szCs w:val="28"/>
      <w:lang w:bidi="ar"/>
    </w:rPr>
  </w:style>
  <w:style w:type="paragraph" w:styleId="6">
    <w:name w:val="heading 5"/>
    <w:basedOn w:val="1"/>
    <w:next w:val="1"/>
    <w:link w:val="17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ind w:firstLine="0" w:firstLineChars="0"/>
      <w:outlineLvl w:val="4"/>
    </w:pPr>
    <w:rPr>
      <w:rFonts w:ascii="Times New Roman" w:hAnsi="Times New Roman" w:eastAsia="宋体"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link w:val="14"/>
    <w:semiHidden/>
    <w:unhideWhenUsed/>
    <w:qFormat/>
    <w:uiPriority w:val="0"/>
    <w:pPr>
      <w:widowControl w:val="0"/>
      <w:spacing w:line="360" w:lineRule="auto"/>
      <w:ind w:firstLine="0" w:firstLineChars="0"/>
      <w:jc w:val="center"/>
    </w:pPr>
    <w:rPr>
      <w:rFonts w:ascii="Times New Roman" w:hAnsi="Times New Roman" w:eastAsia="宋体" w:cs="Times New Roman"/>
      <w:sz w:val="21"/>
      <w:szCs w:val="21"/>
    </w:rPr>
  </w:style>
  <w:style w:type="paragraph" w:styleId="8">
    <w:name w:val="Body Text"/>
    <w:basedOn w:val="1"/>
    <w:qFormat/>
    <w:uiPriority w:val="0"/>
    <w:pPr>
      <w:adjustRightInd/>
      <w:snapToGrid/>
      <w:spacing w:line="324" w:lineRule="auto"/>
      <w:ind w:firstLine="1060" w:firstLineChars="200"/>
      <w:jc w:val="both"/>
    </w:pPr>
    <w:rPr>
      <w:rFonts w:ascii="宋体" w:hAnsi="宋体" w:eastAsia="宋体" w:cs="宋体"/>
      <w:sz w:val="24"/>
      <w:szCs w:val="24"/>
    </w:rPr>
  </w:style>
  <w:style w:type="paragraph" w:styleId="9">
    <w:name w:val="Normal (Web)"/>
    <w:basedOn w:val="1"/>
    <w:next w:val="1"/>
    <w:qFormat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eastAsia="宋体"/>
      <w:kern w:val="0"/>
      <w:lang w:bidi="ar"/>
    </w:rPr>
  </w:style>
  <w:style w:type="paragraph" w:styleId="10">
    <w:name w:val="Title"/>
    <w:next w:val="1"/>
    <w:qFormat/>
    <w:uiPriority w:val="0"/>
    <w:pPr>
      <w:jc w:val="center"/>
      <w:outlineLvl w:val="0"/>
    </w:pPr>
    <w:rPr>
      <w:rFonts w:ascii="方正小标宋_GBK" w:hAnsi="方正小标宋_GBK" w:cs="方正小标宋_GBK" w:eastAsiaTheme="minorAscii"/>
      <w:sz w:val="44"/>
      <w:szCs w:val="44"/>
    </w:rPr>
  </w:style>
  <w:style w:type="paragraph" w:customStyle="1" w:styleId="13">
    <w:name w:val="表格"/>
    <w:basedOn w:val="1"/>
    <w:qFormat/>
    <w:uiPriority w:val="0"/>
    <w:pPr>
      <w:ind w:firstLine="0" w:firstLineChars="0"/>
    </w:pPr>
    <w:rPr>
      <w:rFonts w:ascii="Times New Roman" w:hAnsi="Times New Roman" w:eastAsia="宋体"/>
    </w:rPr>
  </w:style>
  <w:style w:type="character" w:customStyle="1" w:styleId="14">
    <w:name w:val="题注 Char"/>
    <w:link w:val="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15">
    <w:name w:val="图片"/>
    <w:basedOn w:val="1"/>
    <w:next w:val="1"/>
    <w:qFormat/>
    <w:uiPriority w:val="0"/>
    <w:pPr>
      <w:widowControl w:val="0"/>
      <w:spacing w:line="360" w:lineRule="auto"/>
      <w:ind w:firstLine="0" w:firstLineChars="0"/>
      <w:jc w:val="center"/>
    </w:pPr>
    <w:rPr>
      <w:rFonts w:ascii="Times New Roman" w:hAnsi="Times New Roman" w:eastAsia="宋体" w:cs="Times New Roman"/>
    </w:rPr>
  </w:style>
  <w:style w:type="character" w:customStyle="1" w:styleId="16">
    <w:name w:val="标题 4 Char"/>
    <w:link w:val="5"/>
    <w:qFormat/>
    <w:uiPriority w:val="0"/>
    <w:rPr>
      <w:rFonts w:ascii="Times New Roman" w:hAnsi="Times New Roman" w:eastAsia="宋体" w:cs="Arial"/>
      <w:sz w:val="28"/>
      <w:szCs w:val="28"/>
    </w:rPr>
  </w:style>
  <w:style w:type="character" w:customStyle="1" w:styleId="17">
    <w:name w:val="标题 5 Char"/>
    <w:link w:val="6"/>
    <w:qFormat/>
    <w:uiPriority w:val="0"/>
    <w:rPr>
      <w:rFonts w:ascii="Times New Roman" w:hAnsi="Times New Roman" w:eastAsia="宋体"/>
      <w:sz w:val="24"/>
    </w:rPr>
  </w:style>
  <w:style w:type="character" w:customStyle="1" w:styleId="18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32"/>
    </w:rPr>
  </w:style>
  <w:style w:type="character" w:customStyle="1" w:styleId="19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30"/>
      <w:szCs w:val="30"/>
    </w:rPr>
  </w:style>
  <w:style w:type="paragraph" w:customStyle="1" w:styleId="20">
    <w:name w:val="MTDisplayEquation"/>
    <w:basedOn w:val="1"/>
    <w:next w:val="1"/>
    <w:qFormat/>
    <w:uiPriority w:val="0"/>
    <w:pPr>
      <w:widowControl w:val="0"/>
      <w:tabs>
        <w:tab w:val="center" w:pos="2457"/>
        <w:tab w:val="center" w:pos="4914"/>
      </w:tabs>
      <w:jc w:val="both"/>
    </w:pPr>
    <w:rPr>
      <w:rFonts w:eastAsia="宋体"/>
      <w:kern w:val="2"/>
      <w:sz w:val="21"/>
      <w:szCs w:val="24"/>
      <w:lang w:eastAsia="zh-CN"/>
    </w:rPr>
  </w:style>
  <w:style w:type="paragraph" w:customStyle="1" w:styleId="21">
    <w:name w:val="Table Text"/>
    <w:basedOn w:val="1"/>
    <w:semiHidden/>
    <w:qFormat/>
    <w:uiPriority w:val="0"/>
    <w:pPr>
      <w:adjustRightInd/>
      <w:snapToGrid/>
      <w:jc w:val="center"/>
    </w:pPr>
    <w:rPr>
      <w:rFonts w:ascii="宋体" w:hAnsi="宋体" w:eastAsia="宋体" w:cs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2026-03-28T11:23:00Z</dcterms:created>
  <dc:creator>WPS_1762435836</dc:creator>
  <cp:lastModifiedBy>WPS_1762435836</cp:lastModifiedBy>
  <dcterms:modified xsi:type="dcterms:W3CDTF">2026-03-28T11:29:29Z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E608CAE26B9E45898B945E2DE6808DA5_11</vt:lpwstr>
  </property>
  <property fmtid="{D5CDD505-2E9C-101B-9397-08002B2CF9AE}" pid="4" name="KSOTemplateDocerSaveRecord">
    <vt:lpwstr>eyJoZGlkIjoiODg4OTkzMDM5MmJmZmIwODY4ZWI1ZGJmZDc2YmY5NWYiLCJ1c2VySWQiOiIxNzcwMTU1NjU5In0=</vt:lpwstr>
  </property>
</Properties>
</file>