
<file path=[Content_Types].xml><?xml version="1.0" encoding="utf-8"?>
<Types xmlns="http://schemas.openxmlformats.org/package/2006/content-types">
  <Default Extension="bmp" ContentType="image/bmp"/>
  <Default Extension="gif" ContentType="image/gif"/>
  <Default Extension="jpeg" ContentType="image/jpg"/>
  <Default Extension="mov" ContentType="application/movie"/>
  <Default Extension="pdf" ContentType="application/pdf"/>
  <Default Extension="png" ContentType="image/png"/>
  <Default Extension="rels" ContentType="application/vnd.openxmlformats-package.relationships+xml"/>
  <Default Extension="tif" ContentType="image/tif"/>
  <Default Extension="vml" ContentType="application/vnd.openxmlformats-officedocument.vmlDrawing"/>
  <Default Extension="xlsx" ContentType="application/vnd.openxmlformats-officedocument.spreadsheetml.sheet"/>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line="240" w:lineRule="auto"/>
        <w:rPr>
          <w:b w:val="1"/>
          <w:bCs w:val="1"/>
          <w:sz w:val="36"/>
          <w:szCs w:val="36"/>
          <w:shd w:val="clear" w:color="auto" w:fill="ffffff"/>
        </w:rPr>
      </w:pPr>
    </w:p>
    <w:p>
      <w:pPr>
        <w:pStyle w:val="Body A"/>
        <w:spacing w:line="240" w:lineRule="auto"/>
        <w:rPr>
          <w:b w:val="1"/>
          <w:bCs w:val="1"/>
          <w:sz w:val="36"/>
          <w:szCs w:val="36"/>
        </w:rPr>
      </w:pPr>
      <w:r>
        <w:rPr>
          <w:b w:val="1"/>
          <w:bCs w:val="1"/>
          <w:sz w:val="36"/>
          <w:szCs w:val="36"/>
          <w:rtl w:val="0"/>
          <w:lang w:val="en-US"/>
        </w:rPr>
        <w:t xml:space="preserve">Job Breakdown | Individual job definitions  </w:t>
      </w:r>
    </w:p>
    <w:p>
      <w:pPr>
        <w:pStyle w:val="Body A"/>
        <w:spacing w:line="240" w:lineRule="auto"/>
        <w:rPr>
          <w:b w:val="1"/>
          <w:bCs w:val="1"/>
        </w:rPr>
      </w:pPr>
    </w:p>
    <w:p>
      <w:pPr>
        <w:pStyle w:val="Body A"/>
        <w:spacing w:line="240" w:lineRule="auto"/>
        <w:rPr>
          <w:b w:val="1"/>
          <w:bCs w:val="1"/>
        </w:rPr>
      </w:pPr>
      <w:r>
        <w:rPr>
          <w:b w:val="1"/>
          <w:bCs w:val="1"/>
          <w:rtl w:val="0"/>
          <w:lang w:val="en-US"/>
        </w:rPr>
        <w:t xml:space="preserve">Customizable Designs (Templates):  </w:t>
      </w:r>
    </w:p>
    <w:p>
      <w:pPr>
        <w:pStyle w:val="Body A"/>
        <w:spacing w:line="240" w:lineRule="auto"/>
        <w:rPr>
          <w:b w:val="0"/>
          <w:bCs w:val="0"/>
        </w:rPr>
      </w:pPr>
      <w:r>
        <w:rPr>
          <w:b w:val="0"/>
          <w:bCs w:val="0"/>
          <w:rtl w:val="0"/>
          <w:lang w:val="en-US"/>
        </w:rPr>
        <w:t>A</w:t>
      </w:r>
      <w:r>
        <w:rPr>
          <w:b w:val="0"/>
          <w:bCs w:val="0"/>
          <w:rtl w:val="0"/>
          <w:lang w:val="it-IT"/>
        </w:rPr>
        <w:t xml:space="preserve"> Customizable Design</w:t>
      </w:r>
      <w:r>
        <w:rPr>
          <w:b w:val="0"/>
          <w:bCs w:val="0"/>
          <w:rtl w:val="0"/>
          <w:lang w:val="en-US"/>
        </w:rPr>
        <w:t xml:space="preserve"> (template) is created in house by the art team, in which predetermined areas of text, color schemes, and shirt layout may be changed to the customer</w:t>
      </w:r>
      <w:r>
        <w:rPr>
          <w:b w:val="0"/>
          <w:bCs w:val="0"/>
          <w:rtl w:val="0"/>
          <w:lang w:val="en-US"/>
        </w:rPr>
        <w:t>’</w:t>
      </w:r>
      <w:r>
        <w:rPr>
          <w:b w:val="0"/>
          <w:bCs w:val="0"/>
          <w:rtl w:val="0"/>
          <w:lang w:val="en-US"/>
        </w:rPr>
        <w:t xml:space="preserve">s specifications. Templates place an emphasis on fast turnaround time and being able to produce a large volume of art jobs within a shorter time frame. They typically follow a category or seasonal subject matter. </w:t>
      </w:r>
    </w:p>
    <w:p>
      <w:pPr>
        <w:pStyle w:val="Body A"/>
        <w:spacing w:line="240" w:lineRule="auto"/>
        <w:rPr>
          <w:b w:val="0"/>
          <w:bCs w:val="0"/>
        </w:rPr>
      </w:pPr>
      <w:r>
        <w:rPr>
          <w:b w:val="0"/>
          <w:bCs w:val="0"/>
          <w:rtl w:val="0"/>
          <w:lang w:val="en-US"/>
        </w:rPr>
        <w:t xml:space="preserve">To find in house templates go to: </w:t>
      </w:r>
      <w:r>
        <w:rPr>
          <w:rStyle w:val="Hyperlink.0"/>
          <w:b w:val="1"/>
          <w:bCs w:val="1"/>
        </w:rPr>
        <w:fldChar w:fldCharType="begin" w:fldLock="0"/>
      </w:r>
      <w:r>
        <w:rPr>
          <w:rStyle w:val="Hyperlink.0"/>
          <w:b w:val="1"/>
          <w:bCs w:val="1"/>
        </w:rPr>
        <w:instrText xml:space="preserve"> HYPERLINK "https://www.sundaycool.com/template-designs"</w:instrText>
      </w:r>
      <w:r>
        <w:rPr>
          <w:rStyle w:val="Hyperlink.0"/>
          <w:b w:val="1"/>
          <w:bCs w:val="1"/>
        </w:rPr>
        <w:fldChar w:fldCharType="separate" w:fldLock="0"/>
      </w:r>
      <w:r>
        <w:rPr>
          <w:rStyle w:val="Hyperlink.0"/>
          <w:b w:val="1"/>
          <w:bCs w:val="1"/>
          <w:rtl w:val="0"/>
          <w:lang w:val="it-IT"/>
        </w:rPr>
        <w:t>https://www.sundaycool.com/template-designs</w:t>
      </w:r>
      <w:r>
        <w:rPr>
          <w:b w:val="1"/>
          <w:bCs w:val="1"/>
        </w:rPr>
        <w:fldChar w:fldCharType="end" w:fldLock="0"/>
      </w:r>
    </w:p>
    <w:p>
      <w:pPr>
        <w:pStyle w:val="Body A"/>
        <w:spacing w:line="240" w:lineRule="auto"/>
        <w:rPr>
          <w:b w:val="0"/>
          <w:bCs w:val="0"/>
        </w:rPr>
      </w:pPr>
    </w:p>
    <w:p>
      <w:pPr>
        <w:pStyle w:val="Body A"/>
        <w:spacing w:line="240" w:lineRule="auto"/>
        <w:rPr>
          <w:b w:val="1"/>
          <w:bCs w:val="1"/>
        </w:rPr>
      </w:pPr>
      <w:r>
        <w:rPr>
          <w:b w:val="0"/>
          <w:bCs w:val="0"/>
          <w:rtl w:val="0"/>
          <w:lang w:val="en-US"/>
        </w:rPr>
        <w:tab/>
        <w:t xml:space="preserve">• </w:t>
      </w:r>
      <w:r>
        <w:rPr>
          <w:b w:val="1"/>
          <w:bCs w:val="1"/>
          <w:rtl w:val="0"/>
          <w:lang w:val="en-US"/>
        </w:rPr>
        <w:t xml:space="preserve">Customizable Designs (Templates) turnaround: </w:t>
      </w:r>
    </w:p>
    <w:p>
      <w:pPr>
        <w:pStyle w:val="Body A"/>
        <w:spacing w:line="240" w:lineRule="auto"/>
        <w:rPr>
          <w:b w:val="0"/>
          <w:bCs w:val="0"/>
        </w:rPr>
      </w:pPr>
      <w:r>
        <w:rPr>
          <w:b w:val="1"/>
          <w:bCs w:val="1"/>
        </w:rPr>
        <w:tab/>
      </w:r>
      <w:r>
        <w:rPr>
          <w:b w:val="0"/>
          <w:bCs w:val="0"/>
          <w:rtl w:val="0"/>
          <w:lang w:val="en-US"/>
        </w:rPr>
        <w:t xml:space="preserve">A typical template design should be completed in 15-25 mins, depending on the </w:t>
        <w:tab/>
        <w:tab/>
        <w:tab/>
        <w:tab/>
        <w:t xml:space="preserve">complexity. </w:t>
      </w:r>
    </w:p>
    <w:p>
      <w:pPr>
        <w:pStyle w:val="Body A"/>
        <w:spacing w:line="240" w:lineRule="auto"/>
        <w:rPr>
          <w:b w:val="0"/>
          <w:bCs w:val="0"/>
        </w:rPr>
      </w:pPr>
    </w:p>
    <w:p>
      <w:pPr>
        <w:pStyle w:val="Body A"/>
        <w:spacing w:line="240" w:lineRule="auto"/>
        <w:rPr>
          <w:b w:val="1"/>
          <w:bCs w:val="1"/>
        </w:rPr>
      </w:pPr>
      <w:r>
        <w:rPr>
          <w:b w:val="1"/>
          <w:bCs w:val="1"/>
          <w:rtl w:val="0"/>
          <w:lang w:val="en-US"/>
        </w:rPr>
        <w:t xml:space="preserve">Costumer Supplied Artwork (CSA): </w:t>
      </w:r>
    </w:p>
    <w:p>
      <w:pPr>
        <w:pStyle w:val="Body A"/>
        <w:spacing w:line="240" w:lineRule="auto"/>
        <w:rPr>
          <w:b w:val="0"/>
          <w:bCs w:val="0"/>
        </w:rPr>
      </w:pPr>
      <w:r>
        <w:rPr>
          <w:b w:val="0"/>
          <w:bCs w:val="0"/>
          <w:rtl w:val="0"/>
          <w:lang w:val="en-US"/>
        </w:rPr>
        <w:t xml:space="preserve">A CSA is a piece of art provided by the client that the artist must prepare for screen printing. CSAs include jpeg, png, svg, eps, ai, and psd files. Depending on the complexity of the art, a CSA might become an full recreate, meaning it must be traced or reworked from scratch. </w:t>
      </w:r>
    </w:p>
    <w:p>
      <w:pPr>
        <w:pStyle w:val="Body A"/>
        <w:spacing w:line="240" w:lineRule="auto"/>
        <w:rPr>
          <w:b w:val="1"/>
          <w:bCs w:val="1"/>
        </w:rPr>
      </w:pPr>
      <w:r>
        <w:rPr>
          <w:b w:val="0"/>
          <w:bCs w:val="0"/>
        </w:rPr>
        <w:tab/>
      </w:r>
      <w:r>
        <w:rPr>
          <w:b w:val="0"/>
          <w:bCs w:val="0"/>
          <w:rtl w:val="0"/>
          <w:lang w:val="en-US"/>
        </w:rPr>
        <w:t xml:space="preserve">• </w:t>
      </w:r>
      <w:r>
        <w:rPr>
          <w:b w:val="1"/>
          <w:bCs w:val="1"/>
          <w:rtl w:val="0"/>
          <w:lang w:val="it-IT"/>
        </w:rPr>
        <w:t>Costumer Supplied Artwork (CSA)</w:t>
      </w:r>
      <w:r>
        <w:rPr>
          <w:b w:val="1"/>
          <w:bCs w:val="1"/>
          <w:rtl w:val="0"/>
          <w:lang w:val="en-US"/>
        </w:rPr>
        <w:t xml:space="preserve"> turnaround: </w:t>
      </w:r>
    </w:p>
    <w:p>
      <w:pPr>
        <w:pStyle w:val="Body A"/>
        <w:spacing w:line="240" w:lineRule="auto"/>
        <w:rPr>
          <w:b w:val="0"/>
          <w:bCs w:val="0"/>
        </w:rPr>
      </w:pPr>
      <w:r>
        <w:rPr>
          <w:b w:val="1"/>
          <w:bCs w:val="1"/>
        </w:rPr>
        <w:tab/>
      </w:r>
      <w:r>
        <w:rPr>
          <w:b w:val="0"/>
          <w:bCs w:val="0"/>
          <w:rtl w:val="0"/>
          <w:lang w:val="en-US"/>
        </w:rPr>
        <w:t xml:space="preserve">A simple CSA such as a logo or one color artwork with a high resolution png or jpeg </w:t>
        <w:tab/>
        <w:tab/>
        <w:tab/>
        <w:t xml:space="preserve">could take anywhere from 15-20 minutes. Vectored artwork could take anywhere from </w:t>
        <w:tab/>
        <w:tab/>
        <w:tab/>
        <w:t xml:space="preserve">10-15 minutes. However, if a CSA is intricate enough or must be recreated, the artwork </w:t>
        <w:tab/>
        <w:tab/>
        <w:tab/>
        <w:t>creation process can take up to 2 hours depending on the artist</w:t>
      </w:r>
      <w:r>
        <w:rPr>
          <w:b w:val="0"/>
          <w:bCs w:val="0"/>
          <w:rtl w:val="0"/>
          <w:lang w:val="en-US"/>
        </w:rPr>
        <w:t>’</w:t>
      </w:r>
      <w:r>
        <w:rPr>
          <w:b w:val="0"/>
          <w:bCs w:val="0"/>
          <w:rtl w:val="0"/>
          <w:lang w:val="en-US"/>
        </w:rPr>
        <w:t xml:space="preserve">s skillset. </w:t>
      </w:r>
    </w:p>
    <w:p>
      <w:pPr>
        <w:pStyle w:val="Body A"/>
        <w:spacing w:line="240" w:lineRule="auto"/>
        <w:rPr>
          <w:b w:val="0"/>
          <w:bCs w:val="0"/>
        </w:rPr>
      </w:pPr>
    </w:p>
    <w:p>
      <w:pPr>
        <w:pStyle w:val="Body A"/>
        <w:spacing w:line="240" w:lineRule="auto"/>
        <w:rPr>
          <w:b w:val="1"/>
          <w:bCs w:val="1"/>
        </w:rPr>
      </w:pPr>
      <w:r>
        <w:rPr>
          <w:b w:val="1"/>
          <w:bCs w:val="1"/>
          <w:rtl w:val="0"/>
          <w:lang w:val="en-US"/>
        </w:rPr>
        <w:t xml:space="preserve">Hourly Artwork: </w:t>
      </w:r>
    </w:p>
    <w:p>
      <w:pPr>
        <w:pStyle w:val="Body A"/>
        <w:spacing w:line="240" w:lineRule="auto"/>
        <w:rPr>
          <w:b w:val="0"/>
          <w:bCs w:val="0"/>
        </w:rPr>
      </w:pPr>
      <w:r>
        <w:rPr>
          <w:b w:val="0"/>
          <w:bCs w:val="0"/>
          <w:rtl w:val="0"/>
          <w:lang w:val="en-US"/>
        </w:rPr>
        <w:t xml:space="preserve">A custom design created by using a concept provided by the client to our consult team. The Consultant is in charge of asking all the question related to artwork such as: subject matter, color scheme, style, format, fonts, etc. An hourly artwork can be anything from illustrations, logo creation, or graphic design. The artist must create original artwork following the consult </w:t>
      </w:r>
    </w:p>
    <w:p>
      <w:pPr>
        <w:pStyle w:val="Body A"/>
        <w:spacing w:line="240" w:lineRule="auto"/>
        <w:rPr>
          <w:b w:val="0"/>
          <w:bCs w:val="0"/>
        </w:rPr>
      </w:pPr>
    </w:p>
    <w:p>
      <w:pPr>
        <w:pStyle w:val="Body A"/>
        <w:spacing w:line="240" w:lineRule="auto"/>
        <w:rPr>
          <w:b w:val="0"/>
          <w:bCs w:val="0"/>
        </w:rPr>
      </w:pPr>
      <w:r>
        <w:rPr>
          <w:b w:val="0"/>
          <w:bCs w:val="0"/>
          <w:rtl w:val="0"/>
          <w:lang w:val="en-US"/>
        </w:rPr>
        <w:t>notes. The artist is in charge of making sure that all information necessary to create custom artwork is provided to them.</w:t>
      </w:r>
    </w:p>
    <w:p>
      <w:pPr>
        <w:pStyle w:val="Body A"/>
        <w:spacing w:line="240" w:lineRule="auto"/>
        <w:rPr>
          <w:b w:val="1"/>
          <w:bCs w:val="1"/>
        </w:rPr>
      </w:pPr>
      <w:r>
        <w:rPr>
          <w:b w:val="0"/>
          <w:bCs w:val="0"/>
        </w:rPr>
        <w:tab/>
      </w:r>
      <w:r>
        <w:rPr>
          <w:b w:val="0"/>
          <w:bCs w:val="0"/>
          <w:rtl w:val="0"/>
          <w:lang w:val="en-US"/>
        </w:rPr>
        <w:t xml:space="preserve">• </w:t>
      </w:r>
      <w:r>
        <w:rPr>
          <w:b w:val="1"/>
          <w:bCs w:val="1"/>
          <w:rtl w:val="0"/>
          <w:lang w:val="en-US"/>
        </w:rPr>
        <w:t xml:space="preserve">Hourly Artwork turnaround: </w:t>
      </w:r>
    </w:p>
    <w:p>
      <w:pPr>
        <w:pStyle w:val="Body A"/>
        <w:spacing w:line="240" w:lineRule="auto"/>
        <w:rPr>
          <w:b w:val="0"/>
          <w:bCs w:val="0"/>
        </w:rPr>
      </w:pPr>
      <w:r>
        <w:rPr>
          <w:b w:val="1"/>
          <w:bCs w:val="1"/>
        </w:rPr>
        <w:tab/>
      </w:r>
      <w:r>
        <w:rPr>
          <w:b w:val="0"/>
          <w:bCs w:val="0"/>
          <w:rtl w:val="0"/>
          <w:lang w:val="en-US"/>
        </w:rPr>
        <w:t xml:space="preserve">Hourlies are broken down into : HR_5, HR1, HR2, HR3. An hourly can run from 30 </w:t>
        <w:tab/>
        <w:tab/>
        <w:tab/>
        <w:tab/>
        <w:t xml:space="preserve">minutes to an hour depending on the complexity of the design and the requirements </w:t>
        <w:tab/>
        <w:tab/>
        <w:tab/>
        <w:t xml:space="preserve">provided by the consult notes. </w:t>
      </w:r>
    </w:p>
    <w:p>
      <w:pPr>
        <w:pStyle w:val="Body A"/>
        <w:spacing w:line="240" w:lineRule="auto"/>
        <w:rPr>
          <w:b w:val="0"/>
          <w:bCs w:val="0"/>
        </w:rPr>
      </w:pPr>
    </w:p>
    <w:p>
      <w:pPr>
        <w:pStyle w:val="Body A"/>
        <w:spacing w:line="240" w:lineRule="auto"/>
        <w:rPr>
          <w:b w:val="1"/>
          <w:bCs w:val="1"/>
        </w:rPr>
      </w:pPr>
      <w:r>
        <w:rPr>
          <w:b w:val="1"/>
          <w:bCs w:val="1"/>
          <w:rtl w:val="0"/>
          <w:lang w:val="en-US"/>
        </w:rPr>
        <w:t xml:space="preserve">Promotional Items Artwork (ASI) : </w:t>
      </w:r>
    </w:p>
    <w:p>
      <w:pPr>
        <w:pStyle w:val="Body A"/>
        <w:spacing w:line="240" w:lineRule="auto"/>
        <w:rPr>
          <w:b w:val="0"/>
          <w:bCs w:val="0"/>
        </w:rPr>
      </w:pPr>
      <w:r>
        <w:rPr>
          <w:b w:val="0"/>
          <w:bCs w:val="0"/>
          <w:rtl w:val="0"/>
          <w:lang w:val="en-US"/>
        </w:rPr>
        <w:t>Promo Items or ASI refer to products that are outsourced to other vendors that provided services outside of Sunday Cool. The array of products for promo items is almost endless. This includes:embroidery or woven patches, glassware, pens, glasses, towels, notebooks, backpacks, etc. Promotional Item artwork is usually a costumer supplied artwork that goes on an outsourced product. Specifications for each products falls within every vendor</w:t>
      </w:r>
      <w:r>
        <w:rPr>
          <w:b w:val="0"/>
          <w:bCs w:val="0"/>
          <w:rtl w:val="0"/>
          <w:lang w:val="en-US"/>
        </w:rPr>
        <w:t>’</w:t>
      </w:r>
      <w:r>
        <w:rPr>
          <w:b w:val="0"/>
          <w:bCs w:val="0"/>
          <w:rtl w:val="0"/>
          <w:lang w:val="en-US"/>
        </w:rPr>
        <w:t>s jurisdiction and is different for each product. Typically this information is found in the website provided.</w:t>
      </w:r>
    </w:p>
    <w:p>
      <w:pPr>
        <w:pStyle w:val="Body A"/>
        <w:spacing w:line="240" w:lineRule="auto"/>
        <w:rPr>
          <w:b w:val="0"/>
          <w:bCs w:val="0"/>
        </w:rPr>
      </w:pPr>
      <w:r>
        <w:rPr>
          <w:b w:val="0"/>
          <w:bCs w:val="0"/>
          <w:rtl w:val="0"/>
          <w:lang w:val="en-US"/>
        </w:rPr>
        <w:tab/>
        <w:t xml:space="preserve">• </w:t>
      </w:r>
      <w:r>
        <w:rPr>
          <w:b w:val="1"/>
          <w:bCs w:val="1"/>
          <w:rtl w:val="0"/>
          <w:lang w:val="it-IT"/>
        </w:rPr>
        <w:t>Promotional Items Artwork (ASI)</w:t>
      </w:r>
      <w:r>
        <w:rPr>
          <w:b w:val="1"/>
          <w:bCs w:val="1"/>
          <w:rtl w:val="0"/>
          <w:lang w:val="en-US"/>
        </w:rPr>
        <w:t xml:space="preserve"> turnaround: </w:t>
      </w:r>
      <w:r>
        <w:rPr>
          <w:b w:val="0"/>
          <w:bCs w:val="0"/>
          <w:rtl w:val="0"/>
          <w:lang w:val="en-US"/>
        </w:rPr>
        <w:t xml:space="preserve">Depending on the complexity of the </w:t>
        <w:tab/>
        <w:tab/>
        <w:tab/>
        <w:t xml:space="preserve">product being outsourced, the turnaround for Promo Items can be anywhere from 30 </w:t>
        <w:tab/>
        <w:tab/>
        <w:tab/>
        <w:t>minutes to 1 hour.</w:t>
      </w:r>
    </w:p>
    <w:p>
      <w:pPr>
        <w:pStyle w:val="Body A"/>
        <w:spacing w:line="240" w:lineRule="auto"/>
        <w:rPr>
          <w:b w:val="0"/>
          <w:bCs w:val="0"/>
        </w:rPr>
      </w:pPr>
    </w:p>
    <w:p>
      <w:pPr>
        <w:pStyle w:val="Body A"/>
        <w:spacing w:line="240" w:lineRule="auto"/>
        <w:rPr>
          <w:b w:val="1"/>
          <w:bCs w:val="1"/>
        </w:rPr>
      </w:pPr>
      <w:r>
        <w:rPr>
          <w:b w:val="1"/>
          <w:bCs w:val="1"/>
          <w:rtl w:val="0"/>
          <w:lang w:val="en-US"/>
        </w:rPr>
        <w:t xml:space="preserve">Embroidery: </w:t>
      </w:r>
    </w:p>
    <w:p>
      <w:pPr>
        <w:pStyle w:val="Body A"/>
        <w:spacing w:line="240" w:lineRule="auto"/>
        <w:rPr>
          <w:b w:val="0"/>
          <w:bCs w:val="0"/>
        </w:rPr>
      </w:pPr>
      <w:r>
        <w:rPr>
          <w:b w:val="0"/>
          <w:bCs w:val="0"/>
          <w:rtl w:val="0"/>
          <w:lang w:val="en-US"/>
        </w:rPr>
        <w:t xml:space="preserve">Embroidery is a product focused on the stitching of artwork on garments and hats. Artwork utilized for embroidery is typically a logo or CSA. </w:t>
      </w:r>
    </w:p>
    <w:p>
      <w:pPr>
        <w:pStyle w:val="Body A"/>
        <w:spacing w:line="240" w:lineRule="auto"/>
        <w:rPr>
          <w:b w:val="1"/>
          <w:bCs w:val="1"/>
        </w:rPr>
      </w:pPr>
      <w:r>
        <w:rPr>
          <w:b w:val="0"/>
          <w:bCs w:val="0"/>
          <w:rtl w:val="0"/>
          <w:lang w:val="en-US"/>
        </w:rPr>
        <w:tab/>
        <w:t>•</w:t>
      </w:r>
      <w:r>
        <w:rPr>
          <w:b w:val="1"/>
          <w:bCs w:val="1"/>
          <w:rtl w:val="0"/>
          <w:lang w:val="en-US"/>
        </w:rPr>
        <w:t xml:space="preserve">Embroidery turnaround: </w:t>
      </w:r>
    </w:p>
    <w:p>
      <w:pPr>
        <w:pStyle w:val="Body A"/>
        <w:spacing w:line="240" w:lineRule="auto"/>
        <w:rPr>
          <w:b w:val="0"/>
          <w:bCs w:val="0"/>
        </w:rPr>
      </w:pPr>
      <w:r>
        <w:rPr>
          <w:b w:val="1"/>
          <w:bCs w:val="1"/>
        </w:rPr>
        <w:tab/>
      </w:r>
      <w:r>
        <w:rPr>
          <w:b w:val="0"/>
          <w:bCs w:val="0"/>
          <w:rtl w:val="0"/>
          <w:lang w:val="en-US"/>
        </w:rPr>
        <w:t xml:space="preserve">Depending on the complexity of the artwork provided, an embroidery mock up can take </w:t>
        <w:tab/>
        <w:tab/>
        <w:tab/>
        <w:t xml:space="preserve">anywhere from 15-30 minutes. </w:t>
      </w:r>
    </w:p>
    <w:p>
      <w:pPr>
        <w:pStyle w:val="Body A"/>
        <w:spacing w:line="240" w:lineRule="auto"/>
        <w:rPr>
          <w:b w:val="0"/>
          <w:bCs w:val="0"/>
        </w:rPr>
      </w:pPr>
    </w:p>
    <w:p>
      <w:pPr>
        <w:pStyle w:val="Body A"/>
        <w:spacing w:line="240" w:lineRule="auto"/>
        <w:rPr>
          <w:b w:val="1"/>
          <w:bCs w:val="1"/>
        </w:rPr>
      </w:pPr>
      <w:r>
        <w:rPr>
          <w:b w:val="1"/>
          <w:bCs w:val="1"/>
          <w:rtl w:val="0"/>
          <w:lang w:val="en-US"/>
        </w:rPr>
        <w:t xml:space="preserve">Digital Products: </w:t>
      </w:r>
    </w:p>
    <w:p>
      <w:pPr>
        <w:pStyle w:val="Body A"/>
        <w:spacing w:line="240" w:lineRule="auto"/>
      </w:pPr>
      <w:r>
        <w:rPr>
          <w:b w:val="0"/>
          <w:bCs w:val="0"/>
          <w:rtl w:val="0"/>
          <w:lang w:val="en-US"/>
        </w:rPr>
        <w:t>Digital Products refers to any artwork created internally by the Digital Department. These products are: stickers, heat press vinyl stickers, full color vinyl stickers, and leather patches.</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jc w:val="center"/>
    </w:pPr>
    <w:r>
      <w:drawing xmlns:a="http://schemas.openxmlformats.org/drawingml/2006/main">
        <wp:inline distT="0" distB="0" distL="0" distR="0">
          <wp:extent cx="1083309" cy="94045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extLst/>
                  </a:blip>
                  <a:stretch>
                    <a:fillRect/>
                  </a:stretch>
                </pic:blipFill>
                <pic:spPr>
                  <a:xfrm>
                    <a:off x="0" y="0"/>
                    <a:ext cx="1083309" cy="940455"/>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ettings" Target="settings.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9" Type="http://schemas.openxmlformats.org/officeDocument/2006/relationships/customXml" Target="../customXml/item3.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9138168DF598478DBF8B48587DFFC8" ma:contentTypeVersion="4" ma:contentTypeDescription="Create a new document." ma:contentTypeScope="" ma:versionID="1a13eb9805ed7163330ef26a136f06d3">
  <xsd:schema xmlns:xsd="http://www.w3.org/2001/XMLSchema" xmlns:xs="http://www.w3.org/2001/XMLSchema" xmlns:p="http://schemas.microsoft.com/office/2006/metadata/properties" xmlns:ns2="5805a053-d102-4ab8-9902-0b9275c4c29f" targetNamespace="http://schemas.microsoft.com/office/2006/metadata/properties" ma:root="true" ma:fieldsID="41df1c57cffb6e90ed42c1d10c2210e1" ns2:_="">
    <xsd:import namespace="5805a053-d102-4ab8-9902-0b9275c4c2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ocument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5a053-d102-4ab8-9902-0b9275c4c2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ocumentOwner" ma:index="11" nillable="true" ma:displayName="Document Owner" ma:description="Who is responsible for updating and maintaining this document." ma:format="Dropdown" ma:list="UserInfo" ma:SharePointGroup="0" ma:internalName="Document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Owner xmlns="5805a053-d102-4ab8-9902-0b9275c4c29f">
      <UserInfo>
        <DisplayName>marialejandra@sundaycool.com</DisplayName>
        <AccountId>17</AccountId>
        <AccountType/>
      </UserInfo>
    </DocumentOwner>
  </documentManagement>
</p:properties>
</file>

<file path=customXml/itemProps1.xml><?xml version="1.0" encoding="utf-8"?>
<ds:datastoreItem xmlns:ds="http://schemas.openxmlformats.org/officeDocument/2006/customXml" ds:itemID="{B5453BD3-A70A-4E4F-9E15-22AC879A3FF5}"/>
</file>

<file path=customXml/itemProps2.xml><?xml version="1.0" encoding="utf-8"?>
<ds:datastoreItem xmlns:ds="http://schemas.openxmlformats.org/officeDocument/2006/customXml" ds:itemID="{6371D5F2-D331-4244-ADB5-13DC51CCF516}"/>
</file>

<file path=customXml/itemProps3.xml><?xml version="1.0" encoding="utf-8"?>
<ds:datastoreItem xmlns:ds="http://schemas.openxmlformats.org/officeDocument/2006/customXml" ds:itemID="{2378B0A2-5DBE-4B81-B07D-F689E057785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0x010100259138168DF598478DBF8B48587DFFC8</vt:lpwstr>
  </property>
</Properties>
</file>