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5F7" w:rsidRPr="00AD6677" w:rsidRDefault="002A55F7" w:rsidP="00A61574">
      <w:pPr>
        <w:pStyle w:val="31"/>
        <w:shd w:val="clear" w:color="auto" w:fill="FFFFFF"/>
        <w:spacing w:before="298" w:after="19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AD6677">
        <w:rPr>
          <w:rFonts w:ascii="Times New Roman" w:hAnsi="Times New Roman" w:cs="Times New Roman"/>
          <w:color w:val="auto"/>
          <w:sz w:val="24"/>
          <w:szCs w:val="24"/>
        </w:rPr>
        <w:t xml:space="preserve">Exercise 03 — </w:t>
      </w:r>
      <w:proofErr w:type="spellStart"/>
      <w:r w:rsidRPr="00AD6677">
        <w:rPr>
          <w:rFonts w:ascii="Times New Roman" w:hAnsi="Times New Roman" w:cs="Times New Roman"/>
          <w:color w:val="auto"/>
          <w:sz w:val="24"/>
          <w:szCs w:val="24"/>
        </w:rPr>
        <w:t>Описание</w:t>
      </w:r>
      <w:proofErr w:type="spellEnd"/>
      <w:r w:rsidRPr="00AD667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6677">
        <w:rPr>
          <w:rFonts w:ascii="Times New Roman" w:hAnsi="Times New Roman" w:cs="Times New Roman"/>
          <w:color w:val="auto"/>
          <w:sz w:val="24"/>
          <w:szCs w:val="24"/>
        </w:rPr>
        <w:t>сущности</w:t>
      </w:r>
      <w:proofErr w:type="spellEnd"/>
      <w:r w:rsidRPr="00AD6677">
        <w:rPr>
          <w:rFonts w:ascii="Times New Roman" w:hAnsi="Times New Roman" w:cs="Times New Roman"/>
          <w:color w:val="auto"/>
          <w:sz w:val="24"/>
          <w:szCs w:val="24"/>
        </w:rPr>
        <w:t xml:space="preserve"> «</w:t>
      </w:r>
      <w:proofErr w:type="spellStart"/>
      <w:r w:rsidRPr="00AD6677">
        <w:rPr>
          <w:rFonts w:ascii="Times New Roman" w:hAnsi="Times New Roman" w:cs="Times New Roman"/>
          <w:color w:val="auto"/>
          <w:sz w:val="24"/>
          <w:szCs w:val="24"/>
        </w:rPr>
        <w:t>Слоты</w:t>
      </w:r>
      <w:proofErr w:type="spellEnd"/>
      <w:r w:rsidRPr="00AD667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6677">
        <w:rPr>
          <w:rFonts w:ascii="Times New Roman" w:hAnsi="Times New Roman" w:cs="Times New Roman"/>
          <w:color w:val="auto"/>
          <w:sz w:val="24"/>
          <w:szCs w:val="24"/>
        </w:rPr>
        <w:t>обслуживания</w:t>
      </w:r>
      <w:proofErr w:type="spellEnd"/>
      <w:r w:rsidRPr="00AD6677">
        <w:rPr>
          <w:rFonts w:ascii="Times New Roman" w:hAnsi="Times New Roman" w:cs="Times New Roman"/>
          <w:color w:val="auto"/>
          <w:sz w:val="24"/>
          <w:szCs w:val="24"/>
        </w:rPr>
        <w:t>» (Description of entities)</w:t>
      </w:r>
    </w:p>
    <w:p w:rsidR="009846EA" w:rsidRPr="00AD6677" w:rsidRDefault="002A55F7" w:rsidP="00EF5DD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AD6677">
        <w:rPr>
          <w:rFonts w:ascii="Times New Roman" w:hAnsi="Times New Roman" w:cs="Times New Roman"/>
          <w:b/>
          <w:sz w:val="20"/>
          <w:szCs w:val="20"/>
          <w:lang w:val="ru-RU"/>
        </w:rPr>
        <w:t>Сущность «Слоты обслуживания»</w:t>
      </w:r>
      <w:r w:rsidRPr="00AD6677">
        <w:rPr>
          <w:rFonts w:ascii="Times New Roman" w:hAnsi="Times New Roman" w:cs="Times New Roman"/>
          <w:sz w:val="20"/>
          <w:szCs w:val="20"/>
          <w:lang w:val="ru-RU"/>
        </w:rPr>
        <w:t xml:space="preserve"> предназначена для хранения информации о временных интервалах (слотах) в расписании </w:t>
      </w:r>
      <w:proofErr w:type="spellStart"/>
      <w:r w:rsidRPr="00AD6677">
        <w:rPr>
          <w:rFonts w:ascii="Times New Roman" w:hAnsi="Times New Roman" w:cs="Times New Roman"/>
          <w:sz w:val="20"/>
          <w:szCs w:val="20"/>
          <w:lang w:val="ru-RU"/>
        </w:rPr>
        <w:t>барбершопа</w:t>
      </w:r>
      <w:proofErr w:type="spellEnd"/>
      <w:r w:rsidRPr="00AD6677">
        <w:rPr>
          <w:rFonts w:ascii="Times New Roman" w:hAnsi="Times New Roman" w:cs="Times New Roman"/>
          <w:sz w:val="20"/>
          <w:szCs w:val="20"/>
          <w:lang w:val="ru-RU"/>
        </w:rPr>
        <w:t>, доступных для бронирования услуг. Каждый слот связан с конкретным мастером (сотрудником) и может быть забронирован клиентом. Это позволяет управлять расписанием, предотвращать конфликты (например, двойное бронирование одного мастера в одно время) и отслеживать записи. Слоты могут быть предварительно созданы администратором или генерироваться динамически, с возможностью статуса (например, "доступен", "забронирован", "отменен"). Интегрируется с сущностями «Сотрудники» и «Клиенты» через внешние ключи.</w:t>
      </w:r>
    </w:p>
    <w:tbl>
      <w:tblPr>
        <w:tblStyle w:val="aff0"/>
        <w:tblW w:w="10292" w:type="dxa"/>
        <w:tblLook w:val="04A0"/>
      </w:tblPr>
      <w:tblGrid>
        <w:gridCol w:w="1803"/>
        <w:gridCol w:w="1366"/>
        <w:gridCol w:w="1425"/>
        <w:gridCol w:w="1365"/>
        <w:gridCol w:w="2172"/>
        <w:gridCol w:w="2161"/>
      </w:tblGrid>
      <w:tr w:rsidR="007D4293" w:rsidRPr="00AD6677" w:rsidTr="005E1AB1">
        <w:trPr>
          <w:trHeight w:val="317"/>
        </w:trPr>
        <w:tc>
          <w:tcPr>
            <w:tcW w:w="1894" w:type="dxa"/>
            <w:vAlign w:val="center"/>
          </w:tcPr>
          <w:p w:rsidR="007D4293" w:rsidRPr="00AD6677" w:rsidRDefault="007D4293" w:rsidP="00D97FE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D6677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</w:t>
            </w:r>
            <w:proofErr w:type="spellEnd"/>
          </w:p>
        </w:tc>
        <w:tc>
          <w:tcPr>
            <w:tcW w:w="1472" w:type="dxa"/>
            <w:vAlign w:val="center"/>
          </w:tcPr>
          <w:p w:rsidR="007D4293" w:rsidRPr="00AD6677" w:rsidRDefault="007D4293" w:rsidP="00D97FE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D6677">
              <w:rPr>
                <w:rFonts w:ascii="Times New Roman" w:hAnsi="Times New Roman" w:cs="Times New Roman"/>
                <w:b/>
                <w:sz w:val="20"/>
                <w:szCs w:val="20"/>
              </w:rPr>
              <w:t>Тип</w:t>
            </w:r>
            <w:proofErr w:type="spellEnd"/>
            <w:r w:rsidRPr="00AD667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D6677">
              <w:rPr>
                <w:rFonts w:ascii="Times New Roman" w:hAnsi="Times New Roman" w:cs="Times New Roman"/>
                <w:b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1425" w:type="dxa"/>
            <w:vAlign w:val="center"/>
          </w:tcPr>
          <w:p w:rsidR="007D4293" w:rsidRPr="00AD6677" w:rsidRDefault="007D4293" w:rsidP="00D97FE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D6677">
              <w:rPr>
                <w:rFonts w:ascii="Times New Roman" w:hAnsi="Times New Roman" w:cs="Times New Roman"/>
                <w:b/>
                <w:sz w:val="20"/>
                <w:szCs w:val="20"/>
              </w:rPr>
              <w:t>Ограничение</w:t>
            </w:r>
            <w:proofErr w:type="spellEnd"/>
            <w:r w:rsidRPr="00AD667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D6677">
              <w:rPr>
                <w:rFonts w:ascii="Times New Roman" w:hAnsi="Times New Roman" w:cs="Times New Roman"/>
                <w:b/>
                <w:sz w:val="20"/>
                <w:szCs w:val="20"/>
              </w:rPr>
              <w:t>длины</w:t>
            </w:r>
            <w:proofErr w:type="spellEnd"/>
          </w:p>
        </w:tc>
        <w:tc>
          <w:tcPr>
            <w:tcW w:w="1413" w:type="dxa"/>
            <w:vAlign w:val="center"/>
          </w:tcPr>
          <w:p w:rsidR="007D4293" w:rsidRPr="00AD6677" w:rsidRDefault="007D4293" w:rsidP="00D97FE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D6677">
              <w:rPr>
                <w:rFonts w:ascii="Times New Roman" w:hAnsi="Times New Roman" w:cs="Times New Roman"/>
                <w:b/>
                <w:sz w:val="20"/>
                <w:szCs w:val="20"/>
              </w:rPr>
              <w:t>Обязатель-ность</w:t>
            </w:r>
            <w:proofErr w:type="spellEnd"/>
          </w:p>
        </w:tc>
        <w:tc>
          <w:tcPr>
            <w:tcW w:w="1701" w:type="dxa"/>
            <w:vAlign w:val="center"/>
          </w:tcPr>
          <w:p w:rsidR="007D4293" w:rsidRPr="00AD6677" w:rsidRDefault="007D4293" w:rsidP="00D97FE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D6677">
              <w:rPr>
                <w:rFonts w:ascii="Times New Roman" w:hAnsi="Times New Roman" w:cs="Times New Roman"/>
                <w:b/>
                <w:sz w:val="20"/>
                <w:szCs w:val="20"/>
              </w:rPr>
              <w:t>Значение</w:t>
            </w:r>
            <w:proofErr w:type="spellEnd"/>
            <w:r w:rsidRPr="00AD667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D6677">
              <w:rPr>
                <w:rFonts w:ascii="Times New Roman" w:hAnsi="Times New Roman" w:cs="Times New Roman"/>
                <w:b/>
                <w:sz w:val="20"/>
                <w:szCs w:val="20"/>
              </w:rPr>
              <w:t>по</w:t>
            </w:r>
            <w:proofErr w:type="spellEnd"/>
            <w:r w:rsidRPr="00AD667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D6677">
              <w:rPr>
                <w:rFonts w:ascii="Times New Roman" w:hAnsi="Times New Roman" w:cs="Times New Roman"/>
                <w:b/>
                <w:sz w:val="20"/>
                <w:szCs w:val="20"/>
              </w:rPr>
              <w:t>умолчанию</w:t>
            </w:r>
            <w:proofErr w:type="spellEnd"/>
          </w:p>
        </w:tc>
        <w:tc>
          <w:tcPr>
            <w:tcW w:w="2387" w:type="dxa"/>
            <w:vAlign w:val="center"/>
          </w:tcPr>
          <w:p w:rsidR="007D4293" w:rsidRPr="00AD6677" w:rsidRDefault="007D4293" w:rsidP="00D97FE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D6677">
              <w:rPr>
                <w:rFonts w:ascii="Times New Roman" w:hAnsi="Times New Roman" w:cs="Times New Roman"/>
                <w:b/>
                <w:sz w:val="20"/>
                <w:szCs w:val="20"/>
              </w:rPr>
              <w:t>Комментарии</w:t>
            </w:r>
            <w:proofErr w:type="spellEnd"/>
          </w:p>
        </w:tc>
      </w:tr>
      <w:tr w:rsidR="005E1AB1" w:rsidRPr="00AD6677" w:rsidTr="005E1AB1">
        <w:trPr>
          <w:trHeight w:val="637"/>
        </w:trPr>
        <w:tc>
          <w:tcPr>
            <w:tcW w:w="1894" w:type="dxa"/>
            <w:vAlign w:val="center"/>
          </w:tcPr>
          <w:p w:rsidR="005E1AB1" w:rsidRPr="00AD6677" w:rsidRDefault="000E2B89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slot_</w:t>
            </w:r>
            <w:r w:rsidR="005E1AB1" w:rsidRPr="00AD6677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72" w:type="dxa"/>
            <w:vAlign w:val="center"/>
          </w:tcPr>
          <w:p w:rsidR="005E1AB1" w:rsidRPr="00AD6677" w:rsidRDefault="000E2B89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1425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413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701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Генерируется</w:t>
            </w:r>
            <w:proofErr w:type="spellEnd"/>
            <w:r w:rsidRPr="00AD66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автоматически</w:t>
            </w:r>
            <w:proofErr w:type="spellEnd"/>
            <w:r w:rsidR="000E2B89" w:rsidRPr="00AD6677">
              <w:rPr>
                <w:rFonts w:ascii="Times New Roman" w:hAnsi="Times New Roman" w:cs="Times New Roman"/>
                <w:sz w:val="20"/>
                <w:szCs w:val="20"/>
              </w:rPr>
              <w:t xml:space="preserve"> (AUTO_INCREMENT)</w:t>
            </w:r>
          </w:p>
        </w:tc>
        <w:tc>
          <w:tcPr>
            <w:tcW w:w="2387" w:type="dxa"/>
            <w:vAlign w:val="center"/>
          </w:tcPr>
          <w:p w:rsidR="005E1AB1" w:rsidRPr="00AD6677" w:rsidRDefault="000E2B89" w:rsidP="00D97FE4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Первичный ключ, уникальный идентификатор слота. Автоматически увеличивается при вставке для уникальности.</w:t>
            </w:r>
          </w:p>
        </w:tc>
      </w:tr>
      <w:tr w:rsidR="005E1AB1" w:rsidRPr="00AD6677" w:rsidTr="005E1AB1">
        <w:trPr>
          <w:trHeight w:val="791"/>
        </w:trPr>
        <w:tc>
          <w:tcPr>
            <w:tcW w:w="1894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1472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1425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413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701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87" w:type="dxa"/>
            <w:vAlign w:val="center"/>
          </w:tcPr>
          <w:p w:rsidR="005E1AB1" w:rsidRPr="00AD6677" w:rsidRDefault="008A5DD9" w:rsidP="00D97FE4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Дата слота (например, '2023-10-15'). Определяет день, когда доступен слот.</w:t>
            </w:r>
          </w:p>
        </w:tc>
      </w:tr>
      <w:tr w:rsidR="005E1AB1" w:rsidRPr="00AD6677" w:rsidTr="005E1AB1">
        <w:trPr>
          <w:trHeight w:val="791"/>
        </w:trPr>
        <w:tc>
          <w:tcPr>
            <w:tcW w:w="1894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start_time</w:t>
            </w:r>
            <w:proofErr w:type="spellEnd"/>
          </w:p>
        </w:tc>
        <w:tc>
          <w:tcPr>
            <w:tcW w:w="1472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TIME</w:t>
            </w:r>
          </w:p>
        </w:tc>
        <w:tc>
          <w:tcPr>
            <w:tcW w:w="1425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413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701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87" w:type="dxa"/>
            <w:vAlign w:val="center"/>
          </w:tcPr>
          <w:p w:rsidR="005E1AB1" w:rsidRPr="00AD6677" w:rsidRDefault="008A5DD9" w:rsidP="00D97F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Время начала слота (например, '10:00:00'). </w:t>
            </w:r>
            <w:proofErr w:type="spellStart"/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Формат</w:t>
            </w:r>
            <w:proofErr w:type="spellEnd"/>
            <w:r w:rsidRPr="00AD6677">
              <w:rPr>
                <w:rFonts w:ascii="Times New Roman" w:hAnsi="Times New Roman" w:cs="Times New Roman"/>
                <w:sz w:val="20"/>
                <w:szCs w:val="20"/>
              </w:rPr>
              <w:t xml:space="preserve"> HH:MM:SS.</w:t>
            </w:r>
          </w:p>
        </w:tc>
      </w:tr>
      <w:tr w:rsidR="008A5DD9" w:rsidRPr="00AD6677" w:rsidTr="005E1AB1">
        <w:trPr>
          <w:trHeight w:val="791"/>
        </w:trPr>
        <w:tc>
          <w:tcPr>
            <w:tcW w:w="1894" w:type="dxa"/>
            <w:vAlign w:val="center"/>
          </w:tcPr>
          <w:p w:rsidR="008A5DD9" w:rsidRPr="00AD6677" w:rsidRDefault="008A5DD9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end_time</w:t>
            </w:r>
            <w:proofErr w:type="spellEnd"/>
          </w:p>
        </w:tc>
        <w:tc>
          <w:tcPr>
            <w:tcW w:w="1472" w:type="dxa"/>
            <w:vAlign w:val="center"/>
          </w:tcPr>
          <w:p w:rsidR="008A5DD9" w:rsidRPr="00AD6677" w:rsidRDefault="008A5DD9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TIME</w:t>
            </w:r>
          </w:p>
        </w:tc>
        <w:tc>
          <w:tcPr>
            <w:tcW w:w="1425" w:type="dxa"/>
            <w:vAlign w:val="center"/>
          </w:tcPr>
          <w:p w:rsidR="008A5DD9" w:rsidRPr="00AD6677" w:rsidRDefault="008A5DD9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413" w:type="dxa"/>
            <w:vAlign w:val="center"/>
          </w:tcPr>
          <w:p w:rsidR="0072579F" w:rsidRPr="00AD6677" w:rsidRDefault="0072579F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701" w:type="dxa"/>
            <w:vAlign w:val="center"/>
          </w:tcPr>
          <w:p w:rsidR="008A5DD9" w:rsidRPr="00AD6677" w:rsidRDefault="0072579F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87" w:type="dxa"/>
            <w:vAlign w:val="center"/>
          </w:tcPr>
          <w:p w:rsidR="008A5DD9" w:rsidRPr="00AD6677" w:rsidRDefault="0072579F" w:rsidP="00D97FE4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Время окончания слота (например, '11:00:00'). Добавлено для полноты, чтобы определить длительность.</w:t>
            </w:r>
          </w:p>
        </w:tc>
      </w:tr>
      <w:tr w:rsidR="005E1AB1" w:rsidRPr="00AD6677" w:rsidTr="005E1AB1">
        <w:trPr>
          <w:trHeight w:val="791"/>
        </w:trPr>
        <w:tc>
          <w:tcPr>
            <w:tcW w:w="1894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master_id</w:t>
            </w:r>
            <w:proofErr w:type="spellEnd"/>
          </w:p>
        </w:tc>
        <w:tc>
          <w:tcPr>
            <w:tcW w:w="1472" w:type="dxa"/>
            <w:vAlign w:val="center"/>
          </w:tcPr>
          <w:p w:rsidR="005E1AB1" w:rsidRPr="00AD6677" w:rsidRDefault="0072579F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1425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413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701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87" w:type="dxa"/>
            <w:vAlign w:val="center"/>
          </w:tcPr>
          <w:p w:rsidR="005E1AB1" w:rsidRPr="00AD6677" w:rsidRDefault="0072579F" w:rsidP="00D97FE4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Внешний ключ к сущности «Сотрудники» (ссылка на мастера).</w:t>
            </w:r>
          </w:p>
        </w:tc>
      </w:tr>
      <w:tr w:rsidR="005E1AB1" w:rsidRPr="00AD6677" w:rsidTr="005E1AB1">
        <w:trPr>
          <w:trHeight w:val="791"/>
        </w:trPr>
        <w:tc>
          <w:tcPr>
            <w:tcW w:w="1894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client_id</w:t>
            </w:r>
            <w:proofErr w:type="spellEnd"/>
          </w:p>
        </w:tc>
        <w:tc>
          <w:tcPr>
            <w:tcW w:w="1472" w:type="dxa"/>
            <w:vAlign w:val="center"/>
          </w:tcPr>
          <w:p w:rsidR="005E1AB1" w:rsidRPr="00AD6677" w:rsidRDefault="0072579F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1425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413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1701" w:type="dxa"/>
            <w:vAlign w:val="center"/>
          </w:tcPr>
          <w:p w:rsidR="005E1AB1" w:rsidRPr="00AD6677" w:rsidRDefault="005E1AB1" w:rsidP="00D97F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2387" w:type="dxa"/>
            <w:vAlign w:val="center"/>
          </w:tcPr>
          <w:p w:rsidR="005E1AB1" w:rsidRPr="00AD6677" w:rsidRDefault="0072579F" w:rsidP="00D97FE4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D667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Внешний ключ к сущности «Клиенты» (ссылка на клиента). </w:t>
            </w:r>
            <w:r w:rsidRPr="00AD6677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  <w:r w:rsidRPr="00AD667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если слот свободен; заполняется при бронировании.</w:t>
            </w:r>
          </w:p>
        </w:tc>
      </w:tr>
    </w:tbl>
    <w:p w:rsidR="001C6265" w:rsidRPr="00AD6677" w:rsidRDefault="001C6265" w:rsidP="009846E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5E1AB1" w:rsidRPr="00AD6677" w:rsidRDefault="005E1AB1" w:rsidP="00AD6677">
      <w:pPr>
        <w:spacing w:after="0" w:line="360" w:lineRule="auto"/>
        <w:rPr>
          <w:rFonts w:ascii="Times New Roman" w:hAnsi="Times New Roman" w:cs="Times New Roman"/>
          <w:b/>
          <w:i/>
          <w:sz w:val="20"/>
          <w:szCs w:val="20"/>
          <w:lang w:val="ru-RU"/>
        </w:rPr>
      </w:pPr>
      <w:r w:rsidRPr="00AD6677">
        <w:rPr>
          <w:rFonts w:ascii="Times New Roman" w:hAnsi="Times New Roman" w:cs="Times New Roman"/>
          <w:b/>
          <w:i/>
          <w:sz w:val="20"/>
          <w:szCs w:val="20"/>
          <w:lang w:val="ru-RU"/>
        </w:rPr>
        <w:t>Дополнения и уточнения</w:t>
      </w:r>
    </w:p>
    <w:p w:rsidR="005E1AB1" w:rsidRPr="00AD6677" w:rsidRDefault="005E1AB1" w:rsidP="00AD6677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AD6677">
        <w:rPr>
          <w:rFonts w:ascii="Times New Roman" w:hAnsi="Times New Roman" w:cs="Times New Roman"/>
          <w:sz w:val="20"/>
          <w:szCs w:val="20"/>
          <w:lang w:val="ru-RU"/>
        </w:rPr>
        <w:t>client_id</w:t>
      </w:r>
      <w:proofErr w:type="spellEnd"/>
      <w:r w:rsidRPr="00AD6677">
        <w:rPr>
          <w:rFonts w:ascii="Times New Roman" w:hAnsi="Times New Roman" w:cs="Times New Roman"/>
          <w:sz w:val="20"/>
          <w:szCs w:val="20"/>
          <w:lang w:val="ru-RU"/>
        </w:rPr>
        <w:t xml:space="preserve"> не является обязательным, так как слот может быть свободным.</w:t>
      </w:r>
    </w:p>
    <w:p w:rsidR="00F94728" w:rsidRPr="00AD6677" w:rsidRDefault="00F94728" w:rsidP="00AD6677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AD6677">
        <w:rPr>
          <w:rStyle w:val="af6"/>
          <w:rFonts w:ascii="Times New Roman" w:hAnsi="Times New Roman" w:cs="Times New Roman"/>
          <w:sz w:val="20"/>
          <w:szCs w:val="20"/>
          <w:lang w:val="ru-RU"/>
        </w:rPr>
        <w:t>Индексы и ограничения</w:t>
      </w:r>
      <w:r w:rsidRPr="00AD6677">
        <w:rPr>
          <w:rFonts w:ascii="Times New Roman" w:hAnsi="Times New Roman" w:cs="Times New Roman"/>
          <w:sz w:val="20"/>
          <w:szCs w:val="20"/>
          <w:lang w:val="ru-RU"/>
        </w:rPr>
        <w:t>: Рекомендую добавить уникальный индекс на комбинацию (</w:t>
      </w:r>
      <w:r w:rsidR="00AD6677" w:rsidRPr="00AD6677">
        <w:rPr>
          <w:rFonts w:ascii="Times New Roman" w:hAnsi="Times New Roman" w:cs="Times New Roman"/>
          <w:sz w:val="20"/>
          <w:szCs w:val="20"/>
        </w:rPr>
        <w:t>master</w:t>
      </w:r>
      <w:r w:rsidRPr="00AD6677">
        <w:rPr>
          <w:rFonts w:ascii="Times New Roman" w:hAnsi="Times New Roman" w:cs="Times New Roman"/>
          <w:sz w:val="20"/>
          <w:szCs w:val="20"/>
          <w:lang w:val="ru-RU"/>
        </w:rPr>
        <w:t>_</w:t>
      </w:r>
      <w:r w:rsidRPr="00AD6677">
        <w:rPr>
          <w:rFonts w:ascii="Times New Roman" w:hAnsi="Times New Roman" w:cs="Times New Roman"/>
          <w:sz w:val="20"/>
          <w:szCs w:val="20"/>
        </w:rPr>
        <w:t>id</w:t>
      </w:r>
      <w:r w:rsidRPr="00AD6677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AD6677">
        <w:rPr>
          <w:rFonts w:ascii="Times New Roman" w:hAnsi="Times New Roman" w:cs="Times New Roman"/>
          <w:sz w:val="20"/>
          <w:szCs w:val="20"/>
        </w:rPr>
        <w:t>date</w:t>
      </w:r>
      <w:r w:rsidRPr="00AD6677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AD6677">
        <w:rPr>
          <w:rFonts w:ascii="Times New Roman" w:hAnsi="Times New Roman" w:cs="Times New Roman"/>
          <w:sz w:val="20"/>
          <w:szCs w:val="20"/>
        </w:rPr>
        <w:t>start</w:t>
      </w:r>
      <w:r w:rsidRPr="00AD6677">
        <w:rPr>
          <w:rFonts w:ascii="Times New Roman" w:hAnsi="Times New Roman" w:cs="Times New Roman"/>
          <w:sz w:val="20"/>
          <w:szCs w:val="20"/>
          <w:lang w:val="ru-RU"/>
        </w:rPr>
        <w:t>_</w:t>
      </w:r>
      <w:r w:rsidRPr="00AD6677">
        <w:rPr>
          <w:rFonts w:ascii="Times New Roman" w:hAnsi="Times New Roman" w:cs="Times New Roman"/>
          <w:sz w:val="20"/>
          <w:szCs w:val="20"/>
        </w:rPr>
        <w:t>time</w:t>
      </w:r>
      <w:r w:rsidRPr="00AD6677">
        <w:rPr>
          <w:rFonts w:ascii="Times New Roman" w:hAnsi="Times New Roman" w:cs="Times New Roman"/>
          <w:sz w:val="20"/>
          <w:szCs w:val="20"/>
          <w:lang w:val="ru-RU"/>
        </w:rPr>
        <w:t>) для предотвращения пересечений слотов одного мастера.</w:t>
      </w:r>
    </w:p>
    <w:p w:rsidR="005E1AB1" w:rsidRPr="00AD6677" w:rsidRDefault="00AD6677" w:rsidP="00AD6677">
      <w:pPr>
        <w:numPr>
          <w:ilvl w:val="0"/>
          <w:numId w:val="27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AD6677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Связь с другими сущностями</w:t>
      </w:r>
      <w:r w:rsidRPr="00AD6677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: Слоты могут быть связаны с услугами (</w:t>
      </w:r>
      <w:proofErr w:type="spellStart"/>
      <w:r w:rsidRPr="00AD6677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Services</w:t>
      </w:r>
      <w:proofErr w:type="spellEnd"/>
      <w:r w:rsidRPr="00AD6677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 xml:space="preserve">) через промежуточную таблицу (например, </w:t>
      </w:r>
      <w:proofErr w:type="spellStart"/>
      <w:r w:rsidRPr="00AD6677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Slot_Services</w:t>
      </w:r>
      <w:proofErr w:type="spellEnd"/>
      <w:r w:rsidRPr="00AD6677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), если слот предназначен для конкретной услуги. Также интегрируется с отзывами клиентов после обслуживания.</w:t>
      </w:r>
    </w:p>
    <w:sectPr w:rsidR="005E1AB1" w:rsidRPr="00AD6677" w:rsidSect="00AD6677">
      <w:pgSz w:w="12240" w:h="15840"/>
      <w:pgMar w:top="568" w:right="1080" w:bottom="709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146647"/>
    <w:multiLevelType w:val="hybridMultilevel"/>
    <w:tmpl w:val="F1169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6B57AAF"/>
    <w:multiLevelType w:val="hybridMultilevel"/>
    <w:tmpl w:val="7B480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DE6618A"/>
    <w:multiLevelType w:val="multilevel"/>
    <w:tmpl w:val="84F2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EA207C8"/>
    <w:multiLevelType w:val="multilevel"/>
    <w:tmpl w:val="5184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0FE0195"/>
    <w:multiLevelType w:val="multilevel"/>
    <w:tmpl w:val="AD5E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EE14A1"/>
    <w:multiLevelType w:val="multilevel"/>
    <w:tmpl w:val="3EC0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B82DD9"/>
    <w:multiLevelType w:val="multilevel"/>
    <w:tmpl w:val="2F7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BD0C7C"/>
    <w:multiLevelType w:val="multilevel"/>
    <w:tmpl w:val="37A6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941316"/>
    <w:multiLevelType w:val="multilevel"/>
    <w:tmpl w:val="A9B6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521F1F"/>
    <w:multiLevelType w:val="multilevel"/>
    <w:tmpl w:val="4BB4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FCE62A1"/>
    <w:multiLevelType w:val="multilevel"/>
    <w:tmpl w:val="16AA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C879E3"/>
    <w:multiLevelType w:val="multilevel"/>
    <w:tmpl w:val="7250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972BD1"/>
    <w:multiLevelType w:val="multilevel"/>
    <w:tmpl w:val="4A4E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CA0694"/>
    <w:multiLevelType w:val="multilevel"/>
    <w:tmpl w:val="FF1C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DA2B91"/>
    <w:multiLevelType w:val="hybridMultilevel"/>
    <w:tmpl w:val="02D893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B0E3C0A"/>
    <w:multiLevelType w:val="multilevel"/>
    <w:tmpl w:val="0FE4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2F017D"/>
    <w:multiLevelType w:val="multilevel"/>
    <w:tmpl w:val="71A8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4E6424"/>
    <w:multiLevelType w:val="multilevel"/>
    <w:tmpl w:val="07EA1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91C7B4C"/>
    <w:multiLevelType w:val="multilevel"/>
    <w:tmpl w:val="EE90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23"/>
  </w:num>
  <w:num w:numId="14">
    <w:abstractNumId w:val="19"/>
  </w:num>
  <w:num w:numId="15">
    <w:abstractNumId w:val="27"/>
  </w:num>
  <w:num w:numId="16">
    <w:abstractNumId w:val="13"/>
  </w:num>
  <w:num w:numId="17">
    <w:abstractNumId w:val="16"/>
  </w:num>
  <w:num w:numId="18">
    <w:abstractNumId w:val="21"/>
  </w:num>
  <w:num w:numId="19">
    <w:abstractNumId w:val="24"/>
  </w:num>
  <w:num w:numId="20">
    <w:abstractNumId w:val="12"/>
  </w:num>
  <w:num w:numId="21">
    <w:abstractNumId w:val="17"/>
  </w:num>
  <w:num w:numId="22">
    <w:abstractNumId w:val="26"/>
  </w:num>
  <w:num w:numId="23">
    <w:abstractNumId w:val="18"/>
  </w:num>
  <w:num w:numId="24">
    <w:abstractNumId w:val="15"/>
  </w:num>
  <w:num w:numId="25">
    <w:abstractNumId w:val="22"/>
  </w:num>
  <w:num w:numId="26">
    <w:abstractNumId w:val="14"/>
  </w:num>
  <w:num w:numId="27">
    <w:abstractNumId w:val="20"/>
  </w:num>
  <w:num w:numId="28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1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656DE"/>
    <w:rsid w:val="000E2B89"/>
    <w:rsid w:val="000F60A6"/>
    <w:rsid w:val="0015074B"/>
    <w:rsid w:val="00166897"/>
    <w:rsid w:val="001C6265"/>
    <w:rsid w:val="00230EE7"/>
    <w:rsid w:val="0025552D"/>
    <w:rsid w:val="00271F5C"/>
    <w:rsid w:val="00295A90"/>
    <w:rsid w:val="0029639D"/>
    <w:rsid w:val="002A55F7"/>
    <w:rsid w:val="00326F90"/>
    <w:rsid w:val="003C1F44"/>
    <w:rsid w:val="003C2CE7"/>
    <w:rsid w:val="00404E2B"/>
    <w:rsid w:val="005317FA"/>
    <w:rsid w:val="005E1AB1"/>
    <w:rsid w:val="00612234"/>
    <w:rsid w:val="006C178F"/>
    <w:rsid w:val="006C2408"/>
    <w:rsid w:val="0072579F"/>
    <w:rsid w:val="0077310C"/>
    <w:rsid w:val="007D4293"/>
    <w:rsid w:val="007E4E87"/>
    <w:rsid w:val="007F1CFB"/>
    <w:rsid w:val="008A5DD9"/>
    <w:rsid w:val="009846EA"/>
    <w:rsid w:val="00A611AD"/>
    <w:rsid w:val="00A61574"/>
    <w:rsid w:val="00A66459"/>
    <w:rsid w:val="00AA1D8D"/>
    <w:rsid w:val="00AA7365"/>
    <w:rsid w:val="00AC5370"/>
    <w:rsid w:val="00AD6677"/>
    <w:rsid w:val="00B17467"/>
    <w:rsid w:val="00B47730"/>
    <w:rsid w:val="00B7460C"/>
    <w:rsid w:val="00B76C12"/>
    <w:rsid w:val="00B82587"/>
    <w:rsid w:val="00C1231A"/>
    <w:rsid w:val="00C2035E"/>
    <w:rsid w:val="00CA0F90"/>
    <w:rsid w:val="00CB0664"/>
    <w:rsid w:val="00D97FE4"/>
    <w:rsid w:val="00E0289B"/>
    <w:rsid w:val="00EF5DD1"/>
    <w:rsid w:val="00F42EB1"/>
    <w:rsid w:val="00F5030C"/>
    <w:rsid w:val="00F94728"/>
    <w:rsid w:val="00FC693F"/>
    <w:rsid w:val="00FF5D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295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9846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5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1984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</cp:lastModifiedBy>
  <cp:revision>43</cp:revision>
  <dcterms:created xsi:type="dcterms:W3CDTF">2013-12-23T23:15:00Z</dcterms:created>
  <dcterms:modified xsi:type="dcterms:W3CDTF">2025-12-01T15:02:00Z</dcterms:modified>
  <cp:category/>
</cp:coreProperties>
</file>