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84D2C" w14:textId="79A0F468" w:rsidR="006C345B" w:rsidRDefault="006C345B" w:rsidP="00C658B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Serial vs Simulated Parallel Time Execution</w:t>
      </w:r>
    </w:p>
    <w:p w14:paraId="6A0D2742" w14:textId="6A047DCF" w:rsidR="006C345B" w:rsidRDefault="006C345B" w:rsidP="006C34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Experimental Platform:</w:t>
      </w:r>
    </w:p>
    <w:p w14:paraId="33DF3BA5" w14:textId="47389836" w:rsidR="006C345B" w:rsidRDefault="006C345B" w:rsidP="006C34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CPU: Intel Core i7-8550U 4Cores/8Threads</w:t>
      </w:r>
    </w:p>
    <w:p w14:paraId="2A3988B3" w14:textId="37C0D35E" w:rsidR="006C345B" w:rsidRDefault="006C345B" w:rsidP="006C34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Architecture: </w:t>
      </w:r>
      <w:proofErr w:type="spellStart"/>
      <w:r>
        <w:rPr>
          <w:rFonts w:ascii="Times New Roman" w:hAnsi="Times New Roman" w:cs="Times New Roman"/>
          <w:sz w:val="24"/>
          <w:szCs w:val="24"/>
        </w:rPr>
        <w:t>Kaby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Lake R – 14nm</w:t>
      </w:r>
    </w:p>
    <w:p w14:paraId="7B799436" w14:textId="4CEED296" w:rsidR="006C345B" w:rsidRDefault="006C345B" w:rsidP="006C34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Clock Speed:</w:t>
      </w:r>
    </w:p>
    <w:p w14:paraId="0111920C" w14:textId="0730B15D" w:rsidR="006C345B" w:rsidRDefault="006C345B" w:rsidP="006C34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Base: 1.80 GHz </w:t>
      </w:r>
    </w:p>
    <w:p w14:paraId="7210EDDC" w14:textId="1B1FAF85" w:rsidR="006C345B" w:rsidRDefault="006C345B" w:rsidP="006C34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Boost: 4.00 GHz</w:t>
      </w:r>
    </w:p>
    <w:p w14:paraId="299D4235" w14:textId="32B30D2F" w:rsidR="006C345B" w:rsidRDefault="006C345B" w:rsidP="006C34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Cache Size: 8 MB</w:t>
      </w:r>
    </w:p>
    <w:p w14:paraId="2A5AD157" w14:textId="1E45DFA1" w:rsidR="006C345B" w:rsidRDefault="006C345B" w:rsidP="006C34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Memory Size: 8 G</w:t>
      </w:r>
      <w:r w:rsidR="00C658B3">
        <w:rPr>
          <w:rFonts w:ascii="Times New Roman" w:hAnsi="Times New Roman" w:cs="Times New Roman"/>
          <w:sz w:val="24"/>
          <w:szCs w:val="24"/>
        </w:rPr>
        <w:t>G</w:t>
      </w:r>
    </w:p>
    <w:p w14:paraId="04E9F896" w14:textId="1A2CE230" w:rsidR="006C345B" w:rsidRDefault="006C345B" w:rsidP="006C34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Performance Evaluation:</w:t>
      </w:r>
    </w:p>
    <w:p w14:paraId="46EE194A" w14:textId="59790FEC" w:rsidR="006C345B" w:rsidRDefault="006C345B" w:rsidP="006C34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this experiment, I used simple serial code to compute the sum of a set of numbers, as well as simulated parallel code</w:t>
      </w:r>
      <w:r w:rsidR="00AC7D8D">
        <w:rPr>
          <w:rFonts w:ascii="Times New Roman" w:hAnsi="Times New Roman" w:cs="Times New Roman"/>
          <w:sz w:val="24"/>
          <w:szCs w:val="24"/>
        </w:rPr>
        <w:t>. When timing the code, I timed only the part where the summation is done, and left out any unnecessary parts, such as calculated the log</w:t>
      </w:r>
      <w:r w:rsidR="00AC7D8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C7D8D">
        <w:rPr>
          <w:rFonts w:ascii="Times New Roman" w:hAnsi="Times New Roman" w:cs="Times New Roman"/>
          <w:sz w:val="24"/>
          <w:szCs w:val="24"/>
        </w:rPr>
        <w:t xml:space="preserve"> of N.</w:t>
      </w:r>
    </w:p>
    <w:p w14:paraId="18A91696" w14:textId="77777777" w:rsidR="00AC7D8D" w:rsidRDefault="00AC7D8D" w:rsidP="00AC7D8D">
      <w:pPr>
        <w:keepNext/>
      </w:pPr>
      <w:r>
        <w:rPr>
          <w:noProof/>
        </w:rPr>
        <w:drawing>
          <wp:inline distT="0" distB="0" distL="0" distR="0" wp14:anchorId="32D37BBC" wp14:editId="763E9776">
            <wp:extent cx="5424488" cy="3190875"/>
            <wp:effectExtent l="0" t="0" r="5080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0BA6743-D6AB-4518-98BD-57126D0BB2A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464B24B" w14:textId="1F8B231A" w:rsidR="00AC7D8D" w:rsidRDefault="00AC7D8D" w:rsidP="00AC7D8D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Seriral</w:t>
      </w:r>
      <w:proofErr w:type="spellEnd"/>
      <w:r>
        <w:t xml:space="preserve"> vs Parallel runtime</w:t>
      </w:r>
    </w:p>
    <w:p w14:paraId="37CE4E59" w14:textId="13333EEB" w:rsidR="00AC7D8D" w:rsidRPr="00AC7D8D" w:rsidRDefault="00AC7D8D" w:rsidP="00AC7D8D">
      <w:r>
        <w:t xml:space="preserve">As seen in Figure 1, the parallel running time mimics that of the serial code, but as the input gets larger, the time difference between the two also grows larger. </w:t>
      </w:r>
      <w:r w:rsidR="00C658B3">
        <w:t>The</w:t>
      </w:r>
      <w:bookmarkStart w:id="0" w:name="_GoBack"/>
      <w:bookmarkEnd w:id="0"/>
      <w:r>
        <w:t xml:space="preserve"> parallel code should run faster than the serial code, but in this </w:t>
      </w:r>
      <w:r w:rsidR="00C658B3">
        <w:t>experiment, we</w:t>
      </w:r>
      <w:r>
        <w:t xml:space="preserve"> are simulating parallel code with serial code.</w:t>
      </w:r>
      <w:r w:rsidR="00C658B3">
        <w:t>, thus it is not true parallelism. Upon running the code multiple times, there was very little variance between the runs.</w:t>
      </w:r>
    </w:p>
    <w:sectPr w:rsidR="00AC7D8D" w:rsidRPr="00AC7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45B"/>
    <w:rsid w:val="006C345B"/>
    <w:rsid w:val="00AC7D8D"/>
    <w:rsid w:val="00C6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C7875"/>
  <w15:chartTrackingRefBased/>
  <w15:docId w15:val="{F1A0CB2D-F1F6-42DE-A138-2CA969F7C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C7D8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004226b4ea3c512/Classes/Fall2018/graph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Serial</a:t>
            </a:r>
            <a:r>
              <a:rPr lang="en-US" baseline="0"/>
              <a:t> Time vs Parallel Time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Serial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Sheet1!$A$3:$A$11</c:f>
              <c:numCache>
                <c:formatCode>General</c:formatCode>
                <c:ptCount val="9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1024</c:v>
                </c:pt>
                <c:pt idx="7">
                  <c:v>4096</c:v>
                </c:pt>
                <c:pt idx="8">
                  <c:v>8192</c:v>
                </c:pt>
              </c:numCache>
            </c:numRef>
          </c:xVal>
          <c:yVal>
            <c:numRef>
              <c:f>Sheet1!$B$3:$B$11</c:f>
              <c:numCache>
                <c:formatCode>0.00E+00</c:formatCode>
                <c:ptCount val="9"/>
                <c:pt idx="0">
                  <c:v>3.0000000000000001E-6</c:v>
                </c:pt>
                <c:pt idx="1">
                  <c:v>9.9999999999999995E-7</c:v>
                </c:pt>
                <c:pt idx="2" formatCode="General">
                  <c:v>1.9999999999999999E-6</c:v>
                </c:pt>
                <c:pt idx="3" formatCode="General">
                  <c:v>1.9999999999999999E-6</c:v>
                </c:pt>
                <c:pt idx="4" formatCode="General">
                  <c:v>1.9999999999999999E-6</c:v>
                </c:pt>
                <c:pt idx="5" formatCode="General">
                  <c:v>3.0000000000000001E-6</c:v>
                </c:pt>
                <c:pt idx="6" formatCode="General">
                  <c:v>1.1E-5</c:v>
                </c:pt>
                <c:pt idx="7" formatCode="General">
                  <c:v>3.8000000000000002E-5</c:v>
                </c:pt>
                <c:pt idx="8" formatCode="General">
                  <c:v>7.3999999999999996E-5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CD9-4B6C-9E1E-786621658407}"/>
            </c:ext>
          </c:extLst>
        </c:ser>
        <c:ser>
          <c:idx val="1"/>
          <c:order val="1"/>
          <c:tx>
            <c:strRef>
              <c:f>Sheet1!$C$2</c:f>
              <c:strCache>
                <c:ptCount val="1"/>
                <c:pt idx="0">
                  <c:v>Parallel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Sheet1!$A$3:$A$11</c:f>
              <c:numCache>
                <c:formatCode>General</c:formatCode>
                <c:ptCount val="9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1024</c:v>
                </c:pt>
                <c:pt idx="7">
                  <c:v>4096</c:v>
                </c:pt>
                <c:pt idx="8">
                  <c:v>8192</c:v>
                </c:pt>
              </c:numCache>
            </c:numRef>
          </c:xVal>
          <c:yVal>
            <c:numRef>
              <c:f>Sheet1!$C$3:$C$11</c:f>
              <c:numCache>
                <c:formatCode>0.00E+00</c:formatCode>
                <c:ptCount val="9"/>
                <c:pt idx="0">
                  <c:v>1.9999999999999999E-6</c:v>
                </c:pt>
                <c:pt idx="1">
                  <c:v>1.9999999999999999E-6</c:v>
                </c:pt>
                <c:pt idx="2" formatCode="General">
                  <c:v>1.9999999999999999E-6</c:v>
                </c:pt>
                <c:pt idx="3" formatCode="General">
                  <c:v>3.0000000000000001E-6</c:v>
                </c:pt>
                <c:pt idx="4" formatCode="General">
                  <c:v>3.0000000000000001E-6</c:v>
                </c:pt>
                <c:pt idx="5" formatCode="General">
                  <c:v>3.9999999999999998E-6</c:v>
                </c:pt>
                <c:pt idx="6" formatCode="General">
                  <c:v>1.2999999999999999E-5</c:v>
                </c:pt>
                <c:pt idx="7" formatCode="General">
                  <c:v>4.8999999999999998E-5</c:v>
                </c:pt>
                <c:pt idx="8" formatCode="General">
                  <c:v>9.7E-5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CD9-4B6C-9E1E-7866216584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70658664"/>
        <c:axId val="670665552"/>
      </c:scatterChart>
      <c:valAx>
        <c:axId val="6706586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Input</a:t>
                </a:r>
                <a:r>
                  <a:rPr lang="en-US" baseline="0"/>
                  <a:t> size (integers)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0665552"/>
        <c:crosses val="autoZero"/>
        <c:crossBetween val="midCat"/>
      </c:valAx>
      <c:valAx>
        <c:axId val="670665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06586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Schauls, Stacy Matthew</dc:creator>
  <cp:keywords/>
  <dc:description/>
  <cp:lastModifiedBy>Schauls, Stacy Matthew</cp:lastModifiedBy>
  <cp:revision>1</cp:revision>
  <dcterms:created xsi:type="dcterms:W3CDTF">2018-09-04T22:34:00Z</dcterms:created>
  <dcterms:modified xsi:type="dcterms:W3CDTF">2018-09-04T23:07:00Z</dcterms:modified>
</cp:coreProperties>
</file>