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at_of_arms.png"/>
                          <pic:cNvPicPr/>
                        </pic:nvPicPr>
                        <pic:blipFill>
                          <a:blip r:embed="rId9"/>
                          <a:stretch>
                            <a:fillRect/>
                          </a:stretch>
                        </pic:blipFill>
                        <pic:spPr>
                          <a:xfrm>
                            <a:off x="0" y="0"/>
                            <a:ext cx="1143000" cy="1143000"/>
                          </a:xfrm>
                          <a:prstGeom prst="rect"/>
                        </pic:spPr>
                      </pic:pic>
                    </a:graphicData>
                  </a:graphic>
                </wp:inline>
              </w:drawing>
            </w:r>
          </w:p>
        </w:tc>
        <w:tc>
          <w:tcPr>
            <w:tcW w:type="dxa" w:w="2880"/>
          </w:tcPr>
          <w:p>
            <w:r>
              <w:rPr>
                <w:b/>
              </w:rPr>
              <w:t>In the Family Court</w:t>
              <w:br/>
              <w:t xml:space="preserve"> sitting at Brighton</w:t>
            </w:r>
          </w:p>
        </w:tc>
        <w:tc>
          <w:tcPr>
            <w:tcW w:type="dxa" w:w="2880"/>
          </w:tcPr>
          <w:p>
            <w:r>
              <w:rPr>
                <w:b/>
              </w:rPr>
              <w:t>ME 25 0924</w:t>
            </w:r>
          </w:p>
        </w:tc>
      </w:tr>
    </w:tbl>
    <w:p>
      <w:r>
        <w:t>____________________________________________________________________________________________________</w:t>
      </w:r>
    </w:p>
    <w:p>
      <w:r>
        <w:rPr>
          <w:b/>
        </w:rPr>
        <w:t>Occupation &amp; Non-Molestation Orders</w:t>
      </w:r>
    </w:p>
    <w:p>
      <w:r>
        <w:rPr>
          <w:b/>
        </w:rPr>
        <w:t>Family Law Act 1996</w:t>
      </w:r>
    </w:p>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names of the children</w:t>
            </w:r>
          </w:p>
        </w:tc>
        <w:tc>
          <w:tcPr>
            <w:tcW w:type="dxa" w:w="2880"/>
          </w:tcPr>
          <w:p>
            <w:r>
              <w:t>Boy or Girl</w:t>
            </w:r>
          </w:p>
        </w:tc>
        <w:tc>
          <w:tcPr>
            <w:tcW w:type="dxa" w:w="2880"/>
          </w:tcPr>
          <w:p>
            <w:r>
              <w:t>Dates of Birth</w:t>
            </w:r>
          </w:p>
        </w:tc>
      </w:tr>
      <w:tr>
        <w:tc>
          <w:tcPr>
            <w:tcW w:type="dxa" w:w="2880"/>
          </w:tcPr>
          <w:p>
            <w:r>
              <w:t>Charles Depp</w:t>
            </w:r>
          </w:p>
        </w:tc>
        <w:tc>
          <w:tcPr>
            <w:tcW w:type="dxa" w:w="2880"/>
          </w:tcPr>
          <w:p>
            <w:r>
              <w:t>boy</w:t>
            </w:r>
          </w:p>
        </w:tc>
        <w:tc>
          <w:tcPr>
            <w:tcW w:type="dxa" w:w="2880"/>
          </w:tcPr>
          <w:p>
            <w:r>
              <w:t>16 Jul 2014</w:t>
            </w:r>
          </w:p>
        </w:tc>
      </w:tr>
      <w:tr>
        <w:tc>
          <w:tcPr>
            <w:tcW w:type="dxa" w:w="2880"/>
          </w:tcPr>
          <w:p>
            <w:r>
              <w:t xml:space="preserve">James </w:t>
            </w:r>
          </w:p>
        </w:tc>
        <w:tc>
          <w:tcPr>
            <w:tcW w:type="dxa" w:w="2880"/>
          </w:tcPr>
          <w:p>
            <w:r>
              <w:t>boy</w:t>
            </w:r>
          </w:p>
        </w:tc>
        <w:tc>
          <w:tcPr>
            <w:tcW w:type="dxa" w:w="2880"/>
          </w:tcPr>
          <w:p>
            <w:r>
              <w:t>22 Jun 2017</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JONATHON  DEPP  of THE CASTLE,  ROCK STREET  BURLIN  BN897 98.</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Campbell  in private on  11 June 2025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 xml:space="preserve">The applicant is Sandra Bullock represented by   The respondent is Jonathon Depp represented by </w:t>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children” within the meaning of Family Law Act 1996 are:</w:t>
        <w:br/>
        <w:t xml:space="preserve">  a</w:t>
        <w:tab/>
        <w:t>Charles Depp, a boy born on 22/06/2017.</w:t>
        <w:br/>
        <w:br/>
        <w:t xml:space="preserve">  b</w:t>
        <w:tab/>
        <w:t>James , a boy born on 22/06/2017.</w:t>
        <w:br/>
      </w:r>
    </w:p>
    <w:p>
      <w:pPr>
        <w:pStyle w:val="ListNumber"/>
      </w:pPr>
      <w:r>
        <w:t>The "family home" is the property at 2 Boulevard Hailsham East Sussex BN27 4EY</w:t>
      </w:r>
    </w:p>
    <w:p>
      <w:r>
        <w:rPr>
          <w:b/>
        </w:rPr>
        <w:t>Recitals</w:t>
      </w:r>
    </w:p>
    <w:p>
      <w:pPr>
        <w:pStyle w:val="ListNumber"/>
      </w:pPr>
      <w:r>
        <w:t>This is an  Occupation &amp; Non-Molestation Orders made against the respondent Jonathon  Depp on 11 June 2025 by Deputy District Judge Campbell on the application of the applicant Sandra  Bullock</w:t>
      </w:r>
    </w:p>
    <w:p>
      <w:pPr>
        <w:pStyle w:val="ListNumber"/>
      </w:pPr>
      <w:r>
        <w:t>This order was made at a hearing  to the respondent.The reason why the order was made  to the respondent was Urgency.The respondent has the right to apply to the court to vary or discharge the order see paragraph  below.</w:t>
      </w:r>
    </w:p>
    <w:p>
      <w:pPr>
        <w:pStyle w:val="ListNumber"/>
      </w:pPr>
      <w:r>
        <w:t>The court records the following information for the purposes of the Family Advocacy Scheme (FAS):</w:t>
        <w:br/>
        <w:tab/>
        <w:t>a.</w:t>
        <w:tab/>
        <w:t>the advocates met for pre-hearing discussions between [time] and [time];</w:t>
        <w:br/>
        <w:tab/>
        <w:t>b.</w:t>
        <w:tab/>
        <w:t xml:space="preserve">the hearing started at [start time] and ended at [end time] ; </w:t>
        <w:br/>
        <w:tab/>
        <w:t>c.</w:t>
        <w:tab/>
        <w:t>the court allowed [time} thereafter for preparation and agreement of the order between [time] and [time];</w:t>
        <w:br/>
        <w:tab/>
        <w:t>d.</w:t>
        <w:tab/>
        <w:t>{advocate_name} is entitled to a bolt on because {advocate_nominative_pronoun} is representing a client who is facing allegations that they have caused significant harm to a child and these are a live issue in proceedings;</w:t>
        <w:br/>
        <w:tab/>
        <w:t>e.</w:t>
        <w:tab/>
        <w:t>all advocates are entitled to a bolt on because an independent expert witness was cross-examined and substantially challenged by a party at the hearing; and</w:t>
        <w:tab/>
        <w:t>f.</w:t>
        <w:tab/>
        <w:t>the advocates bundle page count is [number].),</w:t>
      </w:r>
    </w:p>
    <w:p>
      <w:r>
        <w:rPr>
          <w:b/>
        </w:rPr>
        <w:t>IT IS ORDERED</w:t>
      </w:r>
    </w:p>
    <w:p>
      <w:pPr>
        <w:pStyle w:val="ListNumber"/>
      </w:pPr>
      <w:r>
        <w:t>This order shall be effective against the respondent Jonathon Depp once it is personally served on him.</w:t>
      </w:r>
    </w:p>
    <w:p>
      <w:pPr>
        <w:pStyle w:val="ListNumber"/>
      </w:pPr>
      <w:r>
        <w:t>This order shall last until 11 December 2025 unless it is set aside or varied before then by an order of the court.</w:t>
      </w:r>
    </w:p>
    <w:p>
      <w:pPr>
        <w:pStyle w:val="ListNumber"/>
      </w:pPr>
      <w:r>
        <w:t>The respondent Jonathon Depp must not use or threaten violence against the applicant Sandra Bullock and must not instruct, encourage or in any way suggest any other person should do so.</w:t>
      </w:r>
    </w:p>
    <w:p>
      <w:pPr>
        <w:pStyle w:val="ListNumber"/>
      </w:pPr>
      <w:r>
        <w:t>The respondent Jonathon Depp must not intimidate, harass or pester the applicant Sandra Bullock  and must not instruct, encourage or in any way suggest any other person should do so.</w:t>
      </w:r>
    </w:p>
    <w:p>
      <w:pPr>
        <w:pStyle w:val="ListNumber"/>
      </w:pPr>
      <w:r>
        <w:t>The respondent, Jonathon Depp, must not telephone, text, email or otherwise contact the applicant Sandra Bullock, including via social networking websites or other forms of electronic messaging.</w:t>
      </w:r>
    </w:p>
    <w:p>
      <w:pPr>
        <w:pStyle w:val="ListNumber"/>
      </w:pPr>
      <w:r>
        <w:t>The respondent, Jonathon Depp, must not damage, attempt to damage or threaten to damageany property owned by or in the possession or controlof the applicant Sandra Bullock,and must not instruct,encourage or in any way suggest that any other person should do so.</w:t>
      </w:r>
    </w:p>
    <w:p>
      <w:pPr>
        <w:pStyle w:val="ListNumber"/>
      </w:pPr>
      <w:r>
        <w:t>The respondent Jonathon Depp, must not damage, attempt to damage or threaten to damagethe property or contents of 2 Boulevard, Hailsham, East Sussex, BN27 4EY and must not instruct, encourage or in any way suggestthat any other person should do so.</w:t>
      </w:r>
    </w:p>
    <w:p>
      <w:pPr>
        <w:pStyle w:val="ListNumber"/>
      </w:pPr>
      <w:r>
        <w:t>The respondent Jonathon Depp, must not go to, enter or attempt to enter 2 Boulevard, Hailsham, East Sussex, BN27 4EY or  any property where he believes the applicant Sandra Bullock to be living.</w:t>
      </w:r>
    </w:p>
    <w:p>
      <w:pPr>
        <w:pStyle w:val="ListNumber"/>
      </w:pPr>
      <w:r>
        <w:t>The respondent Jonathon Depp, must not go to, enter or attempt to enter 2 Boulevard, Hailsham, East Sussex, BN27 4EY or  any property where he believes the applicant Sandra Bullock to be living.</w:t>
      </w:r>
    </w:p>
    <w:p>
      <w:pPr>
        <w:pStyle w:val="ListNumber"/>
      </w:pPr>
      <w:r>
        <w:t>The respondent, Jonathon Depp, shall allow the applicant, Sandra Bullock, to occupy the property at 2 Boulevard, Hailsham, East Sussex, BN27 4EY.</w:t>
      </w:r>
    </w:p>
    <w:p>
      <w:pPr>
        <w:pStyle w:val="ListNumber"/>
      </w:pPr>
      <w:r>
        <w:t>The respondent, Jonathon Depp, must not occupy the property at 2 Boulevard, Hailsham, East Sussex, BN27 4EY</w:t>
      </w:r>
    </w:p>
    <w:p>
      <w:pPr>
        <w:pStyle w:val="ListNumber"/>
      </w:pPr>
      <w:r>
        <w:t>The respondent Jonathon Depp, shall leave the property at 2 Boulevard, Hailsham, East Sussex, BN27 4EY  by 4:00 pm on 2025-06-18</w:t>
      </w:r>
    </w:p>
    <w:p>
      <w:pPr>
        <w:pStyle w:val="ListNumber"/>
      </w:pPr>
      <w:r>
        <w:t>Having left 2 Boulevard, Hailsham, East Sussex, BN27 4EY, the respondent Jonathon Depp, must not return to, enter or attempt to enter it.</w:t>
      </w:r>
    </w:p>
    <w:p>
      <w:r>
        <w:t>_____</w:t>
      </w:r>
    </w:p>
    <w:p>
      <w:r>
        <w:t>Deputy District Judge Campbell</w:t>
      </w:r>
    </w:p>
    <w:p/>
    <w:p>
      <w:r>
        <w:t>11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