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Brighton</w:t>
            </w:r>
          </w:p>
        </w:tc>
        <w:tc>
          <w:tcPr>
            <w:tcW w:type="dxa" w:w="2880"/>
          </w:tcPr>
          <w:p>
            <w:r>
              <w:rPr>
                <w:b/>
              </w:rPr>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Arthur Ashes</w:t>
            </w:r>
          </w:p>
        </w:tc>
        <w:tc>
          <w:tcPr>
            <w:tcW w:type="dxa" w:w="2880"/>
          </w:tcPr>
          <w:p>
            <w:r>
              <w:t>boy</w:t>
            </w:r>
          </w:p>
        </w:tc>
        <w:tc>
          <w:tcPr>
            <w:tcW w:type="dxa" w:w="2880"/>
          </w:tcPr>
          <w:p>
            <w:r>
              <w:t>01 Jan 2021</w:t>
            </w:r>
          </w:p>
        </w:tc>
      </w:tr>
      <w:tr>
        <w:tc>
          <w:tcPr>
            <w:tcW w:type="dxa" w:w="2880"/>
          </w:tcPr>
          <w:p>
            <w:r>
              <w:t>Belinda Ashes</w:t>
            </w:r>
          </w:p>
        </w:tc>
        <w:tc>
          <w:tcPr>
            <w:tcW w:type="dxa" w:w="2880"/>
          </w:tcPr>
          <w:p>
            <w:r>
              <w:t>girl</w:t>
            </w:r>
          </w:p>
        </w:tc>
        <w:tc>
          <w:tcPr>
            <w:tcW w:type="dxa" w:w="2880"/>
          </w:tcPr>
          <w:p>
            <w:r>
              <w:t>02 Feb 2022</w:t>
            </w:r>
          </w:p>
        </w:tc>
      </w:tr>
      <w:tr>
        <w:tc>
          <w:tcPr>
            <w:tcW w:type="dxa" w:w="2880"/>
          </w:tcPr>
          <w:p>
            <w:r>
              <w:t>Charlie Ashes</w:t>
            </w:r>
          </w:p>
        </w:tc>
        <w:tc>
          <w:tcPr>
            <w:tcW w:type="dxa" w:w="2880"/>
          </w:tcPr>
          <w:p>
            <w:r>
              <w:t>boy</w:t>
            </w:r>
          </w:p>
        </w:tc>
        <w:tc>
          <w:tcPr>
            <w:tcW w:type="dxa" w:w="2880"/>
          </w:tcPr>
          <w:p>
            <w:r>
              <w:t>03 Mar 2020</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CHARLES  ASHES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15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Angela Ashes represented by  The respondent is Charles Ashes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Arthur Ashes, a boy born on 03/03/2020.</w:t>
      </w:r>
    </w:p>
    <w:p>
      <w:r>
        <w:tab/>
        <w:t>b</w:t>
        <w:tab/>
        <w:t>Belinda Ashes, a girl born on 03/03/2020.</w:t>
      </w:r>
    </w:p>
    <w:p>
      <w:r>
        <w:tab/>
        <w:t>c</w:t>
        <w:tab/>
        <w:t>Charlie Ashes, a boy born on 03/03/2020.</w:t>
      </w:r>
    </w:p>
    <w:p>
      <w:pPr>
        <w:pStyle w:val="ListNumber"/>
      </w:pPr>
      <w:r>
        <w:t>The "family home" is the property at 20 Petersen Gardens Tonbridge Kent PN3 0H5</w:t>
      </w:r>
    </w:p>
    <w:p>
      <w:r>
        <w:rPr>
          <w:b/>
        </w:rPr>
        <w:t>IT IS ORDERED</w:t>
      </w:r>
    </w:p>
    <w:p>
      <w:pPr>
        <w:pStyle w:val="ListNumber"/>
      </w:pPr>
      <w:r>
        <w:t>This order shall be effective against the respondent Charles Ashes once it is personally served on him.</w:t>
      </w:r>
    </w:p>
    <w:p>
      <w:pPr>
        <w:pStyle w:val="ListNumber"/>
      </w:pPr>
      <w:r>
        <w:t>This order shall last until 15 September 2025 unless it is set aside or varied before then by an order of the court.</w:t>
      </w:r>
    </w:p>
    <w:p>
      <w:pPr>
        <w:pStyle w:val="ListNumber"/>
      </w:pPr>
      <w:r>
        <w:t>The respondent Charles Ashes must not use or threaten violence against the applicant Angela Ashes and must not instruct, encourage or in any way suggest any other person should do so.</w:t>
      </w:r>
    </w:p>
    <w:p>
      <w:pPr>
        <w:pStyle w:val="ListNumber"/>
      </w:pPr>
      <w:r>
        <w:t>The respondent Charles Ashes must not intimidate, harass or pester the applicant Angela Ashes  and must not instruct, encourage or in any way suggest any other person should do so.</w:t>
      </w:r>
    </w:p>
    <w:p>
      <w:pPr>
        <w:pStyle w:val="ListNumber"/>
      </w:pPr>
      <w:r>
        <w:t>The court declares that the applicant Angela Ashes, has home rights in 20 Petersen Gardens, Tonbridge, Kent, PN3 0H5.</w:t>
      </w:r>
    </w:p>
    <w:p>
      <w:pPr>
        <w:pStyle w:val="ListNumber"/>
      </w:pPr>
      <w:r>
        <w:t>The court declares that the Angela Ashes's home rights in 20 Petersen Gardens, Tonbridge, Kent, PN3 0H5 shall not end when the respondent Charles Ashes dies or their marriage is dissolved and shall continue until the determination of the applicant's financial provision claims or a further order is made.</w:t>
      </w:r>
    </w:p>
    <w:p>
      <w:r>
        <w:t>_____</w:t>
      </w:r>
    </w:p>
    <w:p>
      <w:r>
        <w:t>Deputy District Judge Campbell</w:t>
      </w:r>
    </w:p>
    <w:p/>
    <w:p>
      <w:r>
        <w:t>15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