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68B88" w14:textId="77777777" w:rsidR="0079300B" w:rsidRPr="0054299C" w:rsidRDefault="0079300B" w:rsidP="0079300B">
      <w:pPr>
        <w:rPr>
          <w:color w:val="595959" w:themeColor="text1" w:themeTint="A6"/>
        </w:rPr>
      </w:pPr>
    </w:p>
    <w:p w14:paraId="3D23C303" w14:textId="77777777" w:rsidR="0079300B" w:rsidRPr="0054299C" w:rsidRDefault="00DB69A2" w:rsidP="00DB69A2">
      <w:pPr>
        <w:tabs>
          <w:tab w:val="left" w:pos="1140"/>
        </w:tabs>
        <w:rPr>
          <w:color w:val="595959" w:themeColor="text1" w:themeTint="A6"/>
        </w:rPr>
      </w:pPr>
      <w:r w:rsidRPr="0054299C">
        <w:rPr>
          <w:color w:val="595959" w:themeColor="text1" w:themeTint="A6"/>
        </w:rPr>
        <w:tab/>
      </w:r>
    </w:p>
    <w:p w14:paraId="1FFD256E" w14:textId="77777777" w:rsidR="004D4368" w:rsidRPr="0054299C" w:rsidRDefault="0079300B" w:rsidP="004D4368">
      <w:pPr>
        <w:rPr>
          <w:b/>
          <w:color w:val="595959" w:themeColor="text1" w:themeTint="A6"/>
          <w:sz w:val="28"/>
        </w:rPr>
      </w:pPr>
      <w:r w:rsidRPr="0054299C">
        <w:rPr>
          <w:b/>
          <w:noProof/>
          <w:color w:val="595959" w:themeColor="text1" w:themeTint="A6"/>
          <w:sz w:val="28"/>
          <w:lang w:eastAsia="es-CL"/>
        </w:rPr>
        <mc:AlternateContent>
          <mc:Choice Requires="wps">
            <w:drawing>
              <wp:anchor distT="0" distB="0" distL="114300" distR="114300" simplePos="0" relativeHeight="251660288" behindDoc="0" locked="0" layoutInCell="1" allowOverlap="1" wp14:anchorId="069AAF92" wp14:editId="774E2304">
                <wp:simplePos x="0" y="0"/>
                <wp:positionH relativeFrom="margin">
                  <wp:posOffset>450215</wp:posOffset>
                </wp:positionH>
                <wp:positionV relativeFrom="paragraph">
                  <wp:posOffset>4024630</wp:posOffset>
                </wp:positionV>
                <wp:extent cx="5913755" cy="3362325"/>
                <wp:effectExtent l="0" t="0" r="0" b="0"/>
                <wp:wrapNone/>
                <wp:docPr id="19" name="Cuadro de texto 2" descr="Elemento gráfico de la plantilla institucional INACA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755" cy="3362325"/>
                        </a:xfrm>
                        <a:prstGeom prst="rect">
                          <a:avLst/>
                        </a:prstGeom>
                        <a:noFill/>
                        <a:ln w="9525">
                          <a:noFill/>
                          <a:miter lim="800000"/>
                          <a:headEnd/>
                          <a:tailEnd/>
                        </a:ln>
                      </wps:spPr>
                      <wps:txbx>
                        <w:txbxContent>
                          <w:p w14:paraId="111F30DF" w14:textId="77777777"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Asignatura: Ingeniería de Software</w:t>
                            </w:r>
                          </w:p>
                          <w:p w14:paraId="74A2A4F7" w14:textId="77777777"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Sección: por confirmar</w:t>
                            </w:r>
                          </w:p>
                          <w:p w14:paraId="1E9F7C49" w14:textId="77777777" w:rsidR="0079300B" w:rsidRPr="00EF5A12" w:rsidRDefault="0079300B" w:rsidP="0079300B">
                            <w:pPr>
                              <w:pStyle w:val="PARRAFO"/>
                              <w:rPr>
                                <w:color w:val="404040" w:themeColor="text1" w:themeTint="BF"/>
                                <w:lang w:eastAsia="es-CL"/>
                              </w:rPr>
                            </w:pPr>
                            <w:r w:rsidRPr="00EF5A12">
                              <w:rPr>
                                <w:b/>
                                <w:color w:val="404040" w:themeColor="text1" w:themeTint="BF"/>
                                <w:lang w:eastAsia="es-CL"/>
                              </w:rPr>
                              <w:t>Nombre del docente:</w:t>
                            </w:r>
                            <w:r w:rsidRPr="00EF5A12">
                              <w:rPr>
                                <w:color w:val="404040" w:themeColor="text1" w:themeTint="BF"/>
                                <w:lang w:eastAsia="es-CL"/>
                              </w:rPr>
                              <w:t xml:space="preserve"> Williams Álvarez Cerda</w:t>
                            </w:r>
                          </w:p>
                          <w:p w14:paraId="676FCD5D" w14:textId="77777777"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 xml:space="preserve">Nombre </w:t>
                            </w:r>
                            <w:r w:rsidR="0015644F">
                              <w:rPr>
                                <w:b/>
                                <w:color w:val="404040" w:themeColor="text1" w:themeTint="BF"/>
                                <w:lang w:eastAsia="es-CL"/>
                              </w:rPr>
                              <w:t>estudiantes: Matías Ramírez, Jordan Mena y Jeffrey Gozzer</w:t>
                            </w:r>
                          </w:p>
                          <w:p w14:paraId="4726689D" w14:textId="77777777" w:rsidR="0079300B" w:rsidRPr="00EF5A12" w:rsidRDefault="0079300B" w:rsidP="0079300B">
                            <w:pPr>
                              <w:tabs>
                                <w:tab w:val="left" w:pos="355"/>
                              </w:tabs>
                              <w:spacing w:line="24" w:lineRule="atLeast"/>
                              <w:jc w:val="center"/>
                              <w:rPr>
                                <w:rFonts w:cs="Arial"/>
                                <w:b/>
                                <w:color w:val="404040" w:themeColor="text1" w:themeTint="BF"/>
                                <w:lang w:eastAsia="es-CL"/>
                              </w:rPr>
                            </w:pPr>
                          </w:p>
                          <w:p w14:paraId="2788243B" w14:textId="77777777" w:rsidR="0079300B" w:rsidRPr="00EF5A12" w:rsidRDefault="0079300B" w:rsidP="0079300B">
                            <w:pPr>
                              <w:pStyle w:val="PARRAFO"/>
                              <w:jc w:val="center"/>
                              <w:rPr>
                                <w:b/>
                                <w:color w:val="404040" w:themeColor="text1" w:themeTint="BF"/>
                                <w:lang w:eastAsia="es-CL"/>
                              </w:rPr>
                            </w:pPr>
                            <w:r w:rsidRPr="00EF5A12">
                              <w:rPr>
                                <w:b/>
                                <w:color w:val="404040" w:themeColor="text1" w:themeTint="BF"/>
                                <w:lang w:eastAsia="es-CL"/>
                              </w:rPr>
                              <w:t>Fecha de versión: 1 de octubre de 2026</w:t>
                            </w:r>
                          </w:p>
                          <w:p w14:paraId="2CE2B311" w14:textId="77777777" w:rsidR="0079300B" w:rsidRPr="00EF5A12" w:rsidRDefault="0079300B" w:rsidP="0079300B">
                            <w:pPr>
                              <w:pStyle w:val="Footer"/>
                              <w:rPr>
                                <w:color w:val="404040" w:themeColor="text1" w:themeTint="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9AAF92" id="_x0000_t202" coordsize="21600,21600" o:spt="202" path="m,l,21600r21600,l21600,xe">
                <v:stroke joinstyle="miter"/>
                <v:path gradientshapeok="t" o:connecttype="rect"/>
              </v:shapetype>
              <v:shape id="Cuadro de texto 2" o:spid="_x0000_s1026" type="#_x0000_t202" style="position:absolute;margin-left:35.45pt;margin-top:316.9pt;width:465.65pt;height:264.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" filled="f" stroked="f">
                <v:textbox>
                  <w:txbxContent>
                    <w:p w14:paraId="1A013969" w14:textId="01F243EC"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Asignatura: Ingeniería de Software</w:t>
                      </w:r>
                    </w:p>
                    <w:p w14:paraId="3C042332" w14:textId="77777777"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 xml:space="preserve">Sección: por confirmar</w:t>
                      </w:r>
                    </w:p>
                    <w:p w14:paraId="05C71BE5" w14:textId="77777777" w:rsidR="0079300B" w:rsidRPr="00EF5A12" w:rsidRDefault="0079300B" w:rsidP="0079300B">
                      <w:pPr>
                        <w:pStyle w:val="PARRAFO"/>
                        <w:rPr>
                          <w:color w:val="404040" w:themeColor="text1" w:themeTint="BF"/>
                          <w:lang w:eastAsia="es-CL"/>
                        </w:rPr>
                      </w:pPr>
                      <w:r w:rsidRPr="00EF5A12">
                        <w:rPr>
                          <w:b/>
                          <w:color w:val="404040" w:themeColor="text1" w:themeTint="BF"/>
                          <w:lang w:eastAsia="es-CL"/>
                        </w:rPr>
                        <w:t>Nombre del docente:</w:t>
                      </w:r>
                      <w:r w:rsidRPr="00EF5A12">
                        <w:rPr>
                          <w:color w:val="404040" w:themeColor="text1" w:themeTint="BF"/>
                          <w:lang w:eastAsia="es-CL"/>
                        </w:rPr>
                        <w:t xml:space="preserve"> Williams Álvarez Cerda</w:t>
                      </w:r>
                    </w:p>
                    <w:p w14:paraId="4285D4CB" w14:textId="7D8F1760"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 xml:space="preserve">Nombre </w:t>
                      </w:r>
                      <w:r w:rsidR="0015644F">
                        <w:rPr>
                          <w:b/>
                          <w:color w:val="404040" w:themeColor="text1" w:themeTint="BF"/>
                          <w:lang w:eastAsia="es-CL"/>
                        </w:rPr>
                        <w:t>estudiantes: Matías Ramírez, Jordan Mena y Jeffrey Gozzer</w:t>
                      </w:r>
                    </w:p>
                    <w:p w14:paraId="234136DB" w14:textId="77777777" w:rsidR="0079300B" w:rsidRPr="00EF5A12" w:rsidRDefault="0079300B" w:rsidP="0079300B">
                      <w:pPr>
                        <w:tabs>
                          <w:tab w:val="left" w:pos="355"/>
                        </w:tabs>
                        <w:spacing w:line="24" w:lineRule="atLeast"/>
                        <w:jc w:val="center"/>
                        <w:rPr>
                          <w:rFonts w:cs="Arial"/>
                          <w:b/>
                          <w:color w:val="404040" w:themeColor="text1" w:themeTint="BF"/>
                          <w:lang w:eastAsia="es-CL"/>
                        </w:rPr>
                      </w:pPr>
                    </w:p>
                    <w:p w14:paraId="17E23180" w14:textId="77777777" w:rsidR="0079300B" w:rsidRPr="00EF5A12" w:rsidRDefault="0079300B" w:rsidP="0079300B">
                      <w:pPr>
                        <w:pStyle w:val="PARRAFO"/>
                        <w:jc w:val="center"/>
                        <w:rPr>
                          <w:b/>
                          <w:color w:val="404040" w:themeColor="text1" w:themeTint="BF"/>
                          <w:lang w:eastAsia="es-CL"/>
                        </w:rPr>
                      </w:pPr>
                      <w:r w:rsidRPr="00EF5A12">
                        <w:rPr>
                          <w:b/>
                          <w:color w:val="404040" w:themeColor="text1" w:themeTint="BF"/>
                          <w:lang w:eastAsia="es-CL"/>
                        </w:rPr>
                        <w:t>Fecha de versión: 1 de octubre de 2026</w:t>
                      </w:r>
                    </w:p>
                    <w:p w14:paraId="5B91A8FB" w14:textId="77777777" w:rsidR="0079300B" w:rsidRPr="00EF5A12" w:rsidRDefault="0079300B" w:rsidP="0079300B">
                      <w:pPr>
                        <w:pStyle w:val="Piedepgina"/>
                        <w:rPr>
                          <w:color w:val="404040" w:themeColor="text1" w:themeTint="BF"/>
                        </w:rPr>
                      </w:pPr>
                    </w:p>
                  </w:txbxContent>
                </v:textbox>
                <w10:wrap anchorx="margin"/>
              </v:shape>
            </w:pict>
          </mc:Fallback>
        </mc:AlternateContent>
      </w:r>
      <w:r w:rsidRPr="0054299C">
        <w:rPr>
          <w:b/>
          <w:noProof/>
          <w:color w:val="595959" w:themeColor="text1" w:themeTint="A6"/>
          <w:sz w:val="28"/>
          <w:lang w:eastAsia="es-CL"/>
        </w:rPr>
        <mc:AlternateContent>
          <mc:Choice Requires="wps">
            <w:drawing>
              <wp:anchor distT="0" distB="0" distL="114300" distR="114300" simplePos="0" relativeHeight="251659264" behindDoc="0" locked="0" layoutInCell="1" allowOverlap="1" wp14:anchorId="0BA24C63" wp14:editId="6C593639">
                <wp:simplePos x="0" y="0"/>
                <wp:positionH relativeFrom="margin">
                  <wp:align>center</wp:align>
                </wp:positionH>
                <wp:positionV relativeFrom="paragraph">
                  <wp:posOffset>1257893</wp:posOffset>
                </wp:positionV>
                <wp:extent cx="5129530" cy="2238375"/>
                <wp:effectExtent l="0" t="0" r="0" b="0"/>
                <wp:wrapNone/>
                <wp:docPr id="307" name="Cuadro de texto 2" descr="Elemento gráfico de la plantilla institucional INACAP"/>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9530" cy="2238375"/>
                        </a:xfrm>
                        <a:prstGeom prst="rect">
                          <a:avLst/>
                        </a:prstGeom>
                        <a:noFill/>
                        <a:ln w="9525">
                          <a:noFill/>
                          <a:miter lim="800000"/>
                          <a:headEnd/>
                          <a:tailEnd/>
                        </a:ln>
                      </wps:spPr>
                      <wps:txbx>
                        <w:txbxContent>
                          <w:p w14:paraId="5FE99B67" w14:textId="77777777" w:rsidR="0079300B" w:rsidRPr="0015644F" w:rsidRDefault="0015644F" w:rsidP="0079300B">
                            <w:pPr>
                              <w:jc w:val="center"/>
                              <w:rPr>
                                <w:b/>
                                <w:color w:val="404040" w:themeColor="text1" w:themeTint="BF"/>
                                <w:sz w:val="48"/>
                                <w:szCs w:val="48"/>
                                <w:lang w:val="es-ES"/>
                                <w14:textOutline w14:w="0" w14:cap="flat" w14:cmpd="sng" w14:algn="ctr">
                                  <w14:noFill/>
                                  <w14:prstDash w14:val="solid"/>
                                  <w14:round/>
                                </w14:textOutline>
                              </w:rPr>
                            </w:pPr>
                            <w:r>
                              <w:rPr>
                                <w:b/>
                                <w:color w:val="404040" w:themeColor="text1" w:themeTint="BF"/>
                                <w:sz w:val="48"/>
                                <w:szCs w:val="48"/>
                                <w:lang w:val="es-ES"/>
                                <w14:textOutline w14:w="0" w14:cap="flat" w14:cmpd="sng" w14:algn="ctr">
                                  <w14:noFill/>
                                  <w14:prstDash w14:val="solid"/>
                                  <w14:round/>
                                </w14:textOutline>
                              </w:rPr>
                              <w:t>Evaluación 3 Prototipo del Visor Territorial Municipal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A24C63" id="_x0000_s1027" type="#_x0000_t202" style="position:absolute;margin-left:0;margin-top:99.05pt;width:403.9pt;height:176.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" filled="f" stroked="f">
                <v:textbox>
                  <w:txbxContent>
                    <w:p w14:paraId="39AA5127" w14:textId="57F569B6" w:rsidR="0079300B" w:rsidRPr="0015644F" w:rsidRDefault="0015644F" w:rsidP="0079300B">
                      <w:pPr>
                        <w:jc w:val="center"/>
                        <w:rPr>
                          <w:b/>
                          <w:color w:val="404040" w:themeColor="text1" w:themeTint="BF"/>
                          <w:sz w:val="48"/>
                          <w:szCs w:val="48"/>
                          <w:lang w:val="es-ES"/>
                          <w14:textOutline w14:w="0" w14:cap="flat" w14:cmpd="sng" w14:algn="ctr">
                            <w14:noFill/>
                            <w14:prstDash w14:val="solid"/>
                            <w14:round/>
                          </w14:textOutline>
                        </w:rPr>
                      </w:pPr>
                      <w:r>
                        <w:rPr>
                          <w:b/>
                          <w:color w:val="404040" w:themeColor="text1" w:themeTint="BF"/>
                          <w:sz w:val="48"/>
                          <w:szCs w:val="48"/>
                          <w:lang w:val="es-ES"/>
                          <w14:textOutline w14:w="0" w14:cap="flat" w14:cmpd="sng" w14:algn="ctr">
                            <w14:noFill/>
                            <w14:prstDash w14:val="solid"/>
                            <w14:round/>
                          </w14:textOutline>
                        </w:rPr>
                        <w:t>Evaluación 3 Prototipo del Visor Territorial Municipal</w:t>
                      </w:r>
                    </w:p>
                  </w:txbxContent>
                </v:textbox>
                <w10:wrap anchorx="margin"/>
              </v:shape>
            </w:pict>
          </mc:Fallback>
        </mc:AlternateContent>
      </w:r>
    </w:p>
    <w:p w14:paraId="4D91B08C" w14:textId="77777777" w:rsidR="004D4368" w:rsidRPr="0054299C" w:rsidRDefault="004D4368">
      <w:pPr>
        <w:spacing w:after="160" w:line="259" w:lineRule="auto"/>
        <w:rPr>
          <w:b/>
          <w:color w:val="595959" w:themeColor="text1" w:themeTint="A6"/>
          <w:sz w:val="28"/>
          <w:lang w:eastAsia="es-CL"/>
        </w:rPr>
      </w:pPr>
    </w:p>
    <w:p w14:paraId="692EBE8D" w14:textId="77777777" w:rsidR="004D4368" w:rsidRPr="0054299C" w:rsidRDefault="004D4368">
      <w:pPr>
        <w:spacing w:after="160" w:line="259" w:lineRule="auto"/>
        <w:rPr>
          <w:b/>
          <w:color w:val="595959" w:themeColor="text1" w:themeTint="A6"/>
          <w:sz w:val="28"/>
          <w:lang w:eastAsia="es-CL"/>
        </w:rPr>
      </w:pPr>
      <w:r w:rsidRPr="0054299C">
        <w:rPr>
          <w:b/>
          <w:color w:val="595959" w:themeColor="text1" w:themeTint="A6"/>
          <w:sz w:val="28"/>
        </w:rPr>
        <w:br w:type="page"/>
      </w:r>
    </w:p>
    <w:p w14:paraId="4151234E" w14:textId="77777777" w:rsidR="00F5575A" w:rsidRDefault="00FE335E">
      <w:pPr>
        <w:spacing w:after="240"/>
        <w:jc w:val="left"/>
      </w:pPr>
      <w:r>
        <w:rPr>
          <w:rFonts w:eastAsia="Arial"/>
          <w:b/>
          <w:color w:val="30343B"/>
          <w:sz w:val="32"/>
        </w:rPr>
        <w:t>Contenido</w:t>
      </w:r>
    </w:p>
    <w:p w14:paraId="2545B572" w14:textId="32E0F524" w:rsidR="00D14ED6" w:rsidRDefault="00FE335E">
      <w:pPr>
        <w:pStyle w:val="TOC1"/>
        <w:rPr>
          <w:rFonts w:asciiTheme="minorHAnsi" w:eastAsiaTheme="minorEastAsia" w:hAnsiTheme="minorHAnsi"/>
          <w:noProof/>
          <w:color w:val="auto"/>
          <w:kern w:val="2"/>
          <w:sz w:val="24"/>
          <w:szCs w:val="24"/>
          <w:lang w:eastAsia="ja-JP"/>
          <w14:ligatures w14:val="standardContextual"/>
        </w:rPr>
      </w:pPr>
      <w:r>
        <w:fldChar w:fldCharType="begin"/>
      </w:r>
      <w:r>
        <w:instrText xml:space="preserve"> TOC \o "1-1" \h \z </w:instrText>
      </w:r>
      <w:r>
        <w:fldChar w:fldCharType="separate"/>
      </w:r>
      <w:hyperlink w:anchor="_Toc241709786" w:history="1">
        <w:r w:rsidR="00D14ED6" w:rsidRPr="008E1318">
          <w:rPr>
            <w:rStyle w:val="Hyperlink"/>
            <w:rFonts w:eastAsia="Arial"/>
            <w:noProof/>
          </w:rPr>
          <w:t>1 Introducción</w:t>
        </w:r>
        <w:r w:rsidR="00D14ED6">
          <w:rPr>
            <w:noProof/>
            <w:webHidden/>
          </w:rPr>
          <w:tab/>
        </w:r>
        <w:r w:rsidR="00D14ED6">
          <w:rPr>
            <w:noProof/>
            <w:webHidden/>
          </w:rPr>
          <w:fldChar w:fldCharType="begin"/>
        </w:r>
        <w:r w:rsidR="00D14ED6">
          <w:rPr>
            <w:noProof/>
            <w:webHidden/>
          </w:rPr>
          <w:instrText xml:space="preserve"> PAGEREF _Toc241709786 \h </w:instrText>
        </w:r>
        <w:r w:rsidR="00D14ED6">
          <w:rPr>
            <w:noProof/>
            <w:webHidden/>
          </w:rPr>
        </w:r>
        <w:r w:rsidR="00D14ED6">
          <w:rPr>
            <w:noProof/>
            <w:webHidden/>
          </w:rPr>
          <w:fldChar w:fldCharType="separate"/>
        </w:r>
        <w:r w:rsidR="00D14ED6">
          <w:rPr>
            <w:noProof/>
            <w:webHidden/>
          </w:rPr>
          <w:t>3</w:t>
        </w:r>
        <w:r w:rsidR="00D14ED6">
          <w:rPr>
            <w:noProof/>
            <w:webHidden/>
          </w:rPr>
          <w:fldChar w:fldCharType="end"/>
        </w:r>
      </w:hyperlink>
    </w:p>
    <w:p w14:paraId="7E4EA59C" w14:textId="78D6686B" w:rsidR="00D14ED6" w:rsidRDefault="00D14ED6">
      <w:pPr>
        <w:pStyle w:val="TOC1"/>
        <w:rPr>
          <w:rFonts w:asciiTheme="minorHAnsi" w:eastAsiaTheme="minorEastAsia" w:hAnsiTheme="minorHAnsi"/>
          <w:noProof/>
          <w:color w:val="auto"/>
          <w:kern w:val="2"/>
          <w:sz w:val="24"/>
          <w:szCs w:val="24"/>
          <w:lang w:eastAsia="ja-JP"/>
          <w14:ligatures w14:val="standardContextual"/>
        </w:rPr>
      </w:pPr>
      <w:hyperlink w:anchor="_Toc241709787" w:history="1">
        <w:r w:rsidRPr="008E1318">
          <w:rPr>
            <w:rStyle w:val="Hyperlink"/>
            <w:rFonts w:eastAsia="Arial"/>
            <w:noProof/>
          </w:rPr>
          <w:t>2 Incorporación de tendencias tecnológicas</w:t>
        </w:r>
        <w:r>
          <w:rPr>
            <w:noProof/>
            <w:webHidden/>
          </w:rPr>
          <w:tab/>
        </w:r>
        <w:r>
          <w:rPr>
            <w:noProof/>
            <w:webHidden/>
          </w:rPr>
          <w:fldChar w:fldCharType="begin"/>
        </w:r>
        <w:r>
          <w:rPr>
            <w:noProof/>
            <w:webHidden/>
          </w:rPr>
          <w:instrText xml:space="preserve"> PAGEREF _Toc241709787 \h </w:instrText>
        </w:r>
        <w:r>
          <w:rPr>
            <w:noProof/>
            <w:webHidden/>
          </w:rPr>
        </w:r>
        <w:r>
          <w:rPr>
            <w:noProof/>
            <w:webHidden/>
          </w:rPr>
          <w:fldChar w:fldCharType="separate"/>
        </w:r>
        <w:r>
          <w:rPr>
            <w:noProof/>
            <w:webHidden/>
          </w:rPr>
          <w:t>4</w:t>
        </w:r>
        <w:r>
          <w:rPr>
            <w:noProof/>
            <w:webHidden/>
          </w:rPr>
          <w:fldChar w:fldCharType="end"/>
        </w:r>
      </w:hyperlink>
    </w:p>
    <w:p w14:paraId="2A3451A7" w14:textId="06FA98B0" w:rsidR="00D14ED6" w:rsidRDefault="00D14ED6">
      <w:pPr>
        <w:pStyle w:val="TOC1"/>
        <w:rPr>
          <w:rFonts w:asciiTheme="minorHAnsi" w:eastAsiaTheme="minorEastAsia" w:hAnsiTheme="minorHAnsi"/>
          <w:noProof/>
          <w:color w:val="auto"/>
          <w:kern w:val="2"/>
          <w:sz w:val="24"/>
          <w:szCs w:val="24"/>
          <w:lang w:eastAsia="ja-JP"/>
          <w14:ligatures w14:val="standardContextual"/>
        </w:rPr>
      </w:pPr>
      <w:hyperlink w:anchor="_Toc241709788" w:history="1">
        <w:r w:rsidRPr="008E1318">
          <w:rPr>
            <w:rStyle w:val="Hyperlink"/>
            <w:rFonts w:eastAsia="Arial"/>
            <w:noProof/>
          </w:rPr>
          <w:t>3 Confiabilidad ética y normativa</w:t>
        </w:r>
        <w:r>
          <w:rPr>
            <w:noProof/>
            <w:webHidden/>
          </w:rPr>
          <w:tab/>
        </w:r>
        <w:r>
          <w:rPr>
            <w:noProof/>
            <w:webHidden/>
          </w:rPr>
          <w:fldChar w:fldCharType="begin"/>
        </w:r>
        <w:r>
          <w:rPr>
            <w:noProof/>
            <w:webHidden/>
          </w:rPr>
          <w:instrText xml:space="preserve"> PAGEREF _Toc241709788 \h </w:instrText>
        </w:r>
        <w:r>
          <w:rPr>
            <w:noProof/>
            <w:webHidden/>
          </w:rPr>
        </w:r>
        <w:r>
          <w:rPr>
            <w:noProof/>
            <w:webHidden/>
          </w:rPr>
          <w:fldChar w:fldCharType="separate"/>
        </w:r>
        <w:r>
          <w:rPr>
            <w:noProof/>
            <w:webHidden/>
          </w:rPr>
          <w:t>5</w:t>
        </w:r>
        <w:r>
          <w:rPr>
            <w:noProof/>
            <w:webHidden/>
          </w:rPr>
          <w:fldChar w:fldCharType="end"/>
        </w:r>
      </w:hyperlink>
    </w:p>
    <w:p w14:paraId="342D3070" w14:textId="2A45113E" w:rsidR="00D14ED6" w:rsidRDefault="00D14ED6">
      <w:pPr>
        <w:pStyle w:val="TOC1"/>
        <w:rPr>
          <w:rFonts w:asciiTheme="minorHAnsi" w:eastAsiaTheme="minorEastAsia" w:hAnsiTheme="minorHAnsi"/>
          <w:noProof/>
          <w:color w:val="auto"/>
          <w:kern w:val="2"/>
          <w:sz w:val="24"/>
          <w:szCs w:val="24"/>
          <w:lang w:eastAsia="ja-JP"/>
          <w14:ligatures w14:val="standardContextual"/>
        </w:rPr>
      </w:pPr>
      <w:hyperlink w:anchor="_Toc241709789" w:history="1">
        <w:r w:rsidRPr="008E1318">
          <w:rPr>
            <w:rStyle w:val="Hyperlink"/>
            <w:rFonts w:eastAsia="Arial"/>
            <w:noProof/>
          </w:rPr>
          <w:t>4 Desarrollo del prototipo</w:t>
        </w:r>
        <w:r>
          <w:rPr>
            <w:noProof/>
            <w:webHidden/>
          </w:rPr>
          <w:tab/>
        </w:r>
        <w:r>
          <w:rPr>
            <w:noProof/>
            <w:webHidden/>
          </w:rPr>
          <w:fldChar w:fldCharType="begin"/>
        </w:r>
        <w:r>
          <w:rPr>
            <w:noProof/>
            <w:webHidden/>
          </w:rPr>
          <w:instrText xml:space="preserve"> PAGEREF _Toc241709789 \h </w:instrText>
        </w:r>
        <w:r>
          <w:rPr>
            <w:noProof/>
            <w:webHidden/>
          </w:rPr>
        </w:r>
        <w:r>
          <w:rPr>
            <w:noProof/>
            <w:webHidden/>
          </w:rPr>
          <w:fldChar w:fldCharType="separate"/>
        </w:r>
        <w:r>
          <w:rPr>
            <w:noProof/>
            <w:webHidden/>
          </w:rPr>
          <w:t>7</w:t>
        </w:r>
        <w:r>
          <w:rPr>
            <w:noProof/>
            <w:webHidden/>
          </w:rPr>
          <w:fldChar w:fldCharType="end"/>
        </w:r>
      </w:hyperlink>
    </w:p>
    <w:p w14:paraId="44A7F814" w14:textId="14B037B7" w:rsidR="00D14ED6" w:rsidRDefault="00D14ED6">
      <w:pPr>
        <w:pStyle w:val="TOC1"/>
        <w:rPr>
          <w:rFonts w:asciiTheme="minorHAnsi" w:eastAsiaTheme="minorEastAsia" w:hAnsiTheme="minorHAnsi"/>
          <w:noProof/>
          <w:color w:val="auto"/>
          <w:kern w:val="2"/>
          <w:sz w:val="24"/>
          <w:szCs w:val="24"/>
          <w:lang w:eastAsia="ja-JP"/>
          <w14:ligatures w14:val="standardContextual"/>
        </w:rPr>
      </w:pPr>
      <w:hyperlink w:anchor="_Toc241709790" w:history="1">
        <w:r w:rsidRPr="008E1318">
          <w:rPr>
            <w:rStyle w:val="Hyperlink"/>
            <w:rFonts w:eastAsia="Arial"/>
            <w:noProof/>
          </w:rPr>
          <w:t>5 Diagramas UML actualizados</w:t>
        </w:r>
        <w:r>
          <w:rPr>
            <w:noProof/>
            <w:webHidden/>
          </w:rPr>
          <w:tab/>
        </w:r>
        <w:r>
          <w:rPr>
            <w:noProof/>
            <w:webHidden/>
          </w:rPr>
          <w:fldChar w:fldCharType="begin"/>
        </w:r>
        <w:r>
          <w:rPr>
            <w:noProof/>
            <w:webHidden/>
          </w:rPr>
          <w:instrText xml:space="preserve"> PAGEREF _Toc241709790 \h </w:instrText>
        </w:r>
        <w:r>
          <w:rPr>
            <w:noProof/>
            <w:webHidden/>
          </w:rPr>
        </w:r>
        <w:r>
          <w:rPr>
            <w:noProof/>
            <w:webHidden/>
          </w:rPr>
          <w:fldChar w:fldCharType="separate"/>
        </w:r>
        <w:r>
          <w:rPr>
            <w:noProof/>
            <w:webHidden/>
          </w:rPr>
          <w:t>13</w:t>
        </w:r>
        <w:r>
          <w:rPr>
            <w:noProof/>
            <w:webHidden/>
          </w:rPr>
          <w:fldChar w:fldCharType="end"/>
        </w:r>
      </w:hyperlink>
    </w:p>
    <w:p w14:paraId="7AE4E45D" w14:textId="4ECD89BC" w:rsidR="00D14ED6" w:rsidRDefault="00D14ED6">
      <w:pPr>
        <w:pStyle w:val="TOC1"/>
        <w:rPr>
          <w:rFonts w:asciiTheme="minorHAnsi" w:eastAsiaTheme="minorEastAsia" w:hAnsiTheme="minorHAnsi"/>
          <w:noProof/>
          <w:color w:val="auto"/>
          <w:kern w:val="2"/>
          <w:sz w:val="24"/>
          <w:szCs w:val="24"/>
          <w:lang w:eastAsia="ja-JP"/>
          <w14:ligatures w14:val="standardContextual"/>
        </w:rPr>
      </w:pPr>
      <w:hyperlink w:anchor="_Toc241709791" w:history="1">
        <w:r w:rsidRPr="008E1318">
          <w:rPr>
            <w:rStyle w:val="Hyperlink"/>
            <w:rFonts w:eastAsia="Arial"/>
            <w:noProof/>
          </w:rPr>
          <w:t>6 Planificación y ejecución de testing</w:t>
        </w:r>
        <w:r>
          <w:rPr>
            <w:noProof/>
            <w:webHidden/>
          </w:rPr>
          <w:tab/>
        </w:r>
        <w:r>
          <w:rPr>
            <w:noProof/>
            <w:webHidden/>
          </w:rPr>
          <w:fldChar w:fldCharType="begin"/>
        </w:r>
        <w:r>
          <w:rPr>
            <w:noProof/>
            <w:webHidden/>
          </w:rPr>
          <w:instrText xml:space="preserve"> PAGEREF _Toc241709791 \h </w:instrText>
        </w:r>
        <w:r>
          <w:rPr>
            <w:noProof/>
            <w:webHidden/>
          </w:rPr>
        </w:r>
        <w:r>
          <w:rPr>
            <w:noProof/>
            <w:webHidden/>
          </w:rPr>
          <w:fldChar w:fldCharType="separate"/>
        </w:r>
        <w:r>
          <w:rPr>
            <w:noProof/>
            <w:webHidden/>
          </w:rPr>
          <w:t>16</w:t>
        </w:r>
        <w:r>
          <w:rPr>
            <w:noProof/>
            <w:webHidden/>
          </w:rPr>
          <w:fldChar w:fldCharType="end"/>
        </w:r>
      </w:hyperlink>
    </w:p>
    <w:p w14:paraId="3A19C077" w14:textId="63E734F2" w:rsidR="00D14ED6" w:rsidRDefault="00D14ED6">
      <w:pPr>
        <w:pStyle w:val="TOC1"/>
        <w:rPr>
          <w:rFonts w:asciiTheme="minorHAnsi" w:eastAsiaTheme="minorEastAsia" w:hAnsiTheme="minorHAnsi"/>
          <w:noProof/>
          <w:color w:val="auto"/>
          <w:kern w:val="2"/>
          <w:sz w:val="24"/>
          <w:szCs w:val="24"/>
          <w:lang w:eastAsia="ja-JP"/>
          <w14:ligatures w14:val="standardContextual"/>
        </w:rPr>
      </w:pPr>
      <w:hyperlink w:anchor="_Toc241709792" w:history="1">
        <w:r w:rsidRPr="008E1318">
          <w:rPr>
            <w:rStyle w:val="Hyperlink"/>
            <w:rFonts w:eastAsia="Arial"/>
            <w:noProof/>
          </w:rPr>
          <w:t>7 Correcciones y mejoras del prototipo</w:t>
        </w:r>
        <w:r>
          <w:rPr>
            <w:noProof/>
            <w:webHidden/>
          </w:rPr>
          <w:tab/>
        </w:r>
        <w:r>
          <w:rPr>
            <w:noProof/>
            <w:webHidden/>
          </w:rPr>
          <w:fldChar w:fldCharType="begin"/>
        </w:r>
        <w:r>
          <w:rPr>
            <w:noProof/>
            <w:webHidden/>
          </w:rPr>
          <w:instrText xml:space="preserve"> PAGEREF _Toc241709792 \h </w:instrText>
        </w:r>
        <w:r>
          <w:rPr>
            <w:noProof/>
            <w:webHidden/>
          </w:rPr>
        </w:r>
        <w:r>
          <w:rPr>
            <w:noProof/>
            <w:webHidden/>
          </w:rPr>
          <w:fldChar w:fldCharType="separate"/>
        </w:r>
        <w:r>
          <w:rPr>
            <w:noProof/>
            <w:webHidden/>
          </w:rPr>
          <w:t>19</w:t>
        </w:r>
        <w:r>
          <w:rPr>
            <w:noProof/>
            <w:webHidden/>
          </w:rPr>
          <w:fldChar w:fldCharType="end"/>
        </w:r>
      </w:hyperlink>
    </w:p>
    <w:p w14:paraId="08F978AA" w14:textId="37B91291" w:rsidR="00D14ED6" w:rsidRDefault="00D14ED6">
      <w:pPr>
        <w:pStyle w:val="TOC1"/>
        <w:rPr>
          <w:rFonts w:asciiTheme="minorHAnsi" w:eastAsiaTheme="minorEastAsia" w:hAnsiTheme="minorHAnsi"/>
          <w:noProof/>
          <w:color w:val="auto"/>
          <w:kern w:val="2"/>
          <w:sz w:val="24"/>
          <w:szCs w:val="24"/>
          <w:lang w:eastAsia="ja-JP"/>
          <w14:ligatures w14:val="standardContextual"/>
        </w:rPr>
      </w:pPr>
      <w:hyperlink w:anchor="_Toc241709793" w:history="1">
        <w:r w:rsidRPr="008E1318">
          <w:rPr>
            <w:rStyle w:val="Hyperlink"/>
            <w:rFonts w:eastAsia="Arial"/>
            <w:noProof/>
          </w:rPr>
          <w:t>8 Repositorio ejecución y entregables</w:t>
        </w:r>
        <w:r>
          <w:rPr>
            <w:noProof/>
            <w:webHidden/>
          </w:rPr>
          <w:tab/>
        </w:r>
        <w:r>
          <w:rPr>
            <w:noProof/>
            <w:webHidden/>
          </w:rPr>
          <w:fldChar w:fldCharType="begin"/>
        </w:r>
        <w:r>
          <w:rPr>
            <w:noProof/>
            <w:webHidden/>
          </w:rPr>
          <w:instrText xml:space="preserve"> PAGEREF _Toc241709793 \h </w:instrText>
        </w:r>
        <w:r>
          <w:rPr>
            <w:noProof/>
            <w:webHidden/>
          </w:rPr>
        </w:r>
        <w:r>
          <w:rPr>
            <w:noProof/>
            <w:webHidden/>
          </w:rPr>
          <w:fldChar w:fldCharType="separate"/>
        </w:r>
        <w:r>
          <w:rPr>
            <w:noProof/>
            <w:webHidden/>
          </w:rPr>
          <w:t>21</w:t>
        </w:r>
        <w:r>
          <w:rPr>
            <w:noProof/>
            <w:webHidden/>
          </w:rPr>
          <w:fldChar w:fldCharType="end"/>
        </w:r>
      </w:hyperlink>
    </w:p>
    <w:p w14:paraId="6596C6A8" w14:textId="66D77B6E" w:rsidR="00D14ED6" w:rsidRDefault="00D14ED6">
      <w:pPr>
        <w:pStyle w:val="TOC1"/>
        <w:rPr>
          <w:rFonts w:asciiTheme="minorHAnsi" w:eastAsiaTheme="minorEastAsia" w:hAnsiTheme="minorHAnsi"/>
          <w:noProof/>
          <w:color w:val="auto"/>
          <w:kern w:val="2"/>
          <w:sz w:val="24"/>
          <w:szCs w:val="24"/>
          <w:lang w:eastAsia="ja-JP"/>
          <w14:ligatures w14:val="standardContextual"/>
        </w:rPr>
      </w:pPr>
      <w:hyperlink w:anchor="_Toc241709794" w:history="1">
        <w:r w:rsidRPr="008E1318">
          <w:rPr>
            <w:rStyle w:val="Hyperlink"/>
            <w:rFonts w:eastAsia="Arial"/>
            <w:noProof/>
          </w:rPr>
          <w:t>9 Conclusiones</w:t>
        </w:r>
        <w:r>
          <w:rPr>
            <w:noProof/>
            <w:webHidden/>
          </w:rPr>
          <w:tab/>
        </w:r>
        <w:r>
          <w:rPr>
            <w:noProof/>
            <w:webHidden/>
          </w:rPr>
          <w:fldChar w:fldCharType="begin"/>
        </w:r>
        <w:r>
          <w:rPr>
            <w:noProof/>
            <w:webHidden/>
          </w:rPr>
          <w:instrText xml:space="preserve"> PAGEREF _Toc241709794 \h </w:instrText>
        </w:r>
        <w:r>
          <w:rPr>
            <w:noProof/>
            <w:webHidden/>
          </w:rPr>
        </w:r>
        <w:r>
          <w:rPr>
            <w:noProof/>
            <w:webHidden/>
          </w:rPr>
          <w:fldChar w:fldCharType="separate"/>
        </w:r>
        <w:r>
          <w:rPr>
            <w:noProof/>
            <w:webHidden/>
          </w:rPr>
          <w:t>22</w:t>
        </w:r>
        <w:r>
          <w:rPr>
            <w:noProof/>
            <w:webHidden/>
          </w:rPr>
          <w:fldChar w:fldCharType="end"/>
        </w:r>
      </w:hyperlink>
    </w:p>
    <w:p w14:paraId="644FFE02" w14:textId="69EB9895" w:rsidR="00D14ED6" w:rsidRDefault="00D14ED6">
      <w:pPr>
        <w:pStyle w:val="TOC1"/>
        <w:rPr>
          <w:rFonts w:asciiTheme="minorHAnsi" w:eastAsiaTheme="minorEastAsia" w:hAnsiTheme="minorHAnsi"/>
          <w:noProof/>
          <w:color w:val="auto"/>
          <w:kern w:val="2"/>
          <w:sz w:val="24"/>
          <w:szCs w:val="24"/>
          <w:lang w:eastAsia="ja-JP"/>
          <w14:ligatures w14:val="standardContextual"/>
        </w:rPr>
      </w:pPr>
      <w:hyperlink w:anchor="_Toc241709795" w:history="1">
        <w:r w:rsidRPr="008E1318">
          <w:rPr>
            <w:rStyle w:val="Hyperlink"/>
            <w:rFonts w:eastAsia="Arial"/>
            <w:noProof/>
          </w:rPr>
          <w:t>10 Referencias bibliográficas</w:t>
        </w:r>
        <w:r>
          <w:rPr>
            <w:noProof/>
            <w:webHidden/>
          </w:rPr>
          <w:tab/>
        </w:r>
        <w:r>
          <w:rPr>
            <w:noProof/>
            <w:webHidden/>
          </w:rPr>
          <w:fldChar w:fldCharType="begin"/>
        </w:r>
        <w:r>
          <w:rPr>
            <w:noProof/>
            <w:webHidden/>
          </w:rPr>
          <w:instrText xml:space="preserve"> PAGEREF _Toc241709795 \h </w:instrText>
        </w:r>
        <w:r>
          <w:rPr>
            <w:noProof/>
            <w:webHidden/>
          </w:rPr>
        </w:r>
        <w:r>
          <w:rPr>
            <w:noProof/>
            <w:webHidden/>
          </w:rPr>
          <w:fldChar w:fldCharType="separate"/>
        </w:r>
        <w:r>
          <w:rPr>
            <w:noProof/>
            <w:webHidden/>
          </w:rPr>
          <w:t>23</w:t>
        </w:r>
        <w:r>
          <w:rPr>
            <w:noProof/>
            <w:webHidden/>
          </w:rPr>
          <w:fldChar w:fldCharType="end"/>
        </w:r>
      </w:hyperlink>
    </w:p>
    <w:p w14:paraId="47DB94A8" w14:textId="6BD090E7" w:rsidR="00F5575A" w:rsidRDefault="00FE335E">
      <w:r>
        <w:fldChar w:fldCharType="end"/>
      </w:r>
    </w:p>
    <w:p w14:paraId="4DE2BCDC" w14:textId="77777777" w:rsidR="00F5575A" w:rsidRDefault="00FE335E">
      <w:r>
        <w:br w:type="page"/>
      </w:r>
    </w:p>
    <w:p w14:paraId="0E7416DF" w14:textId="77777777" w:rsidR="00F5575A" w:rsidRDefault="00FE335E">
      <w:pPr>
        <w:pStyle w:val="Heading11"/>
      </w:pPr>
      <w:bookmarkStart w:id="0" w:name="_Toc241709786"/>
      <w:r>
        <w:rPr>
          <w:rFonts w:eastAsia="Arial"/>
        </w:rPr>
        <w:t>1 Introducción</w:t>
      </w:r>
      <w:bookmarkEnd w:id="0"/>
    </w:p>
    <w:p w14:paraId="169E1F6A" w14:textId="77777777" w:rsidR="00F5575A" w:rsidRDefault="00FE335E">
      <w:r>
        <w:rPr>
          <w:rFonts w:eastAsia="Arial"/>
        </w:rPr>
        <w:t>El Visor Territorial Municipal de Laboratorio K-Vision SpA permite consultar puntos de interés, revisar sus fichas y descargar informes referenciales. Aborda la necesidad de presentar información territorial de forma comprensible para la exploración y discusión con gobiernos locales. Sus usuarios son consultores y responsables de mantener el conjunto de datos.</w:t>
      </w:r>
    </w:p>
    <w:p w14:paraId="4B27D40A" w14:textId="77777777" w:rsidR="00F5575A" w:rsidRDefault="00FE335E">
      <w:r>
        <w:rPr>
          <w:rFonts w:eastAsia="Arial"/>
        </w:rPr>
        <w:t>Esta versión materializa la planificación EVA2 mediante una aplicación web local con frontend y backend separados, persistencia en SQLite, administración y protección de contactos. El alcance conserva una comuna de demostración y datos sintéticos. Se utilizan un mapa esquemático interactivo, un directorio y un PDF por punto; la cartografía oficial y los campos municipales definitivos requieren validación con LKV.</w:t>
      </w:r>
    </w:p>
    <w:p w14:paraId="51FE55C1" w14:textId="77777777" w:rsidR="00F5575A" w:rsidRDefault="00FE335E">
      <w:r>
        <w:rPr>
          <w:rFonts w:eastAsia="Arial"/>
        </w:rPr>
        <w:t>El informe presenta tendencias tecnológicas, confiabilidad, ética, normativa, arquitectura, normalización y controles de seguridad. Incluye UML actualizado, pruebas y evidencia de correcciones reales. La versión 1.0.0 dispone de 17 casos de API y seguridad aprobados y un recorrido automatizado de interfaz. Estos resultados verifican el prototipo académico, sin sustituir la aceptación de LKV.</w:t>
      </w:r>
    </w:p>
    <w:p w14:paraId="252CA9F4" w14:textId="77777777" w:rsidR="00F5575A" w:rsidRDefault="00FE335E">
      <w:pPr>
        <w:pStyle w:val="Heading11"/>
        <w:pageBreakBefore/>
      </w:pPr>
      <w:bookmarkStart w:id="1" w:name="_Toc241709787"/>
      <w:r>
        <w:rPr>
          <w:rFonts w:eastAsia="Arial"/>
        </w:rPr>
        <w:t>2 Incorporación de tendencias tecnológicas</w:t>
      </w:r>
      <w:bookmarkEnd w:id="1"/>
    </w:p>
    <w:p w14:paraId="3D80AB24" w14:textId="77777777" w:rsidR="00F5575A" w:rsidRDefault="00FE335E">
      <w:pPr>
        <w:pStyle w:val="Heading21"/>
      </w:pPr>
      <w:r>
        <w:rPr>
          <w:rFonts w:eastAsia="Arial"/>
        </w:rPr>
        <w:t>2.1 Cloud Computing SaaS e IaaS</w:t>
      </w:r>
    </w:p>
    <w:p w14:paraId="0C325215" w14:textId="77777777" w:rsidR="00F5575A" w:rsidRDefault="00FE335E">
      <w:r>
        <w:rPr>
          <w:rFonts w:eastAsia="Arial"/>
        </w:rPr>
        <w:t>Cloud Computing permite obtener recursos informáticos mediante acceso de red y provisión flexible. SaaS entrega una aplicación operada por un proveedor; IaaS entrega cómputo, red y almacenamiento que el consumidor administra para ejecutar sus aplicaciones. SaaS e IaaS son modelos de servicio dentro de la computación en la nube, no alternativas independientes de ella (Mell y Grance, 2011).</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449"/>
        <w:gridCol w:w="3912"/>
        <w:gridCol w:w="3477"/>
      </w:tblGrid>
      <w:tr w:rsidR="00F5575A" w14:paraId="7CD7A7C0" w14:textId="77777777">
        <w:trPr>
          <w:cantSplit/>
          <w:tblHeader/>
          <w:jc w:val="center"/>
        </w:trPr>
        <w:tc>
          <w:tcPr>
            <w:tcW w:w="1449" w:type="dxa"/>
            <w:shd w:val="clear" w:color="auto" w:fill="30343B"/>
            <w:tcMar>
              <w:top w:w="90" w:type="dxa"/>
              <w:left w:w="90" w:type="dxa"/>
              <w:bottom w:w="90" w:type="dxa"/>
              <w:right w:w="90" w:type="dxa"/>
            </w:tcMar>
            <w:vAlign w:val="center"/>
          </w:tcPr>
          <w:p w14:paraId="0183A67B" w14:textId="77777777" w:rsidR="00F5575A" w:rsidRDefault="00FE335E">
            <w:pPr>
              <w:spacing w:after="0"/>
              <w:jc w:val="left"/>
            </w:pPr>
            <w:r>
              <w:rPr>
                <w:rFonts w:eastAsia="Arial"/>
                <w:b/>
                <w:color w:val="FFFFFF"/>
              </w:rPr>
              <w:t>Concepto</w:t>
            </w:r>
          </w:p>
        </w:tc>
        <w:tc>
          <w:tcPr>
            <w:tcW w:w="3912" w:type="dxa"/>
            <w:shd w:val="clear" w:color="auto" w:fill="30343B"/>
            <w:tcMar>
              <w:top w:w="90" w:type="dxa"/>
              <w:left w:w="90" w:type="dxa"/>
              <w:bottom w:w="90" w:type="dxa"/>
              <w:right w:w="90" w:type="dxa"/>
            </w:tcMar>
            <w:vAlign w:val="center"/>
          </w:tcPr>
          <w:p w14:paraId="32966EA9" w14:textId="77777777" w:rsidR="00F5575A" w:rsidRDefault="00FE335E">
            <w:pPr>
              <w:spacing w:after="0"/>
              <w:jc w:val="left"/>
            </w:pPr>
            <w:r>
              <w:rPr>
                <w:rFonts w:eastAsia="Arial"/>
                <w:b/>
                <w:color w:val="FFFFFF"/>
              </w:rPr>
              <w:t>Aplicación al proyecto</w:t>
            </w:r>
          </w:p>
        </w:tc>
        <w:tc>
          <w:tcPr>
            <w:tcW w:w="3477" w:type="dxa"/>
            <w:shd w:val="clear" w:color="auto" w:fill="30343B"/>
            <w:tcMar>
              <w:top w:w="90" w:type="dxa"/>
              <w:left w:w="90" w:type="dxa"/>
              <w:bottom w:w="90" w:type="dxa"/>
              <w:right w:w="90" w:type="dxa"/>
            </w:tcMar>
            <w:vAlign w:val="center"/>
          </w:tcPr>
          <w:p w14:paraId="50202927" w14:textId="77777777" w:rsidR="00F5575A" w:rsidRDefault="00FE335E">
            <w:pPr>
              <w:spacing w:after="0"/>
              <w:jc w:val="left"/>
            </w:pPr>
            <w:r>
              <w:rPr>
                <w:rFonts w:eastAsia="Arial"/>
                <w:b/>
                <w:color w:val="FFFFFF"/>
              </w:rPr>
              <w:t>Decisión</w:t>
            </w:r>
          </w:p>
        </w:tc>
      </w:tr>
      <w:tr w:rsidR="00F5575A" w14:paraId="666D7446" w14:textId="77777777">
        <w:trPr>
          <w:cantSplit/>
          <w:jc w:val="center"/>
        </w:trPr>
        <w:tc>
          <w:tcPr>
            <w:tcW w:w="1449" w:type="dxa"/>
            <w:shd w:val="clear" w:color="auto" w:fill="FFFFFF"/>
            <w:tcMar>
              <w:top w:w="90" w:type="dxa"/>
              <w:left w:w="90" w:type="dxa"/>
              <w:bottom w:w="90" w:type="dxa"/>
              <w:right w:w="90" w:type="dxa"/>
            </w:tcMar>
            <w:vAlign w:val="center"/>
          </w:tcPr>
          <w:p w14:paraId="784B6C87" w14:textId="77777777" w:rsidR="00F5575A" w:rsidRDefault="00FE335E">
            <w:pPr>
              <w:spacing w:after="0"/>
              <w:jc w:val="left"/>
            </w:pPr>
            <w:r>
              <w:rPr>
                <w:rFonts w:eastAsia="Arial"/>
              </w:rPr>
              <w:t>Cloud Computing</w:t>
            </w:r>
          </w:p>
        </w:tc>
        <w:tc>
          <w:tcPr>
            <w:tcW w:w="3912" w:type="dxa"/>
            <w:shd w:val="clear" w:color="auto" w:fill="FFFFFF"/>
            <w:tcMar>
              <w:top w:w="90" w:type="dxa"/>
              <w:left w:w="90" w:type="dxa"/>
              <w:bottom w:w="90" w:type="dxa"/>
              <w:right w:w="90" w:type="dxa"/>
            </w:tcMar>
            <w:vAlign w:val="center"/>
          </w:tcPr>
          <w:p w14:paraId="008F79F2" w14:textId="77777777" w:rsidR="00F5575A" w:rsidRDefault="00FE335E">
            <w:pPr>
              <w:spacing w:after="0"/>
              <w:jc w:val="left"/>
            </w:pPr>
            <w:r>
              <w:rPr>
                <w:rFonts w:eastAsia="Arial"/>
              </w:rPr>
              <w:t>Acceso remoto, capacidad ajustable y respaldo externo.</w:t>
            </w:r>
          </w:p>
        </w:tc>
        <w:tc>
          <w:tcPr>
            <w:tcW w:w="3477" w:type="dxa"/>
            <w:shd w:val="clear" w:color="auto" w:fill="FFFFFF"/>
            <w:tcMar>
              <w:top w:w="90" w:type="dxa"/>
              <w:left w:w="90" w:type="dxa"/>
              <w:bottom w:w="90" w:type="dxa"/>
              <w:right w:w="90" w:type="dxa"/>
            </w:tcMar>
            <w:vAlign w:val="center"/>
          </w:tcPr>
          <w:p w14:paraId="1B45F8FB" w14:textId="77777777" w:rsidR="00F5575A" w:rsidRDefault="00FE335E">
            <w:pPr>
              <w:spacing w:after="0"/>
              <w:jc w:val="left"/>
            </w:pPr>
            <w:r>
              <w:rPr>
                <w:rFonts w:eastAsia="Arial"/>
              </w:rPr>
              <w:t>Evolución posible; no se utiliza nube en esta versión.</w:t>
            </w:r>
          </w:p>
        </w:tc>
      </w:tr>
      <w:tr w:rsidR="00F5575A" w14:paraId="7B2A71EE" w14:textId="77777777">
        <w:trPr>
          <w:cantSplit/>
          <w:jc w:val="center"/>
        </w:trPr>
        <w:tc>
          <w:tcPr>
            <w:tcW w:w="1449" w:type="dxa"/>
            <w:shd w:val="clear" w:color="auto" w:fill="F4F5F3"/>
            <w:tcMar>
              <w:top w:w="90" w:type="dxa"/>
              <w:left w:w="90" w:type="dxa"/>
              <w:bottom w:w="90" w:type="dxa"/>
              <w:right w:w="90" w:type="dxa"/>
            </w:tcMar>
            <w:vAlign w:val="center"/>
          </w:tcPr>
          <w:p w14:paraId="10128487" w14:textId="77777777" w:rsidR="00F5575A" w:rsidRDefault="00FE335E">
            <w:pPr>
              <w:spacing w:after="0"/>
              <w:jc w:val="left"/>
            </w:pPr>
            <w:r>
              <w:rPr>
                <w:rFonts w:eastAsia="Arial"/>
              </w:rPr>
              <w:t>SaaS</w:t>
            </w:r>
          </w:p>
        </w:tc>
        <w:tc>
          <w:tcPr>
            <w:tcW w:w="3912" w:type="dxa"/>
            <w:shd w:val="clear" w:color="auto" w:fill="F4F5F3"/>
            <w:tcMar>
              <w:top w:w="90" w:type="dxa"/>
              <w:left w:w="90" w:type="dxa"/>
              <w:bottom w:w="90" w:type="dxa"/>
              <w:right w:w="90" w:type="dxa"/>
            </w:tcMar>
            <w:vAlign w:val="center"/>
          </w:tcPr>
          <w:p w14:paraId="3172D7CE" w14:textId="77777777" w:rsidR="00F5575A" w:rsidRDefault="00FE335E">
            <w:pPr>
              <w:spacing w:after="0"/>
              <w:jc w:val="left"/>
            </w:pPr>
            <w:r>
              <w:rPr>
                <w:rFonts w:eastAsia="Arial"/>
              </w:rPr>
              <w:t>LKV podría ofrecer el visor como aplicación administrada para municipios.</w:t>
            </w:r>
          </w:p>
        </w:tc>
        <w:tc>
          <w:tcPr>
            <w:tcW w:w="3477" w:type="dxa"/>
            <w:shd w:val="clear" w:color="auto" w:fill="F4F5F3"/>
            <w:tcMar>
              <w:top w:w="90" w:type="dxa"/>
              <w:left w:w="90" w:type="dxa"/>
              <w:bottom w:w="90" w:type="dxa"/>
              <w:right w:w="90" w:type="dxa"/>
            </w:tcMar>
            <w:vAlign w:val="center"/>
          </w:tcPr>
          <w:p w14:paraId="1DCDCC7C" w14:textId="77777777" w:rsidR="00F5575A" w:rsidRDefault="00FE335E">
            <w:pPr>
              <w:spacing w:after="0"/>
              <w:jc w:val="left"/>
            </w:pPr>
            <w:r>
              <w:rPr>
                <w:rFonts w:eastAsia="Arial"/>
              </w:rPr>
              <w:t>Modelo futuro; exige soporte, contratos y aislamiento de clientes.</w:t>
            </w:r>
          </w:p>
        </w:tc>
      </w:tr>
      <w:tr w:rsidR="00F5575A" w14:paraId="30DF4B0A" w14:textId="77777777">
        <w:trPr>
          <w:cantSplit/>
          <w:jc w:val="center"/>
        </w:trPr>
        <w:tc>
          <w:tcPr>
            <w:tcW w:w="1449" w:type="dxa"/>
            <w:shd w:val="clear" w:color="auto" w:fill="FFFFFF"/>
            <w:tcMar>
              <w:top w:w="90" w:type="dxa"/>
              <w:left w:w="90" w:type="dxa"/>
              <w:bottom w:w="90" w:type="dxa"/>
              <w:right w:w="90" w:type="dxa"/>
            </w:tcMar>
            <w:vAlign w:val="center"/>
          </w:tcPr>
          <w:p w14:paraId="2661C334" w14:textId="77777777" w:rsidR="00F5575A" w:rsidRDefault="00FE335E">
            <w:pPr>
              <w:spacing w:after="0"/>
              <w:jc w:val="left"/>
            </w:pPr>
            <w:r>
              <w:rPr>
                <w:rFonts w:eastAsia="Arial"/>
              </w:rPr>
              <w:t>IaaS</w:t>
            </w:r>
          </w:p>
        </w:tc>
        <w:tc>
          <w:tcPr>
            <w:tcW w:w="3912" w:type="dxa"/>
            <w:shd w:val="clear" w:color="auto" w:fill="FFFFFF"/>
            <w:tcMar>
              <w:top w:w="90" w:type="dxa"/>
              <w:left w:w="90" w:type="dxa"/>
              <w:bottom w:w="90" w:type="dxa"/>
              <w:right w:w="90" w:type="dxa"/>
            </w:tcMar>
            <w:vAlign w:val="center"/>
          </w:tcPr>
          <w:p w14:paraId="0F8A7297" w14:textId="77777777" w:rsidR="00F5575A" w:rsidRDefault="00FE335E">
            <w:pPr>
              <w:spacing w:after="0"/>
              <w:jc w:val="left"/>
            </w:pPr>
            <w:r>
              <w:rPr>
                <w:rFonts w:eastAsia="Arial"/>
              </w:rPr>
              <w:t>Una máquina virtual podría ejecutar Node, un proxy HTTPS y la persistencia.</w:t>
            </w:r>
          </w:p>
        </w:tc>
        <w:tc>
          <w:tcPr>
            <w:tcW w:w="3477" w:type="dxa"/>
            <w:shd w:val="clear" w:color="auto" w:fill="FFFFFF"/>
            <w:tcMar>
              <w:top w:w="90" w:type="dxa"/>
              <w:left w:w="90" w:type="dxa"/>
              <w:bottom w:w="90" w:type="dxa"/>
              <w:right w:w="90" w:type="dxa"/>
            </w:tcMar>
            <w:vAlign w:val="center"/>
          </w:tcPr>
          <w:p w14:paraId="4D5AD662" w14:textId="77777777" w:rsidR="00F5575A" w:rsidRDefault="00FE335E">
            <w:pPr>
              <w:spacing w:after="0"/>
              <w:jc w:val="left"/>
            </w:pPr>
            <w:r>
              <w:rPr>
                <w:rFonts w:eastAsia="Arial"/>
              </w:rPr>
              <w:t>Alternativa para el piloto posterior; requiere administrar parches y copias.</w:t>
            </w:r>
          </w:p>
        </w:tc>
      </w:tr>
    </w:tbl>
    <w:p w14:paraId="014E8585" w14:textId="77777777" w:rsidR="00F5575A" w:rsidRDefault="00FE335E">
      <w:pPr>
        <w:pStyle w:val="Heading21"/>
      </w:pPr>
      <w:r>
        <w:rPr>
          <w:rFonts w:eastAsia="Arial"/>
        </w:rPr>
        <w:t>2.2 Alternativa propuesta y responsabilidad</w:t>
      </w:r>
    </w:p>
    <w:p w14:paraId="3C64EC59" w14:textId="77777777" w:rsidR="00F5575A" w:rsidRDefault="00FE335E">
      <w:r>
        <w:rPr>
          <w:rFonts w:eastAsia="Arial"/>
        </w:rPr>
        <w:t>Se propone evaluar IaaS para un piloto posterior, porque permite mantener el código Node y decidir servidor, red y almacenamiento. Debe compararse con servicios de plataforma administrados cuando LKV defina presupuesto y capacidad operativa. La modalidad comercial podría ser SaaS aunque LKV utilice IaaS: una decisión describe la entrega al cliente y la otra los recursos de operación.</w:t>
      </w:r>
    </w:p>
    <w:p w14:paraId="06CBF28C" w14:textId="77777777" w:rsidR="00F5575A" w:rsidRDefault="00FE335E">
      <w:r>
        <w:rPr>
          <w:rFonts w:eastAsia="Arial"/>
        </w:rPr>
        <w:t>La versión evaluada funciona íntegramente en el equipo local. No consume API cartográfica, autenticación externa, base remota ni hosting. Esta decisión permite demostrar el MVP sin cuentas adicionales ni transmisión a terceros. Antes de migrar deben acordarse ubicación de datos, responsabilidades, costos, recuperación y niveles de servicio.</w:t>
      </w:r>
    </w:p>
    <w:p w14:paraId="59248620" w14:textId="77777777" w:rsidR="00F5575A" w:rsidRDefault="00FE335E">
      <w:pPr>
        <w:pStyle w:val="Heading11"/>
        <w:pageBreakBefore/>
      </w:pPr>
      <w:bookmarkStart w:id="2" w:name="_Toc241709788"/>
      <w:r>
        <w:rPr>
          <w:rFonts w:eastAsia="Arial"/>
        </w:rPr>
        <w:t>3 Confiabilidad ética y normativa</w:t>
      </w:r>
      <w:bookmarkEnd w:id="2"/>
    </w:p>
    <w:p w14:paraId="693A6C57" w14:textId="77777777" w:rsidR="00F5575A" w:rsidRDefault="00FE335E">
      <w:pPr>
        <w:pStyle w:val="Heading21"/>
      </w:pPr>
      <w:r>
        <w:rPr>
          <w:rFonts w:eastAsia="Arial"/>
        </w:rPr>
        <w:t>3.1 Riesgos y protección de la información</w:t>
      </w:r>
    </w:p>
    <w:p w14:paraId="015B22F8" w14:textId="77777777" w:rsidR="00F5575A" w:rsidRDefault="00FE335E">
      <w:r>
        <w:rPr>
          <w:rFonts w:eastAsia="Arial"/>
        </w:rPr>
        <w:t>Una ficha incorrecta, una descarga inconsistente o la exposición de un contacto pueden afectar decisiones y confianza. Los procesos prioritarios son la publicación, la consulta, el informe y el acceso administrativo. Las medidas se relacionan con confidencialidad, integridad y disponibilidad, conservando sus límites explícitos.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84"/>
        <w:gridCol w:w="3622"/>
        <w:gridCol w:w="3332"/>
      </w:tblGrid>
      <w:tr w:rsidR="00F5575A" w14:paraId="75E09F42" w14:textId="77777777">
        <w:trPr>
          <w:cantSplit/>
          <w:tblHeader/>
          <w:jc w:val="center"/>
        </w:trPr>
        <w:tc>
          <w:tcPr>
            <w:tcW w:w="1884" w:type="dxa"/>
            <w:shd w:val="clear" w:color="auto" w:fill="30343B"/>
            <w:tcMar>
              <w:top w:w="90" w:type="dxa"/>
              <w:left w:w="90" w:type="dxa"/>
              <w:bottom w:w="90" w:type="dxa"/>
              <w:right w:w="90" w:type="dxa"/>
            </w:tcMar>
            <w:vAlign w:val="center"/>
          </w:tcPr>
          <w:p w14:paraId="20594403" w14:textId="77777777" w:rsidR="00F5575A" w:rsidRDefault="00FE335E">
            <w:pPr>
              <w:spacing w:after="0"/>
              <w:jc w:val="left"/>
            </w:pPr>
            <w:r>
              <w:rPr>
                <w:rFonts w:eastAsia="Arial"/>
                <w:b/>
                <w:color w:val="FFFFFF"/>
              </w:rPr>
              <w:t>Riesgo</w:t>
            </w:r>
          </w:p>
        </w:tc>
        <w:tc>
          <w:tcPr>
            <w:tcW w:w="3622" w:type="dxa"/>
            <w:shd w:val="clear" w:color="auto" w:fill="30343B"/>
            <w:tcMar>
              <w:top w:w="90" w:type="dxa"/>
              <w:left w:w="90" w:type="dxa"/>
              <w:bottom w:w="90" w:type="dxa"/>
              <w:right w:w="90" w:type="dxa"/>
            </w:tcMar>
            <w:vAlign w:val="center"/>
          </w:tcPr>
          <w:p w14:paraId="1B92D83F" w14:textId="77777777" w:rsidR="00F5575A" w:rsidRDefault="00FE335E">
            <w:pPr>
              <w:spacing w:after="0"/>
              <w:jc w:val="left"/>
            </w:pPr>
            <w:r>
              <w:rPr>
                <w:rFonts w:eastAsia="Arial"/>
                <w:b/>
                <w:color w:val="FFFFFF"/>
              </w:rPr>
              <w:t>Medida aplicada</w:t>
            </w:r>
          </w:p>
        </w:tc>
        <w:tc>
          <w:tcPr>
            <w:tcW w:w="3332" w:type="dxa"/>
            <w:shd w:val="clear" w:color="auto" w:fill="30343B"/>
            <w:tcMar>
              <w:top w:w="90" w:type="dxa"/>
              <w:left w:w="90" w:type="dxa"/>
              <w:bottom w:w="90" w:type="dxa"/>
              <w:right w:w="90" w:type="dxa"/>
            </w:tcMar>
            <w:vAlign w:val="center"/>
          </w:tcPr>
          <w:p w14:paraId="6B7EADDB" w14:textId="77777777" w:rsidR="00F5575A" w:rsidRDefault="00FE335E">
            <w:pPr>
              <w:spacing w:after="0"/>
              <w:jc w:val="left"/>
            </w:pPr>
            <w:r>
              <w:rPr>
                <w:rFonts w:eastAsia="Arial"/>
                <w:b/>
                <w:color w:val="FFFFFF"/>
              </w:rPr>
              <w:t>Límite o trabajo siguiente</w:t>
            </w:r>
          </w:p>
        </w:tc>
      </w:tr>
      <w:tr w:rsidR="00F5575A" w14:paraId="79CF9BBF" w14:textId="77777777">
        <w:trPr>
          <w:cantSplit/>
          <w:jc w:val="center"/>
        </w:trPr>
        <w:tc>
          <w:tcPr>
            <w:tcW w:w="1884" w:type="dxa"/>
            <w:shd w:val="clear" w:color="auto" w:fill="FFFFFF"/>
            <w:tcMar>
              <w:top w:w="90" w:type="dxa"/>
              <w:left w:w="90" w:type="dxa"/>
              <w:bottom w:w="90" w:type="dxa"/>
              <w:right w:w="90" w:type="dxa"/>
            </w:tcMar>
            <w:vAlign w:val="center"/>
          </w:tcPr>
          <w:p w14:paraId="454A9067" w14:textId="77777777" w:rsidR="00F5575A" w:rsidRDefault="00FE335E">
            <w:pPr>
              <w:spacing w:after="0"/>
              <w:jc w:val="left"/>
            </w:pPr>
            <w:r>
              <w:rPr>
                <w:rFonts w:eastAsia="Arial"/>
              </w:rPr>
              <w:t>Acceso indebido</w:t>
            </w:r>
          </w:p>
        </w:tc>
        <w:tc>
          <w:tcPr>
            <w:tcW w:w="3622" w:type="dxa"/>
            <w:shd w:val="clear" w:color="auto" w:fill="FFFFFF"/>
            <w:tcMar>
              <w:top w:w="90" w:type="dxa"/>
              <w:left w:w="90" w:type="dxa"/>
              <w:bottom w:w="90" w:type="dxa"/>
              <w:right w:w="90" w:type="dxa"/>
            </w:tcMar>
            <w:vAlign w:val="center"/>
          </w:tcPr>
          <w:p w14:paraId="589288C6" w14:textId="77777777" w:rsidR="00F5575A" w:rsidRDefault="00FE335E">
            <w:pPr>
              <w:spacing w:after="0"/>
              <w:jc w:val="left"/>
            </w:pPr>
            <w:r>
              <w:rPr>
                <w:rFonts w:eastAsia="Arial"/>
              </w:rPr>
              <w:t>Sesión, rol, control de origen y CSRF.</w:t>
            </w:r>
          </w:p>
        </w:tc>
        <w:tc>
          <w:tcPr>
            <w:tcW w:w="3332" w:type="dxa"/>
            <w:shd w:val="clear" w:color="auto" w:fill="FFFFFF"/>
            <w:tcMar>
              <w:top w:w="90" w:type="dxa"/>
              <w:left w:w="90" w:type="dxa"/>
              <w:bottom w:w="90" w:type="dxa"/>
              <w:right w:w="90" w:type="dxa"/>
            </w:tcMar>
            <w:vAlign w:val="center"/>
          </w:tcPr>
          <w:p w14:paraId="0895E71B" w14:textId="77777777" w:rsidR="00F5575A" w:rsidRDefault="00FE335E">
            <w:pPr>
              <w:spacing w:after="0"/>
              <w:jc w:val="left"/>
            </w:pPr>
            <w:r>
              <w:rPr>
                <w:rFonts w:eastAsia="Arial"/>
              </w:rPr>
              <w:t>Sin MFA; solo conexión local.</w:t>
            </w:r>
          </w:p>
        </w:tc>
      </w:tr>
      <w:tr w:rsidR="00F5575A" w14:paraId="601E7DB5" w14:textId="77777777">
        <w:trPr>
          <w:cantSplit/>
          <w:jc w:val="center"/>
        </w:trPr>
        <w:tc>
          <w:tcPr>
            <w:tcW w:w="1884" w:type="dxa"/>
            <w:shd w:val="clear" w:color="auto" w:fill="F4F5F3"/>
            <w:tcMar>
              <w:top w:w="90" w:type="dxa"/>
              <w:left w:w="90" w:type="dxa"/>
              <w:bottom w:w="90" w:type="dxa"/>
              <w:right w:w="90" w:type="dxa"/>
            </w:tcMar>
            <w:vAlign w:val="center"/>
          </w:tcPr>
          <w:p w14:paraId="2C96DD48" w14:textId="77777777" w:rsidR="00F5575A" w:rsidRDefault="00FE335E">
            <w:pPr>
              <w:spacing w:after="0"/>
              <w:jc w:val="left"/>
            </w:pPr>
            <w:r>
              <w:rPr>
                <w:rFonts w:eastAsia="Arial"/>
              </w:rPr>
              <w:t>Divulgación de contacto</w:t>
            </w:r>
          </w:p>
        </w:tc>
        <w:tc>
          <w:tcPr>
            <w:tcW w:w="3622" w:type="dxa"/>
            <w:shd w:val="clear" w:color="auto" w:fill="F4F5F3"/>
            <w:tcMar>
              <w:top w:w="90" w:type="dxa"/>
              <w:left w:w="90" w:type="dxa"/>
              <w:bottom w:w="90" w:type="dxa"/>
              <w:right w:w="90" w:type="dxa"/>
            </w:tcMar>
            <w:vAlign w:val="center"/>
          </w:tcPr>
          <w:p w14:paraId="32B3E667" w14:textId="77777777" w:rsidR="00F5575A" w:rsidRDefault="00FE335E">
            <w:pPr>
              <w:spacing w:after="0"/>
              <w:jc w:val="left"/>
            </w:pPr>
            <w:r>
              <w:rPr>
                <w:rFonts w:eastAsia="Arial"/>
              </w:rPr>
              <w:t>AES-GCM, máscara, revelado autorizado y auditoría.</w:t>
            </w:r>
          </w:p>
        </w:tc>
        <w:tc>
          <w:tcPr>
            <w:tcW w:w="3332" w:type="dxa"/>
            <w:shd w:val="clear" w:color="auto" w:fill="F4F5F3"/>
            <w:tcMar>
              <w:top w:w="90" w:type="dxa"/>
              <w:left w:w="90" w:type="dxa"/>
              <w:bottom w:w="90" w:type="dxa"/>
              <w:right w:w="90" w:type="dxa"/>
            </w:tcMar>
            <w:vAlign w:val="center"/>
          </w:tcPr>
          <w:p w14:paraId="3A9ACFB1" w14:textId="77777777" w:rsidR="00F5575A" w:rsidRDefault="00FE335E">
            <w:pPr>
              <w:spacing w:after="0"/>
              <w:jc w:val="left"/>
            </w:pPr>
            <w:r>
              <w:rPr>
                <w:rFonts w:eastAsia="Arial"/>
              </w:rPr>
              <w:t>Custodiar clave y proteger el host.</w:t>
            </w:r>
          </w:p>
        </w:tc>
      </w:tr>
      <w:tr w:rsidR="00F5575A" w14:paraId="554D4F8E" w14:textId="77777777">
        <w:trPr>
          <w:cantSplit/>
          <w:jc w:val="center"/>
        </w:trPr>
        <w:tc>
          <w:tcPr>
            <w:tcW w:w="1884" w:type="dxa"/>
            <w:shd w:val="clear" w:color="auto" w:fill="FFFFFF"/>
            <w:tcMar>
              <w:top w:w="90" w:type="dxa"/>
              <w:left w:w="90" w:type="dxa"/>
              <w:bottom w:w="90" w:type="dxa"/>
              <w:right w:w="90" w:type="dxa"/>
            </w:tcMar>
            <w:vAlign w:val="center"/>
          </w:tcPr>
          <w:p w14:paraId="0CC982BE" w14:textId="77777777" w:rsidR="00F5575A" w:rsidRDefault="00FE335E">
            <w:pPr>
              <w:spacing w:after="0"/>
              <w:jc w:val="left"/>
            </w:pPr>
            <w:r>
              <w:rPr>
                <w:rFonts w:eastAsia="Arial"/>
              </w:rPr>
              <w:t>Datos inconsistentes</w:t>
            </w:r>
          </w:p>
        </w:tc>
        <w:tc>
          <w:tcPr>
            <w:tcW w:w="3622" w:type="dxa"/>
            <w:shd w:val="clear" w:color="auto" w:fill="FFFFFF"/>
            <w:tcMar>
              <w:top w:w="90" w:type="dxa"/>
              <w:left w:w="90" w:type="dxa"/>
              <w:bottom w:w="90" w:type="dxa"/>
              <w:right w:w="90" w:type="dxa"/>
            </w:tcMar>
            <w:vAlign w:val="center"/>
          </w:tcPr>
          <w:p w14:paraId="29A95B69" w14:textId="77777777" w:rsidR="00F5575A" w:rsidRDefault="00FE335E">
            <w:pPr>
              <w:spacing w:after="0"/>
              <w:jc w:val="left"/>
            </w:pPr>
            <w:r>
              <w:rPr>
                <w:rFonts w:eastAsia="Arial"/>
              </w:rPr>
              <w:t>Validación, CHECK, claves foráneas y versión.</w:t>
            </w:r>
          </w:p>
        </w:tc>
        <w:tc>
          <w:tcPr>
            <w:tcW w:w="3332" w:type="dxa"/>
            <w:shd w:val="clear" w:color="auto" w:fill="FFFFFF"/>
            <w:tcMar>
              <w:top w:w="90" w:type="dxa"/>
              <w:left w:w="90" w:type="dxa"/>
              <w:bottom w:w="90" w:type="dxa"/>
              <w:right w:w="90" w:type="dxa"/>
            </w:tcMar>
            <w:vAlign w:val="center"/>
          </w:tcPr>
          <w:p w14:paraId="6124A14F" w14:textId="77777777" w:rsidR="00F5575A" w:rsidRDefault="00FE335E">
            <w:pPr>
              <w:spacing w:after="0"/>
              <w:jc w:val="left"/>
            </w:pPr>
            <w:r>
              <w:rPr>
                <w:rFonts w:eastAsia="Arial"/>
              </w:rPr>
              <w:t>Validación semántica pendiente con LKV.</w:t>
            </w:r>
          </w:p>
        </w:tc>
      </w:tr>
      <w:tr w:rsidR="00F5575A" w14:paraId="7926F3E2" w14:textId="77777777">
        <w:trPr>
          <w:cantSplit/>
          <w:jc w:val="center"/>
        </w:trPr>
        <w:tc>
          <w:tcPr>
            <w:tcW w:w="1884" w:type="dxa"/>
            <w:shd w:val="clear" w:color="auto" w:fill="F4F5F3"/>
            <w:tcMar>
              <w:top w:w="90" w:type="dxa"/>
              <w:left w:w="90" w:type="dxa"/>
              <w:bottom w:w="90" w:type="dxa"/>
              <w:right w:w="90" w:type="dxa"/>
            </w:tcMar>
            <w:vAlign w:val="center"/>
          </w:tcPr>
          <w:p w14:paraId="11F1DE18" w14:textId="77777777" w:rsidR="00F5575A" w:rsidRDefault="00FE335E">
            <w:pPr>
              <w:spacing w:after="0"/>
              <w:jc w:val="left"/>
            </w:pPr>
            <w:r>
              <w:rPr>
                <w:rFonts w:eastAsia="Arial"/>
              </w:rPr>
              <w:t>Pérdida de datos</w:t>
            </w:r>
          </w:p>
        </w:tc>
        <w:tc>
          <w:tcPr>
            <w:tcW w:w="3622" w:type="dxa"/>
            <w:shd w:val="clear" w:color="auto" w:fill="F4F5F3"/>
            <w:tcMar>
              <w:top w:w="90" w:type="dxa"/>
              <w:left w:w="90" w:type="dxa"/>
              <w:bottom w:w="90" w:type="dxa"/>
              <w:right w:w="90" w:type="dxa"/>
            </w:tcMar>
            <w:vAlign w:val="center"/>
          </w:tcPr>
          <w:p w14:paraId="06E1FA97" w14:textId="77777777" w:rsidR="00F5575A" w:rsidRDefault="00FE335E">
            <w:pPr>
              <w:spacing w:after="0"/>
              <w:jc w:val="left"/>
            </w:pPr>
            <w:r>
              <w:rPr>
                <w:rFonts w:eastAsia="Arial"/>
              </w:rPr>
              <w:t>Script de copia coherente SQLite.</w:t>
            </w:r>
          </w:p>
        </w:tc>
        <w:tc>
          <w:tcPr>
            <w:tcW w:w="3332" w:type="dxa"/>
            <w:shd w:val="clear" w:color="auto" w:fill="F4F5F3"/>
            <w:tcMar>
              <w:top w:w="90" w:type="dxa"/>
              <w:left w:w="90" w:type="dxa"/>
              <w:bottom w:w="90" w:type="dxa"/>
              <w:right w:w="90" w:type="dxa"/>
            </w:tcMar>
            <w:vAlign w:val="center"/>
          </w:tcPr>
          <w:p w14:paraId="26572B5A" w14:textId="77777777" w:rsidR="00F5575A" w:rsidRDefault="00FE335E">
            <w:pPr>
              <w:spacing w:after="0"/>
              <w:jc w:val="left"/>
            </w:pPr>
            <w:r>
              <w:rPr>
                <w:rFonts w:eastAsia="Arial"/>
              </w:rPr>
              <w:t>Acordar copia externa, RPO y RTO.</w:t>
            </w:r>
          </w:p>
        </w:tc>
      </w:tr>
      <w:tr w:rsidR="00F5575A" w14:paraId="71BA606D" w14:textId="77777777">
        <w:trPr>
          <w:cantSplit/>
          <w:jc w:val="center"/>
        </w:trPr>
        <w:tc>
          <w:tcPr>
            <w:tcW w:w="1884" w:type="dxa"/>
            <w:shd w:val="clear" w:color="auto" w:fill="FFFFFF"/>
            <w:tcMar>
              <w:top w:w="90" w:type="dxa"/>
              <w:left w:w="90" w:type="dxa"/>
              <w:bottom w:w="90" w:type="dxa"/>
              <w:right w:w="90" w:type="dxa"/>
            </w:tcMar>
            <w:vAlign w:val="center"/>
          </w:tcPr>
          <w:p w14:paraId="66671D49" w14:textId="77777777" w:rsidR="00F5575A" w:rsidRDefault="00FE335E">
            <w:pPr>
              <w:spacing w:after="0"/>
              <w:jc w:val="left"/>
            </w:pPr>
            <w:r>
              <w:rPr>
                <w:rFonts w:eastAsia="Arial"/>
              </w:rPr>
              <w:t>Indisponibilidad</w:t>
            </w:r>
          </w:p>
        </w:tc>
        <w:tc>
          <w:tcPr>
            <w:tcW w:w="3622" w:type="dxa"/>
            <w:shd w:val="clear" w:color="auto" w:fill="FFFFFF"/>
            <w:tcMar>
              <w:top w:w="90" w:type="dxa"/>
              <w:left w:w="90" w:type="dxa"/>
              <w:bottom w:w="90" w:type="dxa"/>
              <w:right w:w="90" w:type="dxa"/>
            </w:tcMar>
            <w:vAlign w:val="center"/>
          </w:tcPr>
          <w:p w14:paraId="1CDB60D9" w14:textId="77777777" w:rsidR="00F5575A" w:rsidRDefault="00FE335E">
            <w:pPr>
              <w:spacing w:after="0"/>
              <w:jc w:val="left"/>
            </w:pPr>
            <w:r>
              <w:rPr>
                <w:rFonts w:eastAsia="Arial"/>
              </w:rPr>
              <w:t>Ejecución local sin servicios de red del visor.</w:t>
            </w:r>
          </w:p>
        </w:tc>
        <w:tc>
          <w:tcPr>
            <w:tcW w:w="3332" w:type="dxa"/>
            <w:shd w:val="clear" w:color="auto" w:fill="FFFFFF"/>
            <w:tcMar>
              <w:top w:w="90" w:type="dxa"/>
              <w:left w:w="90" w:type="dxa"/>
              <w:bottom w:w="90" w:type="dxa"/>
              <w:right w:w="90" w:type="dxa"/>
            </w:tcMar>
            <w:vAlign w:val="center"/>
          </w:tcPr>
          <w:p w14:paraId="271F2AD1" w14:textId="77777777" w:rsidR="00F5575A" w:rsidRDefault="00FE335E">
            <w:pPr>
              <w:spacing w:after="0"/>
              <w:jc w:val="left"/>
            </w:pPr>
            <w:r>
              <w:rPr>
                <w:rFonts w:eastAsia="Arial"/>
              </w:rPr>
              <w:t>Sin alta disponibilidad ni carga municipal probada.</w:t>
            </w:r>
          </w:p>
        </w:tc>
      </w:tr>
      <w:tr w:rsidR="00F5575A" w14:paraId="5A5C0808" w14:textId="77777777">
        <w:trPr>
          <w:cantSplit/>
          <w:jc w:val="center"/>
        </w:trPr>
        <w:tc>
          <w:tcPr>
            <w:tcW w:w="1884" w:type="dxa"/>
            <w:shd w:val="clear" w:color="auto" w:fill="F4F5F3"/>
            <w:tcMar>
              <w:top w:w="90" w:type="dxa"/>
              <w:left w:w="90" w:type="dxa"/>
              <w:bottom w:w="90" w:type="dxa"/>
              <w:right w:w="90" w:type="dxa"/>
            </w:tcMar>
            <w:vAlign w:val="center"/>
          </w:tcPr>
          <w:p w14:paraId="161220E6" w14:textId="77777777" w:rsidR="00F5575A" w:rsidRDefault="00FE335E">
            <w:pPr>
              <w:spacing w:after="0"/>
              <w:jc w:val="left"/>
            </w:pPr>
            <w:r>
              <w:rPr>
                <w:rFonts w:eastAsia="Arial"/>
              </w:rPr>
              <w:t>Uso incorrecto</w:t>
            </w:r>
          </w:p>
        </w:tc>
        <w:tc>
          <w:tcPr>
            <w:tcW w:w="3622" w:type="dxa"/>
            <w:shd w:val="clear" w:color="auto" w:fill="F4F5F3"/>
            <w:tcMar>
              <w:top w:w="90" w:type="dxa"/>
              <w:left w:w="90" w:type="dxa"/>
              <w:bottom w:w="90" w:type="dxa"/>
              <w:right w:w="90" w:type="dxa"/>
            </w:tcMar>
            <w:vAlign w:val="center"/>
          </w:tcPr>
          <w:p w14:paraId="5084CF3A" w14:textId="77777777" w:rsidR="00F5575A" w:rsidRDefault="00FE335E">
            <w:pPr>
              <w:spacing w:after="0"/>
              <w:jc w:val="left"/>
            </w:pPr>
            <w:r>
              <w:rPr>
                <w:rFonts w:eastAsia="Arial"/>
              </w:rPr>
              <w:t>Aviso sintético y referencial en interfaz y PDF.</w:t>
            </w:r>
          </w:p>
        </w:tc>
        <w:tc>
          <w:tcPr>
            <w:tcW w:w="3332" w:type="dxa"/>
            <w:shd w:val="clear" w:color="auto" w:fill="F4F5F3"/>
            <w:tcMar>
              <w:top w:w="90" w:type="dxa"/>
              <w:left w:w="90" w:type="dxa"/>
              <w:bottom w:w="90" w:type="dxa"/>
              <w:right w:w="90" w:type="dxa"/>
            </w:tcMar>
            <w:vAlign w:val="center"/>
          </w:tcPr>
          <w:p w14:paraId="120EBC57" w14:textId="77777777" w:rsidR="00F5575A" w:rsidRDefault="00FE335E">
            <w:pPr>
              <w:spacing w:after="0"/>
              <w:jc w:val="left"/>
            </w:pPr>
            <w:r>
              <w:rPr>
                <w:rFonts w:eastAsia="Arial"/>
              </w:rPr>
              <w:t>No usar como cartografía o estimación oficial.</w:t>
            </w:r>
          </w:p>
        </w:tc>
      </w:tr>
    </w:tbl>
    <w:p w14:paraId="17ACFE1D" w14:textId="77777777" w:rsidR="00F5575A" w:rsidRDefault="00FE335E">
      <w:pPr>
        <w:pStyle w:val="Heading21"/>
      </w:pPr>
      <w:r>
        <w:rPr>
          <w:rFonts w:eastAsia="Arial"/>
        </w:rPr>
        <w:t>3.2 Ética y minimización</w:t>
      </w:r>
    </w:p>
    <w:p w14:paraId="629D64E4" w14:textId="77777777" w:rsidR="00F5575A" w:rsidRDefault="00FE335E">
      <w:r>
        <w:rPr>
          <w:rFonts w:eastAsia="Arial"/>
        </w:rPr>
        <w:t>El prototipo informa el origen sintético y el carácter referencial del conjunto. No atribuye resultados oficiales ni aprobación de LKV. El contacto es opcional y se limita a nombre, correo y teléfono; no se incorpora RUT porque el flujo no necesita ese identificador. Los ejemplos utilizan example.invalid y no representan personas reales.</w:t>
      </w:r>
    </w:p>
    <w:p w14:paraId="4B346E2C" w14:textId="77777777" w:rsidR="00F5575A" w:rsidRDefault="00FE335E">
      <w:r>
        <w:rPr>
          <w:rFonts w:eastAsia="Arial"/>
        </w:rPr>
        <w:t>Se mantienen las condiciones de propiedad y créditos de la propuesta LKV y el acuerdo de confidencialidad previo a recibir antecedentes no públicos. Las pruebas se ejecutan sobre una instalación propia autorizada. El equipo debe revisar las decisiones y poder explicarlas antes de presentar el producto. La distribución propuesta de tareas no se atribuye como participación ya realizada.</w:t>
      </w:r>
    </w:p>
    <w:p w14:paraId="357364AD" w14:textId="77777777" w:rsidR="00F5575A" w:rsidRDefault="00FE335E">
      <w:pPr>
        <w:pStyle w:val="Heading21"/>
      </w:pPr>
      <w:r>
        <w:rPr>
          <w:rFonts w:eastAsia="Arial"/>
        </w:rPr>
        <w:t>3.3 Normativa chilena</w:t>
      </w:r>
    </w:p>
    <w:p w14:paraId="26EA20C2" w14:textId="77777777" w:rsidR="00F5575A" w:rsidRDefault="00FE335E">
      <w:r>
        <w:rPr>
          <w:rFonts w:eastAsia="Arial"/>
        </w:rPr>
        <w:t>La Ley N.º 21.459 regula delitos informáticos, incluidos ataques a la integridad de sistemas y datos y acceso ilícito. En el proyecto implica probar solo recursos autorizados, controlar permisos y conservar trazabilidad. Elaborar un prototipo no habilita a explorar sistemas municipales o de terceros sin autorización (Biblioteca del Congreso Nacional de Chile, 2022).</w:t>
      </w:r>
    </w:p>
    <w:p w14:paraId="7EF77921" w14:textId="77777777" w:rsidR="00F5575A" w:rsidRDefault="00FE335E">
      <w:r>
        <w:rPr>
          <w:rFonts w:eastAsia="Arial"/>
        </w:rPr>
        <w:t>Al 1 de octubre de 2026, la Ley N.º 19.628 constituye el marco vigente de protección de datos personales considerado. La Ley N.º 21.719, publicada el 13 de diciembre de 2024, entra en vigencia el 1 de diciembre de 2026. Antes de operar con información real deberán revisarse finalidad, responsabilidades y derechos de titulares conforme al régimen aplicable en esa fecha (Biblioteca del Congreso Nacional de Chile, 1999, 2024).</w:t>
      </w:r>
    </w:p>
    <w:p w14:paraId="76EEF234" w14:textId="77777777" w:rsidR="00F5575A" w:rsidRDefault="00FE335E">
      <w:pPr>
        <w:pStyle w:val="Heading21"/>
      </w:pPr>
      <w:r>
        <w:rPr>
          <w:rFonts w:eastAsia="Arial"/>
        </w:rPr>
        <w:t>3.4 Referencias ISO y alcance de aplicación</w:t>
      </w:r>
    </w:p>
    <w:p w14:paraId="47CEA19D" w14:textId="77777777" w:rsidR="00F5575A" w:rsidRDefault="00FE335E">
      <w:r>
        <w:rPr>
          <w:rFonts w:eastAsia="Arial"/>
        </w:rPr>
        <w:t>ISO/IEC 27001:2022 orienta la gestión de riesgos; ISO/IEC 27002:2022 aporta orientación sobre controles. Se utilizan sus temas de acceso, criptografía, desarrollo seguro, eventos y respaldo para seleccionar medidas verificables. ISO/IEC 25010:2023 relaciona los requisitos con características de calidad del producto. Esta aplicación académica parcial no constituye certificación ni conformidad integral (International Organization for Standardization, 2022a, 2022b, 2023).</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63"/>
        <w:gridCol w:w="6375"/>
      </w:tblGrid>
      <w:tr w:rsidR="00F5575A" w14:paraId="323E7A3E" w14:textId="77777777">
        <w:trPr>
          <w:cantSplit/>
          <w:tblHeader/>
          <w:jc w:val="center"/>
        </w:trPr>
        <w:tc>
          <w:tcPr>
            <w:tcW w:w="2463" w:type="dxa"/>
            <w:shd w:val="clear" w:color="auto" w:fill="30343B"/>
            <w:tcMar>
              <w:top w:w="90" w:type="dxa"/>
              <w:left w:w="90" w:type="dxa"/>
              <w:bottom w:w="90" w:type="dxa"/>
              <w:right w:w="90" w:type="dxa"/>
            </w:tcMar>
            <w:vAlign w:val="center"/>
          </w:tcPr>
          <w:p w14:paraId="5D1ACD17" w14:textId="77777777" w:rsidR="00F5575A" w:rsidRDefault="00FE335E">
            <w:pPr>
              <w:spacing w:after="0"/>
              <w:jc w:val="left"/>
            </w:pPr>
            <w:r>
              <w:rPr>
                <w:rFonts w:eastAsia="Arial"/>
                <w:b/>
                <w:color w:val="FFFFFF"/>
              </w:rPr>
              <w:t>Tema</w:t>
            </w:r>
          </w:p>
        </w:tc>
        <w:tc>
          <w:tcPr>
            <w:tcW w:w="6375" w:type="dxa"/>
            <w:shd w:val="clear" w:color="auto" w:fill="30343B"/>
            <w:tcMar>
              <w:top w:w="90" w:type="dxa"/>
              <w:left w:w="90" w:type="dxa"/>
              <w:bottom w:w="90" w:type="dxa"/>
              <w:right w:w="90" w:type="dxa"/>
            </w:tcMar>
            <w:vAlign w:val="center"/>
          </w:tcPr>
          <w:p w14:paraId="683AC904" w14:textId="77777777" w:rsidR="00F5575A" w:rsidRDefault="00FE335E">
            <w:pPr>
              <w:spacing w:after="0"/>
              <w:jc w:val="left"/>
            </w:pPr>
            <w:r>
              <w:rPr>
                <w:rFonts w:eastAsia="Arial"/>
                <w:b/>
                <w:color w:val="FFFFFF"/>
              </w:rPr>
              <w:t>Implementación y evidencia</w:t>
            </w:r>
          </w:p>
        </w:tc>
      </w:tr>
      <w:tr w:rsidR="00F5575A" w14:paraId="1EF15257" w14:textId="77777777">
        <w:trPr>
          <w:cantSplit/>
          <w:jc w:val="center"/>
        </w:trPr>
        <w:tc>
          <w:tcPr>
            <w:tcW w:w="2463" w:type="dxa"/>
            <w:shd w:val="clear" w:color="auto" w:fill="FFFFFF"/>
            <w:tcMar>
              <w:top w:w="90" w:type="dxa"/>
              <w:left w:w="90" w:type="dxa"/>
              <w:bottom w:w="90" w:type="dxa"/>
              <w:right w:w="90" w:type="dxa"/>
            </w:tcMar>
            <w:vAlign w:val="center"/>
          </w:tcPr>
          <w:p w14:paraId="21E4638F" w14:textId="77777777" w:rsidR="00F5575A" w:rsidRDefault="00FE335E">
            <w:pPr>
              <w:spacing w:after="0"/>
              <w:jc w:val="left"/>
            </w:pPr>
            <w:r>
              <w:rPr>
                <w:rFonts w:eastAsia="Arial"/>
              </w:rPr>
              <w:t>Acceso</w:t>
            </w:r>
          </w:p>
        </w:tc>
        <w:tc>
          <w:tcPr>
            <w:tcW w:w="6375" w:type="dxa"/>
            <w:shd w:val="clear" w:color="auto" w:fill="FFFFFF"/>
            <w:tcMar>
              <w:top w:w="90" w:type="dxa"/>
              <w:left w:w="90" w:type="dxa"/>
              <w:bottom w:w="90" w:type="dxa"/>
              <w:right w:w="90" w:type="dxa"/>
            </w:tcMar>
            <w:vAlign w:val="center"/>
          </w:tcPr>
          <w:p w14:paraId="51CC1FEB" w14:textId="77777777" w:rsidR="00F5575A" w:rsidRDefault="00FE335E">
            <w:pPr>
              <w:spacing w:after="0"/>
              <w:jc w:val="left"/>
            </w:pPr>
            <w:r>
              <w:rPr>
                <w:rFonts w:eastAsia="Arial"/>
              </w:rPr>
              <w:t>Rol, sesión de 30 minutos, scrypt y CP02, CP04, CP13 a CP15.</w:t>
            </w:r>
          </w:p>
        </w:tc>
      </w:tr>
      <w:tr w:rsidR="00F5575A" w14:paraId="18BC3B97" w14:textId="77777777">
        <w:trPr>
          <w:cantSplit/>
          <w:jc w:val="center"/>
        </w:trPr>
        <w:tc>
          <w:tcPr>
            <w:tcW w:w="2463" w:type="dxa"/>
            <w:shd w:val="clear" w:color="auto" w:fill="F4F5F3"/>
            <w:tcMar>
              <w:top w:w="90" w:type="dxa"/>
              <w:left w:w="90" w:type="dxa"/>
              <w:bottom w:w="90" w:type="dxa"/>
              <w:right w:w="90" w:type="dxa"/>
            </w:tcMar>
            <w:vAlign w:val="center"/>
          </w:tcPr>
          <w:p w14:paraId="2AF09086" w14:textId="77777777" w:rsidR="00F5575A" w:rsidRDefault="00FE335E">
            <w:pPr>
              <w:spacing w:after="0"/>
              <w:jc w:val="left"/>
            </w:pPr>
            <w:r>
              <w:rPr>
                <w:rFonts w:eastAsia="Arial"/>
              </w:rPr>
              <w:t>Criptografía</w:t>
            </w:r>
          </w:p>
        </w:tc>
        <w:tc>
          <w:tcPr>
            <w:tcW w:w="6375" w:type="dxa"/>
            <w:shd w:val="clear" w:color="auto" w:fill="F4F5F3"/>
            <w:tcMar>
              <w:top w:w="90" w:type="dxa"/>
              <w:left w:w="90" w:type="dxa"/>
              <w:bottom w:w="90" w:type="dxa"/>
              <w:right w:w="90" w:type="dxa"/>
            </w:tcMar>
            <w:vAlign w:val="center"/>
          </w:tcPr>
          <w:p w14:paraId="69E53201" w14:textId="77777777" w:rsidR="00F5575A" w:rsidRDefault="00FE335E">
            <w:pPr>
              <w:spacing w:after="0"/>
              <w:jc w:val="left"/>
            </w:pPr>
            <w:r>
              <w:rPr>
                <w:rFonts w:eastAsia="Arial"/>
              </w:rPr>
              <w:t>Cifrado autenticado, sobres de entrada y CP07, CP08, CP11.</w:t>
            </w:r>
          </w:p>
        </w:tc>
      </w:tr>
      <w:tr w:rsidR="00F5575A" w14:paraId="08D75DA9" w14:textId="77777777">
        <w:trPr>
          <w:cantSplit/>
          <w:jc w:val="center"/>
        </w:trPr>
        <w:tc>
          <w:tcPr>
            <w:tcW w:w="2463" w:type="dxa"/>
            <w:shd w:val="clear" w:color="auto" w:fill="FFFFFF"/>
            <w:tcMar>
              <w:top w:w="90" w:type="dxa"/>
              <w:left w:w="90" w:type="dxa"/>
              <w:bottom w:w="90" w:type="dxa"/>
              <w:right w:w="90" w:type="dxa"/>
            </w:tcMar>
            <w:vAlign w:val="center"/>
          </w:tcPr>
          <w:p w14:paraId="0846C090" w14:textId="77777777" w:rsidR="00F5575A" w:rsidRDefault="00FE335E">
            <w:pPr>
              <w:spacing w:after="0"/>
              <w:jc w:val="left"/>
            </w:pPr>
            <w:r>
              <w:rPr>
                <w:rFonts w:eastAsia="Arial"/>
              </w:rPr>
              <w:t>Desarrollo seguro</w:t>
            </w:r>
          </w:p>
        </w:tc>
        <w:tc>
          <w:tcPr>
            <w:tcW w:w="6375" w:type="dxa"/>
            <w:shd w:val="clear" w:color="auto" w:fill="FFFFFF"/>
            <w:tcMar>
              <w:top w:w="90" w:type="dxa"/>
              <w:left w:w="90" w:type="dxa"/>
              <w:bottom w:w="90" w:type="dxa"/>
              <w:right w:w="90" w:type="dxa"/>
            </w:tcMar>
            <w:vAlign w:val="center"/>
          </w:tcPr>
          <w:p w14:paraId="1D560A57" w14:textId="77777777" w:rsidR="00F5575A" w:rsidRDefault="00FE335E">
            <w:pPr>
              <w:spacing w:after="0"/>
              <w:jc w:val="left"/>
            </w:pPr>
            <w:r>
              <w:rPr>
                <w:rFonts w:eastAsia="Arial"/>
              </w:rPr>
              <w:t>Capas, validaciones, consultas preparadas y COR-01.</w:t>
            </w:r>
          </w:p>
        </w:tc>
      </w:tr>
      <w:tr w:rsidR="00F5575A" w14:paraId="604F8B28" w14:textId="77777777">
        <w:trPr>
          <w:cantSplit/>
          <w:jc w:val="center"/>
        </w:trPr>
        <w:tc>
          <w:tcPr>
            <w:tcW w:w="2463" w:type="dxa"/>
            <w:shd w:val="clear" w:color="auto" w:fill="F4F5F3"/>
            <w:tcMar>
              <w:top w:w="90" w:type="dxa"/>
              <w:left w:w="90" w:type="dxa"/>
              <w:bottom w:w="90" w:type="dxa"/>
              <w:right w:w="90" w:type="dxa"/>
            </w:tcMar>
            <w:vAlign w:val="center"/>
          </w:tcPr>
          <w:p w14:paraId="4930DCC2" w14:textId="77777777" w:rsidR="00F5575A" w:rsidRDefault="00FE335E">
            <w:pPr>
              <w:spacing w:after="0"/>
              <w:jc w:val="left"/>
            </w:pPr>
            <w:r>
              <w:rPr>
                <w:rFonts w:eastAsia="Arial"/>
              </w:rPr>
              <w:t>Registro y privacidad</w:t>
            </w:r>
          </w:p>
        </w:tc>
        <w:tc>
          <w:tcPr>
            <w:tcW w:w="6375" w:type="dxa"/>
            <w:shd w:val="clear" w:color="auto" w:fill="F4F5F3"/>
            <w:tcMar>
              <w:top w:w="90" w:type="dxa"/>
              <w:left w:w="90" w:type="dxa"/>
              <w:bottom w:w="90" w:type="dxa"/>
              <w:right w:w="90" w:type="dxa"/>
            </w:tcMar>
            <w:vAlign w:val="center"/>
          </w:tcPr>
          <w:p w14:paraId="7291D970" w14:textId="77777777" w:rsidR="00F5575A" w:rsidRDefault="00FE335E">
            <w:pPr>
              <w:spacing w:after="0"/>
              <w:jc w:val="left"/>
            </w:pPr>
            <w:r>
              <w:rPr>
                <w:rFonts w:eastAsia="Arial"/>
              </w:rPr>
              <w:t>Eventos sin copiar contactos o credenciales; CP08.</w:t>
            </w:r>
          </w:p>
        </w:tc>
      </w:tr>
      <w:tr w:rsidR="00F5575A" w14:paraId="73C18840" w14:textId="77777777">
        <w:trPr>
          <w:cantSplit/>
          <w:jc w:val="center"/>
        </w:trPr>
        <w:tc>
          <w:tcPr>
            <w:tcW w:w="2463" w:type="dxa"/>
            <w:shd w:val="clear" w:color="auto" w:fill="FFFFFF"/>
            <w:tcMar>
              <w:top w:w="90" w:type="dxa"/>
              <w:left w:w="90" w:type="dxa"/>
              <w:bottom w:w="90" w:type="dxa"/>
              <w:right w:w="90" w:type="dxa"/>
            </w:tcMar>
            <w:vAlign w:val="center"/>
          </w:tcPr>
          <w:p w14:paraId="669A65E8" w14:textId="77777777" w:rsidR="00F5575A" w:rsidRDefault="00FE335E">
            <w:pPr>
              <w:spacing w:after="0"/>
              <w:jc w:val="left"/>
            </w:pPr>
            <w:r>
              <w:rPr>
                <w:rFonts w:eastAsia="Arial"/>
              </w:rPr>
              <w:t>Continuidad</w:t>
            </w:r>
          </w:p>
        </w:tc>
        <w:tc>
          <w:tcPr>
            <w:tcW w:w="6375" w:type="dxa"/>
            <w:shd w:val="clear" w:color="auto" w:fill="FFFFFF"/>
            <w:tcMar>
              <w:top w:w="90" w:type="dxa"/>
              <w:left w:w="90" w:type="dxa"/>
              <w:bottom w:w="90" w:type="dxa"/>
              <w:right w:w="90" w:type="dxa"/>
            </w:tcMar>
            <w:vAlign w:val="center"/>
          </w:tcPr>
          <w:p w14:paraId="4C445018" w14:textId="77777777" w:rsidR="00F5575A" w:rsidRDefault="00FE335E">
            <w:pPr>
              <w:spacing w:after="0"/>
              <w:jc w:val="left"/>
            </w:pPr>
            <w:r>
              <w:rPr>
                <w:rFonts w:eastAsia="Arial"/>
              </w:rPr>
              <w:t>VACUUM INTO y procedimiento de recuperación documentado.</w:t>
            </w:r>
          </w:p>
        </w:tc>
      </w:tr>
    </w:tbl>
    <w:p w14:paraId="6294EFCA" w14:textId="77777777" w:rsidR="00F5575A" w:rsidRDefault="00FE335E">
      <w:pPr>
        <w:pStyle w:val="Heading11"/>
        <w:pageBreakBefore/>
      </w:pPr>
      <w:bookmarkStart w:id="3" w:name="_Toc241709789"/>
      <w:r>
        <w:rPr>
          <w:rFonts w:eastAsia="Arial"/>
        </w:rPr>
        <w:t>4 Desarrollo del prototipo</w:t>
      </w:r>
      <w:bookmarkEnd w:id="3"/>
    </w:p>
    <w:p w14:paraId="06C011FF" w14:textId="77777777" w:rsidR="00F5575A" w:rsidRDefault="00FE335E">
      <w:pPr>
        <w:pStyle w:val="Heading21"/>
      </w:pPr>
      <w:r>
        <w:rPr>
          <w:rFonts w:eastAsia="Arial"/>
        </w:rPr>
        <w:t>4.1 Continuidad metodológica y cambios</w:t>
      </w:r>
    </w:p>
    <w:p w14:paraId="117F0F8C" w14:textId="77777777" w:rsidR="00F5575A" w:rsidRDefault="00FE335E">
      <w:r>
        <w:rPr>
          <w:rFonts w:eastAsia="Arial"/>
        </w:rPr>
        <w:t>Se conserva Scrum adaptado al equipo académico: backlog por valor, incrementos demostrables, revisión y retrospectiva. EVA2 definió planificación, requisitos y diseño; EVA3 ejecuta el corte de construcción y pruebas. Los eventos y decisiones del cliente deben registrarse cuando ocurran, sin sustituirlos por los resultados automatizados.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28"/>
        <w:gridCol w:w="3622"/>
        <w:gridCol w:w="3187"/>
      </w:tblGrid>
      <w:tr w:rsidR="00F5575A" w14:paraId="180DE01C" w14:textId="77777777">
        <w:trPr>
          <w:cantSplit/>
          <w:tblHeader/>
          <w:jc w:val="center"/>
        </w:trPr>
        <w:tc>
          <w:tcPr>
            <w:tcW w:w="2028" w:type="dxa"/>
            <w:shd w:val="clear" w:color="auto" w:fill="30343B"/>
            <w:tcMar>
              <w:top w:w="90" w:type="dxa"/>
              <w:left w:w="90" w:type="dxa"/>
              <w:bottom w:w="90" w:type="dxa"/>
              <w:right w:w="90" w:type="dxa"/>
            </w:tcMar>
            <w:vAlign w:val="center"/>
          </w:tcPr>
          <w:p w14:paraId="52843245" w14:textId="77777777" w:rsidR="00F5575A" w:rsidRDefault="00FE335E">
            <w:pPr>
              <w:spacing w:after="0"/>
              <w:jc w:val="left"/>
            </w:pPr>
            <w:r>
              <w:rPr>
                <w:rFonts w:eastAsia="Arial"/>
                <w:b/>
                <w:color w:val="FFFFFF"/>
              </w:rPr>
              <w:t>Incremento</w:t>
            </w:r>
          </w:p>
        </w:tc>
        <w:tc>
          <w:tcPr>
            <w:tcW w:w="3622" w:type="dxa"/>
            <w:shd w:val="clear" w:color="auto" w:fill="30343B"/>
            <w:tcMar>
              <w:top w:w="90" w:type="dxa"/>
              <w:left w:w="90" w:type="dxa"/>
              <w:bottom w:w="90" w:type="dxa"/>
              <w:right w:w="90" w:type="dxa"/>
            </w:tcMar>
            <w:vAlign w:val="center"/>
          </w:tcPr>
          <w:p w14:paraId="348954B0" w14:textId="77777777" w:rsidR="00F5575A" w:rsidRDefault="00FE335E">
            <w:pPr>
              <w:spacing w:after="0"/>
              <w:jc w:val="left"/>
            </w:pPr>
            <w:r>
              <w:rPr>
                <w:rFonts w:eastAsia="Arial"/>
                <w:b/>
                <w:color w:val="FFFFFF"/>
              </w:rPr>
              <w:t>Resultado actual</w:t>
            </w:r>
          </w:p>
        </w:tc>
        <w:tc>
          <w:tcPr>
            <w:tcW w:w="3187" w:type="dxa"/>
            <w:shd w:val="clear" w:color="auto" w:fill="30343B"/>
            <w:tcMar>
              <w:top w:w="90" w:type="dxa"/>
              <w:left w:w="90" w:type="dxa"/>
              <w:bottom w:w="90" w:type="dxa"/>
              <w:right w:w="90" w:type="dxa"/>
            </w:tcMar>
            <w:vAlign w:val="center"/>
          </w:tcPr>
          <w:p w14:paraId="1382B2B1" w14:textId="77777777" w:rsidR="00F5575A" w:rsidRDefault="00FE335E">
            <w:pPr>
              <w:spacing w:after="0"/>
              <w:jc w:val="left"/>
            </w:pPr>
            <w:r>
              <w:rPr>
                <w:rFonts w:eastAsia="Arial"/>
                <w:b/>
                <w:color w:val="FFFFFF"/>
              </w:rPr>
              <w:t>Próxima validación</w:t>
            </w:r>
          </w:p>
        </w:tc>
      </w:tr>
      <w:tr w:rsidR="00F5575A" w14:paraId="19E71C16" w14:textId="77777777">
        <w:trPr>
          <w:cantSplit/>
          <w:jc w:val="center"/>
        </w:trPr>
        <w:tc>
          <w:tcPr>
            <w:tcW w:w="2028" w:type="dxa"/>
            <w:shd w:val="clear" w:color="auto" w:fill="FFFFFF"/>
            <w:tcMar>
              <w:top w:w="90" w:type="dxa"/>
              <w:left w:w="90" w:type="dxa"/>
              <w:bottom w:w="90" w:type="dxa"/>
              <w:right w:w="90" w:type="dxa"/>
            </w:tcMar>
            <w:vAlign w:val="center"/>
          </w:tcPr>
          <w:p w14:paraId="675B414D" w14:textId="77777777" w:rsidR="00F5575A" w:rsidRDefault="00FE335E">
            <w:pPr>
              <w:spacing w:after="0"/>
              <w:jc w:val="left"/>
            </w:pPr>
            <w:r>
              <w:rPr>
                <w:rFonts w:eastAsia="Arial"/>
              </w:rPr>
              <w:t>Modelo y acceso</w:t>
            </w:r>
          </w:p>
        </w:tc>
        <w:tc>
          <w:tcPr>
            <w:tcW w:w="3622" w:type="dxa"/>
            <w:shd w:val="clear" w:color="auto" w:fill="FFFFFF"/>
            <w:tcMar>
              <w:top w:w="90" w:type="dxa"/>
              <w:left w:w="90" w:type="dxa"/>
              <w:bottom w:w="90" w:type="dxa"/>
              <w:right w:w="90" w:type="dxa"/>
            </w:tcMar>
            <w:vAlign w:val="center"/>
          </w:tcPr>
          <w:p w14:paraId="32E50A7B" w14:textId="77777777" w:rsidR="00F5575A" w:rsidRDefault="00FE335E">
            <w:pPr>
              <w:spacing w:after="0"/>
              <w:jc w:val="left"/>
            </w:pPr>
            <w:r>
              <w:rPr>
                <w:rFonts w:eastAsia="Arial"/>
              </w:rPr>
              <w:t>SQL, validación, sesión y administración.</w:t>
            </w:r>
          </w:p>
        </w:tc>
        <w:tc>
          <w:tcPr>
            <w:tcW w:w="3187" w:type="dxa"/>
            <w:shd w:val="clear" w:color="auto" w:fill="FFFFFF"/>
            <w:tcMar>
              <w:top w:w="90" w:type="dxa"/>
              <w:left w:w="90" w:type="dxa"/>
              <w:bottom w:w="90" w:type="dxa"/>
              <w:right w:w="90" w:type="dxa"/>
            </w:tcMar>
            <w:vAlign w:val="center"/>
          </w:tcPr>
          <w:p w14:paraId="17CFCC8E" w14:textId="77777777" w:rsidR="00F5575A" w:rsidRDefault="00FE335E">
            <w:pPr>
              <w:spacing w:after="0"/>
              <w:jc w:val="left"/>
            </w:pPr>
            <w:r>
              <w:rPr>
                <w:rFonts w:eastAsia="Arial"/>
              </w:rPr>
              <w:t>Campos y responsables de actualización.</w:t>
            </w:r>
          </w:p>
        </w:tc>
      </w:tr>
      <w:tr w:rsidR="00F5575A" w14:paraId="665DF07B" w14:textId="77777777">
        <w:trPr>
          <w:cantSplit/>
          <w:jc w:val="center"/>
        </w:trPr>
        <w:tc>
          <w:tcPr>
            <w:tcW w:w="2028" w:type="dxa"/>
            <w:shd w:val="clear" w:color="auto" w:fill="F4F5F3"/>
            <w:tcMar>
              <w:top w:w="90" w:type="dxa"/>
              <w:left w:w="90" w:type="dxa"/>
              <w:bottom w:w="90" w:type="dxa"/>
              <w:right w:w="90" w:type="dxa"/>
            </w:tcMar>
            <w:vAlign w:val="center"/>
          </w:tcPr>
          <w:p w14:paraId="522D29D2" w14:textId="77777777" w:rsidR="00F5575A" w:rsidRDefault="00FE335E">
            <w:pPr>
              <w:spacing w:after="0"/>
              <w:jc w:val="left"/>
            </w:pPr>
            <w:r>
              <w:rPr>
                <w:rFonts w:eastAsia="Arial"/>
              </w:rPr>
              <w:t>Consulta</w:t>
            </w:r>
          </w:p>
        </w:tc>
        <w:tc>
          <w:tcPr>
            <w:tcW w:w="3622" w:type="dxa"/>
            <w:shd w:val="clear" w:color="auto" w:fill="F4F5F3"/>
            <w:tcMar>
              <w:top w:w="90" w:type="dxa"/>
              <w:left w:w="90" w:type="dxa"/>
              <w:bottom w:w="90" w:type="dxa"/>
              <w:right w:w="90" w:type="dxa"/>
            </w:tcMar>
            <w:vAlign w:val="center"/>
          </w:tcPr>
          <w:p w14:paraId="29AA2F1D" w14:textId="77777777" w:rsidR="00F5575A" w:rsidRDefault="00FE335E">
            <w:pPr>
              <w:spacing w:after="0"/>
              <w:jc w:val="left"/>
            </w:pPr>
            <w:r>
              <w:rPr>
                <w:rFonts w:eastAsia="Arial"/>
              </w:rPr>
              <w:t>Mapa esquemático, filtros, lista y ficha.</w:t>
            </w:r>
          </w:p>
        </w:tc>
        <w:tc>
          <w:tcPr>
            <w:tcW w:w="3187" w:type="dxa"/>
            <w:shd w:val="clear" w:color="auto" w:fill="F4F5F3"/>
            <w:tcMar>
              <w:top w:w="90" w:type="dxa"/>
              <w:left w:w="90" w:type="dxa"/>
              <w:bottom w:w="90" w:type="dxa"/>
              <w:right w:w="90" w:type="dxa"/>
            </w:tcMar>
            <w:vAlign w:val="center"/>
          </w:tcPr>
          <w:p w14:paraId="00DE2C81" w14:textId="77777777" w:rsidR="00F5575A" w:rsidRDefault="00FE335E">
            <w:pPr>
              <w:spacing w:after="0"/>
              <w:jc w:val="left"/>
            </w:pPr>
            <w:r>
              <w:rPr>
                <w:rFonts w:eastAsia="Arial"/>
              </w:rPr>
              <w:t>Comuna y cartografía requerida.</w:t>
            </w:r>
          </w:p>
        </w:tc>
      </w:tr>
      <w:tr w:rsidR="00F5575A" w14:paraId="70CB3336" w14:textId="77777777">
        <w:trPr>
          <w:cantSplit/>
          <w:jc w:val="center"/>
        </w:trPr>
        <w:tc>
          <w:tcPr>
            <w:tcW w:w="2028" w:type="dxa"/>
            <w:shd w:val="clear" w:color="auto" w:fill="FFFFFF"/>
            <w:tcMar>
              <w:top w:w="90" w:type="dxa"/>
              <w:left w:w="90" w:type="dxa"/>
              <w:bottom w:w="90" w:type="dxa"/>
              <w:right w:w="90" w:type="dxa"/>
            </w:tcMar>
            <w:vAlign w:val="center"/>
          </w:tcPr>
          <w:p w14:paraId="3CDF918D" w14:textId="77777777" w:rsidR="00F5575A" w:rsidRDefault="00FE335E">
            <w:pPr>
              <w:spacing w:after="0"/>
              <w:jc w:val="left"/>
            </w:pPr>
            <w:r>
              <w:rPr>
                <w:rFonts w:eastAsia="Arial"/>
              </w:rPr>
              <w:t>Informe</w:t>
            </w:r>
          </w:p>
        </w:tc>
        <w:tc>
          <w:tcPr>
            <w:tcW w:w="3622" w:type="dxa"/>
            <w:shd w:val="clear" w:color="auto" w:fill="FFFFFF"/>
            <w:tcMar>
              <w:top w:w="90" w:type="dxa"/>
              <w:left w:w="90" w:type="dxa"/>
              <w:bottom w:w="90" w:type="dxa"/>
              <w:right w:w="90" w:type="dxa"/>
            </w:tcMar>
            <w:vAlign w:val="center"/>
          </w:tcPr>
          <w:p w14:paraId="67DF9E9E" w14:textId="77777777" w:rsidR="00F5575A" w:rsidRDefault="00FE335E">
            <w:pPr>
              <w:spacing w:after="0"/>
              <w:jc w:val="left"/>
            </w:pPr>
            <w:r>
              <w:rPr>
                <w:rFonts w:eastAsia="Arial"/>
              </w:rPr>
              <w:t>PDF con fecha, versión y advertencia.</w:t>
            </w:r>
          </w:p>
        </w:tc>
        <w:tc>
          <w:tcPr>
            <w:tcW w:w="3187" w:type="dxa"/>
            <w:shd w:val="clear" w:color="auto" w:fill="FFFFFF"/>
            <w:tcMar>
              <w:top w:w="90" w:type="dxa"/>
              <w:left w:w="90" w:type="dxa"/>
              <w:bottom w:w="90" w:type="dxa"/>
              <w:right w:w="90" w:type="dxa"/>
            </w:tcMar>
            <w:vAlign w:val="center"/>
          </w:tcPr>
          <w:p w14:paraId="08D50FC8" w14:textId="77777777" w:rsidR="00F5575A" w:rsidRDefault="00FE335E">
            <w:pPr>
              <w:spacing w:after="0"/>
              <w:jc w:val="left"/>
            </w:pPr>
            <w:r>
              <w:rPr>
                <w:rFonts w:eastAsia="Arial"/>
              </w:rPr>
              <w:t>Contenido y marca con LKV.</w:t>
            </w:r>
          </w:p>
        </w:tc>
      </w:tr>
      <w:tr w:rsidR="00F5575A" w14:paraId="61DDB220" w14:textId="77777777">
        <w:trPr>
          <w:cantSplit/>
          <w:jc w:val="center"/>
        </w:trPr>
        <w:tc>
          <w:tcPr>
            <w:tcW w:w="2028" w:type="dxa"/>
            <w:shd w:val="clear" w:color="auto" w:fill="F4F5F3"/>
            <w:tcMar>
              <w:top w:w="90" w:type="dxa"/>
              <w:left w:w="90" w:type="dxa"/>
              <w:bottom w:w="90" w:type="dxa"/>
              <w:right w:w="90" w:type="dxa"/>
            </w:tcMar>
            <w:vAlign w:val="center"/>
          </w:tcPr>
          <w:p w14:paraId="3E788A5D" w14:textId="77777777" w:rsidR="00F5575A" w:rsidRDefault="00FE335E">
            <w:pPr>
              <w:spacing w:after="0"/>
              <w:jc w:val="left"/>
            </w:pPr>
            <w:r>
              <w:rPr>
                <w:rFonts w:eastAsia="Arial"/>
              </w:rPr>
              <w:t>Seguridad y cierre</w:t>
            </w:r>
          </w:p>
        </w:tc>
        <w:tc>
          <w:tcPr>
            <w:tcW w:w="3622" w:type="dxa"/>
            <w:shd w:val="clear" w:color="auto" w:fill="F4F5F3"/>
            <w:tcMar>
              <w:top w:w="90" w:type="dxa"/>
              <w:left w:w="90" w:type="dxa"/>
              <w:bottom w:w="90" w:type="dxa"/>
              <w:right w:w="90" w:type="dxa"/>
            </w:tcMar>
            <w:vAlign w:val="center"/>
          </w:tcPr>
          <w:p w14:paraId="3160F36B" w14:textId="77777777" w:rsidR="00F5575A" w:rsidRDefault="00FE335E">
            <w:pPr>
              <w:spacing w:after="0"/>
              <w:jc w:val="left"/>
            </w:pPr>
            <w:r>
              <w:rPr>
                <w:rFonts w:eastAsia="Arial"/>
              </w:rPr>
              <w:t>Cifrado, pruebas, UML y corrección.</w:t>
            </w:r>
          </w:p>
        </w:tc>
        <w:tc>
          <w:tcPr>
            <w:tcW w:w="3187" w:type="dxa"/>
            <w:shd w:val="clear" w:color="auto" w:fill="F4F5F3"/>
            <w:tcMar>
              <w:top w:w="90" w:type="dxa"/>
              <w:left w:w="90" w:type="dxa"/>
              <w:bottom w:w="90" w:type="dxa"/>
              <w:right w:w="90" w:type="dxa"/>
            </w:tcMar>
            <w:vAlign w:val="center"/>
          </w:tcPr>
          <w:p w14:paraId="6F671D58" w14:textId="77777777" w:rsidR="00F5575A" w:rsidRDefault="00FE335E">
            <w:pPr>
              <w:spacing w:after="0"/>
              <w:jc w:val="left"/>
            </w:pPr>
            <w:r>
              <w:rPr>
                <w:rFonts w:eastAsia="Arial"/>
              </w:rPr>
              <w:t>Revisión grupal y aceptación.</w:t>
            </w:r>
          </w:p>
        </w:tc>
      </w:tr>
    </w:tbl>
    <w:p w14:paraId="11076AE4" w14:textId="77777777" w:rsidR="00F5575A" w:rsidRDefault="00FE335E">
      <w:pPr>
        <w:spacing w:before="120"/>
      </w:pPr>
      <w:r>
        <w:rPr>
          <w:rFonts w:eastAsia="Arial"/>
        </w:rPr>
        <w:t>Se incorporaron filtros, perfiles y administración para demostrar el tratamiento de información solicitado. Los contactos cifrados son una extensión técnica que debe validar LKV; el conjunto no se amplió a múltiples comunas. Se propone rotar facilitación y revisión entre Matías Ramírez, Jordan Mena y Jeffrey Gozzer. Cada incremento deberá integrar código revisado, pruebas aprobadas, documentación y demostración.</w:t>
      </w:r>
    </w:p>
    <w:p w14:paraId="649C6A91" w14:textId="77777777" w:rsidR="00F5575A" w:rsidRDefault="00FE335E">
      <w:pPr>
        <w:pStyle w:val="Heading21"/>
      </w:pPr>
      <w:r>
        <w:rPr>
          <w:rFonts w:eastAsia="Arial"/>
        </w:rPr>
        <w:t>4.2 Funcionalidades y trazabilidad</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796"/>
        <w:gridCol w:w="4168"/>
        <w:gridCol w:w="2874"/>
      </w:tblGrid>
      <w:tr w:rsidR="00F5575A" w14:paraId="3B9191EE" w14:textId="77777777">
        <w:trPr>
          <w:cantSplit/>
          <w:tblHeader/>
          <w:jc w:val="center"/>
        </w:trPr>
        <w:tc>
          <w:tcPr>
            <w:tcW w:w="1796" w:type="dxa"/>
            <w:shd w:val="clear" w:color="auto" w:fill="30343B"/>
            <w:tcMar>
              <w:top w:w="90" w:type="dxa"/>
              <w:left w:w="90" w:type="dxa"/>
              <w:bottom w:w="90" w:type="dxa"/>
              <w:right w:w="90" w:type="dxa"/>
            </w:tcMar>
            <w:vAlign w:val="center"/>
          </w:tcPr>
          <w:p w14:paraId="5FB1304A" w14:textId="77777777" w:rsidR="00F5575A" w:rsidRDefault="00FE335E">
            <w:pPr>
              <w:spacing w:after="0"/>
              <w:jc w:val="left"/>
            </w:pPr>
            <w:r>
              <w:rPr>
                <w:rFonts w:eastAsia="Arial"/>
                <w:b/>
                <w:color w:val="FFFFFF"/>
              </w:rPr>
              <w:t>Requisitos EVA2</w:t>
            </w:r>
          </w:p>
        </w:tc>
        <w:tc>
          <w:tcPr>
            <w:tcW w:w="4168" w:type="dxa"/>
            <w:shd w:val="clear" w:color="auto" w:fill="30343B"/>
            <w:tcMar>
              <w:top w:w="90" w:type="dxa"/>
              <w:left w:w="90" w:type="dxa"/>
              <w:bottom w:w="90" w:type="dxa"/>
              <w:right w:w="90" w:type="dxa"/>
            </w:tcMar>
            <w:vAlign w:val="center"/>
          </w:tcPr>
          <w:p w14:paraId="2B966B23" w14:textId="77777777" w:rsidR="00F5575A" w:rsidRDefault="00FE335E">
            <w:pPr>
              <w:spacing w:after="0"/>
              <w:jc w:val="left"/>
            </w:pPr>
            <w:r>
              <w:rPr>
                <w:rFonts w:eastAsia="Arial"/>
                <w:b/>
                <w:color w:val="FFFFFF"/>
              </w:rPr>
              <w:t>Implementación</w:t>
            </w:r>
          </w:p>
        </w:tc>
        <w:tc>
          <w:tcPr>
            <w:tcW w:w="2874" w:type="dxa"/>
            <w:shd w:val="clear" w:color="auto" w:fill="30343B"/>
            <w:tcMar>
              <w:top w:w="90" w:type="dxa"/>
              <w:left w:w="90" w:type="dxa"/>
              <w:bottom w:w="90" w:type="dxa"/>
              <w:right w:w="90" w:type="dxa"/>
            </w:tcMar>
            <w:vAlign w:val="center"/>
          </w:tcPr>
          <w:p w14:paraId="4498F8E7" w14:textId="77777777" w:rsidR="00F5575A" w:rsidRDefault="00FE335E">
            <w:pPr>
              <w:spacing w:after="0"/>
              <w:jc w:val="left"/>
            </w:pPr>
            <w:r>
              <w:rPr>
                <w:rFonts w:eastAsia="Arial"/>
                <w:b/>
                <w:color w:val="FFFFFF"/>
              </w:rPr>
              <w:t>Evidencia</w:t>
            </w:r>
          </w:p>
        </w:tc>
      </w:tr>
      <w:tr w:rsidR="00F5575A" w14:paraId="1C7A1FC9" w14:textId="77777777">
        <w:trPr>
          <w:cantSplit/>
          <w:jc w:val="center"/>
        </w:trPr>
        <w:tc>
          <w:tcPr>
            <w:tcW w:w="1796" w:type="dxa"/>
            <w:shd w:val="clear" w:color="auto" w:fill="FFFFFF"/>
            <w:tcMar>
              <w:top w:w="90" w:type="dxa"/>
              <w:left w:w="90" w:type="dxa"/>
              <w:bottom w:w="90" w:type="dxa"/>
              <w:right w:w="90" w:type="dxa"/>
            </w:tcMar>
            <w:vAlign w:val="center"/>
          </w:tcPr>
          <w:p w14:paraId="5A983366" w14:textId="77777777" w:rsidR="00F5575A" w:rsidRDefault="00FE335E">
            <w:pPr>
              <w:spacing w:after="0"/>
              <w:jc w:val="left"/>
            </w:pPr>
            <w:r>
              <w:rPr>
                <w:rFonts w:eastAsia="Arial"/>
              </w:rPr>
              <w:t>RF01 a RF03</w:t>
            </w:r>
          </w:p>
        </w:tc>
        <w:tc>
          <w:tcPr>
            <w:tcW w:w="4168" w:type="dxa"/>
            <w:shd w:val="clear" w:color="auto" w:fill="FFFFFF"/>
            <w:tcMar>
              <w:top w:w="90" w:type="dxa"/>
              <w:left w:w="90" w:type="dxa"/>
              <w:bottom w:w="90" w:type="dxa"/>
              <w:right w:w="90" w:type="dxa"/>
            </w:tcMar>
            <w:vAlign w:val="center"/>
          </w:tcPr>
          <w:p w14:paraId="1BF8A507" w14:textId="77777777" w:rsidR="00F5575A" w:rsidRDefault="00FE335E">
            <w:pPr>
              <w:spacing w:after="0"/>
              <w:jc w:val="left"/>
            </w:pPr>
            <w:r>
              <w:rPr>
                <w:rFonts w:eastAsia="Arial"/>
              </w:rPr>
              <w:t>Mapa, selección, directorio y ficha.</w:t>
            </w:r>
          </w:p>
        </w:tc>
        <w:tc>
          <w:tcPr>
            <w:tcW w:w="2874" w:type="dxa"/>
            <w:shd w:val="clear" w:color="auto" w:fill="FFFFFF"/>
            <w:tcMar>
              <w:top w:w="90" w:type="dxa"/>
              <w:left w:w="90" w:type="dxa"/>
              <w:bottom w:w="90" w:type="dxa"/>
              <w:right w:w="90" w:type="dxa"/>
            </w:tcMar>
            <w:vAlign w:val="center"/>
          </w:tcPr>
          <w:p w14:paraId="2CDFB045" w14:textId="77777777" w:rsidR="00F5575A" w:rsidRDefault="00FE335E">
            <w:pPr>
              <w:spacing w:after="0"/>
              <w:jc w:val="left"/>
            </w:pPr>
            <w:r>
              <w:rPr>
                <w:rFonts w:eastAsia="Arial"/>
              </w:rPr>
              <w:t>CP01 y navegación.</w:t>
            </w:r>
          </w:p>
        </w:tc>
      </w:tr>
      <w:tr w:rsidR="00F5575A" w14:paraId="70D9E5A4" w14:textId="77777777">
        <w:trPr>
          <w:cantSplit/>
          <w:jc w:val="center"/>
        </w:trPr>
        <w:tc>
          <w:tcPr>
            <w:tcW w:w="1796" w:type="dxa"/>
            <w:shd w:val="clear" w:color="auto" w:fill="F4F5F3"/>
            <w:tcMar>
              <w:top w:w="90" w:type="dxa"/>
              <w:left w:w="90" w:type="dxa"/>
              <w:bottom w:w="90" w:type="dxa"/>
              <w:right w:w="90" w:type="dxa"/>
            </w:tcMar>
            <w:vAlign w:val="center"/>
          </w:tcPr>
          <w:p w14:paraId="142217E5" w14:textId="77777777" w:rsidR="00F5575A" w:rsidRDefault="00FE335E">
            <w:pPr>
              <w:spacing w:after="0"/>
              <w:jc w:val="left"/>
            </w:pPr>
            <w:r>
              <w:rPr>
                <w:rFonts w:eastAsia="Arial"/>
              </w:rPr>
              <w:t>RF04 a RF06</w:t>
            </w:r>
          </w:p>
        </w:tc>
        <w:tc>
          <w:tcPr>
            <w:tcW w:w="4168" w:type="dxa"/>
            <w:shd w:val="clear" w:color="auto" w:fill="F4F5F3"/>
            <w:tcMar>
              <w:top w:w="90" w:type="dxa"/>
              <w:left w:w="90" w:type="dxa"/>
              <w:bottom w:w="90" w:type="dxa"/>
              <w:right w:w="90" w:type="dxa"/>
            </w:tcMar>
            <w:vAlign w:val="center"/>
          </w:tcPr>
          <w:p w14:paraId="7AFB76AB" w14:textId="77777777" w:rsidR="00F5575A" w:rsidRDefault="00FE335E">
            <w:pPr>
              <w:spacing w:after="0"/>
              <w:jc w:val="left"/>
            </w:pPr>
            <w:r>
              <w:rPr>
                <w:rFonts w:eastAsia="Arial"/>
              </w:rPr>
              <w:t>Generación y descarga de PDF referencial.</w:t>
            </w:r>
          </w:p>
        </w:tc>
        <w:tc>
          <w:tcPr>
            <w:tcW w:w="2874" w:type="dxa"/>
            <w:shd w:val="clear" w:color="auto" w:fill="F4F5F3"/>
            <w:tcMar>
              <w:top w:w="90" w:type="dxa"/>
              <w:left w:w="90" w:type="dxa"/>
              <w:bottom w:w="90" w:type="dxa"/>
              <w:right w:w="90" w:type="dxa"/>
            </w:tcMar>
            <w:vAlign w:val="center"/>
          </w:tcPr>
          <w:p w14:paraId="1C046D18" w14:textId="77777777" w:rsidR="00F5575A" w:rsidRDefault="00FE335E">
            <w:pPr>
              <w:spacing w:after="0"/>
              <w:jc w:val="left"/>
            </w:pPr>
            <w:r>
              <w:rPr>
                <w:rFonts w:eastAsia="Arial"/>
              </w:rPr>
              <w:t>CP10 y PDF de ejemplo.</w:t>
            </w:r>
          </w:p>
        </w:tc>
      </w:tr>
      <w:tr w:rsidR="00F5575A" w14:paraId="0477769B" w14:textId="77777777">
        <w:trPr>
          <w:cantSplit/>
          <w:jc w:val="center"/>
        </w:trPr>
        <w:tc>
          <w:tcPr>
            <w:tcW w:w="1796" w:type="dxa"/>
            <w:shd w:val="clear" w:color="auto" w:fill="FFFFFF"/>
            <w:tcMar>
              <w:top w:w="90" w:type="dxa"/>
              <w:left w:w="90" w:type="dxa"/>
              <w:bottom w:w="90" w:type="dxa"/>
              <w:right w:w="90" w:type="dxa"/>
            </w:tcMar>
            <w:vAlign w:val="center"/>
          </w:tcPr>
          <w:p w14:paraId="724BC00F" w14:textId="77777777" w:rsidR="00F5575A" w:rsidRDefault="00FE335E">
            <w:pPr>
              <w:spacing w:after="0"/>
              <w:jc w:val="left"/>
            </w:pPr>
            <w:r>
              <w:rPr>
                <w:rFonts w:eastAsia="Arial"/>
              </w:rPr>
              <w:t>RF07</w:t>
            </w:r>
          </w:p>
        </w:tc>
        <w:tc>
          <w:tcPr>
            <w:tcW w:w="4168" w:type="dxa"/>
            <w:shd w:val="clear" w:color="auto" w:fill="FFFFFF"/>
            <w:tcMar>
              <w:top w:w="90" w:type="dxa"/>
              <w:left w:w="90" w:type="dxa"/>
              <w:bottom w:w="90" w:type="dxa"/>
              <w:right w:w="90" w:type="dxa"/>
            </w:tcMar>
            <w:vAlign w:val="center"/>
          </w:tcPr>
          <w:p w14:paraId="5F13E679" w14:textId="77777777" w:rsidR="00F5575A" w:rsidRDefault="00FE335E">
            <w:pPr>
              <w:spacing w:after="0"/>
              <w:jc w:val="left"/>
            </w:pPr>
            <w:r>
              <w:rPr>
                <w:rFonts w:eastAsia="Arial"/>
              </w:rPr>
              <w:t>Crear, editar, publicar y retirar.</w:t>
            </w:r>
          </w:p>
        </w:tc>
        <w:tc>
          <w:tcPr>
            <w:tcW w:w="2874" w:type="dxa"/>
            <w:shd w:val="clear" w:color="auto" w:fill="FFFFFF"/>
            <w:tcMar>
              <w:top w:w="90" w:type="dxa"/>
              <w:left w:w="90" w:type="dxa"/>
              <w:bottom w:w="90" w:type="dxa"/>
              <w:right w:w="90" w:type="dxa"/>
            </w:tcMar>
            <w:vAlign w:val="center"/>
          </w:tcPr>
          <w:p w14:paraId="197DA6DF" w14:textId="77777777" w:rsidR="00F5575A" w:rsidRDefault="00FE335E">
            <w:pPr>
              <w:spacing w:after="0"/>
              <w:jc w:val="left"/>
            </w:pPr>
            <w:r>
              <w:rPr>
                <w:rFonts w:eastAsia="Arial"/>
              </w:rPr>
              <w:t>CP07 y CP09.</w:t>
            </w:r>
          </w:p>
        </w:tc>
      </w:tr>
      <w:tr w:rsidR="00F5575A" w14:paraId="576BBE90" w14:textId="77777777">
        <w:trPr>
          <w:cantSplit/>
          <w:jc w:val="center"/>
        </w:trPr>
        <w:tc>
          <w:tcPr>
            <w:tcW w:w="1796" w:type="dxa"/>
            <w:shd w:val="clear" w:color="auto" w:fill="F4F5F3"/>
            <w:tcMar>
              <w:top w:w="90" w:type="dxa"/>
              <w:left w:w="90" w:type="dxa"/>
              <w:bottom w:w="90" w:type="dxa"/>
              <w:right w:w="90" w:type="dxa"/>
            </w:tcMar>
            <w:vAlign w:val="center"/>
          </w:tcPr>
          <w:p w14:paraId="760DD79F" w14:textId="77777777" w:rsidR="00F5575A" w:rsidRDefault="00FE335E">
            <w:pPr>
              <w:spacing w:after="0"/>
              <w:jc w:val="left"/>
            </w:pPr>
            <w:r>
              <w:rPr>
                <w:rFonts w:eastAsia="Arial"/>
              </w:rPr>
              <w:t>RF08</w:t>
            </w:r>
          </w:p>
        </w:tc>
        <w:tc>
          <w:tcPr>
            <w:tcW w:w="4168" w:type="dxa"/>
            <w:shd w:val="clear" w:color="auto" w:fill="F4F5F3"/>
            <w:tcMar>
              <w:top w:w="90" w:type="dxa"/>
              <w:left w:w="90" w:type="dxa"/>
              <w:bottom w:w="90" w:type="dxa"/>
              <w:right w:w="90" w:type="dxa"/>
            </w:tcMar>
            <w:vAlign w:val="center"/>
          </w:tcPr>
          <w:p w14:paraId="0C15DB43" w14:textId="77777777" w:rsidR="00F5575A" w:rsidRDefault="00FE335E">
            <w:pPr>
              <w:spacing w:after="0"/>
              <w:jc w:val="left"/>
            </w:pPr>
            <w:r>
              <w:rPr>
                <w:rFonts w:eastAsia="Arial"/>
              </w:rPr>
              <w:t>Búsqueda y filtro por categoría.</w:t>
            </w:r>
          </w:p>
        </w:tc>
        <w:tc>
          <w:tcPr>
            <w:tcW w:w="2874" w:type="dxa"/>
            <w:shd w:val="clear" w:color="auto" w:fill="F4F5F3"/>
            <w:tcMar>
              <w:top w:w="90" w:type="dxa"/>
              <w:left w:w="90" w:type="dxa"/>
              <w:bottom w:w="90" w:type="dxa"/>
              <w:right w:w="90" w:type="dxa"/>
            </w:tcMar>
            <w:vAlign w:val="center"/>
          </w:tcPr>
          <w:p w14:paraId="3D894D6A" w14:textId="77777777" w:rsidR="00F5575A" w:rsidRDefault="00FE335E">
            <w:pPr>
              <w:spacing w:after="0"/>
              <w:jc w:val="left"/>
            </w:pPr>
            <w:r>
              <w:rPr>
                <w:rFonts w:eastAsia="Arial"/>
              </w:rPr>
              <w:t>Navegación.</w:t>
            </w:r>
          </w:p>
        </w:tc>
      </w:tr>
      <w:tr w:rsidR="00F5575A" w14:paraId="3421A5BF" w14:textId="77777777">
        <w:trPr>
          <w:cantSplit/>
          <w:jc w:val="center"/>
        </w:trPr>
        <w:tc>
          <w:tcPr>
            <w:tcW w:w="1796" w:type="dxa"/>
            <w:shd w:val="clear" w:color="auto" w:fill="FFFFFF"/>
            <w:tcMar>
              <w:top w:w="90" w:type="dxa"/>
              <w:left w:w="90" w:type="dxa"/>
              <w:bottom w:w="90" w:type="dxa"/>
              <w:right w:w="90" w:type="dxa"/>
            </w:tcMar>
            <w:vAlign w:val="center"/>
          </w:tcPr>
          <w:p w14:paraId="5B7A7918" w14:textId="77777777" w:rsidR="00F5575A" w:rsidRDefault="00FE335E">
            <w:pPr>
              <w:spacing w:after="0"/>
              <w:jc w:val="left"/>
            </w:pPr>
            <w:r>
              <w:rPr>
                <w:rFonts w:eastAsia="Arial"/>
              </w:rPr>
              <w:t>RF09</w:t>
            </w:r>
          </w:p>
        </w:tc>
        <w:tc>
          <w:tcPr>
            <w:tcW w:w="4168" w:type="dxa"/>
            <w:shd w:val="clear" w:color="auto" w:fill="FFFFFF"/>
            <w:tcMar>
              <w:top w:w="90" w:type="dxa"/>
              <w:left w:w="90" w:type="dxa"/>
              <w:bottom w:w="90" w:type="dxa"/>
              <w:right w:w="90" w:type="dxa"/>
            </w:tcMar>
            <w:vAlign w:val="center"/>
          </w:tcPr>
          <w:p w14:paraId="0484854F" w14:textId="77777777" w:rsidR="00F5575A" w:rsidRDefault="00FE335E">
            <w:pPr>
              <w:spacing w:after="0"/>
              <w:jc w:val="left"/>
            </w:pPr>
            <w:r>
              <w:rPr>
                <w:rFonts w:eastAsia="Arial"/>
              </w:rPr>
              <w:t>Admin y consultor en backend; lectura pública.</w:t>
            </w:r>
          </w:p>
        </w:tc>
        <w:tc>
          <w:tcPr>
            <w:tcW w:w="2874" w:type="dxa"/>
            <w:shd w:val="clear" w:color="auto" w:fill="FFFFFF"/>
            <w:tcMar>
              <w:top w:w="90" w:type="dxa"/>
              <w:left w:w="90" w:type="dxa"/>
              <w:bottom w:w="90" w:type="dxa"/>
              <w:right w:w="90" w:type="dxa"/>
            </w:tcMar>
            <w:vAlign w:val="center"/>
          </w:tcPr>
          <w:p w14:paraId="6AFAD747" w14:textId="77777777" w:rsidR="00F5575A" w:rsidRDefault="00FE335E">
            <w:pPr>
              <w:spacing w:after="0"/>
              <w:jc w:val="left"/>
            </w:pPr>
            <w:r>
              <w:rPr>
                <w:rFonts w:eastAsia="Arial"/>
              </w:rPr>
              <w:t>CP14; gestión masiva de usuarios fuera del corte.</w:t>
            </w:r>
          </w:p>
        </w:tc>
      </w:tr>
      <w:tr w:rsidR="00F5575A" w14:paraId="57F6F302" w14:textId="77777777">
        <w:trPr>
          <w:cantSplit/>
          <w:jc w:val="center"/>
        </w:trPr>
        <w:tc>
          <w:tcPr>
            <w:tcW w:w="1796" w:type="dxa"/>
            <w:shd w:val="clear" w:color="auto" w:fill="F4F5F3"/>
            <w:tcMar>
              <w:top w:w="90" w:type="dxa"/>
              <w:left w:w="90" w:type="dxa"/>
              <w:bottom w:w="90" w:type="dxa"/>
              <w:right w:w="90" w:type="dxa"/>
            </w:tcMar>
            <w:vAlign w:val="center"/>
          </w:tcPr>
          <w:p w14:paraId="09E05A0B" w14:textId="77777777" w:rsidR="00F5575A" w:rsidRDefault="00FE335E">
            <w:pPr>
              <w:spacing w:after="0"/>
              <w:jc w:val="left"/>
            </w:pPr>
            <w:r>
              <w:rPr>
                <w:rFonts w:eastAsia="Arial"/>
              </w:rPr>
              <w:t>RF10</w:t>
            </w:r>
          </w:p>
        </w:tc>
        <w:tc>
          <w:tcPr>
            <w:tcW w:w="4168" w:type="dxa"/>
            <w:shd w:val="clear" w:color="auto" w:fill="F4F5F3"/>
            <w:tcMar>
              <w:top w:w="90" w:type="dxa"/>
              <w:left w:w="90" w:type="dxa"/>
              <w:bottom w:w="90" w:type="dxa"/>
              <w:right w:w="90" w:type="dxa"/>
            </w:tcMar>
            <w:vAlign w:val="center"/>
          </w:tcPr>
          <w:p w14:paraId="7EEB20AC" w14:textId="77777777" w:rsidR="00F5575A" w:rsidRDefault="00FE335E">
            <w:pPr>
              <w:spacing w:after="0"/>
              <w:jc w:val="left"/>
            </w:pPr>
            <w:r>
              <w:rPr>
                <w:rFonts w:eastAsia="Arial"/>
              </w:rPr>
              <w:t>Una comuna; catálogo preparado.</w:t>
            </w:r>
          </w:p>
        </w:tc>
        <w:tc>
          <w:tcPr>
            <w:tcW w:w="2874" w:type="dxa"/>
            <w:shd w:val="clear" w:color="auto" w:fill="F4F5F3"/>
            <w:tcMar>
              <w:top w:w="90" w:type="dxa"/>
              <w:left w:w="90" w:type="dxa"/>
              <w:bottom w:w="90" w:type="dxa"/>
              <w:right w:w="90" w:type="dxa"/>
            </w:tcMar>
            <w:vAlign w:val="center"/>
          </w:tcPr>
          <w:p w14:paraId="1D516E08" w14:textId="77777777" w:rsidR="00F5575A" w:rsidRDefault="00FE335E">
            <w:pPr>
              <w:spacing w:after="0"/>
              <w:jc w:val="left"/>
            </w:pPr>
            <w:r>
              <w:rPr>
                <w:rFonts w:eastAsia="Arial"/>
              </w:rPr>
              <w:t>Multicomuna no implementada.</w:t>
            </w:r>
          </w:p>
        </w:tc>
      </w:tr>
    </w:tbl>
    <w:p w14:paraId="37D58638" w14:textId="77777777" w:rsidR="00F5575A" w:rsidRDefault="00FE335E">
      <w:pPr>
        <w:pStyle w:val="Heading21"/>
      </w:pPr>
      <w:r>
        <w:rPr>
          <w:rFonts w:eastAsia="Arial"/>
        </w:rPr>
        <w:t>4.3 Arquitectura y tecnologías</w:t>
      </w:r>
    </w:p>
    <w:p w14:paraId="158ADACD" w14:textId="77777777" w:rsidR="00F5575A" w:rsidRDefault="00FE335E">
      <w:r>
        <w:rPr>
          <w:rFonts w:eastAsia="Arial"/>
        </w:rPr>
        <w:t>La solución es un monolito modular con frontend separado del backend. HTML define estructura, CSS presentación y JavaScript interacción. Node.js atiende API, sesiones y generación de PDF. SQL define SQLite, integrado en Node 24. Python se utilizó para preparar el informe; Java y PlantUML para diagramas. Python y Java no son dependencias para ejecutar el visor.</w:t>
      </w:r>
    </w:p>
    <w:p w14:paraId="0AF8B6C1" w14:textId="77777777" w:rsidR="00F5575A" w:rsidRDefault="00FE335E">
      <w:r>
        <w:rPr>
          <w:rFonts w:eastAsia="Arial"/>
        </w:rPr>
        <w:t>PointService implementa casos de uso y recibe PointRepository y CryptoVault por constructor. El dominio valida entradas y la infraestructura encapsula SQL, cifrado y PDF. server.js compone los objetos, controla sesiones y conecta rutas. Un mismo origen entrega archivos estáticos y API, conservando separación de responsabilidades sin requerir microservicios.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187"/>
        <w:gridCol w:w="5651"/>
      </w:tblGrid>
      <w:tr w:rsidR="00F5575A" w14:paraId="1F62DC77" w14:textId="77777777">
        <w:trPr>
          <w:cantSplit/>
          <w:tblHeader/>
          <w:jc w:val="center"/>
        </w:trPr>
        <w:tc>
          <w:tcPr>
            <w:tcW w:w="3187" w:type="dxa"/>
            <w:shd w:val="clear" w:color="auto" w:fill="30343B"/>
            <w:tcMar>
              <w:top w:w="90" w:type="dxa"/>
              <w:left w:w="90" w:type="dxa"/>
              <w:bottom w:w="90" w:type="dxa"/>
              <w:right w:w="90" w:type="dxa"/>
            </w:tcMar>
            <w:vAlign w:val="center"/>
          </w:tcPr>
          <w:p w14:paraId="0287BA25" w14:textId="77777777" w:rsidR="00F5575A" w:rsidRDefault="00FE335E">
            <w:pPr>
              <w:spacing w:after="0"/>
              <w:jc w:val="left"/>
            </w:pPr>
            <w:r>
              <w:rPr>
                <w:rFonts w:eastAsia="Arial"/>
                <w:b/>
                <w:color w:val="FFFFFF"/>
              </w:rPr>
              <w:t>Módulo</w:t>
            </w:r>
          </w:p>
        </w:tc>
        <w:tc>
          <w:tcPr>
            <w:tcW w:w="5651" w:type="dxa"/>
            <w:shd w:val="clear" w:color="auto" w:fill="30343B"/>
            <w:tcMar>
              <w:top w:w="90" w:type="dxa"/>
              <w:left w:w="90" w:type="dxa"/>
              <w:bottom w:w="90" w:type="dxa"/>
              <w:right w:w="90" w:type="dxa"/>
            </w:tcMar>
            <w:vAlign w:val="center"/>
          </w:tcPr>
          <w:p w14:paraId="2BFCE17A" w14:textId="77777777" w:rsidR="00F5575A" w:rsidRDefault="00FE335E">
            <w:pPr>
              <w:spacing w:after="0"/>
              <w:jc w:val="left"/>
            </w:pPr>
            <w:r>
              <w:rPr>
                <w:rFonts w:eastAsia="Arial"/>
                <w:b/>
                <w:color w:val="FFFFFF"/>
              </w:rPr>
              <w:t>Responsabilidad</w:t>
            </w:r>
          </w:p>
        </w:tc>
      </w:tr>
      <w:tr w:rsidR="00F5575A" w14:paraId="53F45489" w14:textId="77777777">
        <w:trPr>
          <w:cantSplit/>
          <w:jc w:val="center"/>
        </w:trPr>
        <w:tc>
          <w:tcPr>
            <w:tcW w:w="3187" w:type="dxa"/>
            <w:shd w:val="clear" w:color="auto" w:fill="FFFFFF"/>
            <w:tcMar>
              <w:top w:w="90" w:type="dxa"/>
              <w:left w:w="90" w:type="dxa"/>
              <w:bottom w:w="90" w:type="dxa"/>
              <w:right w:w="90" w:type="dxa"/>
            </w:tcMar>
            <w:vAlign w:val="center"/>
          </w:tcPr>
          <w:p w14:paraId="2EB0953A" w14:textId="77777777" w:rsidR="00F5575A" w:rsidRDefault="00FE335E">
            <w:pPr>
              <w:spacing w:after="0"/>
              <w:jc w:val="left"/>
            </w:pPr>
            <w:r>
              <w:rPr>
                <w:rFonts w:eastAsia="Arial"/>
              </w:rPr>
              <w:t>frontend</w:t>
            </w:r>
          </w:p>
        </w:tc>
        <w:tc>
          <w:tcPr>
            <w:tcW w:w="5651" w:type="dxa"/>
            <w:shd w:val="clear" w:color="auto" w:fill="FFFFFF"/>
            <w:tcMar>
              <w:top w:w="90" w:type="dxa"/>
              <w:left w:w="90" w:type="dxa"/>
              <w:bottom w:w="90" w:type="dxa"/>
              <w:right w:w="90" w:type="dxa"/>
            </w:tcMar>
            <w:vAlign w:val="center"/>
          </w:tcPr>
          <w:p w14:paraId="47599D4C" w14:textId="77777777" w:rsidR="00F5575A" w:rsidRDefault="00FE335E">
            <w:pPr>
              <w:spacing w:after="0"/>
              <w:jc w:val="left"/>
            </w:pPr>
            <w:r>
              <w:rPr>
                <w:rFonts w:eastAsia="Arial"/>
              </w:rPr>
              <w:t>Pantallas, mapa SVG, formularios, filtros, máscara y Web Crypto.</w:t>
            </w:r>
          </w:p>
        </w:tc>
      </w:tr>
      <w:tr w:rsidR="00F5575A" w14:paraId="31D059F8" w14:textId="77777777">
        <w:trPr>
          <w:cantSplit/>
          <w:jc w:val="center"/>
        </w:trPr>
        <w:tc>
          <w:tcPr>
            <w:tcW w:w="3187" w:type="dxa"/>
            <w:shd w:val="clear" w:color="auto" w:fill="F4F5F3"/>
            <w:tcMar>
              <w:top w:w="90" w:type="dxa"/>
              <w:left w:w="90" w:type="dxa"/>
              <w:bottom w:w="90" w:type="dxa"/>
              <w:right w:w="90" w:type="dxa"/>
            </w:tcMar>
            <w:vAlign w:val="center"/>
          </w:tcPr>
          <w:p w14:paraId="5F5BE322" w14:textId="77777777" w:rsidR="00F5575A" w:rsidRDefault="00FE335E">
            <w:pPr>
              <w:spacing w:after="0"/>
              <w:jc w:val="left"/>
            </w:pPr>
            <w:r>
              <w:rPr>
                <w:rFonts w:eastAsia="Arial"/>
              </w:rPr>
              <w:t>backend/domain</w:t>
            </w:r>
          </w:p>
        </w:tc>
        <w:tc>
          <w:tcPr>
            <w:tcW w:w="5651" w:type="dxa"/>
            <w:shd w:val="clear" w:color="auto" w:fill="F4F5F3"/>
            <w:tcMar>
              <w:top w:w="90" w:type="dxa"/>
              <w:left w:w="90" w:type="dxa"/>
              <w:bottom w:w="90" w:type="dxa"/>
              <w:right w:w="90" w:type="dxa"/>
            </w:tcMar>
            <w:vAlign w:val="center"/>
          </w:tcPr>
          <w:p w14:paraId="6325879C" w14:textId="77777777" w:rsidR="00F5575A" w:rsidRDefault="00FE335E">
            <w:pPr>
              <w:spacing w:after="0"/>
              <w:jc w:val="left"/>
            </w:pPr>
            <w:r>
              <w:rPr>
                <w:rFonts w:eastAsia="Arial"/>
              </w:rPr>
              <w:t>Tipos, longitudes, coordenadas, estados, credenciales y contactos.</w:t>
            </w:r>
          </w:p>
        </w:tc>
      </w:tr>
      <w:tr w:rsidR="00F5575A" w14:paraId="78E77683" w14:textId="77777777">
        <w:trPr>
          <w:cantSplit/>
          <w:jc w:val="center"/>
        </w:trPr>
        <w:tc>
          <w:tcPr>
            <w:tcW w:w="3187" w:type="dxa"/>
            <w:shd w:val="clear" w:color="auto" w:fill="FFFFFF"/>
            <w:tcMar>
              <w:top w:w="90" w:type="dxa"/>
              <w:left w:w="90" w:type="dxa"/>
              <w:bottom w:w="90" w:type="dxa"/>
              <w:right w:w="90" w:type="dxa"/>
            </w:tcMar>
            <w:vAlign w:val="center"/>
          </w:tcPr>
          <w:p w14:paraId="211840F5" w14:textId="77777777" w:rsidR="00F5575A" w:rsidRDefault="00FE335E">
            <w:pPr>
              <w:spacing w:after="0"/>
              <w:jc w:val="left"/>
            </w:pPr>
            <w:r>
              <w:rPr>
                <w:rFonts w:eastAsia="Arial"/>
              </w:rPr>
              <w:t>backend/application</w:t>
            </w:r>
          </w:p>
        </w:tc>
        <w:tc>
          <w:tcPr>
            <w:tcW w:w="5651" w:type="dxa"/>
            <w:shd w:val="clear" w:color="auto" w:fill="FFFFFF"/>
            <w:tcMar>
              <w:top w:w="90" w:type="dxa"/>
              <w:left w:w="90" w:type="dxa"/>
              <w:bottom w:w="90" w:type="dxa"/>
              <w:right w:w="90" w:type="dxa"/>
            </w:tcMar>
            <w:vAlign w:val="center"/>
          </w:tcPr>
          <w:p w14:paraId="3A80C3E2" w14:textId="77777777" w:rsidR="00F5575A" w:rsidRDefault="00FE335E">
            <w:pPr>
              <w:spacing w:after="0"/>
              <w:jc w:val="left"/>
            </w:pPr>
            <w:r>
              <w:rPr>
                <w:rFonts w:eastAsia="Arial"/>
              </w:rPr>
              <w:t>Consultar, guardar y revelar conforme al caso de uso.</w:t>
            </w:r>
          </w:p>
        </w:tc>
      </w:tr>
      <w:tr w:rsidR="00F5575A" w14:paraId="03D42C36" w14:textId="77777777">
        <w:trPr>
          <w:cantSplit/>
          <w:jc w:val="center"/>
        </w:trPr>
        <w:tc>
          <w:tcPr>
            <w:tcW w:w="3187" w:type="dxa"/>
            <w:shd w:val="clear" w:color="auto" w:fill="F4F5F3"/>
            <w:tcMar>
              <w:top w:w="90" w:type="dxa"/>
              <w:left w:w="90" w:type="dxa"/>
              <w:bottom w:w="90" w:type="dxa"/>
              <w:right w:w="90" w:type="dxa"/>
            </w:tcMar>
            <w:vAlign w:val="center"/>
          </w:tcPr>
          <w:p w14:paraId="62BA6F62" w14:textId="77777777" w:rsidR="00F5575A" w:rsidRDefault="00FE335E">
            <w:pPr>
              <w:spacing w:after="0"/>
              <w:jc w:val="left"/>
            </w:pPr>
            <w:r>
              <w:rPr>
                <w:rFonts w:eastAsia="Arial"/>
              </w:rPr>
              <w:t>backend/infrastructure</w:t>
            </w:r>
          </w:p>
        </w:tc>
        <w:tc>
          <w:tcPr>
            <w:tcW w:w="5651" w:type="dxa"/>
            <w:shd w:val="clear" w:color="auto" w:fill="F4F5F3"/>
            <w:tcMar>
              <w:top w:w="90" w:type="dxa"/>
              <w:left w:w="90" w:type="dxa"/>
              <w:bottom w:w="90" w:type="dxa"/>
              <w:right w:w="90" w:type="dxa"/>
            </w:tcMar>
            <w:vAlign w:val="center"/>
          </w:tcPr>
          <w:p w14:paraId="254FDCBE" w14:textId="77777777" w:rsidR="00F5575A" w:rsidRDefault="00FE335E">
            <w:pPr>
              <w:spacing w:after="0"/>
              <w:jc w:val="left"/>
            </w:pPr>
            <w:r>
              <w:rPr>
                <w:rFonts w:eastAsia="Arial"/>
              </w:rPr>
              <w:t>Repositorio, SQL, cifrado, hash y PDF.</w:t>
            </w:r>
          </w:p>
        </w:tc>
      </w:tr>
      <w:tr w:rsidR="00F5575A" w14:paraId="315C1B6E" w14:textId="77777777">
        <w:trPr>
          <w:cantSplit/>
          <w:jc w:val="center"/>
        </w:trPr>
        <w:tc>
          <w:tcPr>
            <w:tcW w:w="3187" w:type="dxa"/>
            <w:shd w:val="clear" w:color="auto" w:fill="FFFFFF"/>
            <w:tcMar>
              <w:top w:w="90" w:type="dxa"/>
              <w:left w:w="90" w:type="dxa"/>
              <w:bottom w:w="90" w:type="dxa"/>
              <w:right w:w="90" w:type="dxa"/>
            </w:tcMar>
            <w:vAlign w:val="center"/>
          </w:tcPr>
          <w:p w14:paraId="7DB0B628" w14:textId="77777777" w:rsidR="00F5575A" w:rsidRDefault="00FE335E">
            <w:pPr>
              <w:spacing w:after="0"/>
              <w:jc w:val="left"/>
            </w:pPr>
            <w:r>
              <w:rPr>
                <w:rFonts w:eastAsia="Arial"/>
              </w:rPr>
              <w:t>backend/server.js</w:t>
            </w:r>
          </w:p>
        </w:tc>
        <w:tc>
          <w:tcPr>
            <w:tcW w:w="5651" w:type="dxa"/>
            <w:shd w:val="clear" w:color="auto" w:fill="FFFFFF"/>
            <w:tcMar>
              <w:top w:w="90" w:type="dxa"/>
              <w:left w:w="90" w:type="dxa"/>
              <w:bottom w:w="90" w:type="dxa"/>
              <w:right w:w="90" w:type="dxa"/>
            </w:tcMar>
            <w:vAlign w:val="center"/>
          </w:tcPr>
          <w:p w14:paraId="7F49129D" w14:textId="77777777" w:rsidR="00F5575A" w:rsidRDefault="00FE335E">
            <w:pPr>
              <w:spacing w:after="0"/>
              <w:jc w:val="left"/>
            </w:pPr>
            <w:r>
              <w:rPr>
                <w:rFonts w:eastAsia="Arial"/>
              </w:rPr>
              <w:t>HTTP, sesión, autorización, CSRF y composición.</w:t>
            </w:r>
          </w:p>
        </w:tc>
      </w:tr>
      <w:tr w:rsidR="00F5575A" w14:paraId="7A893F41" w14:textId="77777777">
        <w:trPr>
          <w:cantSplit/>
          <w:jc w:val="center"/>
        </w:trPr>
        <w:tc>
          <w:tcPr>
            <w:tcW w:w="3187" w:type="dxa"/>
            <w:shd w:val="clear" w:color="auto" w:fill="F4F5F3"/>
            <w:tcMar>
              <w:top w:w="90" w:type="dxa"/>
              <w:left w:w="90" w:type="dxa"/>
              <w:bottom w:w="90" w:type="dxa"/>
              <w:right w:w="90" w:type="dxa"/>
            </w:tcMar>
            <w:vAlign w:val="center"/>
          </w:tcPr>
          <w:p w14:paraId="35951152" w14:textId="77777777" w:rsidR="00F5575A" w:rsidRDefault="00FE335E">
            <w:pPr>
              <w:spacing w:after="0"/>
              <w:jc w:val="left"/>
            </w:pPr>
            <w:r>
              <w:rPr>
                <w:rFonts w:eastAsia="Arial"/>
              </w:rPr>
              <w:t>database/schema.sql</w:t>
            </w:r>
          </w:p>
        </w:tc>
        <w:tc>
          <w:tcPr>
            <w:tcW w:w="5651" w:type="dxa"/>
            <w:shd w:val="clear" w:color="auto" w:fill="F4F5F3"/>
            <w:tcMar>
              <w:top w:w="90" w:type="dxa"/>
              <w:left w:w="90" w:type="dxa"/>
              <w:bottom w:w="90" w:type="dxa"/>
              <w:right w:w="90" w:type="dxa"/>
            </w:tcMar>
            <w:vAlign w:val="center"/>
          </w:tcPr>
          <w:p w14:paraId="32C63FC5" w14:textId="77777777" w:rsidR="00F5575A" w:rsidRDefault="00FE335E">
            <w:pPr>
              <w:spacing w:after="0"/>
              <w:jc w:val="left"/>
            </w:pPr>
            <w:r>
              <w:rPr>
                <w:rFonts w:eastAsia="Arial"/>
              </w:rPr>
              <w:t>Claves, tablas, índices, restricciones y catálogos.</w:t>
            </w:r>
          </w:p>
        </w:tc>
      </w:tr>
    </w:tbl>
    <w:p w14:paraId="7E4CA6E2" w14:textId="77777777" w:rsidR="00F5575A" w:rsidRDefault="00FE335E">
      <w:pPr>
        <w:pStyle w:val="Heading21"/>
      </w:pPr>
      <w:r>
        <w:rPr>
          <w:rFonts w:eastAsia="Arial"/>
        </w:rPr>
        <w:t>4.4 Base de datos y normalización</w:t>
      </w:r>
    </w:p>
    <w:p w14:paraId="5DAB191F" w14:textId="77777777" w:rsidR="00F5575A" w:rsidRDefault="00FE335E">
      <w:r>
        <w:rPr>
          <w:rFonts w:eastAsia="Arial"/>
        </w:rPr>
        <w:t>El esquema aplica primera forma normal mediante valores atómicos y claves; segunda forma normal mediante dependencia de la clave completa, sin dependencias parciales; y tercera forma normal al separar categorías, comunas y roles. Sus nombres se recuperan mediante JOIN y no se duplican como columnas persistidas en puntos o usuarios.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73"/>
        <w:gridCol w:w="6665"/>
      </w:tblGrid>
      <w:tr w:rsidR="00F5575A" w14:paraId="33623F1B" w14:textId="77777777">
        <w:trPr>
          <w:cantSplit/>
          <w:tblHeader/>
          <w:jc w:val="center"/>
        </w:trPr>
        <w:tc>
          <w:tcPr>
            <w:tcW w:w="2173" w:type="dxa"/>
            <w:shd w:val="clear" w:color="auto" w:fill="30343B"/>
            <w:tcMar>
              <w:top w:w="90" w:type="dxa"/>
              <w:left w:w="90" w:type="dxa"/>
              <w:bottom w:w="90" w:type="dxa"/>
              <w:right w:w="90" w:type="dxa"/>
            </w:tcMar>
            <w:vAlign w:val="center"/>
          </w:tcPr>
          <w:p w14:paraId="07EF9F32" w14:textId="77777777" w:rsidR="00F5575A" w:rsidRDefault="00FE335E">
            <w:pPr>
              <w:spacing w:after="0"/>
              <w:jc w:val="left"/>
            </w:pPr>
            <w:r>
              <w:rPr>
                <w:rFonts w:eastAsia="Arial"/>
                <w:b/>
                <w:color w:val="FFFFFF"/>
              </w:rPr>
              <w:t>Tabla</w:t>
            </w:r>
          </w:p>
        </w:tc>
        <w:tc>
          <w:tcPr>
            <w:tcW w:w="6665" w:type="dxa"/>
            <w:shd w:val="clear" w:color="auto" w:fill="30343B"/>
            <w:tcMar>
              <w:top w:w="90" w:type="dxa"/>
              <w:left w:w="90" w:type="dxa"/>
              <w:bottom w:w="90" w:type="dxa"/>
              <w:right w:w="90" w:type="dxa"/>
            </w:tcMar>
            <w:vAlign w:val="center"/>
          </w:tcPr>
          <w:p w14:paraId="0EBAE7FB" w14:textId="77777777" w:rsidR="00F5575A" w:rsidRDefault="00FE335E">
            <w:pPr>
              <w:spacing w:after="0"/>
              <w:jc w:val="left"/>
            </w:pPr>
            <w:r>
              <w:rPr>
                <w:rFonts w:eastAsia="Arial"/>
                <w:b/>
                <w:color w:val="FFFFFF"/>
              </w:rPr>
              <w:t>Claves y contenido</w:t>
            </w:r>
          </w:p>
        </w:tc>
      </w:tr>
      <w:tr w:rsidR="00F5575A" w14:paraId="45B5D73A" w14:textId="77777777">
        <w:trPr>
          <w:cantSplit/>
          <w:jc w:val="center"/>
        </w:trPr>
        <w:tc>
          <w:tcPr>
            <w:tcW w:w="2173" w:type="dxa"/>
            <w:shd w:val="clear" w:color="auto" w:fill="FFFFFF"/>
            <w:tcMar>
              <w:top w:w="90" w:type="dxa"/>
              <w:left w:w="90" w:type="dxa"/>
              <w:bottom w:w="90" w:type="dxa"/>
              <w:right w:w="90" w:type="dxa"/>
            </w:tcMar>
            <w:vAlign w:val="center"/>
          </w:tcPr>
          <w:p w14:paraId="5B1BCE1E" w14:textId="77777777" w:rsidR="00F5575A" w:rsidRDefault="00FE335E">
            <w:pPr>
              <w:spacing w:after="0"/>
              <w:jc w:val="left"/>
            </w:pPr>
            <w:r>
              <w:rPr>
                <w:rFonts w:eastAsia="Arial"/>
              </w:rPr>
              <w:t>roles</w:t>
            </w:r>
          </w:p>
        </w:tc>
        <w:tc>
          <w:tcPr>
            <w:tcW w:w="6665" w:type="dxa"/>
            <w:shd w:val="clear" w:color="auto" w:fill="FFFFFF"/>
            <w:tcMar>
              <w:top w:w="90" w:type="dxa"/>
              <w:left w:w="90" w:type="dxa"/>
              <w:bottom w:w="90" w:type="dxa"/>
              <w:right w:w="90" w:type="dxa"/>
            </w:tcMar>
            <w:vAlign w:val="center"/>
          </w:tcPr>
          <w:p w14:paraId="54BF3089" w14:textId="77777777" w:rsidR="00F5575A" w:rsidRDefault="00FE335E">
            <w:pPr>
              <w:spacing w:after="0"/>
              <w:jc w:val="left"/>
            </w:pPr>
            <w:r>
              <w:rPr>
                <w:rFonts w:eastAsia="Arial"/>
              </w:rPr>
              <w:t>PK id; nombre único. Catálogo admin y consultor.</w:t>
            </w:r>
          </w:p>
        </w:tc>
      </w:tr>
      <w:tr w:rsidR="00F5575A" w14:paraId="496BB2DB" w14:textId="77777777">
        <w:trPr>
          <w:cantSplit/>
          <w:jc w:val="center"/>
        </w:trPr>
        <w:tc>
          <w:tcPr>
            <w:tcW w:w="2173" w:type="dxa"/>
            <w:shd w:val="clear" w:color="auto" w:fill="F4F5F3"/>
            <w:tcMar>
              <w:top w:w="90" w:type="dxa"/>
              <w:left w:w="90" w:type="dxa"/>
              <w:bottom w:w="90" w:type="dxa"/>
              <w:right w:w="90" w:type="dxa"/>
            </w:tcMar>
            <w:vAlign w:val="center"/>
          </w:tcPr>
          <w:p w14:paraId="6C0EB5A4" w14:textId="77777777" w:rsidR="00F5575A" w:rsidRDefault="00FE335E">
            <w:pPr>
              <w:spacing w:after="0"/>
              <w:jc w:val="left"/>
            </w:pPr>
            <w:r>
              <w:rPr>
                <w:rFonts w:eastAsia="Arial"/>
              </w:rPr>
              <w:t>users</w:t>
            </w:r>
          </w:p>
        </w:tc>
        <w:tc>
          <w:tcPr>
            <w:tcW w:w="6665" w:type="dxa"/>
            <w:shd w:val="clear" w:color="auto" w:fill="F4F5F3"/>
            <w:tcMar>
              <w:top w:w="90" w:type="dxa"/>
              <w:left w:w="90" w:type="dxa"/>
              <w:bottom w:w="90" w:type="dxa"/>
              <w:right w:w="90" w:type="dxa"/>
            </w:tcMar>
            <w:vAlign w:val="center"/>
          </w:tcPr>
          <w:p w14:paraId="0B5B5229" w14:textId="77777777" w:rsidR="00F5575A" w:rsidRDefault="00FE335E">
            <w:pPr>
              <w:spacing w:after="0"/>
              <w:jc w:val="left"/>
            </w:pPr>
            <w:r>
              <w:rPr>
                <w:rFonts w:eastAsia="Arial"/>
              </w:rPr>
              <w:t>PK id; FK role_id; username único; password_hash y fecha.</w:t>
            </w:r>
          </w:p>
        </w:tc>
      </w:tr>
      <w:tr w:rsidR="00F5575A" w14:paraId="7A038C10" w14:textId="77777777">
        <w:trPr>
          <w:cantSplit/>
          <w:jc w:val="center"/>
        </w:trPr>
        <w:tc>
          <w:tcPr>
            <w:tcW w:w="2173" w:type="dxa"/>
            <w:shd w:val="clear" w:color="auto" w:fill="FFFFFF"/>
            <w:tcMar>
              <w:top w:w="90" w:type="dxa"/>
              <w:left w:w="90" w:type="dxa"/>
              <w:bottom w:w="90" w:type="dxa"/>
              <w:right w:w="90" w:type="dxa"/>
            </w:tcMar>
            <w:vAlign w:val="center"/>
          </w:tcPr>
          <w:p w14:paraId="43B94BBB" w14:textId="77777777" w:rsidR="00F5575A" w:rsidRDefault="00FE335E">
            <w:pPr>
              <w:spacing w:after="0"/>
              <w:jc w:val="left"/>
            </w:pPr>
            <w:r>
              <w:rPr>
                <w:rFonts w:eastAsia="Arial"/>
              </w:rPr>
              <w:t>sessions</w:t>
            </w:r>
          </w:p>
        </w:tc>
        <w:tc>
          <w:tcPr>
            <w:tcW w:w="6665" w:type="dxa"/>
            <w:shd w:val="clear" w:color="auto" w:fill="FFFFFF"/>
            <w:tcMar>
              <w:top w:w="90" w:type="dxa"/>
              <w:left w:w="90" w:type="dxa"/>
              <w:bottom w:w="90" w:type="dxa"/>
              <w:right w:w="90" w:type="dxa"/>
            </w:tcMar>
            <w:vAlign w:val="center"/>
          </w:tcPr>
          <w:p w14:paraId="369B2C69" w14:textId="77777777" w:rsidR="00F5575A" w:rsidRDefault="00FE335E">
            <w:pPr>
              <w:spacing w:after="0"/>
              <w:jc w:val="left"/>
            </w:pPr>
            <w:r>
              <w:rPr>
                <w:rFonts w:eastAsia="Arial"/>
              </w:rPr>
              <w:t>PK token_hash; FK user_id; CSRF y vencimiento.</w:t>
            </w:r>
          </w:p>
        </w:tc>
      </w:tr>
      <w:tr w:rsidR="00F5575A" w14:paraId="20761574" w14:textId="77777777">
        <w:trPr>
          <w:cantSplit/>
          <w:jc w:val="center"/>
        </w:trPr>
        <w:tc>
          <w:tcPr>
            <w:tcW w:w="2173" w:type="dxa"/>
            <w:shd w:val="clear" w:color="auto" w:fill="F4F5F3"/>
            <w:tcMar>
              <w:top w:w="90" w:type="dxa"/>
              <w:left w:w="90" w:type="dxa"/>
              <w:bottom w:w="90" w:type="dxa"/>
              <w:right w:w="90" w:type="dxa"/>
            </w:tcMar>
            <w:vAlign w:val="center"/>
          </w:tcPr>
          <w:p w14:paraId="75212C6F" w14:textId="77777777" w:rsidR="00F5575A" w:rsidRDefault="00FE335E">
            <w:pPr>
              <w:spacing w:after="0"/>
              <w:jc w:val="left"/>
            </w:pPr>
            <w:r>
              <w:rPr>
                <w:rFonts w:eastAsia="Arial"/>
              </w:rPr>
              <w:t>communes</w:t>
            </w:r>
          </w:p>
        </w:tc>
        <w:tc>
          <w:tcPr>
            <w:tcW w:w="6665" w:type="dxa"/>
            <w:shd w:val="clear" w:color="auto" w:fill="F4F5F3"/>
            <w:tcMar>
              <w:top w:w="90" w:type="dxa"/>
              <w:left w:w="90" w:type="dxa"/>
              <w:bottom w:w="90" w:type="dxa"/>
              <w:right w:w="90" w:type="dxa"/>
            </w:tcMar>
            <w:vAlign w:val="center"/>
          </w:tcPr>
          <w:p w14:paraId="14B28A73" w14:textId="77777777" w:rsidR="00F5575A" w:rsidRDefault="00FE335E">
            <w:pPr>
              <w:spacing w:after="0"/>
              <w:jc w:val="left"/>
            </w:pPr>
            <w:r>
              <w:rPr>
                <w:rFonts w:eastAsia="Arial"/>
              </w:rPr>
              <w:t>PK id; nombre único de comuna.</w:t>
            </w:r>
          </w:p>
        </w:tc>
      </w:tr>
      <w:tr w:rsidR="00F5575A" w14:paraId="333AE54D" w14:textId="77777777">
        <w:trPr>
          <w:cantSplit/>
          <w:jc w:val="center"/>
        </w:trPr>
        <w:tc>
          <w:tcPr>
            <w:tcW w:w="2173" w:type="dxa"/>
            <w:shd w:val="clear" w:color="auto" w:fill="FFFFFF"/>
            <w:tcMar>
              <w:top w:w="90" w:type="dxa"/>
              <w:left w:w="90" w:type="dxa"/>
              <w:bottom w:w="90" w:type="dxa"/>
              <w:right w:w="90" w:type="dxa"/>
            </w:tcMar>
            <w:vAlign w:val="center"/>
          </w:tcPr>
          <w:p w14:paraId="6D21B50A" w14:textId="77777777" w:rsidR="00F5575A" w:rsidRDefault="00FE335E">
            <w:pPr>
              <w:spacing w:after="0"/>
              <w:jc w:val="left"/>
            </w:pPr>
            <w:r>
              <w:rPr>
                <w:rFonts w:eastAsia="Arial"/>
              </w:rPr>
              <w:t>categories</w:t>
            </w:r>
          </w:p>
        </w:tc>
        <w:tc>
          <w:tcPr>
            <w:tcW w:w="6665" w:type="dxa"/>
            <w:shd w:val="clear" w:color="auto" w:fill="FFFFFF"/>
            <w:tcMar>
              <w:top w:w="90" w:type="dxa"/>
              <w:left w:w="90" w:type="dxa"/>
              <w:bottom w:w="90" w:type="dxa"/>
              <w:right w:w="90" w:type="dxa"/>
            </w:tcMar>
            <w:vAlign w:val="center"/>
          </w:tcPr>
          <w:p w14:paraId="412B3FC9" w14:textId="77777777" w:rsidR="00F5575A" w:rsidRDefault="00FE335E">
            <w:pPr>
              <w:spacing w:after="0"/>
              <w:jc w:val="left"/>
            </w:pPr>
            <w:r>
              <w:rPr>
                <w:rFonts w:eastAsia="Arial"/>
              </w:rPr>
              <w:t>PK id; nombre único y color.</w:t>
            </w:r>
          </w:p>
        </w:tc>
      </w:tr>
      <w:tr w:rsidR="00F5575A" w14:paraId="77FAE084" w14:textId="77777777">
        <w:trPr>
          <w:cantSplit/>
          <w:jc w:val="center"/>
        </w:trPr>
        <w:tc>
          <w:tcPr>
            <w:tcW w:w="2173" w:type="dxa"/>
            <w:shd w:val="clear" w:color="auto" w:fill="F4F5F3"/>
            <w:tcMar>
              <w:top w:w="90" w:type="dxa"/>
              <w:left w:w="90" w:type="dxa"/>
              <w:bottom w:w="90" w:type="dxa"/>
              <w:right w:w="90" w:type="dxa"/>
            </w:tcMar>
            <w:vAlign w:val="center"/>
          </w:tcPr>
          <w:p w14:paraId="757B884C" w14:textId="77777777" w:rsidR="00F5575A" w:rsidRDefault="00FE335E">
            <w:pPr>
              <w:spacing w:after="0"/>
              <w:jc w:val="left"/>
            </w:pPr>
            <w:r>
              <w:rPr>
                <w:rFonts w:eastAsia="Arial"/>
              </w:rPr>
              <w:t>points</w:t>
            </w:r>
          </w:p>
        </w:tc>
        <w:tc>
          <w:tcPr>
            <w:tcW w:w="6665" w:type="dxa"/>
            <w:shd w:val="clear" w:color="auto" w:fill="F4F5F3"/>
            <w:tcMar>
              <w:top w:w="90" w:type="dxa"/>
              <w:left w:w="90" w:type="dxa"/>
              <w:bottom w:w="90" w:type="dxa"/>
              <w:right w:w="90" w:type="dxa"/>
            </w:tcMar>
            <w:vAlign w:val="center"/>
          </w:tcPr>
          <w:p w14:paraId="1F28B6D6" w14:textId="77777777" w:rsidR="00F5575A" w:rsidRDefault="00FE335E">
            <w:pPr>
              <w:spacing w:after="0"/>
              <w:jc w:val="left"/>
            </w:pPr>
            <w:r>
              <w:rPr>
                <w:rFonts w:eastAsia="Arial"/>
              </w:rPr>
              <w:t>PK id; FK categoría/comuna; nombre, coordenadas, descripción, estado, versión y fecha.</w:t>
            </w:r>
          </w:p>
        </w:tc>
      </w:tr>
      <w:tr w:rsidR="00F5575A" w14:paraId="2009E436" w14:textId="77777777">
        <w:trPr>
          <w:cantSplit/>
          <w:jc w:val="center"/>
        </w:trPr>
        <w:tc>
          <w:tcPr>
            <w:tcW w:w="2173" w:type="dxa"/>
            <w:shd w:val="clear" w:color="auto" w:fill="FFFFFF"/>
            <w:tcMar>
              <w:top w:w="90" w:type="dxa"/>
              <w:left w:w="90" w:type="dxa"/>
              <w:bottom w:w="90" w:type="dxa"/>
              <w:right w:w="90" w:type="dxa"/>
            </w:tcMar>
            <w:vAlign w:val="center"/>
          </w:tcPr>
          <w:p w14:paraId="6E8431AB" w14:textId="77777777" w:rsidR="00F5575A" w:rsidRDefault="00FE335E">
            <w:pPr>
              <w:spacing w:after="0"/>
              <w:jc w:val="left"/>
            </w:pPr>
            <w:r>
              <w:rPr>
                <w:rFonts w:eastAsia="Arial"/>
              </w:rPr>
              <w:t>contacts</w:t>
            </w:r>
          </w:p>
        </w:tc>
        <w:tc>
          <w:tcPr>
            <w:tcW w:w="6665" w:type="dxa"/>
            <w:shd w:val="clear" w:color="auto" w:fill="FFFFFF"/>
            <w:tcMar>
              <w:top w:w="90" w:type="dxa"/>
              <w:left w:w="90" w:type="dxa"/>
              <w:bottom w:w="90" w:type="dxa"/>
              <w:right w:w="90" w:type="dxa"/>
            </w:tcMar>
            <w:vAlign w:val="center"/>
          </w:tcPr>
          <w:p w14:paraId="607267ED" w14:textId="77777777" w:rsidR="00F5575A" w:rsidRDefault="00FE335E">
            <w:pPr>
              <w:spacing w:after="0"/>
              <w:jc w:val="left"/>
            </w:pPr>
            <w:r>
              <w:rPr>
                <w:rFonts w:eastAsia="Arial"/>
              </w:rPr>
              <w:t>PK/FK point_id; nombre, correo y teléfono cifrados.</w:t>
            </w:r>
          </w:p>
        </w:tc>
      </w:tr>
      <w:tr w:rsidR="00F5575A" w14:paraId="29ABB219" w14:textId="77777777">
        <w:trPr>
          <w:cantSplit/>
          <w:jc w:val="center"/>
        </w:trPr>
        <w:tc>
          <w:tcPr>
            <w:tcW w:w="2173" w:type="dxa"/>
            <w:shd w:val="clear" w:color="auto" w:fill="F4F5F3"/>
            <w:tcMar>
              <w:top w:w="90" w:type="dxa"/>
              <w:left w:w="90" w:type="dxa"/>
              <w:bottom w:w="90" w:type="dxa"/>
              <w:right w:w="90" w:type="dxa"/>
            </w:tcMar>
            <w:vAlign w:val="center"/>
          </w:tcPr>
          <w:p w14:paraId="3684C1C9" w14:textId="77777777" w:rsidR="00F5575A" w:rsidRDefault="00FE335E">
            <w:pPr>
              <w:spacing w:after="0"/>
              <w:jc w:val="left"/>
            </w:pPr>
            <w:r>
              <w:rPr>
                <w:rFonts w:eastAsia="Arial"/>
              </w:rPr>
              <w:t>reports</w:t>
            </w:r>
          </w:p>
        </w:tc>
        <w:tc>
          <w:tcPr>
            <w:tcW w:w="6665" w:type="dxa"/>
            <w:shd w:val="clear" w:color="auto" w:fill="F4F5F3"/>
            <w:tcMar>
              <w:top w:w="90" w:type="dxa"/>
              <w:left w:w="90" w:type="dxa"/>
              <w:bottom w:w="90" w:type="dxa"/>
              <w:right w:w="90" w:type="dxa"/>
            </w:tcMar>
            <w:vAlign w:val="center"/>
          </w:tcPr>
          <w:p w14:paraId="1E0B1184" w14:textId="77777777" w:rsidR="00F5575A" w:rsidRDefault="00FE335E">
            <w:pPr>
              <w:spacing w:after="0"/>
              <w:jc w:val="left"/>
            </w:pPr>
            <w:r>
              <w:rPr>
                <w:rFonts w:eastAsia="Arial"/>
              </w:rPr>
              <w:t>PK id; FK point_id; versión histórica y fecha de generación.</w:t>
            </w:r>
          </w:p>
        </w:tc>
      </w:tr>
      <w:tr w:rsidR="00F5575A" w14:paraId="663BDFE7" w14:textId="77777777">
        <w:trPr>
          <w:cantSplit/>
          <w:jc w:val="center"/>
        </w:trPr>
        <w:tc>
          <w:tcPr>
            <w:tcW w:w="2173" w:type="dxa"/>
            <w:shd w:val="clear" w:color="auto" w:fill="FFFFFF"/>
            <w:tcMar>
              <w:top w:w="90" w:type="dxa"/>
              <w:left w:w="90" w:type="dxa"/>
              <w:bottom w:w="90" w:type="dxa"/>
              <w:right w:w="90" w:type="dxa"/>
            </w:tcMar>
            <w:vAlign w:val="center"/>
          </w:tcPr>
          <w:p w14:paraId="3ADC24F3" w14:textId="77777777" w:rsidR="00F5575A" w:rsidRDefault="00FE335E">
            <w:pPr>
              <w:spacing w:after="0"/>
              <w:jc w:val="left"/>
            </w:pPr>
            <w:r>
              <w:rPr>
                <w:rFonts w:eastAsia="Arial"/>
              </w:rPr>
              <w:t>audit_events</w:t>
            </w:r>
          </w:p>
        </w:tc>
        <w:tc>
          <w:tcPr>
            <w:tcW w:w="6665" w:type="dxa"/>
            <w:shd w:val="clear" w:color="auto" w:fill="FFFFFF"/>
            <w:tcMar>
              <w:top w:w="90" w:type="dxa"/>
              <w:left w:w="90" w:type="dxa"/>
              <w:bottom w:w="90" w:type="dxa"/>
              <w:right w:w="90" w:type="dxa"/>
            </w:tcMar>
            <w:vAlign w:val="center"/>
          </w:tcPr>
          <w:p w14:paraId="2A825D23" w14:textId="77777777" w:rsidR="00F5575A" w:rsidRDefault="00FE335E">
            <w:pPr>
              <w:spacing w:after="0"/>
              <w:jc w:val="left"/>
            </w:pPr>
            <w:r>
              <w:rPr>
                <w:rFonts w:eastAsia="Arial"/>
              </w:rPr>
              <w:t>PK id; FK user_id opcional; acción, entidad y fecha.</w:t>
            </w:r>
          </w:p>
        </w:tc>
      </w:tr>
    </w:tbl>
    <w:p w14:paraId="2209991B" w14:textId="77777777" w:rsidR="00F5575A" w:rsidRDefault="00FE335E">
      <w:pPr>
        <w:spacing w:before="120"/>
      </w:pPr>
      <w:r>
        <w:rPr>
          <w:rFonts w:eastAsia="Arial"/>
        </w:rPr>
        <w:t>Cada punto pertenece a una categoría y una comuna, tiene cero o un contacto y admite múltiples generaciones de informe. point_version en reports representa un hecho histórico del evento, no una copia actualizable del punto. No se archivan PDF históricos: una descarga posterior utiliza los datos vigentes. La sección Informes presenta eventos de generación.</w:t>
      </w:r>
    </w:p>
    <w:p w14:paraId="654361C5" w14:textId="77777777" w:rsidR="00F5575A" w:rsidRDefault="00FE335E">
      <w:r>
        <w:rPr>
          <w:rFonts w:eastAsia="Arial"/>
        </w:rPr>
        <w:t>Los CHECK delimitan coordenadas, estado y versión. Las claves foráneas están activas por conexión. El guardado de punto, contacto y auditoría se realiza en una transacción; el control de versión evita sobrescribir una edición concurrente. Los datos iniciales usan PT-001 a PT-008 y las altas generan UUID, ambos almacenados como TEXT.</w:t>
      </w:r>
    </w:p>
    <w:p w14:paraId="650AAEE9" w14:textId="77777777" w:rsidR="00F5575A" w:rsidRDefault="00FE335E">
      <w:pPr>
        <w:pStyle w:val="Heading21"/>
      </w:pPr>
      <w:r>
        <w:rPr>
          <w:rFonts w:eastAsia="Arial"/>
        </w:rPr>
        <w:t>4.5 Seguridad de datos sensibles</w:t>
      </w:r>
    </w:p>
    <w:p w14:paraId="65E51382" w14:textId="77777777" w:rsidR="00F5575A" w:rsidRDefault="00FE335E">
      <w:r>
        <w:rPr>
          <w:rFonts w:eastAsia="Arial"/>
        </w:rPr>
        <w:t>Nombre, correo y teléfono del contacto se muestran en campos tipo password al escribir. El ojo permite alternar visibilidad y mantiene un nombre accesible. Los valores se ocultan a los 15 segundos y al perder foco. El dato permanece transitoriamente en memoria para permitir edición: la máscara es un control visual, no cifrado ni una barrera frente a quien controla el navegador.</w:t>
      </w:r>
    </w:p>
    <w:p w14:paraId="202A4D87" w14:textId="77777777" w:rsidR="00F5575A" w:rsidRDefault="00FE335E">
      <w:r>
        <w:rPr>
          <w:rFonts w:eastAsia="Arial"/>
        </w:rPr>
        <w:t>Antes del envío, Web Crypto cifra el sobre sensible con AES-GCM y envuelve su clave con RSA-OAEP y SHA-256. El backend verifica contexto, marca temporal y nonce, y rechaza alteración o reutilización. Los contactos se cifran nuevamente para persistencia con AES-256-GCM, IV aleatorio y datos autenticados asociados a identificador y campo. La clave local se excluye del repositorio y ZIP (OWASP Foundation, s.f.-a).</w:t>
      </w:r>
    </w:p>
    <w:p w14:paraId="11ECEBB8" w14:textId="77777777" w:rsidR="00F5575A" w:rsidRDefault="00FE335E">
      <w:r>
        <w:rPr>
          <w:rFonts w:eastAsia="Arial"/>
        </w:rPr>
        <w:t>Las contraseñas usan scrypt, salt aleatoria de 16 bytes y parámetros N=131072, r=8, p=1. La comparación del resultado se realiza en tiempo constante. No se descifran ni se devuelven desde la base. El ojo de contraseña solo revisa la entrada actual; el hash y el cifrado reversible tienen finalidades distintas (OWASP Foundation, s.f.-b).</w:t>
      </w:r>
    </w:p>
    <w:p w14:paraId="491BA3BF" w14:textId="77777777" w:rsidR="00F5575A" w:rsidRDefault="00FE335E">
      <w:r>
        <w:rPr>
          <w:rFonts w:eastAsia="Arial"/>
        </w:rPr>
        <w:t>Las consultas generales no entregan contactos descifrados. El revelado exige rol administrador, sesión, origen permitido y CSRF. Se recupera solo el campo solicitado y se audita el evento sin su contenido. La respuesta es no-store; el navegador vuelve a mostrar la máscara al vencer el tiempo, cambiar de vista o perder foco. No se persisten credenciales, sesiones o contactos en almacenamiento web.</w:t>
      </w:r>
    </w:p>
    <w:p w14:paraId="4465AF2D" w14:textId="77777777" w:rsidR="00F5575A" w:rsidRDefault="00FE335E">
      <w:r>
        <w:rPr>
          <w:rFonts w:eastAsia="Arial"/>
        </w:rPr>
        <w:t>El servidor escucha únicamente en 127.0.0.1 y usa HTTP local, cookie HttpOnly y SameSite=Strict, sesiones absolutas de 30 minutos, invalidación al salir, consultas preparadas, límite de intentos y CSP. Antes de exponerlo en red se requieren HTTPS y cookie Secure: el sobre cifrado no reemplaza TLS. La extracción conjunta de la base y la clave o un host comprometido permanecen fuera de la protección del cifrado local.</w:t>
      </w:r>
    </w:p>
    <w:p w14:paraId="0BFE348E" w14:textId="77777777" w:rsidR="00F5575A" w:rsidRDefault="00FE335E">
      <w:pPr>
        <w:pStyle w:val="Heading21"/>
        <w:pageBreakBefore/>
      </w:pPr>
      <w:r>
        <w:rPr>
          <w:rFonts w:eastAsia="Arial"/>
        </w:rPr>
        <w:t>4.6 Evidencia de interfaz</w:t>
      </w:r>
    </w:p>
    <w:p w14:paraId="3232F1F2" w14:textId="77777777" w:rsidR="00F5575A" w:rsidRDefault="00FE335E">
      <w:pPr>
        <w:keepNext/>
        <w:jc w:val="center"/>
      </w:pPr>
      <w:r>
        <w:rPr>
          <w:noProof/>
        </w:rPr>
        <w:drawing>
          <wp:inline distT="0" distB="0" distL="0" distR="0" wp14:anchorId="44D111DB" wp14:editId="23A6CE82">
            <wp:extent cx="5532120" cy="5486019"/>
            <wp:effectExtent l="0" t="0" r="0" b="0"/>
            <wp:docPr id="308" name="Picture 308" descr="Figura 1 Visor con ficha mapa filtros y advert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visor.png"/>
                    <pic:cNvPicPr/>
                  </pic:nvPicPr>
                  <pic:blipFill>
                    <a:blip r:embed="rId11"/>
                    <a:stretch>
                      <a:fillRect/>
                    </a:stretch>
                  </pic:blipFill>
                  <pic:spPr>
                    <a:xfrm>
                      <a:off x="0" y="0"/>
                      <a:ext cx="5532120" cy="5486019"/>
                    </a:xfrm>
                    <a:prstGeom prst="rect">
                      <a:avLst/>
                    </a:prstGeom>
                  </pic:spPr>
                </pic:pic>
              </a:graphicData>
            </a:graphic>
          </wp:inline>
        </w:drawing>
      </w:r>
    </w:p>
    <w:p w14:paraId="677899E4" w14:textId="77777777" w:rsidR="00F5575A" w:rsidRDefault="00FE335E">
      <w:pPr>
        <w:pStyle w:val="Caption1"/>
      </w:pPr>
      <w:r>
        <w:t>Figura 1 Visor con ficha mapa filtros y advertencia Fuente: elaboración del proyecto.</w:t>
      </w:r>
    </w:p>
    <w:p w14:paraId="18B4BCE3" w14:textId="77777777" w:rsidR="00F5575A" w:rsidRDefault="00FE335E">
      <w:r>
        <w:rPr>
          <w:rFonts w:eastAsia="Arial"/>
        </w:rPr>
        <w:t>Las tarjetas proporcionan una alternativa accesible a los pines del mapa. La ficha presenta fuente sintética, coordenadas y versión, y permite descargar un PDF referencial.</w:t>
      </w:r>
    </w:p>
    <w:p w14:paraId="68BF0A02" w14:textId="77777777" w:rsidR="00F5575A" w:rsidRDefault="00FE335E">
      <w:r>
        <w:br w:type="page"/>
      </w:r>
    </w:p>
    <w:p w14:paraId="03EFDBC0" w14:textId="77777777" w:rsidR="00F5575A" w:rsidRDefault="00FE335E">
      <w:pPr>
        <w:keepNext/>
        <w:jc w:val="center"/>
      </w:pPr>
      <w:r>
        <w:rPr>
          <w:noProof/>
        </w:rPr>
        <w:drawing>
          <wp:inline distT="0" distB="0" distL="0" distR="0" wp14:anchorId="514D23CC" wp14:editId="17632965">
            <wp:extent cx="4788130" cy="5760719"/>
            <wp:effectExtent l="0" t="0" r="0" b="0"/>
            <wp:docPr id="309" name="Picture 309" descr="Figura 2 Formulario con contacto enmasca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formulario-protegido.png"/>
                    <pic:cNvPicPr/>
                  </pic:nvPicPr>
                  <pic:blipFill>
                    <a:blip r:embed="rId12"/>
                    <a:stretch>
                      <a:fillRect/>
                    </a:stretch>
                  </pic:blipFill>
                  <pic:spPr>
                    <a:xfrm>
                      <a:off x="0" y="0"/>
                      <a:ext cx="4788130" cy="5760719"/>
                    </a:xfrm>
                    <a:prstGeom prst="rect">
                      <a:avLst/>
                    </a:prstGeom>
                  </pic:spPr>
                </pic:pic>
              </a:graphicData>
            </a:graphic>
          </wp:inline>
        </w:drawing>
      </w:r>
    </w:p>
    <w:p w14:paraId="23CE133E" w14:textId="77777777" w:rsidR="00F5575A" w:rsidRDefault="00FE335E">
      <w:pPr>
        <w:pStyle w:val="Caption1"/>
      </w:pPr>
      <w:r>
        <w:t>Figura 2 Formulario con contacto enmascarado Fuente: elaboración del proyecto.</w:t>
      </w:r>
    </w:p>
    <w:p w14:paraId="33C4F7BB" w14:textId="77777777" w:rsidR="00F5575A" w:rsidRDefault="00FE335E">
      <w:r>
        <w:rPr>
          <w:rFonts w:eastAsia="Arial"/>
        </w:rPr>
        <w:t>El contacto es opcional. Si se completa, deben informarse sus tres campos. La máscara se aplica durante el ingreso y el sobre se cifra antes de transmitirse.</w:t>
      </w:r>
    </w:p>
    <w:p w14:paraId="2660A258" w14:textId="77777777" w:rsidR="00F5575A" w:rsidRDefault="00FE335E">
      <w:pPr>
        <w:pStyle w:val="Heading11"/>
        <w:pageBreakBefore/>
      </w:pPr>
      <w:bookmarkStart w:id="4" w:name="_Toc241709790"/>
      <w:r>
        <w:rPr>
          <w:rFonts w:eastAsia="Arial"/>
        </w:rPr>
        <w:t>5 Diagramas UML actualizados</w:t>
      </w:r>
      <w:bookmarkEnd w:id="4"/>
    </w:p>
    <w:p w14:paraId="6440C28A" w14:textId="77777777" w:rsidR="00F5575A" w:rsidRDefault="00FE335E">
      <w:r>
        <w:rPr>
          <w:rFonts w:eastAsia="Arial"/>
        </w:rPr>
        <w:t>Los modelos actualizan EVA2 para representar la versión implementada. Se incorporan servicio, repositorio y bóveda criptográfica, se explicitan cardinalidades y se distinguen clases JavaScript de registros persistentes. Las fuentes PlantUML acompañan la entrega para permitir ajustes verificables (Object Management Group, 2017).</w:t>
      </w:r>
    </w:p>
    <w:p w14:paraId="2374074B" w14:textId="77777777" w:rsidR="00F5575A" w:rsidRDefault="00FE335E">
      <w:pPr>
        <w:pStyle w:val="Heading21"/>
      </w:pPr>
      <w:r>
        <w:rPr>
          <w:rFonts w:eastAsia="Arial"/>
        </w:rPr>
        <w:t>5.1 Clases y relaciones</w:t>
      </w:r>
    </w:p>
    <w:p w14:paraId="354895F3" w14:textId="77777777" w:rsidR="00F5575A" w:rsidRDefault="00FE335E">
      <w:pPr>
        <w:keepNext/>
        <w:jc w:val="center"/>
      </w:pPr>
      <w:r>
        <w:rPr>
          <w:noProof/>
        </w:rPr>
        <w:drawing>
          <wp:inline distT="0" distB="0" distL="0" distR="0" wp14:anchorId="5237CAD4" wp14:editId="416CF744">
            <wp:extent cx="5532120" cy="4826047"/>
            <wp:effectExtent l="0" t="0" r="0" b="0"/>
            <wp:docPr id="310" name="Picture 310" descr="Figura 3 Clases de servicio y registros persist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png"/>
                    <pic:cNvPicPr/>
                  </pic:nvPicPr>
                  <pic:blipFill>
                    <a:blip r:embed="rId13"/>
                    <a:stretch>
                      <a:fillRect/>
                    </a:stretch>
                  </pic:blipFill>
                  <pic:spPr>
                    <a:xfrm>
                      <a:off x="0" y="0"/>
                      <a:ext cx="5532120" cy="4826047"/>
                    </a:xfrm>
                    <a:prstGeom prst="rect">
                      <a:avLst/>
                    </a:prstGeom>
                  </pic:spPr>
                </pic:pic>
              </a:graphicData>
            </a:graphic>
          </wp:inline>
        </w:drawing>
      </w:r>
    </w:p>
    <w:p w14:paraId="3CAD4C9E" w14:textId="77777777" w:rsidR="00F5575A" w:rsidRDefault="00FE335E">
      <w:pPr>
        <w:pStyle w:val="Caption1"/>
      </w:pPr>
      <w:r>
        <w:t>Figura 3 Clases de servicio y registros persistentes Fuente: elaboración del proyecto.</w:t>
      </w:r>
    </w:p>
    <w:p w14:paraId="5F610BDC" w14:textId="77777777" w:rsidR="00F5575A" w:rsidRDefault="00FE335E">
      <w:r>
        <w:rPr>
          <w:rFonts w:eastAsia="Arial"/>
        </w:rPr>
        <w:t>PointService, PointRepository y CryptoVault corresponden a clases del código. Las entidades con estereotipo registro SQL son objetos de datos, no clases JavaScript declaradas. Contact depende del punto; cada relación conserva su cardinalidad.</w:t>
      </w:r>
    </w:p>
    <w:p w14:paraId="2910D52F" w14:textId="77777777" w:rsidR="00F5575A" w:rsidRDefault="00FE335E">
      <w:pPr>
        <w:pStyle w:val="Heading21"/>
        <w:pageBreakBefore/>
      </w:pPr>
      <w:r>
        <w:rPr>
          <w:rFonts w:eastAsia="Arial"/>
        </w:rPr>
        <w:t>5.2 Secuencia de generación del informe</w:t>
      </w:r>
    </w:p>
    <w:p w14:paraId="05CF32E3" w14:textId="77777777" w:rsidR="00F5575A" w:rsidRDefault="00FE335E">
      <w:pPr>
        <w:keepNext/>
        <w:jc w:val="center"/>
      </w:pPr>
      <w:r>
        <w:rPr>
          <w:noProof/>
        </w:rPr>
        <w:drawing>
          <wp:inline distT="0" distB="0" distL="0" distR="0" wp14:anchorId="0C56B3CA" wp14:editId="753BF5D1">
            <wp:extent cx="4193023" cy="5577839"/>
            <wp:effectExtent l="0" t="0" r="0" b="0"/>
            <wp:docPr id="311" name="Picture 311" descr="Figura 4 Secuencia de descarga y alternativas de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informe.png"/>
                    <pic:cNvPicPr/>
                  </pic:nvPicPr>
                  <pic:blipFill>
                    <a:blip r:embed="rId14"/>
                    <a:stretch>
                      <a:fillRect/>
                    </a:stretch>
                  </pic:blipFill>
                  <pic:spPr>
                    <a:xfrm>
                      <a:off x="0" y="0"/>
                      <a:ext cx="4193023" cy="5577839"/>
                    </a:xfrm>
                    <a:prstGeom prst="rect">
                      <a:avLst/>
                    </a:prstGeom>
                  </pic:spPr>
                </pic:pic>
              </a:graphicData>
            </a:graphic>
          </wp:inline>
        </w:drawing>
      </w:r>
    </w:p>
    <w:p w14:paraId="78DFD486" w14:textId="77777777" w:rsidR="00F5575A" w:rsidRDefault="00FE335E">
      <w:pPr>
        <w:pStyle w:val="Caption1"/>
      </w:pPr>
      <w:r>
        <w:t>Figura 4 Secuencia de descarga y alternativas de error Fuente: elaboración del proyecto.</w:t>
      </w:r>
    </w:p>
    <w:p w14:paraId="3DE9235F" w14:textId="77777777" w:rsidR="00F5575A" w:rsidRDefault="00FE335E">
      <w:r>
        <w:rPr>
          <w:rFonts w:eastAsia="Arial"/>
        </w:rPr>
        <w:t>La línea del backend agrupa HTTP y PointService. La consulta utiliza PointRepository; alt diferencia punto no disponible, fallo y éxito. El proyecto incluye otra secuencia detallada del revelado seguro.</w:t>
      </w:r>
    </w:p>
    <w:p w14:paraId="33FED5BE" w14:textId="77777777" w:rsidR="00F5575A" w:rsidRDefault="00FE335E">
      <w:pPr>
        <w:pStyle w:val="Heading21"/>
        <w:pageBreakBefore/>
      </w:pPr>
      <w:r>
        <w:rPr>
          <w:rFonts w:eastAsia="Arial"/>
        </w:rPr>
        <w:t>5.3 Actividad de consulta y descarga</w:t>
      </w:r>
    </w:p>
    <w:p w14:paraId="525AB8E2" w14:textId="77777777" w:rsidR="00F5575A" w:rsidRDefault="00FE335E">
      <w:pPr>
        <w:keepNext/>
        <w:jc w:val="center"/>
      </w:pPr>
      <w:r>
        <w:rPr>
          <w:noProof/>
        </w:rPr>
        <w:drawing>
          <wp:inline distT="0" distB="0" distL="0" distR="0" wp14:anchorId="18523DED" wp14:editId="261E6F43">
            <wp:extent cx="5532120" cy="3361856"/>
            <wp:effectExtent l="0" t="0" r="0" b="0"/>
            <wp:docPr id="312" name="Picture 312" descr="Figura 5 Actividad de generación de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dad.png"/>
                    <pic:cNvPicPr/>
                  </pic:nvPicPr>
                  <pic:blipFill>
                    <a:blip r:embed="rId15"/>
                    <a:stretch>
                      <a:fillRect/>
                    </a:stretch>
                  </pic:blipFill>
                  <pic:spPr>
                    <a:xfrm>
                      <a:off x="0" y="0"/>
                      <a:ext cx="5532120" cy="3361856"/>
                    </a:xfrm>
                    <a:prstGeom prst="rect">
                      <a:avLst/>
                    </a:prstGeom>
                  </pic:spPr>
                </pic:pic>
              </a:graphicData>
            </a:graphic>
          </wp:inline>
        </w:drawing>
      </w:r>
    </w:p>
    <w:p w14:paraId="7D738E4A" w14:textId="77777777" w:rsidR="00F5575A" w:rsidRDefault="00FE335E">
      <w:pPr>
        <w:pStyle w:val="Caption1"/>
      </w:pPr>
      <w:r>
        <w:t>Figura 5 Actividad de generación de PDF Fuente: elaboración del proyecto.</w:t>
      </w:r>
    </w:p>
    <w:p w14:paraId="5526A511" w14:textId="77777777" w:rsidR="00F5575A" w:rsidRDefault="00FE335E">
      <w:r>
        <w:rPr>
          <w:rFonts w:eastAsia="Arial"/>
        </w:rPr>
        <w:t>El proceso concluye tanto en descarga como en error recuperable. Un reintento inicia una nueva ejecución. Los contactos privados no participan en el PDF.</w:t>
      </w:r>
    </w:p>
    <w:p w14:paraId="46976480" w14:textId="77777777" w:rsidR="00F5575A" w:rsidRDefault="00FE335E">
      <w:pPr>
        <w:pStyle w:val="Heading11"/>
        <w:pageBreakBefore/>
      </w:pPr>
      <w:bookmarkStart w:id="5" w:name="_Toc241709791"/>
      <w:r>
        <w:rPr>
          <w:rFonts w:eastAsia="Arial"/>
        </w:rPr>
        <w:t>6 Planificación y ejecución de testing</w:t>
      </w:r>
      <w:bookmarkEnd w:id="5"/>
    </w:p>
    <w:p w14:paraId="38F76ED9" w14:textId="77777777" w:rsidR="00F5575A" w:rsidRDefault="00FE335E">
      <w:pPr>
        <w:pStyle w:val="Heading21"/>
      </w:pPr>
      <w:r>
        <w:rPr>
          <w:rFonts w:eastAsia="Arial"/>
        </w:rPr>
        <w:t>6.1 Objetivo entorno y criterio de salida</w:t>
      </w:r>
    </w:p>
    <w:p w14:paraId="07644756" w14:textId="77777777" w:rsidR="00F5575A" w:rsidRDefault="00FE335E">
      <w:r>
        <w:rPr>
          <w:rFonts w:eastAsia="Arial"/>
        </w:rPr>
        <w:t>Se verifican funcionalidad, restricciones de datos y controles de acceso. El entorno fue Windows, Node 24.19.0, SQLite integrado y Edge automatizado. Cada ejecución de API crea una base nueva en .qa, separada de runtime. Se utilizan usuarios y contactos ficticios; no se prueban recursos externos ni datos reales.</w:t>
      </w:r>
    </w:p>
    <w:p w14:paraId="2D11732D" w14:textId="77777777" w:rsidR="00F5575A" w:rsidRDefault="00FE335E">
      <w:r>
        <w:rPr>
          <w:rFonts w:eastAsia="Arial"/>
        </w:rPr>
        <w:t>El criterio de salida requiere 17 casos de API y seguridad aprobados, recorrido UI completo, PDF legible y ausencia de errores JavaScript o desbordamiento horizontal en 360 píxeles. Node informa 18 tests porque incluye un contenedor además de los 17 casos. testing-final.tap conserva la salida y navegacion.json los resultados visuales.</w:t>
      </w:r>
    </w:p>
    <w:p w14:paraId="117C6363" w14:textId="77777777" w:rsidR="00F5575A" w:rsidRDefault="00FE335E">
      <w:pPr>
        <w:pStyle w:val="Heading21"/>
      </w:pPr>
      <w:r>
        <w:rPr>
          <w:rFonts w:eastAsia="Arial"/>
        </w:rPr>
        <w:t>6.2 Casos ejecutados y resultados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834"/>
        <w:gridCol w:w="3736"/>
        <w:gridCol w:w="4268"/>
      </w:tblGrid>
      <w:tr w:rsidR="00F5575A" w14:paraId="625C517E" w14:textId="77777777">
        <w:trPr>
          <w:cantSplit/>
          <w:tblHeader/>
          <w:jc w:val="center"/>
        </w:trPr>
        <w:tc>
          <w:tcPr>
            <w:tcW w:w="834" w:type="dxa"/>
            <w:shd w:val="clear" w:color="auto" w:fill="30343B"/>
            <w:tcMar>
              <w:top w:w="90" w:type="dxa"/>
              <w:left w:w="90" w:type="dxa"/>
              <w:bottom w:w="90" w:type="dxa"/>
              <w:right w:w="90" w:type="dxa"/>
            </w:tcMar>
            <w:vAlign w:val="center"/>
          </w:tcPr>
          <w:p w14:paraId="6BFD7EDD" w14:textId="77777777" w:rsidR="00F5575A" w:rsidRDefault="00FE335E">
            <w:pPr>
              <w:spacing w:after="0"/>
              <w:jc w:val="left"/>
            </w:pPr>
            <w:r>
              <w:rPr>
                <w:rFonts w:eastAsia="Arial"/>
                <w:b/>
                <w:color w:val="FFFFFF"/>
              </w:rPr>
              <w:t>ID</w:t>
            </w:r>
          </w:p>
        </w:tc>
        <w:tc>
          <w:tcPr>
            <w:tcW w:w="3736" w:type="dxa"/>
            <w:shd w:val="clear" w:color="auto" w:fill="30343B"/>
            <w:tcMar>
              <w:top w:w="90" w:type="dxa"/>
              <w:left w:w="90" w:type="dxa"/>
              <w:bottom w:w="90" w:type="dxa"/>
              <w:right w:w="90" w:type="dxa"/>
            </w:tcMar>
            <w:vAlign w:val="center"/>
          </w:tcPr>
          <w:p w14:paraId="76F8E36F" w14:textId="77777777" w:rsidR="00F5575A" w:rsidRDefault="00FE335E">
            <w:pPr>
              <w:spacing w:after="0"/>
              <w:jc w:val="left"/>
            </w:pPr>
            <w:r>
              <w:rPr>
                <w:rFonts w:eastAsia="Arial"/>
                <w:b/>
                <w:color w:val="FFFFFF"/>
              </w:rPr>
              <w:t>Objetivo y datos</w:t>
            </w:r>
          </w:p>
        </w:tc>
        <w:tc>
          <w:tcPr>
            <w:tcW w:w="4268" w:type="dxa"/>
            <w:shd w:val="clear" w:color="auto" w:fill="30343B"/>
            <w:tcMar>
              <w:top w:w="90" w:type="dxa"/>
              <w:left w:w="90" w:type="dxa"/>
              <w:bottom w:w="90" w:type="dxa"/>
              <w:right w:w="90" w:type="dxa"/>
            </w:tcMar>
            <w:vAlign w:val="center"/>
          </w:tcPr>
          <w:p w14:paraId="453A22F8" w14:textId="77777777" w:rsidR="00F5575A" w:rsidRDefault="00FE335E">
            <w:pPr>
              <w:spacing w:after="0"/>
              <w:jc w:val="left"/>
            </w:pPr>
            <w:r>
              <w:rPr>
                <w:rFonts w:eastAsia="Arial"/>
                <w:b/>
                <w:color w:val="FFFFFF"/>
              </w:rPr>
              <w:t>Esperado y obtenido</w:t>
            </w:r>
          </w:p>
        </w:tc>
      </w:tr>
      <w:tr w:rsidR="00F5575A" w14:paraId="689C8091" w14:textId="77777777">
        <w:trPr>
          <w:cantSplit/>
          <w:jc w:val="center"/>
        </w:trPr>
        <w:tc>
          <w:tcPr>
            <w:tcW w:w="834" w:type="dxa"/>
            <w:shd w:val="clear" w:color="auto" w:fill="FFFFFF"/>
            <w:tcMar>
              <w:top w:w="90" w:type="dxa"/>
              <w:left w:w="90" w:type="dxa"/>
              <w:bottom w:w="90" w:type="dxa"/>
              <w:right w:w="90" w:type="dxa"/>
            </w:tcMar>
            <w:vAlign w:val="center"/>
          </w:tcPr>
          <w:p w14:paraId="0AAF40F8" w14:textId="77777777" w:rsidR="00F5575A" w:rsidRDefault="00FE335E">
            <w:pPr>
              <w:spacing w:after="0"/>
              <w:jc w:val="left"/>
            </w:pPr>
            <w:r>
              <w:rPr>
                <w:rFonts w:eastAsia="Arial"/>
              </w:rPr>
              <w:t>CP01</w:t>
            </w:r>
          </w:p>
        </w:tc>
        <w:tc>
          <w:tcPr>
            <w:tcW w:w="3736" w:type="dxa"/>
            <w:shd w:val="clear" w:color="auto" w:fill="FFFFFF"/>
            <w:tcMar>
              <w:top w:w="90" w:type="dxa"/>
              <w:left w:w="90" w:type="dxa"/>
              <w:bottom w:w="90" w:type="dxa"/>
              <w:right w:w="90" w:type="dxa"/>
            </w:tcMar>
            <w:vAlign w:val="center"/>
          </w:tcPr>
          <w:p w14:paraId="005C16AE" w14:textId="77777777" w:rsidR="00F5575A" w:rsidRDefault="00FE335E">
            <w:pPr>
              <w:spacing w:after="0"/>
              <w:jc w:val="left"/>
            </w:pPr>
            <w:r>
              <w:rPr>
                <w:rFonts w:eastAsia="Arial"/>
              </w:rPr>
              <w:t>Consulta pública del conjunto inicial.</w:t>
            </w:r>
          </w:p>
        </w:tc>
        <w:tc>
          <w:tcPr>
            <w:tcW w:w="4268" w:type="dxa"/>
            <w:shd w:val="clear" w:color="auto" w:fill="FFFFFF"/>
            <w:tcMar>
              <w:top w:w="90" w:type="dxa"/>
              <w:left w:w="90" w:type="dxa"/>
              <w:bottom w:w="90" w:type="dxa"/>
              <w:right w:w="90" w:type="dxa"/>
            </w:tcMar>
            <w:vAlign w:val="center"/>
          </w:tcPr>
          <w:p w14:paraId="67DEC79B" w14:textId="77777777" w:rsidR="00F5575A" w:rsidRDefault="00FE335E">
            <w:pPr>
              <w:spacing w:after="0"/>
              <w:jc w:val="left"/>
            </w:pPr>
            <w:r>
              <w:rPr>
                <w:rFonts w:eastAsia="Arial"/>
              </w:rPr>
              <w:t>7 publicados y borrador excluido. Obtenido: 200 y 7. Aprobado.</w:t>
            </w:r>
          </w:p>
        </w:tc>
      </w:tr>
      <w:tr w:rsidR="00F5575A" w14:paraId="7F79A439" w14:textId="77777777">
        <w:trPr>
          <w:cantSplit/>
          <w:jc w:val="center"/>
        </w:trPr>
        <w:tc>
          <w:tcPr>
            <w:tcW w:w="834" w:type="dxa"/>
            <w:shd w:val="clear" w:color="auto" w:fill="F4F5F3"/>
            <w:tcMar>
              <w:top w:w="90" w:type="dxa"/>
              <w:left w:w="90" w:type="dxa"/>
              <w:bottom w:w="90" w:type="dxa"/>
              <w:right w:w="90" w:type="dxa"/>
            </w:tcMar>
            <w:vAlign w:val="center"/>
          </w:tcPr>
          <w:p w14:paraId="56FD1B2F" w14:textId="77777777" w:rsidR="00F5575A" w:rsidRDefault="00FE335E">
            <w:pPr>
              <w:spacing w:after="0"/>
              <w:jc w:val="left"/>
            </w:pPr>
            <w:r>
              <w:rPr>
                <w:rFonts w:eastAsia="Arial"/>
              </w:rPr>
              <w:t>CP02</w:t>
            </w:r>
          </w:p>
        </w:tc>
        <w:tc>
          <w:tcPr>
            <w:tcW w:w="3736" w:type="dxa"/>
            <w:shd w:val="clear" w:color="auto" w:fill="F4F5F3"/>
            <w:tcMar>
              <w:top w:w="90" w:type="dxa"/>
              <w:left w:w="90" w:type="dxa"/>
              <w:bottom w:w="90" w:type="dxa"/>
              <w:right w:w="90" w:type="dxa"/>
            </w:tcMar>
            <w:vAlign w:val="center"/>
          </w:tcPr>
          <w:p w14:paraId="4708B21D" w14:textId="77777777" w:rsidR="00F5575A" w:rsidRDefault="00FE335E">
            <w:pPr>
              <w:spacing w:after="0"/>
              <w:jc w:val="left"/>
            </w:pPr>
            <w:r>
              <w:rPr>
                <w:rFonts w:eastAsia="Arial"/>
              </w:rPr>
              <w:t>POST de punto válido sin sesión.</w:t>
            </w:r>
          </w:p>
        </w:tc>
        <w:tc>
          <w:tcPr>
            <w:tcW w:w="4268" w:type="dxa"/>
            <w:shd w:val="clear" w:color="auto" w:fill="F4F5F3"/>
            <w:tcMar>
              <w:top w:w="90" w:type="dxa"/>
              <w:left w:w="90" w:type="dxa"/>
              <w:bottom w:w="90" w:type="dxa"/>
              <w:right w:w="90" w:type="dxa"/>
            </w:tcMar>
            <w:vAlign w:val="center"/>
          </w:tcPr>
          <w:p w14:paraId="33A5ECC9" w14:textId="77777777" w:rsidR="00F5575A" w:rsidRDefault="00FE335E">
            <w:pPr>
              <w:spacing w:after="0"/>
              <w:jc w:val="left"/>
            </w:pPr>
            <w:r>
              <w:rPr>
                <w:rFonts w:eastAsia="Arial"/>
              </w:rPr>
              <w:t>Denegar escritura. Obtenido: 401. Aprobado.</w:t>
            </w:r>
          </w:p>
        </w:tc>
      </w:tr>
      <w:tr w:rsidR="00F5575A" w14:paraId="147D9644" w14:textId="77777777">
        <w:trPr>
          <w:cantSplit/>
          <w:jc w:val="center"/>
        </w:trPr>
        <w:tc>
          <w:tcPr>
            <w:tcW w:w="834" w:type="dxa"/>
            <w:shd w:val="clear" w:color="auto" w:fill="FFFFFF"/>
            <w:tcMar>
              <w:top w:w="90" w:type="dxa"/>
              <w:left w:w="90" w:type="dxa"/>
              <w:bottom w:w="90" w:type="dxa"/>
              <w:right w:w="90" w:type="dxa"/>
            </w:tcMar>
            <w:vAlign w:val="center"/>
          </w:tcPr>
          <w:p w14:paraId="789E0A4D" w14:textId="77777777" w:rsidR="00F5575A" w:rsidRDefault="00FE335E">
            <w:pPr>
              <w:spacing w:after="0"/>
              <w:jc w:val="left"/>
            </w:pPr>
            <w:r>
              <w:rPr>
                <w:rFonts w:eastAsia="Arial"/>
              </w:rPr>
              <w:t>CP03</w:t>
            </w:r>
          </w:p>
        </w:tc>
        <w:tc>
          <w:tcPr>
            <w:tcW w:w="3736" w:type="dxa"/>
            <w:shd w:val="clear" w:color="auto" w:fill="FFFFFF"/>
            <w:tcMar>
              <w:top w:w="90" w:type="dxa"/>
              <w:left w:w="90" w:type="dxa"/>
              <w:bottom w:w="90" w:type="dxa"/>
              <w:right w:w="90" w:type="dxa"/>
            </w:tcMar>
            <w:vAlign w:val="center"/>
          </w:tcPr>
          <w:p w14:paraId="61FE25E1" w14:textId="77777777" w:rsidR="00F5575A" w:rsidRDefault="00FE335E">
            <w:pPr>
              <w:spacing w:after="0"/>
              <w:jc w:val="left"/>
            </w:pPr>
            <w:r>
              <w:rPr>
                <w:rFonts w:eastAsia="Arial"/>
              </w:rPr>
              <w:t>Credenciales enviadas sin sobre.</w:t>
            </w:r>
          </w:p>
        </w:tc>
        <w:tc>
          <w:tcPr>
            <w:tcW w:w="4268" w:type="dxa"/>
            <w:shd w:val="clear" w:color="auto" w:fill="FFFFFF"/>
            <w:tcMar>
              <w:top w:w="90" w:type="dxa"/>
              <w:left w:w="90" w:type="dxa"/>
              <w:bottom w:w="90" w:type="dxa"/>
              <w:right w:w="90" w:type="dxa"/>
            </w:tcMar>
            <w:vAlign w:val="center"/>
          </w:tcPr>
          <w:p w14:paraId="6E0016F5" w14:textId="77777777" w:rsidR="00F5575A" w:rsidRDefault="00FE335E">
            <w:pPr>
              <w:spacing w:after="0"/>
              <w:jc w:val="left"/>
            </w:pPr>
            <w:r>
              <w:rPr>
                <w:rFonts w:eastAsia="Arial"/>
              </w:rPr>
              <w:t>Rechazar entrada sin cifrar. Obtenido: 400. Aprobado.</w:t>
            </w:r>
          </w:p>
        </w:tc>
      </w:tr>
      <w:tr w:rsidR="00F5575A" w14:paraId="7D1ABEF9" w14:textId="77777777">
        <w:trPr>
          <w:cantSplit/>
          <w:jc w:val="center"/>
        </w:trPr>
        <w:tc>
          <w:tcPr>
            <w:tcW w:w="834" w:type="dxa"/>
            <w:shd w:val="clear" w:color="auto" w:fill="F4F5F3"/>
            <w:tcMar>
              <w:top w:w="90" w:type="dxa"/>
              <w:left w:w="90" w:type="dxa"/>
              <w:bottom w:w="90" w:type="dxa"/>
              <w:right w:w="90" w:type="dxa"/>
            </w:tcMar>
            <w:vAlign w:val="center"/>
          </w:tcPr>
          <w:p w14:paraId="30FA597D" w14:textId="77777777" w:rsidR="00F5575A" w:rsidRDefault="00FE335E">
            <w:pPr>
              <w:spacing w:after="0"/>
              <w:jc w:val="left"/>
            </w:pPr>
            <w:r>
              <w:rPr>
                <w:rFonts w:eastAsia="Arial"/>
              </w:rPr>
              <w:t>CP04</w:t>
            </w:r>
          </w:p>
        </w:tc>
        <w:tc>
          <w:tcPr>
            <w:tcW w:w="3736" w:type="dxa"/>
            <w:shd w:val="clear" w:color="auto" w:fill="F4F5F3"/>
            <w:tcMar>
              <w:top w:w="90" w:type="dxa"/>
              <w:left w:w="90" w:type="dxa"/>
              <w:bottom w:w="90" w:type="dxa"/>
              <w:right w:w="90" w:type="dxa"/>
            </w:tcMar>
            <w:vAlign w:val="center"/>
          </w:tcPr>
          <w:p w14:paraId="0F47DF63" w14:textId="77777777" w:rsidR="00F5575A" w:rsidRDefault="00FE335E">
            <w:pPr>
              <w:spacing w:after="0"/>
              <w:jc w:val="left"/>
            </w:pPr>
            <w:r>
              <w:rPr>
                <w:rFonts w:eastAsia="Arial"/>
              </w:rPr>
              <w:t>Alta inicial con credenciales ficticias cifradas.</w:t>
            </w:r>
          </w:p>
        </w:tc>
        <w:tc>
          <w:tcPr>
            <w:tcW w:w="4268" w:type="dxa"/>
            <w:shd w:val="clear" w:color="auto" w:fill="F4F5F3"/>
            <w:tcMar>
              <w:top w:w="90" w:type="dxa"/>
              <w:left w:w="90" w:type="dxa"/>
              <w:bottom w:w="90" w:type="dxa"/>
              <w:right w:w="90" w:type="dxa"/>
            </w:tcMar>
            <w:vAlign w:val="center"/>
          </w:tcPr>
          <w:p w14:paraId="53519DAC" w14:textId="77777777" w:rsidR="00F5575A" w:rsidRDefault="00FE335E">
            <w:pPr>
              <w:spacing w:after="0"/>
              <w:jc w:val="left"/>
            </w:pPr>
            <w:r>
              <w:rPr>
                <w:rFonts w:eastAsia="Arial"/>
              </w:rPr>
              <w:t>Cookie protegida y hash. Obtenido: 200, HttpOnly, SameSite y scrypt. Aprobado.</w:t>
            </w:r>
          </w:p>
        </w:tc>
      </w:tr>
      <w:tr w:rsidR="00F5575A" w14:paraId="02F27BFE" w14:textId="77777777">
        <w:trPr>
          <w:cantSplit/>
          <w:jc w:val="center"/>
        </w:trPr>
        <w:tc>
          <w:tcPr>
            <w:tcW w:w="834" w:type="dxa"/>
            <w:shd w:val="clear" w:color="auto" w:fill="FFFFFF"/>
            <w:tcMar>
              <w:top w:w="90" w:type="dxa"/>
              <w:left w:w="90" w:type="dxa"/>
              <w:bottom w:w="90" w:type="dxa"/>
              <w:right w:w="90" w:type="dxa"/>
            </w:tcMar>
            <w:vAlign w:val="center"/>
          </w:tcPr>
          <w:p w14:paraId="061D6174" w14:textId="77777777" w:rsidR="00F5575A" w:rsidRDefault="00FE335E">
            <w:pPr>
              <w:spacing w:after="0"/>
              <w:jc w:val="left"/>
            </w:pPr>
            <w:r>
              <w:rPr>
                <w:rFonts w:eastAsia="Arial"/>
              </w:rPr>
              <w:t>CP05</w:t>
            </w:r>
          </w:p>
        </w:tc>
        <w:tc>
          <w:tcPr>
            <w:tcW w:w="3736" w:type="dxa"/>
            <w:shd w:val="clear" w:color="auto" w:fill="FFFFFF"/>
            <w:tcMar>
              <w:top w:w="90" w:type="dxa"/>
              <w:left w:w="90" w:type="dxa"/>
              <w:bottom w:w="90" w:type="dxa"/>
              <w:right w:w="90" w:type="dxa"/>
            </w:tcMar>
            <w:vAlign w:val="center"/>
          </w:tcPr>
          <w:p w14:paraId="30305085" w14:textId="77777777" w:rsidR="00F5575A" w:rsidRDefault="00FE335E">
            <w:pPr>
              <w:spacing w:after="0"/>
              <w:jc w:val="left"/>
            </w:pPr>
            <w:r>
              <w:rPr>
                <w:rFonts w:eastAsia="Arial"/>
              </w:rPr>
              <w:t>Origen evil.invalid y CSRF ausente.</w:t>
            </w:r>
          </w:p>
        </w:tc>
        <w:tc>
          <w:tcPr>
            <w:tcW w:w="4268" w:type="dxa"/>
            <w:shd w:val="clear" w:color="auto" w:fill="FFFFFF"/>
            <w:tcMar>
              <w:top w:w="90" w:type="dxa"/>
              <w:left w:w="90" w:type="dxa"/>
              <w:bottom w:w="90" w:type="dxa"/>
              <w:right w:w="90" w:type="dxa"/>
            </w:tcMar>
            <w:vAlign w:val="center"/>
          </w:tcPr>
          <w:p w14:paraId="488DCCB1" w14:textId="77777777" w:rsidR="00F5575A" w:rsidRDefault="00FE335E">
            <w:pPr>
              <w:spacing w:after="0"/>
              <w:jc w:val="left"/>
            </w:pPr>
            <w:r>
              <w:rPr>
                <w:rFonts w:eastAsia="Arial"/>
              </w:rPr>
              <w:t>Rechazar solicitudes. Obtenido: 403 en ambos casos. Aprobado.</w:t>
            </w:r>
          </w:p>
        </w:tc>
      </w:tr>
      <w:tr w:rsidR="00F5575A" w14:paraId="04EEEDA7" w14:textId="77777777">
        <w:trPr>
          <w:cantSplit/>
          <w:jc w:val="center"/>
        </w:trPr>
        <w:tc>
          <w:tcPr>
            <w:tcW w:w="834" w:type="dxa"/>
            <w:shd w:val="clear" w:color="auto" w:fill="F4F5F3"/>
            <w:tcMar>
              <w:top w:w="90" w:type="dxa"/>
              <w:left w:w="90" w:type="dxa"/>
              <w:bottom w:w="90" w:type="dxa"/>
              <w:right w:w="90" w:type="dxa"/>
            </w:tcMar>
            <w:vAlign w:val="center"/>
          </w:tcPr>
          <w:p w14:paraId="2B8B8303" w14:textId="77777777" w:rsidR="00F5575A" w:rsidRDefault="00FE335E">
            <w:pPr>
              <w:spacing w:after="0"/>
              <w:jc w:val="left"/>
            </w:pPr>
            <w:r>
              <w:rPr>
                <w:rFonts w:eastAsia="Arial"/>
              </w:rPr>
              <w:t>CP06</w:t>
            </w:r>
          </w:p>
        </w:tc>
        <w:tc>
          <w:tcPr>
            <w:tcW w:w="3736" w:type="dxa"/>
            <w:shd w:val="clear" w:color="auto" w:fill="F4F5F3"/>
            <w:tcMar>
              <w:top w:w="90" w:type="dxa"/>
              <w:left w:w="90" w:type="dxa"/>
              <w:bottom w:w="90" w:type="dxa"/>
              <w:right w:w="90" w:type="dxa"/>
            </w:tcMar>
            <w:vAlign w:val="center"/>
          </w:tcPr>
          <w:p w14:paraId="222DC55D" w14:textId="77777777" w:rsidR="00F5575A" w:rsidRDefault="00FE335E">
            <w:pPr>
              <w:spacing w:after="0"/>
              <w:jc w:val="left"/>
            </w:pPr>
            <w:r>
              <w:rPr>
                <w:rFonts w:eastAsia="Arial"/>
              </w:rPr>
              <w:t>Latitud 91, longitud -181, tipo vacío, HTML y categoría decimal.</w:t>
            </w:r>
          </w:p>
        </w:tc>
        <w:tc>
          <w:tcPr>
            <w:tcW w:w="4268" w:type="dxa"/>
            <w:shd w:val="clear" w:color="auto" w:fill="F4F5F3"/>
            <w:tcMar>
              <w:top w:w="90" w:type="dxa"/>
              <w:left w:w="90" w:type="dxa"/>
              <w:bottom w:w="90" w:type="dxa"/>
              <w:right w:w="90" w:type="dxa"/>
            </w:tcMar>
            <w:vAlign w:val="center"/>
          </w:tcPr>
          <w:p w14:paraId="50F93EE6" w14:textId="77777777" w:rsidR="00F5575A" w:rsidRDefault="00FE335E">
            <w:pPr>
              <w:spacing w:after="0"/>
              <w:jc w:val="left"/>
            </w:pPr>
            <w:r>
              <w:rPr>
                <w:rFonts w:eastAsia="Arial"/>
              </w:rPr>
              <w:t>Rechazar datos. Obtenido: 422; dominio rechaza NaN. Aprobado.</w:t>
            </w:r>
          </w:p>
        </w:tc>
      </w:tr>
      <w:tr w:rsidR="00F5575A" w14:paraId="07B5A7C0" w14:textId="77777777">
        <w:trPr>
          <w:cantSplit/>
          <w:jc w:val="center"/>
        </w:trPr>
        <w:tc>
          <w:tcPr>
            <w:tcW w:w="834" w:type="dxa"/>
            <w:shd w:val="clear" w:color="auto" w:fill="FFFFFF"/>
            <w:tcMar>
              <w:top w:w="90" w:type="dxa"/>
              <w:left w:w="90" w:type="dxa"/>
              <w:bottom w:w="90" w:type="dxa"/>
              <w:right w:w="90" w:type="dxa"/>
            </w:tcMar>
            <w:vAlign w:val="center"/>
          </w:tcPr>
          <w:p w14:paraId="5D1FC8F4" w14:textId="77777777" w:rsidR="00F5575A" w:rsidRDefault="00FE335E">
            <w:pPr>
              <w:spacing w:after="0"/>
              <w:jc w:val="left"/>
            </w:pPr>
            <w:r>
              <w:rPr>
                <w:rFonts w:eastAsia="Arial"/>
              </w:rPr>
              <w:t>CP07</w:t>
            </w:r>
          </w:p>
        </w:tc>
        <w:tc>
          <w:tcPr>
            <w:tcW w:w="3736" w:type="dxa"/>
            <w:shd w:val="clear" w:color="auto" w:fill="FFFFFF"/>
            <w:tcMar>
              <w:top w:w="90" w:type="dxa"/>
              <w:left w:w="90" w:type="dxa"/>
              <w:bottom w:w="90" w:type="dxa"/>
              <w:right w:w="90" w:type="dxa"/>
            </w:tcMar>
            <w:vAlign w:val="center"/>
          </w:tcPr>
          <w:p w14:paraId="276D15B4" w14:textId="77777777" w:rsidR="00F5575A" w:rsidRDefault="00FE335E">
            <w:pPr>
              <w:spacing w:after="0"/>
              <w:jc w:val="left"/>
            </w:pPr>
            <w:r>
              <w:rPr>
                <w:rFonts w:eastAsia="Arial"/>
              </w:rPr>
              <w:t>Punto y contacto ficticio cifrado.</w:t>
            </w:r>
          </w:p>
        </w:tc>
        <w:tc>
          <w:tcPr>
            <w:tcW w:w="4268" w:type="dxa"/>
            <w:shd w:val="clear" w:color="auto" w:fill="FFFFFF"/>
            <w:tcMar>
              <w:top w:w="90" w:type="dxa"/>
              <w:left w:w="90" w:type="dxa"/>
              <w:bottom w:w="90" w:type="dxa"/>
              <w:right w:w="90" w:type="dxa"/>
            </w:tcMar>
            <w:vAlign w:val="center"/>
          </w:tcPr>
          <w:p w14:paraId="1EE664CC" w14:textId="77777777" w:rsidR="00F5575A" w:rsidRDefault="00FE335E">
            <w:pPr>
              <w:spacing w:after="0"/>
              <w:jc w:val="left"/>
            </w:pPr>
            <w:r>
              <w:rPr>
                <w:rFonts w:eastAsia="Arial"/>
              </w:rPr>
              <w:t>Crear sin persistir texto privado. Obtenido: 201; consultas generales sin contacto. Aprobado.</w:t>
            </w:r>
          </w:p>
        </w:tc>
      </w:tr>
      <w:tr w:rsidR="00F5575A" w14:paraId="6EE10CE5" w14:textId="77777777">
        <w:trPr>
          <w:cantSplit/>
          <w:jc w:val="center"/>
        </w:trPr>
        <w:tc>
          <w:tcPr>
            <w:tcW w:w="834" w:type="dxa"/>
            <w:shd w:val="clear" w:color="auto" w:fill="F4F5F3"/>
            <w:tcMar>
              <w:top w:w="90" w:type="dxa"/>
              <w:left w:w="90" w:type="dxa"/>
              <w:bottom w:w="90" w:type="dxa"/>
              <w:right w:w="90" w:type="dxa"/>
            </w:tcMar>
            <w:vAlign w:val="center"/>
          </w:tcPr>
          <w:p w14:paraId="5EF128B8" w14:textId="77777777" w:rsidR="00F5575A" w:rsidRDefault="00FE335E">
            <w:pPr>
              <w:spacing w:after="0"/>
              <w:jc w:val="left"/>
            </w:pPr>
            <w:r>
              <w:rPr>
                <w:rFonts w:eastAsia="Arial"/>
              </w:rPr>
              <w:t>CP08</w:t>
            </w:r>
          </w:p>
        </w:tc>
        <w:tc>
          <w:tcPr>
            <w:tcW w:w="3736" w:type="dxa"/>
            <w:shd w:val="clear" w:color="auto" w:fill="F4F5F3"/>
            <w:tcMar>
              <w:top w:w="90" w:type="dxa"/>
              <w:left w:w="90" w:type="dxa"/>
              <w:bottom w:w="90" w:type="dxa"/>
              <w:right w:w="90" w:type="dxa"/>
            </w:tcMar>
            <w:vAlign w:val="center"/>
          </w:tcPr>
          <w:p w14:paraId="64B40EFB" w14:textId="77777777" w:rsidR="00F5575A" w:rsidRDefault="00FE335E">
            <w:pPr>
              <w:spacing w:after="0"/>
              <w:jc w:val="left"/>
            </w:pPr>
            <w:r>
              <w:rPr>
                <w:rFonts w:eastAsia="Arial"/>
              </w:rPr>
              <w:t>Revelado anónimo, admin y campo prohibido.</w:t>
            </w:r>
          </w:p>
        </w:tc>
        <w:tc>
          <w:tcPr>
            <w:tcW w:w="4268" w:type="dxa"/>
            <w:shd w:val="clear" w:color="auto" w:fill="F4F5F3"/>
            <w:tcMar>
              <w:top w:w="90" w:type="dxa"/>
              <w:left w:w="90" w:type="dxa"/>
              <w:bottom w:w="90" w:type="dxa"/>
              <w:right w:w="90" w:type="dxa"/>
            </w:tcMar>
            <w:vAlign w:val="center"/>
          </w:tcPr>
          <w:p w14:paraId="6AAFA1DA" w14:textId="77777777" w:rsidR="00F5575A" w:rsidRDefault="00FE335E">
            <w:pPr>
              <w:spacing w:after="0"/>
              <w:jc w:val="left"/>
            </w:pPr>
            <w:r>
              <w:rPr>
                <w:rFonts w:eastAsia="Arial"/>
              </w:rPr>
              <w:t>401, 200 y 422, respectivamente. Auditoría sin correo. Aprobado.</w:t>
            </w:r>
          </w:p>
        </w:tc>
      </w:tr>
      <w:tr w:rsidR="00F5575A" w14:paraId="7AD8FD70" w14:textId="77777777">
        <w:trPr>
          <w:cantSplit/>
          <w:jc w:val="center"/>
        </w:trPr>
        <w:tc>
          <w:tcPr>
            <w:tcW w:w="834" w:type="dxa"/>
            <w:shd w:val="clear" w:color="auto" w:fill="FFFFFF"/>
            <w:tcMar>
              <w:top w:w="90" w:type="dxa"/>
              <w:left w:w="90" w:type="dxa"/>
              <w:bottom w:w="90" w:type="dxa"/>
              <w:right w:w="90" w:type="dxa"/>
            </w:tcMar>
            <w:vAlign w:val="center"/>
          </w:tcPr>
          <w:p w14:paraId="4AB8B230" w14:textId="77777777" w:rsidR="00F5575A" w:rsidRDefault="00FE335E">
            <w:pPr>
              <w:spacing w:after="0"/>
              <w:jc w:val="left"/>
            </w:pPr>
            <w:r>
              <w:rPr>
                <w:rFonts w:eastAsia="Arial"/>
              </w:rPr>
              <w:t>CP09</w:t>
            </w:r>
          </w:p>
        </w:tc>
        <w:tc>
          <w:tcPr>
            <w:tcW w:w="3736" w:type="dxa"/>
            <w:shd w:val="clear" w:color="auto" w:fill="FFFFFF"/>
            <w:tcMar>
              <w:top w:w="90" w:type="dxa"/>
              <w:left w:w="90" w:type="dxa"/>
              <w:bottom w:w="90" w:type="dxa"/>
              <w:right w:w="90" w:type="dxa"/>
            </w:tcMar>
            <w:vAlign w:val="center"/>
          </w:tcPr>
          <w:p w14:paraId="2A98C52A" w14:textId="77777777" w:rsidR="00F5575A" w:rsidRDefault="00FE335E">
            <w:pPr>
              <w:spacing w:after="0"/>
              <w:jc w:val="left"/>
            </w:pPr>
            <w:r>
              <w:rPr>
                <w:rFonts w:eastAsia="Arial"/>
              </w:rPr>
              <w:t>Repetir versión 1 después de editar; retirar.</w:t>
            </w:r>
          </w:p>
        </w:tc>
        <w:tc>
          <w:tcPr>
            <w:tcW w:w="4268" w:type="dxa"/>
            <w:shd w:val="clear" w:color="auto" w:fill="FFFFFF"/>
            <w:tcMar>
              <w:top w:w="90" w:type="dxa"/>
              <w:left w:w="90" w:type="dxa"/>
              <w:bottom w:w="90" w:type="dxa"/>
              <w:right w:w="90" w:type="dxa"/>
            </w:tcMar>
            <w:vAlign w:val="center"/>
          </w:tcPr>
          <w:p w14:paraId="41D09B0C" w14:textId="77777777" w:rsidR="00F5575A" w:rsidRDefault="00FE335E">
            <w:pPr>
              <w:spacing w:after="0"/>
              <w:jc w:val="left"/>
            </w:pPr>
            <w:r>
              <w:rPr>
                <w:rFonts w:eastAsia="Arial"/>
              </w:rPr>
              <w:t>Una actualización; conflicto 409; visitante recibe 404. Aprobado.</w:t>
            </w:r>
          </w:p>
        </w:tc>
      </w:tr>
      <w:tr w:rsidR="00F5575A" w14:paraId="171B6CCC" w14:textId="77777777">
        <w:trPr>
          <w:cantSplit/>
          <w:jc w:val="center"/>
        </w:trPr>
        <w:tc>
          <w:tcPr>
            <w:tcW w:w="834" w:type="dxa"/>
            <w:shd w:val="clear" w:color="auto" w:fill="F4F5F3"/>
            <w:tcMar>
              <w:top w:w="90" w:type="dxa"/>
              <w:left w:w="90" w:type="dxa"/>
              <w:bottom w:w="90" w:type="dxa"/>
              <w:right w:w="90" w:type="dxa"/>
            </w:tcMar>
            <w:vAlign w:val="center"/>
          </w:tcPr>
          <w:p w14:paraId="717FA8F8" w14:textId="77777777" w:rsidR="00F5575A" w:rsidRDefault="00FE335E">
            <w:pPr>
              <w:spacing w:after="0"/>
              <w:jc w:val="left"/>
            </w:pPr>
            <w:r>
              <w:rPr>
                <w:rFonts w:eastAsia="Arial"/>
              </w:rPr>
              <w:t>CP10</w:t>
            </w:r>
          </w:p>
        </w:tc>
        <w:tc>
          <w:tcPr>
            <w:tcW w:w="3736" w:type="dxa"/>
            <w:shd w:val="clear" w:color="auto" w:fill="F4F5F3"/>
            <w:tcMar>
              <w:top w:w="90" w:type="dxa"/>
              <w:left w:w="90" w:type="dxa"/>
              <w:bottom w:w="90" w:type="dxa"/>
              <w:right w:w="90" w:type="dxa"/>
            </w:tcMar>
            <w:vAlign w:val="center"/>
          </w:tcPr>
          <w:p w14:paraId="498238E4" w14:textId="77777777" w:rsidR="00F5575A" w:rsidRDefault="00FE335E">
            <w:pPr>
              <w:spacing w:after="0"/>
              <w:jc w:val="left"/>
            </w:pPr>
            <w:r>
              <w:rPr>
                <w:rFonts w:eastAsia="Arial"/>
              </w:rPr>
              <w:t>PDF de PT-001 y descripción de 130 letras X sin espacios.</w:t>
            </w:r>
          </w:p>
        </w:tc>
        <w:tc>
          <w:tcPr>
            <w:tcW w:w="4268" w:type="dxa"/>
            <w:shd w:val="clear" w:color="auto" w:fill="F4F5F3"/>
            <w:tcMar>
              <w:top w:w="90" w:type="dxa"/>
              <w:left w:w="90" w:type="dxa"/>
              <w:bottom w:w="90" w:type="dxa"/>
              <w:right w:w="90" w:type="dxa"/>
            </w:tcMar>
            <w:vAlign w:val="center"/>
          </w:tcPr>
          <w:p w14:paraId="23CD53FA" w14:textId="77777777" w:rsidR="00F5575A" w:rsidRDefault="00FE335E">
            <w:pPr>
              <w:spacing w:after="0"/>
              <w:jc w:val="left"/>
            </w:pPr>
            <w:r>
              <w:rPr>
                <w:rFonts w:eastAsia="Arial"/>
              </w:rPr>
              <w:t>PDF válido, aviso, sin contactos y texto íntegro. Obtenido: 200 y 130 caracteres conservados. Aprobado.</w:t>
            </w:r>
          </w:p>
        </w:tc>
      </w:tr>
      <w:tr w:rsidR="00F5575A" w14:paraId="6B6C022A" w14:textId="77777777">
        <w:trPr>
          <w:cantSplit/>
          <w:jc w:val="center"/>
        </w:trPr>
        <w:tc>
          <w:tcPr>
            <w:tcW w:w="834" w:type="dxa"/>
            <w:shd w:val="clear" w:color="auto" w:fill="FFFFFF"/>
            <w:tcMar>
              <w:top w:w="90" w:type="dxa"/>
              <w:left w:w="90" w:type="dxa"/>
              <w:bottom w:w="90" w:type="dxa"/>
              <w:right w:w="90" w:type="dxa"/>
            </w:tcMar>
            <w:vAlign w:val="center"/>
          </w:tcPr>
          <w:p w14:paraId="122992D2" w14:textId="77777777" w:rsidR="00F5575A" w:rsidRDefault="00FE335E">
            <w:pPr>
              <w:spacing w:after="0"/>
              <w:jc w:val="left"/>
            </w:pPr>
            <w:r>
              <w:rPr>
                <w:rFonts w:eastAsia="Arial"/>
              </w:rPr>
              <w:t>CP11</w:t>
            </w:r>
          </w:p>
        </w:tc>
        <w:tc>
          <w:tcPr>
            <w:tcW w:w="3736" w:type="dxa"/>
            <w:shd w:val="clear" w:color="auto" w:fill="FFFFFF"/>
            <w:tcMar>
              <w:top w:w="90" w:type="dxa"/>
              <w:left w:w="90" w:type="dxa"/>
              <w:bottom w:w="90" w:type="dxa"/>
              <w:right w:w="90" w:type="dxa"/>
            </w:tcMar>
            <w:vAlign w:val="center"/>
          </w:tcPr>
          <w:p w14:paraId="5FF24B6B" w14:textId="77777777" w:rsidR="00F5575A" w:rsidRDefault="00FE335E">
            <w:pPr>
              <w:spacing w:after="0"/>
              <w:jc w:val="left"/>
            </w:pPr>
            <w:r>
              <w:rPr>
                <w:rFonts w:eastAsia="Arial"/>
              </w:rPr>
              <w:t>Sobre reutilizado y contenido alterado.</w:t>
            </w:r>
          </w:p>
        </w:tc>
        <w:tc>
          <w:tcPr>
            <w:tcW w:w="4268" w:type="dxa"/>
            <w:shd w:val="clear" w:color="auto" w:fill="FFFFFF"/>
            <w:tcMar>
              <w:top w:w="90" w:type="dxa"/>
              <w:left w:w="90" w:type="dxa"/>
              <w:bottom w:w="90" w:type="dxa"/>
              <w:right w:w="90" w:type="dxa"/>
            </w:tcMar>
            <w:vAlign w:val="center"/>
          </w:tcPr>
          <w:p w14:paraId="6D442C7F" w14:textId="77777777" w:rsidR="00F5575A" w:rsidRDefault="00FE335E">
            <w:pPr>
              <w:spacing w:after="0"/>
              <w:jc w:val="left"/>
            </w:pPr>
            <w:r>
              <w:rPr>
                <w:rFonts w:eastAsia="Arial"/>
              </w:rPr>
              <w:t>Rechazar repetición/manipulación. Obtenido: 400. Aprobado.</w:t>
            </w:r>
          </w:p>
        </w:tc>
      </w:tr>
      <w:tr w:rsidR="00F5575A" w14:paraId="5C497F52" w14:textId="77777777">
        <w:trPr>
          <w:cantSplit/>
          <w:jc w:val="center"/>
        </w:trPr>
        <w:tc>
          <w:tcPr>
            <w:tcW w:w="834" w:type="dxa"/>
            <w:shd w:val="clear" w:color="auto" w:fill="F4F5F3"/>
            <w:tcMar>
              <w:top w:w="90" w:type="dxa"/>
              <w:left w:w="90" w:type="dxa"/>
              <w:bottom w:w="90" w:type="dxa"/>
              <w:right w:w="90" w:type="dxa"/>
            </w:tcMar>
            <w:vAlign w:val="center"/>
          </w:tcPr>
          <w:p w14:paraId="299BF32E" w14:textId="77777777" w:rsidR="00F5575A" w:rsidRDefault="00FE335E">
            <w:pPr>
              <w:spacing w:after="0"/>
              <w:jc w:val="left"/>
            </w:pPr>
            <w:r>
              <w:rPr>
                <w:rFonts w:eastAsia="Arial"/>
              </w:rPr>
              <w:t>CP12</w:t>
            </w:r>
          </w:p>
        </w:tc>
        <w:tc>
          <w:tcPr>
            <w:tcW w:w="3736" w:type="dxa"/>
            <w:shd w:val="clear" w:color="auto" w:fill="F4F5F3"/>
            <w:tcMar>
              <w:top w:w="90" w:type="dxa"/>
              <w:left w:w="90" w:type="dxa"/>
              <w:bottom w:w="90" w:type="dxa"/>
              <w:right w:w="90" w:type="dxa"/>
            </w:tcMar>
            <w:vAlign w:val="center"/>
          </w:tcPr>
          <w:p w14:paraId="5ECCF12B" w14:textId="77777777" w:rsidR="00F5575A" w:rsidRDefault="00FE335E">
            <w:pPr>
              <w:spacing w:after="0"/>
              <w:jc w:val="left"/>
            </w:pPr>
            <w:r>
              <w:rPr>
                <w:rFonts w:eastAsia="Arial"/>
              </w:rPr>
              <w:t>Contacto inválido y FK sin punto.</w:t>
            </w:r>
          </w:p>
        </w:tc>
        <w:tc>
          <w:tcPr>
            <w:tcW w:w="4268" w:type="dxa"/>
            <w:shd w:val="clear" w:color="auto" w:fill="F4F5F3"/>
            <w:tcMar>
              <w:top w:w="90" w:type="dxa"/>
              <w:left w:w="90" w:type="dxa"/>
              <w:bottom w:w="90" w:type="dxa"/>
              <w:right w:w="90" w:type="dxa"/>
            </w:tcMar>
            <w:vAlign w:val="center"/>
          </w:tcPr>
          <w:p w14:paraId="774CE711" w14:textId="77777777" w:rsidR="00F5575A" w:rsidRDefault="00FE335E">
            <w:pPr>
              <w:spacing w:after="0"/>
              <w:jc w:val="left"/>
            </w:pPr>
            <w:r>
              <w:rPr>
                <w:rFonts w:eastAsia="Arial"/>
              </w:rPr>
              <w:t>Sin alta parcial. Obtenido: 422, conteo intacto y FK rechazada. Aprobado.</w:t>
            </w:r>
          </w:p>
        </w:tc>
      </w:tr>
      <w:tr w:rsidR="00F5575A" w14:paraId="7DDC4934" w14:textId="77777777">
        <w:trPr>
          <w:cantSplit/>
          <w:jc w:val="center"/>
        </w:trPr>
        <w:tc>
          <w:tcPr>
            <w:tcW w:w="834" w:type="dxa"/>
            <w:shd w:val="clear" w:color="auto" w:fill="FFFFFF"/>
            <w:tcMar>
              <w:top w:w="90" w:type="dxa"/>
              <w:left w:w="90" w:type="dxa"/>
              <w:bottom w:w="90" w:type="dxa"/>
              <w:right w:w="90" w:type="dxa"/>
            </w:tcMar>
            <w:vAlign w:val="center"/>
          </w:tcPr>
          <w:p w14:paraId="0AA64848" w14:textId="77777777" w:rsidR="00F5575A" w:rsidRDefault="00FE335E">
            <w:pPr>
              <w:spacing w:after="0"/>
              <w:jc w:val="left"/>
            </w:pPr>
            <w:r>
              <w:rPr>
                <w:rFonts w:eastAsia="Arial"/>
              </w:rPr>
              <w:t>CP13</w:t>
            </w:r>
          </w:p>
        </w:tc>
        <w:tc>
          <w:tcPr>
            <w:tcW w:w="3736" w:type="dxa"/>
            <w:shd w:val="clear" w:color="auto" w:fill="FFFFFF"/>
            <w:tcMar>
              <w:top w:w="90" w:type="dxa"/>
              <w:left w:w="90" w:type="dxa"/>
              <w:bottom w:w="90" w:type="dxa"/>
              <w:right w:w="90" w:type="dxa"/>
            </w:tcMar>
            <w:vAlign w:val="center"/>
          </w:tcPr>
          <w:p w14:paraId="282F9D51" w14:textId="77777777" w:rsidR="00F5575A" w:rsidRDefault="00FE335E">
            <w:pPr>
              <w:spacing w:after="0"/>
              <w:jc w:val="left"/>
            </w:pPr>
            <w:r>
              <w:rPr>
                <w:rFonts w:eastAsia="Arial"/>
              </w:rPr>
              <w:t>Salir y reutilizar token anterior.</w:t>
            </w:r>
          </w:p>
        </w:tc>
        <w:tc>
          <w:tcPr>
            <w:tcW w:w="4268" w:type="dxa"/>
            <w:shd w:val="clear" w:color="auto" w:fill="FFFFFF"/>
            <w:tcMar>
              <w:top w:w="90" w:type="dxa"/>
              <w:left w:w="90" w:type="dxa"/>
              <w:bottom w:w="90" w:type="dxa"/>
              <w:right w:w="90" w:type="dxa"/>
            </w:tcMar>
            <w:vAlign w:val="center"/>
          </w:tcPr>
          <w:p w14:paraId="45B2F7E1" w14:textId="77777777" w:rsidR="00F5575A" w:rsidRDefault="00FE335E">
            <w:pPr>
              <w:spacing w:after="0"/>
              <w:jc w:val="left"/>
            </w:pPr>
            <w:r>
              <w:rPr>
                <w:rFonts w:eastAsia="Arial"/>
              </w:rPr>
              <w:t>Invalidación. Obtenido: logout 200; escritura 401. Aprobado.</w:t>
            </w:r>
          </w:p>
        </w:tc>
      </w:tr>
      <w:tr w:rsidR="00F5575A" w14:paraId="047EEDD1" w14:textId="77777777">
        <w:trPr>
          <w:cantSplit/>
          <w:jc w:val="center"/>
        </w:trPr>
        <w:tc>
          <w:tcPr>
            <w:tcW w:w="834" w:type="dxa"/>
            <w:shd w:val="clear" w:color="auto" w:fill="F4F5F3"/>
            <w:tcMar>
              <w:top w:w="90" w:type="dxa"/>
              <w:left w:w="90" w:type="dxa"/>
              <w:bottom w:w="90" w:type="dxa"/>
              <w:right w:w="90" w:type="dxa"/>
            </w:tcMar>
            <w:vAlign w:val="center"/>
          </w:tcPr>
          <w:p w14:paraId="06F14143" w14:textId="77777777" w:rsidR="00F5575A" w:rsidRDefault="00FE335E">
            <w:pPr>
              <w:spacing w:after="0"/>
              <w:jc w:val="left"/>
            </w:pPr>
            <w:r>
              <w:rPr>
                <w:rFonts w:eastAsia="Arial"/>
              </w:rPr>
              <w:t>CP14</w:t>
            </w:r>
          </w:p>
        </w:tc>
        <w:tc>
          <w:tcPr>
            <w:tcW w:w="3736" w:type="dxa"/>
            <w:shd w:val="clear" w:color="auto" w:fill="F4F5F3"/>
            <w:tcMar>
              <w:top w:w="90" w:type="dxa"/>
              <w:left w:w="90" w:type="dxa"/>
              <w:bottom w:w="90" w:type="dxa"/>
              <w:right w:w="90" w:type="dxa"/>
            </w:tcMar>
            <w:vAlign w:val="center"/>
          </w:tcPr>
          <w:p w14:paraId="70615412" w14:textId="77777777" w:rsidR="00F5575A" w:rsidRDefault="00FE335E">
            <w:pPr>
              <w:spacing w:after="0"/>
              <w:jc w:val="left"/>
            </w:pPr>
            <w:r>
              <w:rPr>
                <w:rFonts w:eastAsia="Arial"/>
              </w:rPr>
              <w:t>Consultor intenta escribir y revelar.</w:t>
            </w:r>
          </w:p>
        </w:tc>
        <w:tc>
          <w:tcPr>
            <w:tcW w:w="4268" w:type="dxa"/>
            <w:shd w:val="clear" w:color="auto" w:fill="F4F5F3"/>
            <w:tcMar>
              <w:top w:w="90" w:type="dxa"/>
              <w:left w:w="90" w:type="dxa"/>
              <w:bottom w:w="90" w:type="dxa"/>
              <w:right w:w="90" w:type="dxa"/>
            </w:tcMar>
            <w:vAlign w:val="center"/>
          </w:tcPr>
          <w:p w14:paraId="60E3213C" w14:textId="77777777" w:rsidR="00F5575A" w:rsidRDefault="00FE335E">
            <w:pPr>
              <w:spacing w:after="0"/>
              <w:jc w:val="left"/>
            </w:pPr>
            <w:r>
              <w:rPr>
                <w:rFonts w:eastAsia="Arial"/>
              </w:rPr>
              <w:t>Denegar por rol. Obtenido: 403. Aprobado.</w:t>
            </w:r>
          </w:p>
        </w:tc>
      </w:tr>
      <w:tr w:rsidR="00F5575A" w14:paraId="346828C1" w14:textId="77777777">
        <w:trPr>
          <w:cantSplit/>
          <w:jc w:val="center"/>
        </w:trPr>
        <w:tc>
          <w:tcPr>
            <w:tcW w:w="834" w:type="dxa"/>
            <w:shd w:val="clear" w:color="auto" w:fill="FFFFFF"/>
            <w:tcMar>
              <w:top w:w="90" w:type="dxa"/>
              <w:left w:w="90" w:type="dxa"/>
              <w:bottom w:w="90" w:type="dxa"/>
              <w:right w:w="90" w:type="dxa"/>
            </w:tcMar>
            <w:vAlign w:val="center"/>
          </w:tcPr>
          <w:p w14:paraId="14761770" w14:textId="77777777" w:rsidR="00F5575A" w:rsidRDefault="00FE335E">
            <w:pPr>
              <w:spacing w:after="0"/>
              <w:jc w:val="left"/>
            </w:pPr>
            <w:r>
              <w:rPr>
                <w:rFonts w:eastAsia="Arial"/>
              </w:rPr>
              <w:t>CP15</w:t>
            </w:r>
          </w:p>
        </w:tc>
        <w:tc>
          <w:tcPr>
            <w:tcW w:w="3736" w:type="dxa"/>
            <w:shd w:val="clear" w:color="auto" w:fill="FFFFFF"/>
            <w:tcMar>
              <w:top w:w="90" w:type="dxa"/>
              <w:left w:w="90" w:type="dxa"/>
              <w:bottom w:w="90" w:type="dxa"/>
              <w:right w:w="90" w:type="dxa"/>
            </w:tcMar>
            <w:vAlign w:val="center"/>
          </w:tcPr>
          <w:p w14:paraId="116DD31F" w14:textId="77777777" w:rsidR="00F5575A" w:rsidRDefault="00FE335E">
            <w:pPr>
              <w:spacing w:after="0"/>
              <w:jc w:val="left"/>
            </w:pPr>
            <w:r>
              <w:rPr>
                <w:rFonts w:eastAsia="Arial"/>
              </w:rPr>
              <w:t>Sesión vencida consulta auditoría.</w:t>
            </w:r>
          </w:p>
        </w:tc>
        <w:tc>
          <w:tcPr>
            <w:tcW w:w="4268" w:type="dxa"/>
            <w:shd w:val="clear" w:color="auto" w:fill="FFFFFF"/>
            <w:tcMar>
              <w:top w:w="90" w:type="dxa"/>
              <w:left w:w="90" w:type="dxa"/>
              <w:bottom w:w="90" w:type="dxa"/>
              <w:right w:w="90" w:type="dxa"/>
            </w:tcMar>
            <w:vAlign w:val="center"/>
          </w:tcPr>
          <w:p w14:paraId="3D48FEEA" w14:textId="77777777" w:rsidR="00F5575A" w:rsidRDefault="00FE335E">
            <w:pPr>
              <w:spacing w:after="0"/>
              <w:jc w:val="left"/>
            </w:pPr>
            <w:r>
              <w:rPr>
                <w:rFonts w:eastAsia="Arial"/>
              </w:rPr>
              <w:t>Denegar acceso. Obtenido: 401. Aprobado.</w:t>
            </w:r>
          </w:p>
        </w:tc>
      </w:tr>
      <w:tr w:rsidR="00F5575A" w14:paraId="68D0A301" w14:textId="77777777">
        <w:trPr>
          <w:cantSplit/>
          <w:jc w:val="center"/>
        </w:trPr>
        <w:tc>
          <w:tcPr>
            <w:tcW w:w="834" w:type="dxa"/>
            <w:shd w:val="clear" w:color="auto" w:fill="F4F5F3"/>
            <w:tcMar>
              <w:top w:w="90" w:type="dxa"/>
              <w:left w:w="90" w:type="dxa"/>
              <w:bottom w:w="90" w:type="dxa"/>
              <w:right w:w="90" w:type="dxa"/>
            </w:tcMar>
            <w:vAlign w:val="center"/>
          </w:tcPr>
          <w:p w14:paraId="1AF05479" w14:textId="77777777" w:rsidR="00F5575A" w:rsidRDefault="00FE335E">
            <w:pPr>
              <w:spacing w:after="0"/>
              <w:jc w:val="left"/>
            </w:pPr>
            <w:r>
              <w:rPr>
                <w:rFonts w:eastAsia="Arial"/>
              </w:rPr>
              <w:t>CP16</w:t>
            </w:r>
          </w:p>
        </w:tc>
        <w:tc>
          <w:tcPr>
            <w:tcW w:w="3736" w:type="dxa"/>
            <w:shd w:val="clear" w:color="auto" w:fill="F4F5F3"/>
            <w:tcMar>
              <w:top w:w="90" w:type="dxa"/>
              <w:left w:w="90" w:type="dxa"/>
              <w:bottom w:w="90" w:type="dxa"/>
              <w:right w:w="90" w:type="dxa"/>
            </w:tcMar>
            <w:vAlign w:val="center"/>
          </w:tcPr>
          <w:p w14:paraId="10E57010" w14:textId="77777777" w:rsidR="00F5575A" w:rsidRDefault="00FE335E">
            <w:pPr>
              <w:spacing w:after="0"/>
              <w:jc w:val="left"/>
            </w:pPr>
            <w:r>
              <w:rPr>
                <w:rFonts w:eastAsia="Arial"/>
              </w:rPr>
              <w:t>Solicitar fuente backend y cabeceras.</w:t>
            </w:r>
          </w:p>
        </w:tc>
        <w:tc>
          <w:tcPr>
            <w:tcW w:w="4268" w:type="dxa"/>
            <w:shd w:val="clear" w:color="auto" w:fill="F4F5F3"/>
            <w:tcMar>
              <w:top w:w="90" w:type="dxa"/>
              <w:left w:w="90" w:type="dxa"/>
              <w:bottom w:w="90" w:type="dxa"/>
              <w:right w:w="90" w:type="dxa"/>
            </w:tcMar>
            <w:vAlign w:val="center"/>
          </w:tcPr>
          <w:p w14:paraId="4D08E1F0" w14:textId="77777777" w:rsidR="00F5575A" w:rsidRDefault="00FE335E">
            <w:pPr>
              <w:spacing w:after="0"/>
              <w:jc w:val="left"/>
            </w:pPr>
            <w:r>
              <w:rPr>
                <w:rFonts w:eastAsia="Arial"/>
              </w:rPr>
              <w:t>Fuente inaccesible, CSP y no-store. Obtenido: 404 y cabeceras. Aprobado.</w:t>
            </w:r>
          </w:p>
        </w:tc>
      </w:tr>
      <w:tr w:rsidR="00F5575A" w14:paraId="4808A2BB" w14:textId="77777777">
        <w:trPr>
          <w:cantSplit/>
          <w:jc w:val="center"/>
        </w:trPr>
        <w:tc>
          <w:tcPr>
            <w:tcW w:w="834" w:type="dxa"/>
            <w:shd w:val="clear" w:color="auto" w:fill="FFFFFF"/>
            <w:tcMar>
              <w:top w:w="90" w:type="dxa"/>
              <w:left w:w="90" w:type="dxa"/>
              <w:bottom w:w="90" w:type="dxa"/>
              <w:right w:w="90" w:type="dxa"/>
            </w:tcMar>
            <w:vAlign w:val="center"/>
          </w:tcPr>
          <w:p w14:paraId="270A5001" w14:textId="77777777" w:rsidR="00F5575A" w:rsidRDefault="00FE335E">
            <w:pPr>
              <w:spacing w:after="0"/>
              <w:jc w:val="left"/>
            </w:pPr>
            <w:r>
              <w:rPr>
                <w:rFonts w:eastAsia="Arial"/>
              </w:rPr>
              <w:t>CP17</w:t>
            </w:r>
          </w:p>
        </w:tc>
        <w:tc>
          <w:tcPr>
            <w:tcW w:w="3736" w:type="dxa"/>
            <w:shd w:val="clear" w:color="auto" w:fill="FFFFFF"/>
            <w:tcMar>
              <w:top w:w="90" w:type="dxa"/>
              <w:left w:w="90" w:type="dxa"/>
              <w:bottom w:w="90" w:type="dxa"/>
              <w:right w:w="90" w:type="dxa"/>
            </w:tcMar>
            <w:vAlign w:val="center"/>
          </w:tcPr>
          <w:p w14:paraId="51AC0CC1" w14:textId="77777777" w:rsidR="00F5575A" w:rsidRDefault="00FE335E">
            <w:pPr>
              <w:spacing w:after="0"/>
              <w:jc w:val="left"/>
            </w:pPr>
            <w:r>
              <w:rPr>
                <w:rFonts w:eastAsia="Arial"/>
              </w:rPr>
              <w:t>Repetir login sobre el umbral.</w:t>
            </w:r>
          </w:p>
        </w:tc>
        <w:tc>
          <w:tcPr>
            <w:tcW w:w="4268" w:type="dxa"/>
            <w:shd w:val="clear" w:color="auto" w:fill="FFFFFF"/>
            <w:tcMar>
              <w:top w:w="90" w:type="dxa"/>
              <w:left w:w="90" w:type="dxa"/>
              <w:bottom w:w="90" w:type="dxa"/>
              <w:right w:w="90" w:type="dxa"/>
            </w:tcMar>
            <w:vAlign w:val="center"/>
          </w:tcPr>
          <w:p w14:paraId="50723283" w14:textId="77777777" w:rsidR="00F5575A" w:rsidRDefault="00FE335E">
            <w:pPr>
              <w:spacing w:after="0"/>
              <w:jc w:val="left"/>
            </w:pPr>
            <w:r>
              <w:rPr>
                <w:rFonts w:eastAsia="Arial"/>
              </w:rPr>
              <w:t>Limitación. Obtenido: 429. Aprobado.</w:t>
            </w:r>
          </w:p>
        </w:tc>
      </w:tr>
    </w:tbl>
    <w:p w14:paraId="0E57C34B" w14:textId="77777777" w:rsidR="00F5575A" w:rsidRDefault="00FE335E">
      <w:pPr>
        <w:pStyle w:val="Heading21"/>
      </w:pPr>
      <w:r>
        <w:rPr>
          <w:rFonts w:eastAsia="Arial"/>
        </w:rPr>
        <w:t>6.3 Navegación y evidencia</w:t>
      </w:r>
    </w:p>
    <w:p w14:paraId="57EBC22D" w14:textId="77777777" w:rsidR="00F5575A" w:rsidRDefault="00FE335E">
      <w:r>
        <w:rPr>
          <w:rFonts w:eastAsia="Arial"/>
        </w:rPr>
        <w:t>El guion comprobó filtro por Biblioteca, descarga PDF, configuración inicial, creación de punto, máscara de entrada, ojo, revelado y ocultación a los 15 segundos. Recorrió administración, directorio e informes. A 360 × 800 píxeles no detectó desbordamiento horizontal y no registró errores JavaScript.</w:t>
      </w:r>
    </w:p>
    <w:p w14:paraId="0A851F74" w14:textId="77777777" w:rsidR="00F5575A" w:rsidRDefault="00FE335E">
      <w:pPr>
        <w:keepNext/>
        <w:jc w:val="center"/>
      </w:pPr>
      <w:r>
        <w:rPr>
          <w:noProof/>
        </w:rPr>
        <w:drawing>
          <wp:inline distT="0" distB="0" distL="0" distR="0" wp14:anchorId="789F1FB9" wp14:editId="0B90F9DE">
            <wp:extent cx="4608149" cy="4937760"/>
            <wp:effectExtent l="0" t="0" r="0" b="0"/>
            <wp:docPr id="313" name="Picture 313" descr="Figura 6 Revelado temporal de un correo fict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revelado-autorizado.png"/>
                    <pic:cNvPicPr/>
                  </pic:nvPicPr>
                  <pic:blipFill>
                    <a:blip r:embed="rId16"/>
                    <a:stretch>
                      <a:fillRect/>
                    </a:stretch>
                  </pic:blipFill>
                  <pic:spPr>
                    <a:xfrm>
                      <a:off x="0" y="0"/>
                      <a:ext cx="4608149" cy="4937760"/>
                    </a:xfrm>
                    <a:prstGeom prst="rect">
                      <a:avLst/>
                    </a:prstGeom>
                  </pic:spPr>
                </pic:pic>
              </a:graphicData>
            </a:graphic>
          </wp:inline>
        </w:drawing>
      </w:r>
    </w:p>
    <w:p w14:paraId="30145638" w14:textId="77777777" w:rsidR="00F5575A" w:rsidRDefault="00FE335E">
      <w:pPr>
        <w:pStyle w:val="Caption1"/>
      </w:pPr>
      <w:r>
        <w:t>Figura 6 Revelado temporal de un correo ficticio Fuente: elaboración del proyecto.</w:t>
      </w:r>
    </w:p>
    <w:p w14:paraId="173C7B36" w14:textId="77777777" w:rsidR="00F5575A" w:rsidRDefault="00FE335E">
      <w:r>
        <w:rPr>
          <w:rFonts w:eastAsia="Arial"/>
        </w:rPr>
        <w:t>Se conservan capturas, un PDF descargado y registros de ejecución. La verificación es funcional y de seguridad básica; no incluye pentest profesional, certificación WCAG AA, carga municipal, desastre o aceptación del cliente. Los pendientes deben convertirse en casos del siguiente incremento.</w:t>
      </w:r>
    </w:p>
    <w:p w14:paraId="064F8A6E" w14:textId="77777777" w:rsidR="00F5575A" w:rsidRDefault="00FE335E">
      <w:pPr>
        <w:pStyle w:val="Heading11"/>
        <w:pageBreakBefore/>
      </w:pPr>
      <w:bookmarkStart w:id="6" w:name="_Toc241709792"/>
      <w:r>
        <w:rPr>
          <w:rFonts w:eastAsia="Arial"/>
        </w:rPr>
        <w:t>7 Correcciones y mejoras del prototipo</w:t>
      </w:r>
      <w:bookmarkEnd w:id="6"/>
    </w:p>
    <w:p w14:paraId="347E6033" w14:textId="77777777" w:rsidR="00F5575A" w:rsidRDefault="00FE335E">
      <w:pPr>
        <w:pStyle w:val="Heading21"/>
      </w:pPr>
      <w:r>
        <w:rPr>
          <w:rFonts w:eastAsia="Arial"/>
        </w:rPr>
        <w:t>7.1 Hallazgo real y cambio aplicado</w:t>
      </w:r>
    </w:p>
    <w:p w14:paraId="6F3D4DE1" w14:textId="77777777" w:rsidR="00F5575A" w:rsidRDefault="00FE335E">
      <w:r>
        <w:rPr>
          <w:rFonts w:eastAsia="Arial"/>
        </w:rPr>
        <w:t>La primera ejecución falló al inicializar SQLite con ERR_SQLITE_ERROR: table points has 10 columns but 11 values were supplied. El INSERT del conjunto inicial incluía un valor adicional. La revisión identificó el mismo patrón en el alta de puntos de PointService.</w:t>
      </w:r>
    </w:p>
    <w:p w14:paraId="1DE1AA46" w14:textId="77777777" w:rsidR="00F5575A" w:rsidRDefault="00FE335E">
      <w:r>
        <w:rPr>
          <w:rFonts w:eastAsia="Arial"/>
        </w:rPr>
        <w:t>Ambas sentencias se reemplazaron por listas explícitas de nueve columnas y nueve parámetros; version utiliza DEFAULT 1. La corrección evita depender del orden implícito de columnas. testing-antes-sql.tap conserva la falla y testing-final.tap la ejecución posterior.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608"/>
        <w:gridCol w:w="3622"/>
        <w:gridCol w:w="2608"/>
      </w:tblGrid>
      <w:tr w:rsidR="00F5575A" w14:paraId="3B1A3AC2" w14:textId="77777777">
        <w:trPr>
          <w:cantSplit/>
          <w:tblHeader/>
          <w:jc w:val="center"/>
        </w:trPr>
        <w:tc>
          <w:tcPr>
            <w:tcW w:w="2608" w:type="dxa"/>
            <w:shd w:val="clear" w:color="auto" w:fill="30343B"/>
            <w:tcMar>
              <w:top w:w="90" w:type="dxa"/>
              <w:left w:w="90" w:type="dxa"/>
              <w:bottom w:w="90" w:type="dxa"/>
              <w:right w:w="90" w:type="dxa"/>
            </w:tcMar>
            <w:vAlign w:val="center"/>
          </w:tcPr>
          <w:p w14:paraId="754E0AE1" w14:textId="77777777" w:rsidR="00F5575A" w:rsidRDefault="00FE335E">
            <w:pPr>
              <w:spacing w:after="0"/>
              <w:jc w:val="left"/>
            </w:pPr>
            <w:r>
              <w:rPr>
                <w:rFonts w:eastAsia="Arial"/>
                <w:b/>
                <w:color w:val="FFFFFF"/>
              </w:rPr>
              <w:t>Problema</w:t>
            </w:r>
          </w:p>
        </w:tc>
        <w:tc>
          <w:tcPr>
            <w:tcW w:w="3622" w:type="dxa"/>
            <w:shd w:val="clear" w:color="auto" w:fill="30343B"/>
            <w:tcMar>
              <w:top w:w="90" w:type="dxa"/>
              <w:left w:w="90" w:type="dxa"/>
              <w:bottom w:w="90" w:type="dxa"/>
              <w:right w:w="90" w:type="dxa"/>
            </w:tcMar>
            <w:vAlign w:val="center"/>
          </w:tcPr>
          <w:p w14:paraId="4E045691" w14:textId="77777777" w:rsidR="00F5575A" w:rsidRDefault="00FE335E">
            <w:pPr>
              <w:spacing w:after="0"/>
              <w:jc w:val="left"/>
            </w:pPr>
            <w:r>
              <w:rPr>
                <w:rFonts w:eastAsia="Arial"/>
                <w:b/>
                <w:color w:val="FFFFFF"/>
              </w:rPr>
              <w:t>Corrección</w:t>
            </w:r>
          </w:p>
        </w:tc>
        <w:tc>
          <w:tcPr>
            <w:tcW w:w="2608" w:type="dxa"/>
            <w:shd w:val="clear" w:color="auto" w:fill="30343B"/>
            <w:tcMar>
              <w:top w:w="90" w:type="dxa"/>
              <w:left w:w="90" w:type="dxa"/>
              <w:bottom w:w="90" w:type="dxa"/>
              <w:right w:w="90" w:type="dxa"/>
            </w:tcMar>
            <w:vAlign w:val="center"/>
          </w:tcPr>
          <w:p w14:paraId="1779EA32" w14:textId="77777777" w:rsidR="00F5575A" w:rsidRDefault="00FE335E">
            <w:pPr>
              <w:spacing w:after="0"/>
              <w:jc w:val="left"/>
            </w:pPr>
            <w:r>
              <w:rPr>
                <w:rFonts w:eastAsia="Arial"/>
                <w:b/>
                <w:color w:val="FFFFFF"/>
              </w:rPr>
              <w:t>Resultado</w:t>
            </w:r>
          </w:p>
        </w:tc>
      </w:tr>
      <w:tr w:rsidR="00F5575A" w14:paraId="07AF5FA6" w14:textId="77777777">
        <w:trPr>
          <w:cantSplit/>
          <w:jc w:val="center"/>
        </w:trPr>
        <w:tc>
          <w:tcPr>
            <w:tcW w:w="2608" w:type="dxa"/>
            <w:shd w:val="clear" w:color="auto" w:fill="FFFFFF"/>
            <w:tcMar>
              <w:top w:w="90" w:type="dxa"/>
              <w:left w:w="90" w:type="dxa"/>
              <w:bottom w:w="90" w:type="dxa"/>
              <w:right w:w="90" w:type="dxa"/>
            </w:tcMar>
            <w:vAlign w:val="center"/>
          </w:tcPr>
          <w:p w14:paraId="784CFFF6" w14:textId="77777777" w:rsidR="00F5575A" w:rsidRDefault="00FE335E">
            <w:pPr>
              <w:spacing w:after="0"/>
              <w:jc w:val="left"/>
            </w:pPr>
            <w:r>
              <w:rPr>
                <w:rFonts w:eastAsia="Arial"/>
              </w:rPr>
              <w:t>COR-01 INSERT incompatible con el esquema.</w:t>
            </w:r>
          </w:p>
        </w:tc>
        <w:tc>
          <w:tcPr>
            <w:tcW w:w="3622" w:type="dxa"/>
            <w:shd w:val="clear" w:color="auto" w:fill="FFFFFF"/>
            <w:tcMar>
              <w:top w:w="90" w:type="dxa"/>
              <w:left w:w="90" w:type="dxa"/>
              <w:bottom w:w="90" w:type="dxa"/>
              <w:right w:w="90" w:type="dxa"/>
            </w:tcMar>
            <w:vAlign w:val="center"/>
          </w:tcPr>
          <w:p w14:paraId="3D047841" w14:textId="77777777" w:rsidR="00F5575A" w:rsidRDefault="00FE335E">
            <w:pPr>
              <w:spacing w:after="0"/>
              <w:jc w:val="left"/>
            </w:pPr>
            <w:r>
              <w:rPr>
                <w:rFonts w:eastAsia="Arial"/>
              </w:rPr>
              <w:t>Se enumeran id, name, category_id, commune_id, latitude, longitude, description, status y updated_at.</w:t>
            </w:r>
          </w:p>
        </w:tc>
        <w:tc>
          <w:tcPr>
            <w:tcW w:w="2608" w:type="dxa"/>
            <w:shd w:val="clear" w:color="auto" w:fill="FFFFFF"/>
            <w:tcMar>
              <w:top w:w="90" w:type="dxa"/>
              <w:left w:w="90" w:type="dxa"/>
              <w:bottom w:w="90" w:type="dxa"/>
              <w:right w:w="90" w:type="dxa"/>
            </w:tcMar>
            <w:vAlign w:val="center"/>
          </w:tcPr>
          <w:p w14:paraId="6F862110" w14:textId="77777777" w:rsidR="00F5575A" w:rsidRDefault="00FE335E">
            <w:pPr>
              <w:spacing w:after="0"/>
              <w:jc w:val="left"/>
            </w:pPr>
            <w:r>
              <w:rPr>
                <w:rFonts w:eastAsia="Arial"/>
              </w:rPr>
              <w:t>CP01 y CP07 aprobados; 17 casos completos aprobados.</w:t>
            </w:r>
          </w:p>
        </w:tc>
      </w:tr>
      <w:tr w:rsidR="00F5575A" w14:paraId="16334595" w14:textId="77777777">
        <w:trPr>
          <w:cantSplit/>
          <w:jc w:val="center"/>
        </w:trPr>
        <w:tc>
          <w:tcPr>
            <w:tcW w:w="2608" w:type="dxa"/>
            <w:shd w:val="clear" w:color="auto" w:fill="F4F5F3"/>
            <w:tcMar>
              <w:top w:w="90" w:type="dxa"/>
              <w:left w:w="90" w:type="dxa"/>
              <w:bottom w:w="90" w:type="dxa"/>
              <w:right w:w="90" w:type="dxa"/>
            </w:tcMar>
            <w:vAlign w:val="center"/>
          </w:tcPr>
          <w:p w14:paraId="6DF50818" w14:textId="77777777" w:rsidR="00F5575A" w:rsidRDefault="00FE335E">
            <w:pPr>
              <w:spacing w:after="0"/>
              <w:jc w:val="left"/>
            </w:pPr>
            <w:r>
              <w:rPr>
                <w:rFonts w:eastAsia="Arial"/>
              </w:rPr>
              <w:t>COR-02 Pérdida de texto largo en PDF.</w:t>
            </w:r>
          </w:p>
        </w:tc>
        <w:tc>
          <w:tcPr>
            <w:tcW w:w="3622" w:type="dxa"/>
            <w:shd w:val="clear" w:color="auto" w:fill="F4F5F3"/>
            <w:tcMar>
              <w:top w:w="90" w:type="dxa"/>
              <w:left w:w="90" w:type="dxa"/>
              <w:bottom w:w="90" w:type="dxa"/>
              <w:right w:w="90" w:type="dxa"/>
            </w:tcMar>
            <w:vAlign w:val="center"/>
          </w:tcPr>
          <w:p w14:paraId="6C4461AC" w14:textId="77777777" w:rsidR="00F5575A" w:rsidRDefault="00FE335E">
            <w:pPr>
              <w:spacing w:after="0"/>
              <w:jc w:val="left"/>
            </w:pPr>
            <w:r>
              <w:rPr>
                <w:rFonts w:eastAsia="Arial"/>
              </w:rPr>
              <w:t>Se reemplaza el ajuste por expresión regular con recorrido de caracteres y métricas Helvetica; se ajusta el interlineado.</w:t>
            </w:r>
          </w:p>
        </w:tc>
        <w:tc>
          <w:tcPr>
            <w:tcW w:w="2608" w:type="dxa"/>
            <w:shd w:val="clear" w:color="auto" w:fill="F4F5F3"/>
            <w:tcMar>
              <w:top w:w="90" w:type="dxa"/>
              <w:left w:w="90" w:type="dxa"/>
              <w:bottom w:w="90" w:type="dxa"/>
              <w:right w:w="90" w:type="dxa"/>
            </w:tcMar>
            <w:vAlign w:val="center"/>
          </w:tcPr>
          <w:p w14:paraId="1664057D" w14:textId="77777777" w:rsidR="00F5575A" w:rsidRDefault="00FE335E">
            <w:pPr>
              <w:spacing w:after="0"/>
              <w:jc w:val="left"/>
            </w:pPr>
            <w:r>
              <w:rPr>
                <w:rFonts w:eastAsia="Arial"/>
              </w:rPr>
              <w:t>Antes: 85 de 130 caracteres. Después: 130 de 130. CP10 aprobado.</w:t>
            </w:r>
          </w:p>
        </w:tc>
      </w:tr>
      <w:tr w:rsidR="00F5575A" w14:paraId="0C7FBC12" w14:textId="77777777">
        <w:trPr>
          <w:cantSplit/>
          <w:jc w:val="center"/>
        </w:trPr>
        <w:tc>
          <w:tcPr>
            <w:tcW w:w="2608" w:type="dxa"/>
            <w:shd w:val="clear" w:color="auto" w:fill="FFFFFF"/>
            <w:tcMar>
              <w:top w:w="90" w:type="dxa"/>
              <w:left w:w="90" w:type="dxa"/>
              <w:bottom w:w="90" w:type="dxa"/>
              <w:right w:w="90" w:type="dxa"/>
            </w:tcMar>
            <w:vAlign w:val="center"/>
          </w:tcPr>
          <w:p w14:paraId="48012F4F" w14:textId="77777777" w:rsidR="00F5575A" w:rsidRDefault="00FE335E">
            <w:pPr>
              <w:spacing w:after="0"/>
              <w:jc w:val="left"/>
            </w:pPr>
            <w:r>
              <w:rPr>
                <w:rFonts w:eastAsia="Arial"/>
              </w:rPr>
              <w:t>Guion UI suponía otro primer punto.</w:t>
            </w:r>
          </w:p>
        </w:tc>
        <w:tc>
          <w:tcPr>
            <w:tcW w:w="3622" w:type="dxa"/>
            <w:shd w:val="clear" w:color="auto" w:fill="FFFFFF"/>
            <w:tcMar>
              <w:top w:w="90" w:type="dxa"/>
              <w:left w:w="90" w:type="dxa"/>
              <w:bottom w:w="90" w:type="dxa"/>
              <w:right w:w="90" w:type="dxa"/>
            </w:tcMar>
            <w:vAlign w:val="center"/>
          </w:tcPr>
          <w:p w14:paraId="7080BCCB" w14:textId="77777777" w:rsidR="00F5575A" w:rsidRDefault="00FE335E">
            <w:pPr>
              <w:spacing w:after="0"/>
              <w:jc w:val="left"/>
            </w:pPr>
            <w:r>
              <w:rPr>
                <w:rFonts w:eastAsia="Arial"/>
              </w:rPr>
              <w:t>Se espera una ficha válida; el repositorio ordena alfabéticamente.</w:t>
            </w:r>
          </w:p>
        </w:tc>
        <w:tc>
          <w:tcPr>
            <w:tcW w:w="2608" w:type="dxa"/>
            <w:shd w:val="clear" w:color="auto" w:fill="FFFFFF"/>
            <w:tcMar>
              <w:top w:w="90" w:type="dxa"/>
              <w:left w:w="90" w:type="dxa"/>
              <w:bottom w:w="90" w:type="dxa"/>
              <w:right w:w="90" w:type="dxa"/>
            </w:tcMar>
            <w:vAlign w:val="center"/>
          </w:tcPr>
          <w:p w14:paraId="15D7A272" w14:textId="77777777" w:rsidR="00F5575A" w:rsidRDefault="00FE335E">
            <w:pPr>
              <w:spacing w:after="0"/>
              <w:jc w:val="left"/>
            </w:pPr>
            <w:r>
              <w:rPr>
                <w:rFonts w:eastAsia="Arial"/>
              </w:rPr>
              <w:t>Recorrido aprobado. Corrección del instrumento, no vulnerabilidad del producto.</w:t>
            </w:r>
          </w:p>
        </w:tc>
      </w:tr>
    </w:tbl>
    <w:p w14:paraId="1B5EAB0D" w14:textId="77777777" w:rsidR="00F5575A" w:rsidRDefault="00FE335E">
      <w:pPr>
        <w:pStyle w:val="Heading21"/>
      </w:pPr>
      <w:r>
        <w:rPr>
          <w:rFonts w:eastAsia="Arial"/>
        </w:rPr>
        <w:t>7.2 Relación con calidad y seguridad</w:t>
      </w:r>
    </w:p>
    <w:p w14:paraId="19D4C128" w14:textId="77777777" w:rsidR="00F5575A" w:rsidRDefault="00FE335E">
      <w:r>
        <w:rPr>
          <w:rFonts w:eastAsia="Arial"/>
        </w:rPr>
        <w:t>La ampliación de CP10 detectó que una descripción de 130 caracteres sin espacios conservaba solo 85. COR-02 reemplazó el ajuste de líneas para preservar cada carácter y medir su ancho. testing-antes-pdf.tap registra la falla y testing-final.tap la regresión aprobada. La mejora protege la integridad del informe generado.</w:t>
      </w:r>
    </w:p>
    <w:p w14:paraId="1202CE30" w14:textId="77777777" w:rsidR="00F5575A" w:rsidRDefault="00FE335E">
      <w:r>
        <w:rPr>
          <w:rFonts w:eastAsia="Arial"/>
        </w:rPr>
        <w:t>COR-01 afecta integridad y disponibilidad: impedía construir el conjunto y, una vez corregido, permite verificarlo repetidamente. Se relaciona con desarrollo seguro, pruebas y gestión de cambios de la familia ISO 27000. Se documenta el defecto observado; no se incorpora una vulnerabilidad artificial para presentar una reparación.</w:t>
      </w:r>
    </w:p>
    <w:p w14:paraId="10ACB2D3" w14:textId="77777777" w:rsidR="00F5575A" w:rsidRDefault="00FE335E">
      <w:r>
        <w:rPr>
          <w:rFonts w:eastAsia="Arial"/>
        </w:rPr>
        <w:t>El cierre conserva código, esquema, pruebas y diagramas en una misma versión. Permanecen como acciones siguientes: HTTPS para red, gestión externa de claves, rendimiento con volumen acordado y aceptación LKV. La revisión grupal debe comprobar que ZIP y repositorio corresponden al contenido presentado.</w:t>
      </w:r>
    </w:p>
    <w:p w14:paraId="4C5502A5" w14:textId="77777777" w:rsidR="00F5575A" w:rsidRDefault="00FE335E">
      <w:pPr>
        <w:pStyle w:val="Heading11"/>
        <w:pageBreakBefore/>
      </w:pPr>
      <w:bookmarkStart w:id="7" w:name="_Toc241709793"/>
      <w:r>
        <w:rPr>
          <w:rFonts w:eastAsia="Arial"/>
        </w:rPr>
        <w:t>8 Repositorio ejecución y entregables</w:t>
      </w:r>
      <w:bookmarkEnd w:id="7"/>
    </w:p>
    <w:p w14:paraId="74536468" w14:textId="77777777" w:rsidR="00F5575A" w:rsidRDefault="00FE335E">
      <w:r>
        <w:rPr>
          <w:rFonts w:eastAsia="Arial"/>
        </w:rPr>
        <w:t>El repositorio privado es https://github.com/Stafux9921/lkv-visor-territorial-eva3. Incluye código, esquema SQL, pruebas, documentación y UML. El propietario debe habilitar al docente y al equipo conforme a los acuerdos del proyecto. Los antecedentes originales de LKV y la plantilla fuente no se publican.</w:t>
      </w:r>
    </w:p>
    <w:p w14:paraId="3E3FDC46" w14:textId="77777777" w:rsidR="00F5575A" w:rsidRDefault="00FE335E">
      <w:r>
        <w:rPr>
          <w:rFonts w:eastAsia="Arial"/>
        </w:rPr>
        <w:t>Se requiere Node.js 24.2 o posterior, sin paquetes npm para ejecutar el producto. En Visual Studio Code se abre lkv-eva3.code-workspace y se ejecuta powershell -ExecutionPolicy Bypass -File scripts/start.ps1. Se ingresa a http://127.0.0.1:3000. El script restringe runtime en Windows; el primer acceso crea la cuenta administradora, sin contraseña predeterminada.</w:t>
      </w:r>
    </w:p>
    <w:p w14:paraId="32F231E3" w14:textId="77777777" w:rsidR="00F5575A" w:rsidRDefault="00FE335E">
      <w:r>
        <w:rPr>
          <w:rFonts w:eastAsia="Arial"/>
        </w:rPr>
        <w:t>La base y encryption.key se generan al iniciar. La clave no se incluye en Git ni ZIP. node scripts/backup.js crea una copia coherente. Para recuperar se detiene el servidor, se conserva la instalación actual y se restaura base y clave coincidente en un directorio nuevo; deben verificarse integridad, acceso y revelado antes de usarlo.</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622"/>
        <w:gridCol w:w="5216"/>
      </w:tblGrid>
      <w:tr w:rsidR="00F5575A" w14:paraId="4A2CC4E8" w14:textId="77777777">
        <w:trPr>
          <w:cantSplit/>
          <w:tblHeader/>
          <w:jc w:val="center"/>
        </w:trPr>
        <w:tc>
          <w:tcPr>
            <w:tcW w:w="3622" w:type="dxa"/>
            <w:shd w:val="clear" w:color="auto" w:fill="30343B"/>
            <w:tcMar>
              <w:top w:w="90" w:type="dxa"/>
              <w:left w:w="90" w:type="dxa"/>
              <w:bottom w:w="90" w:type="dxa"/>
              <w:right w:w="90" w:type="dxa"/>
            </w:tcMar>
            <w:vAlign w:val="center"/>
          </w:tcPr>
          <w:p w14:paraId="10709DBF" w14:textId="77777777" w:rsidR="00F5575A" w:rsidRDefault="00FE335E">
            <w:pPr>
              <w:spacing w:after="0"/>
              <w:jc w:val="left"/>
            </w:pPr>
            <w:r>
              <w:rPr>
                <w:rFonts w:eastAsia="Arial"/>
                <w:b/>
                <w:color w:val="FFFFFF"/>
              </w:rPr>
              <w:t>Entregable</w:t>
            </w:r>
          </w:p>
        </w:tc>
        <w:tc>
          <w:tcPr>
            <w:tcW w:w="5216" w:type="dxa"/>
            <w:shd w:val="clear" w:color="auto" w:fill="30343B"/>
            <w:tcMar>
              <w:top w:w="90" w:type="dxa"/>
              <w:left w:w="90" w:type="dxa"/>
              <w:bottom w:w="90" w:type="dxa"/>
              <w:right w:w="90" w:type="dxa"/>
            </w:tcMar>
            <w:vAlign w:val="center"/>
          </w:tcPr>
          <w:p w14:paraId="4B60586A" w14:textId="77777777" w:rsidR="00F5575A" w:rsidRDefault="00FE335E">
            <w:pPr>
              <w:spacing w:after="0"/>
              <w:jc w:val="left"/>
            </w:pPr>
            <w:r>
              <w:rPr>
                <w:rFonts w:eastAsia="Arial"/>
                <w:b/>
                <w:color w:val="FFFFFF"/>
              </w:rPr>
              <w:t>Contenido</w:t>
            </w:r>
          </w:p>
        </w:tc>
      </w:tr>
      <w:tr w:rsidR="00F5575A" w14:paraId="602E8626" w14:textId="77777777">
        <w:trPr>
          <w:cantSplit/>
          <w:jc w:val="center"/>
        </w:trPr>
        <w:tc>
          <w:tcPr>
            <w:tcW w:w="3622" w:type="dxa"/>
            <w:shd w:val="clear" w:color="auto" w:fill="FFFFFF"/>
            <w:tcMar>
              <w:top w:w="90" w:type="dxa"/>
              <w:left w:w="90" w:type="dxa"/>
              <w:bottom w:w="90" w:type="dxa"/>
              <w:right w:w="90" w:type="dxa"/>
            </w:tcMar>
            <w:vAlign w:val="center"/>
          </w:tcPr>
          <w:p w14:paraId="328ACF6D" w14:textId="77777777" w:rsidR="00F5575A" w:rsidRDefault="00FE335E">
            <w:pPr>
              <w:spacing w:after="0"/>
              <w:jc w:val="left"/>
            </w:pPr>
            <w:r>
              <w:rPr>
                <w:rFonts w:eastAsia="Arial"/>
              </w:rPr>
              <w:t>Informe Word EVA3</w:t>
            </w:r>
          </w:p>
        </w:tc>
        <w:tc>
          <w:tcPr>
            <w:tcW w:w="5216" w:type="dxa"/>
            <w:shd w:val="clear" w:color="auto" w:fill="FFFFFF"/>
            <w:tcMar>
              <w:top w:w="90" w:type="dxa"/>
              <w:left w:w="90" w:type="dxa"/>
              <w:bottom w:w="90" w:type="dxa"/>
              <w:right w:w="90" w:type="dxa"/>
            </w:tcMar>
            <w:vAlign w:val="center"/>
          </w:tcPr>
          <w:p w14:paraId="12444598" w14:textId="77777777" w:rsidR="00F5575A" w:rsidRDefault="00FE335E">
            <w:pPr>
              <w:spacing w:after="0"/>
              <w:jc w:val="left"/>
            </w:pPr>
            <w:r>
              <w:rPr>
                <w:rFonts w:eastAsia="Arial"/>
              </w:rPr>
              <w:t>Documento académico con metodología, seguridad, UML y pruebas.</w:t>
            </w:r>
          </w:p>
        </w:tc>
      </w:tr>
      <w:tr w:rsidR="00F5575A" w14:paraId="1BDFD726" w14:textId="77777777">
        <w:trPr>
          <w:cantSplit/>
          <w:jc w:val="center"/>
        </w:trPr>
        <w:tc>
          <w:tcPr>
            <w:tcW w:w="3622" w:type="dxa"/>
            <w:shd w:val="clear" w:color="auto" w:fill="F4F5F3"/>
            <w:tcMar>
              <w:top w:w="90" w:type="dxa"/>
              <w:left w:w="90" w:type="dxa"/>
              <w:bottom w:w="90" w:type="dxa"/>
              <w:right w:w="90" w:type="dxa"/>
            </w:tcMar>
            <w:vAlign w:val="center"/>
          </w:tcPr>
          <w:p w14:paraId="73DD46E7" w14:textId="77777777" w:rsidR="00F5575A" w:rsidRDefault="00FE335E">
            <w:pPr>
              <w:spacing w:after="0"/>
              <w:jc w:val="left"/>
            </w:pPr>
            <w:r>
              <w:rPr>
                <w:rFonts w:eastAsia="Arial"/>
              </w:rPr>
              <w:t>ProyectoLKV_EVA3.zip</w:t>
            </w:r>
          </w:p>
        </w:tc>
        <w:tc>
          <w:tcPr>
            <w:tcW w:w="5216" w:type="dxa"/>
            <w:shd w:val="clear" w:color="auto" w:fill="F4F5F3"/>
            <w:tcMar>
              <w:top w:w="90" w:type="dxa"/>
              <w:left w:w="90" w:type="dxa"/>
              <w:bottom w:w="90" w:type="dxa"/>
              <w:right w:w="90" w:type="dxa"/>
            </w:tcMar>
            <w:vAlign w:val="center"/>
          </w:tcPr>
          <w:p w14:paraId="0AF609BA" w14:textId="77777777" w:rsidR="00F5575A" w:rsidRDefault="00FE335E">
            <w:pPr>
              <w:spacing w:after="0"/>
              <w:jc w:val="left"/>
            </w:pPr>
            <w:r>
              <w:rPr>
                <w:rFonts w:eastAsia="Arial"/>
              </w:rPr>
              <w:t>Fuentes, SQL, documentos y evidencia; sin runtime, .qa ni secretos.</w:t>
            </w:r>
          </w:p>
        </w:tc>
      </w:tr>
      <w:tr w:rsidR="00F5575A" w14:paraId="3CA6117A" w14:textId="77777777">
        <w:trPr>
          <w:cantSplit/>
          <w:jc w:val="center"/>
        </w:trPr>
        <w:tc>
          <w:tcPr>
            <w:tcW w:w="3622" w:type="dxa"/>
            <w:shd w:val="clear" w:color="auto" w:fill="FFFFFF"/>
            <w:tcMar>
              <w:top w:w="90" w:type="dxa"/>
              <w:left w:w="90" w:type="dxa"/>
              <w:bottom w:w="90" w:type="dxa"/>
              <w:right w:w="90" w:type="dxa"/>
            </w:tcMar>
            <w:vAlign w:val="center"/>
          </w:tcPr>
          <w:p w14:paraId="754D9795" w14:textId="77777777" w:rsidR="00F5575A" w:rsidRDefault="00FE335E">
            <w:pPr>
              <w:spacing w:after="0"/>
              <w:jc w:val="left"/>
            </w:pPr>
            <w:r>
              <w:rPr>
                <w:rFonts w:eastAsia="Arial"/>
              </w:rPr>
              <w:t>GitHub privado</w:t>
            </w:r>
          </w:p>
        </w:tc>
        <w:tc>
          <w:tcPr>
            <w:tcW w:w="5216" w:type="dxa"/>
            <w:shd w:val="clear" w:color="auto" w:fill="FFFFFF"/>
            <w:tcMar>
              <w:top w:w="90" w:type="dxa"/>
              <w:left w:w="90" w:type="dxa"/>
              <w:bottom w:w="90" w:type="dxa"/>
              <w:right w:w="90" w:type="dxa"/>
            </w:tcMar>
            <w:vAlign w:val="center"/>
          </w:tcPr>
          <w:p w14:paraId="3CBD139C" w14:textId="77777777" w:rsidR="00F5575A" w:rsidRDefault="00FE335E">
            <w:pPr>
              <w:spacing w:after="0"/>
              <w:jc w:val="left"/>
            </w:pPr>
            <w:r>
              <w:rPr>
                <w:rFonts w:eastAsia="Arial"/>
              </w:rPr>
              <w:t>Versión para revisión y continuidad.</w:t>
            </w:r>
          </w:p>
        </w:tc>
      </w:tr>
      <w:tr w:rsidR="00F5575A" w14:paraId="50C82FC4" w14:textId="77777777">
        <w:trPr>
          <w:cantSplit/>
          <w:jc w:val="center"/>
        </w:trPr>
        <w:tc>
          <w:tcPr>
            <w:tcW w:w="3622" w:type="dxa"/>
            <w:shd w:val="clear" w:color="auto" w:fill="F4F5F3"/>
            <w:tcMar>
              <w:top w:w="90" w:type="dxa"/>
              <w:left w:w="90" w:type="dxa"/>
              <w:bottom w:w="90" w:type="dxa"/>
              <w:right w:w="90" w:type="dxa"/>
            </w:tcMar>
            <w:vAlign w:val="center"/>
          </w:tcPr>
          <w:p w14:paraId="49F94BF0" w14:textId="77777777" w:rsidR="00F5575A" w:rsidRDefault="00FE335E">
            <w:pPr>
              <w:spacing w:after="0"/>
              <w:jc w:val="left"/>
            </w:pPr>
            <w:r>
              <w:rPr>
                <w:rFonts w:eastAsia="Arial"/>
              </w:rPr>
              <w:t>README y docs</w:t>
            </w:r>
          </w:p>
        </w:tc>
        <w:tc>
          <w:tcPr>
            <w:tcW w:w="5216" w:type="dxa"/>
            <w:shd w:val="clear" w:color="auto" w:fill="F4F5F3"/>
            <w:tcMar>
              <w:top w:w="90" w:type="dxa"/>
              <w:left w:w="90" w:type="dxa"/>
              <w:bottom w:w="90" w:type="dxa"/>
              <w:right w:w="90" w:type="dxa"/>
            </w:tcMar>
            <w:vAlign w:val="center"/>
          </w:tcPr>
          <w:p w14:paraId="7BE30F20" w14:textId="77777777" w:rsidR="00F5575A" w:rsidRDefault="00FE335E">
            <w:pPr>
              <w:spacing w:after="0"/>
              <w:jc w:val="left"/>
            </w:pPr>
            <w:r>
              <w:rPr>
                <w:rFonts w:eastAsia="Arial"/>
              </w:rPr>
              <w:t>Ejecución, demo, arquitectura, seguridad, trazabilidad y correcciones.</w:t>
            </w:r>
          </w:p>
        </w:tc>
      </w:tr>
      <w:tr w:rsidR="00F5575A" w14:paraId="5989F0C4" w14:textId="77777777">
        <w:trPr>
          <w:cantSplit/>
          <w:jc w:val="center"/>
        </w:trPr>
        <w:tc>
          <w:tcPr>
            <w:tcW w:w="3622" w:type="dxa"/>
            <w:shd w:val="clear" w:color="auto" w:fill="FFFFFF"/>
            <w:tcMar>
              <w:top w:w="90" w:type="dxa"/>
              <w:left w:w="90" w:type="dxa"/>
              <w:bottom w:w="90" w:type="dxa"/>
              <w:right w:w="90" w:type="dxa"/>
            </w:tcMar>
            <w:vAlign w:val="center"/>
          </w:tcPr>
          <w:p w14:paraId="2ADD56D5" w14:textId="77777777" w:rsidR="00F5575A" w:rsidRDefault="00FE335E">
            <w:pPr>
              <w:spacing w:after="0"/>
              <w:jc w:val="left"/>
            </w:pPr>
            <w:r>
              <w:rPr>
                <w:rFonts w:eastAsia="Arial"/>
              </w:rPr>
              <w:t>PlantUML y PNG</w:t>
            </w:r>
          </w:p>
        </w:tc>
        <w:tc>
          <w:tcPr>
            <w:tcW w:w="5216" w:type="dxa"/>
            <w:shd w:val="clear" w:color="auto" w:fill="FFFFFF"/>
            <w:tcMar>
              <w:top w:w="90" w:type="dxa"/>
              <w:left w:w="90" w:type="dxa"/>
              <w:bottom w:w="90" w:type="dxa"/>
              <w:right w:w="90" w:type="dxa"/>
            </w:tcMar>
            <w:vAlign w:val="center"/>
          </w:tcPr>
          <w:p w14:paraId="0859010C" w14:textId="77777777" w:rsidR="00F5575A" w:rsidRDefault="00FE335E">
            <w:pPr>
              <w:spacing w:after="0"/>
              <w:jc w:val="left"/>
            </w:pPr>
            <w:r>
              <w:rPr>
                <w:rFonts w:eastAsia="Arial"/>
              </w:rPr>
              <w:t>Diagramas editables y representaciones visuales.</w:t>
            </w:r>
          </w:p>
        </w:tc>
      </w:tr>
    </w:tbl>
    <w:p w14:paraId="1BE66D04" w14:textId="77777777" w:rsidR="00F5575A" w:rsidRDefault="00FE335E">
      <w:pPr>
        <w:spacing w:before="120"/>
      </w:pPr>
      <w:r>
        <w:rPr>
          <w:rFonts w:eastAsia="Arial"/>
        </w:rPr>
        <w:t>El número de grupo y la sección se completarán con los datos institucionales. La fecha de portada corresponde a la versión técnica. Los integrantes deben revisar el documento, ensayar la demostración y confirmar su participación antes de la entrega.</w:t>
      </w:r>
    </w:p>
    <w:p w14:paraId="71F0F5D0" w14:textId="77777777" w:rsidR="00F5575A" w:rsidRDefault="00FE335E">
      <w:pPr>
        <w:pStyle w:val="Heading11"/>
        <w:pageBreakBefore/>
      </w:pPr>
      <w:bookmarkStart w:id="8" w:name="_Toc241709794"/>
      <w:r>
        <w:rPr>
          <w:rFonts w:eastAsia="Arial"/>
        </w:rPr>
        <w:t>9 Conclusiones</w:t>
      </w:r>
      <w:bookmarkEnd w:id="8"/>
    </w:p>
    <w:p w14:paraId="441311B7" w14:textId="77777777" w:rsidR="00F5575A" w:rsidRDefault="00FE335E">
      <w:r>
        <w:rPr>
          <w:rFonts w:eastAsia="Arial"/>
        </w:rPr>
        <w:t>El proyecto avanzó desde la planificación EVA2 a un prototipo funcional con consulta, ficha, PDF y administración. La separación de presentación, aplicación y persistencia mantiene una solución comprensible. La normalización, las restricciones y las transacciones reducen inconsistencia, mientras el control de versión protege las ediciones.</w:t>
      </w:r>
    </w:p>
    <w:p w14:paraId="2A9B7BB7" w14:textId="77777777" w:rsidR="00F5575A" w:rsidRDefault="00FE335E">
      <w:r>
        <w:rPr>
          <w:rFonts w:eastAsia="Arial"/>
        </w:rPr>
        <w:t>Los 17 casos de API y seguridad y el recorrido visual finalizaron satisfactoriamente. El defecto SQL inicial fue corregido y su regresión comprobada. La protección de contactos combina cifrado, permisos, auditoría y visibilidad temporal; las contraseñas permanecen como hashes no recuperables.</w:t>
      </w:r>
    </w:p>
    <w:p w14:paraId="29E5D3FA" w14:textId="77777777" w:rsidR="00F5575A" w:rsidRDefault="00FE335E">
      <w:r>
        <w:rPr>
          <w:rFonts w:eastAsia="Arial"/>
        </w:rPr>
        <w:t>La versión permite revisión de requerimientos y demostración académica con datos ficticios. El siguiente incremento debe recoger las decisiones de LKV sobre comuna, cartografía, campos, responsabilidades y despliegue. La operación productiva requiere controles adicionales, pruebas con escenarios autorizados y revisión normativa conforme a la fecha y contexto de uso.</w:t>
      </w:r>
    </w:p>
    <w:p w14:paraId="7101F602" w14:textId="77777777" w:rsidR="00F5575A" w:rsidRDefault="00FE335E">
      <w:pPr>
        <w:pStyle w:val="Heading11"/>
        <w:pageBreakBefore/>
      </w:pPr>
      <w:bookmarkStart w:id="9" w:name="_Toc241709795"/>
      <w:r>
        <w:rPr>
          <w:rFonts w:eastAsia="Arial"/>
        </w:rPr>
        <w:t>10 Referencias bibliográficas</w:t>
      </w:r>
      <w:bookmarkEnd w:id="9"/>
    </w:p>
    <w:p w14:paraId="7347A2E9" w14:textId="77777777" w:rsidR="00F5575A" w:rsidRDefault="00FE335E">
      <w:pPr>
        <w:ind w:left="425" w:hanging="425"/>
        <w:jc w:val="left"/>
      </w:pPr>
      <w:r>
        <w:rPr>
          <w:rFonts w:eastAsia="Arial"/>
        </w:rPr>
        <w:t xml:space="preserve">Biblioteca del Congreso Nacional de Chile. (1999). Ley N.º 19.628 sobre protección de la vida privada. Versión vigente al 1 de octubre de 2026. </w:t>
      </w:r>
      <w:hyperlink r:id="rId17">
        <w:r>
          <w:t>https:/​/​www.bcn.cl/​leychile/​Navegar?idNorma=141599&amp;idVersion=2023-05-09</w:t>
        </w:r>
      </w:hyperlink>
    </w:p>
    <w:p w14:paraId="1E41ABF9" w14:textId="77777777" w:rsidR="00F5575A" w:rsidRDefault="00FE335E">
      <w:pPr>
        <w:ind w:left="425" w:hanging="425"/>
        <w:jc w:val="left"/>
      </w:pPr>
      <w:r>
        <w:rPr>
          <w:rFonts w:eastAsia="Arial"/>
        </w:rPr>
        <w:t xml:space="preserve">Biblioteca del Congreso Nacional de Chile. (2022). Ley N.º 21.459 sobre delitos informáticos. </w:t>
      </w:r>
      <w:hyperlink r:id="rId18">
        <w:r>
          <w:t>https:/​/​www.bcn.cl/​leychile/​navegar?idNorma=1177743</w:t>
        </w:r>
      </w:hyperlink>
    </w:p>
    <w:p w14:paraId="586F3584" w14:textId="77777777" w:rsidR="00F5575A" w:rsidRDefault="00FE335E">
      <w:pPr>
        <w:ind w:left="425" w:hanging="425"/>
        <w:jc w:val="left"/>
      </w:pPr>
      <w:r>
        <w:rPr>
          <w:rFonts w:eastAsia="Arial"/>
        </w:rPr>
        <w:t xml:space="preserve">Biblioteca del Congreso Nacional de Chile. (2024). Balance legislativo de la Ley N.º 21.719. </w:t>
      </w:r>
      <w:hyperlink r:id="rId19">
        <w:r>
          <w:t>https:/​/​www.bcn.cl/​balance-legislativo/​detalle/​ficha_​LEY_​21719_​2024-12-13</w:t>
        </w:r>
      </w:hyperlink>
    </w:p>
    <w:p w14:paraId="3D64DC6C" w14:textId="77777777" w:rsidR="00F5575A" w:rsidRDefault="00FE335E">
      <w:pPr>
        <w:ind w:left="425" w:hanging="425"/>
        <w:jc w:val="left"/>
      </w:pPr>
      <w:r>
        <w:rPr>
          <w:rFonts w:eastAsia="Arial"/>
        </w:rPr>
        <w:t>INACAP. (2026). Pauta evaluación 3 [Material de Ingeniería de Software].</w:t>
      </w:r>
    </w:p>
    <w:p w14:paraId="61690269" w14:textId="77777777" w:rsidR="00F5575A" w:rsidRDefault="00FE335E">
      <w:pPr>
        <w:ind w:left="425" w:hanging="425"/>
        <w:jc w:val="left"/>
      </w:pPr>
      <w:r>
        <w:rPr>
          <w:rFonts w:eastAsia="Arial"/>
        </w:rPr>
        <w:t>INACAP. (s.f.). Formato informe [Plantilla institucional].</w:t>
      </w:r>
    </w:p>
    <w:p w14:paraId="148E548F" w14:textId="77777777" w:rsidR="00F5575A" w:rsidRDefault="00FE335E">
      <w:pPr>
        <w:ind w:left="425" w:hanging="425"/>
        <w:jc w:val="left"/>
      </w:pPr>
      <w:r>
        <w:rPr>
          <w:rFonts w:eastAsia="Arial"/>
        </w:rPr>
        <w:t xml:space="preserve">International Organization for Standardization. (2022a). ISO/IEC 27001:2022 Information security management systems. </w:t>
      </w:r>
      <w:hyperlink r:id="rId20">
        <w:r>
          <w:t>https:/​/​www.iso.org/​standard/​27001</w:t>
        </w:r>
      </w:hyperlink>
    </w:p>
    <w:p w14:paraId="334EA055" w14:textId="77777777" w:rsidR="00F5575A" w:rsidRDefault="00FE335E">
      <w:pPr>
        <w:ind w:left="425" w:hanging="425"/>
        <w:jc w:val="left"/>
      </w:pPr>
      <w:r>
        <w:rPr>
          <w:rFonts w:eastAsia="Arial"/>
        </w:rPr>
        <w:t xml:space="preserve">International Organization for Standardization. (2022b). ISO/IEC 27002:2022 Information security controls. </w:t>
      </w:r>
      <w:hyperlink r:id="rId21">
        <w:r>
          <w:t>https:/​/​www.iso.org/​standard/​75652.html</w:t>
        </w:r>
      </w:hyperlink>
    </w:p>
    <w:p w14:paraId="6A69A110" w14:textId="77777777" w:rsidR="00F5575A" w:rsidRDefault="00FE335E">
      <w:pPr>
        <w:ind w:left="425" w:hanging="425"/>
        <w:jc w:val="left"/>
      </w:pPr>
      <w:r>
        <w:rPr>
          <w:rFonts w:eastAsia="Arial"/>
        </w:rPr>
        <w:t xml:space="preserve">International Organization for Standardization. (2023). ISO/IEC 25010:2023 Product quality model. </w:t>
      </w:r>
      <w:hyperlink r:id="rId22">
        <w:r>
          <w:t>https:/​/​www.iso.org/​standard/​78176.html</w:t>
        </w:r>
      </w:hyperlink>
    </w:p>
    <w:p w14:paraId="7154C7E3" w14:textId="77777777" w:rsidR="00F5575A" w:rsidRDefault="00FE335E">
      <w:pPr>
        <w:ind w:left="425" w:hanging="425"/>
        <w:jc w:val="left"/>
      </w:pPr>
      <w:r>
        <w:rPr>
          <w:rFonts w:eastAsia="Arial"/>
        </w:rPr>
        <w:t>Laboratorio K-Vision SpA. (s.f.). Propuesta LKV INACAP visor [Documento de colaboración].</w:t>
      </w:r>
    </w:p>
    <w:p w14:paraId="5C8550F1" w14:textId="77777777" w:rsidR="00F5575A" w:rsidRDefault="00FE335E">
      <w:pPr>
        <w:ind w:left="425" w:hanging="425"/>
        <w:jc w:val="left"/>
      </w:pPr>
      <w:r>
        <w:rPr>
          <w:rFonts w:eastAsia="Arial"/>
        </w:rPr>
        <w:t xml:space="preserve">Mell, P., y Grance, T. (2011). The NIST definition of cloud computing (SP 800-145). National Institute of Standards and Technology. </w:t>
      </w:r>
      <w:hyperlink r:id="rId23">
        <w:r>
          <w:t>https:/​/​doi.org/​10.6028/​NIST.SP.800-145</w:t>
        </w:r>
      </w:hyperlink>
    </w:p>
    <w:p w14:paraId="017F0299" w14:textId="77777777" w:rsidR="00F5575A" w:rsidRDefault="00FE335E">
      <w:pPr>
        <w:ind w:left="425" w:hanging="425"/>
        <w:jc w:val="left"/>
      </w:pPr>
      <w:r>
        <w:rPr>
          <w:rFonts w:eastAsia="Arial"/>
        </w:rPr>
        <w:t xml:space="preserve">Object Management Group. (2017). Unified Modeling Language version 2.5.1. </w:t>
      </w:r>
      <w:hyperlink r:id="rId24">
        <w:r>
          <w:t>https:/​/​www.omg.org/​spec/​UML/​2.5.1</w:t>
        </w:r>
      </w:hyperlink>
    </w:p>
    <w:p w14:paraId="00936148" w14:textId="77777777" w:rsidR="00F5575A" w:rsidRDefault="00FE335E">
      <w:pPr>
        <w:ind w:left="425" w:hanging="425"/>
        <w:jc w:val="left"/>
      </w:pPr>
      <w:r>
        <w:rPr>
          <w:rFonts w:eastAsia="Arial"/>
        </w:rPr>
        <w:t xml:space="preserve">OpenJS Foundation. (s.f.). Node.js documentation SQLite. </w:t>
      </w:r>
      <w:hyperlink r:id="rId25">
        <w:r>
          <w:t>https:/​/​nodejs.org/​api/​sqlite.html</w:t>
        </w:r>
      </w:hyperlink>
    </w:p>
    <w:p w14:paraId="3107B564" w14:textId="77777777" w:rsidR="00F5575A" w:rsidRDefault="00FE335E">
      <w:pPr>
        <w:ind w:left="425" w:hanging="425"/>
        <w:jc w:val="left"/>
      </w:pPr>
      <w:r>
        <w:rPr>
          <w:rFonts w:eastAsia="Arial"/>
        </w:rPr>
        <w:t xml:space="preserve">OWASP Foundation. (s.f.-a). Cryptographic storage cheat sheet. </w:t>
      </w:r>
      <w:hyperlink r:id="rId26">
        <w:r>
          <w:t>https:/​/​cheatsheetseries.owasp.org/​cheatsheets/​Cryptographic_​Storage_​Cheat_​Sheet.html</w:t>
        </w:r>
      </w:hyperlink>
    </w:p>
    <w:p w14:paraId="0FC67F14" w14:textId="77777777" w:rsidR="00F5575A" w:rsidRDefault="00FE335E">
      <w:pPr>
        <w:ind w:left="425" w:hanging="425"/>
        <w:jc w:val="left"/>
      </w:pPr>
      <w:r>
        <w:rPr>
          <w:rFonts w:eastAsia="Arial"/>
        </w:rPr>
        <w:t xml:space="preserve">OWASP Foundation. (s.f.-b). Password storage cheat sheet. </w:t>
      </w:r>
      <w:hyperlink r:id="rId27">
        <w:r>
          <w:t>https:/​/​cheatsheetseries.owasp.org/​cheatsheets/​Password_​Storage_​Cheat_​Sheet.html</w:t>
        </w:r>
      </w:hyperlink>
    </w:p>
    <w:p w14:paraId="4D05E0DE" w14:textId="77777777" w:rsidR="00F5575A" w:rsidRDefault="00FE335E">
      <w:pPr>
        <w:ind w:left="425" w:hanging="425"/>
        <w:jc w:val="left"/>
      </w:pPr>
      <w:r>
        <w:rPr>
          <w:rFonts w:eastAsia="Arial"/>
        </w:rPr>
        <w:t>Ramírez, M., Mena, J., y Gozzer, J. (2026). Informe técnico del Visor Territorial Municipal [Informe EVA2].</w:t>
      </w:r>
    </w:p>
    <w:p w14:paraId="7590887D" w14:textId="77777777" w:rsidR="00F5575A" w:rsidRDefault="00FE335E">
      <w:pPr>
        <w:ind w:left="425" w:hanging="425"/>
        <w:jc w:val="left"/>
      </w:pPr>
      <w:r>
        <w:rPr>
          <w:rFonts w:eastAsia="Arial"/>
        </w:rPr>
        <w:t xml:space="preserve">Schwaber, K., y Sutherland, J. (2020). La guía de Scrum. </w:t>
      </w:r>
      <w:hyperlink r:id="rId28">
        <w:r>
          <w:t>https:/​/​scrumguides.org/​download.html</w:t>
        </w:r>
      </w:hyperlink>
    </w:p>
    <w:sectPr w:rsidR="00F5575A" w:rsidSect="0028662D">
      <w:headerReference w:type="default" r:id="rId29"/>
      <w:footerReference w:type="default" r:id="rId30"/>
      <w:headerReference w:type="first" r:id="rId31"/>
      <w:footerReference w:type="first" r:id="rId32"/>
      <w:pgSz w:w="12240" w:h="15840" w:code="1"/>
      <w:pgMar w:top="1417" w:right="1701" w:bottom="1417" w:left="1701" w:header="56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D89E1" w14:textId="77777777" w:rsidR="00FE335E" w:rsidRDefault="00FE335E">
      <w:pPr>
        <w:spacing w:after="0" w:line="240" w:lineRule="auto"/>
      </w:pPr>
      <w:r>
        <w:separator/>
      </w:r>
    </w:p>
  </w:endnote>
  <w:endnote w:type="continuationSeparator" w:id="0">
    <w:p w14:paraId="66DDF3DE" w14:textId="77777777" w:rsidR="00FE335E" w:rsidRDefault="00FE33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yriad Pro">
    <w:altName w:val="Times New Roman"/>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99428" w14:textId="77777777" w:rsidR="0054299C" w:rsidRDefault="0054299C" w:rsidP="0054299C">
    <w:pPr>
      <w:pStyle w:val="Footer"/>
      <w:jc w:val="center"/>
    </w:pPr>
    <w:r w:rsidRPr="003B2D58">
      <w:rPr>
        <w:sz w:val="20"/>
      </w:rPr>
      <w:t>Visor Territorial Municipal EVA3</w:t>
    </w:r>
  </w:p>
  <w:p w14:paraId="57359F37" w14:textId="77777777" w:rsidR="004E75B7" w:rsidRPr="00C539A7" w:rsidRDefault="00FE335E" w:rsidP="0054299C">
    <w:pPr>
      <w:pStyle w:val="Footer"/>
      <w:jc w:val="right"/>
    </w:pPr>
    <w:sdt>
      <w:sdtPr>
        <w:id w:val="368349175"/>
        <w:docPartObj>
          <w:docPartGallery w:val="Page Numbers (Bottom of Page)"/>
          <w:docPartUnique/>
        </w:docPartObj>
      </w:sdtPr>
      <w:sdtEndPr/>
      <w:sdtContent>
        <w:r w:rsidR="0054299C">
          <w:fldChar w:fldCharType="begin"/>
        </w:r>
        <w:r w:rsidR="0054299C">
          <w:instrText>PAGE   \* MERGEFORMAT</w:instrText>
        </w:r>
        <w:r w:rsidR="0054299C">
          <w:fldChar w:fldCharType="separate"/>
        </w:r>
        <w:r w:rsidR="00016E33" w:rsidRPr="00016E33">
          <w:rPr>
            <w:noProof/>
            <w:lang w:val="es-ES"/>
          </w:rPr>
          <w:t>3</w:t>
        </w:r>
        <w:r w:rsidR="0054299C">
          <w:fldChar w:fldCharType="end"/>
        </w:r>
      </w:sdtContent>
    </w:sdt>
    <w:r w:rsidR="0054299C">
      <w:rPr>
        <w:noProof/>
        <w:lang w:eastAsia="es-CL"/>
      </w:rPr>
      <mc:AlternateContent>
        <mc:Choice Requires="wps">
          <w:drawing>
            <wp:anchor distT="0" distB="0" distL="114300" distR="114300" simplePos="0" relativeHeight="251667456" behindDoc="0" locked="0" layoutInCell="1" allowOverlap="1" wp14:anchorId="1D1F59DE" wp14:editId="56C74B66">
              <wp:simplePos x="0" y="0"/>
              <wp:positionH relativeFrom="page">
                <wp:align>left</wp:align>
              </wp:positionH>
              <wp:positionV relativeFrom="paragraph">
                <wp:posOffset>228600</wp:posOffset>
              </wp:positionV>
              <wp:extent cx="7778115" cy="272415"/>
              <wp:effectExtent l="0" t="0" r="0" b="0"/>
              <wp:wrapNone/>
              <wp:docPr id="18" name="18 Rectángulo"/>
              <wp:cNvGraphicFramePr/>
              <a:graphic xmlns:a="http://schemas.openxmlformats.org/drawingml/2006/main">
                <a:graphicData uri="http://schemas.microsoft.com/office/word/2010/wordprocessingShape">
                  <wps:wsp>
                    <wps:cNvSpPr/>
                    <wps:spPr>
                      <a:xfrm>
                        <a:off x="0" y="0"/>
                        <a:ext cx="7778115" cy="272415"/>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435BB5" id="18 Rectángulo" o:spid="_x0000_s1026" style="position:absolute;margin-left:0;margin-top:18pt;width:612.45pt;height:21.4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" fillcolor="#e30513" stroked="f" strokeweight="1pt">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32948" w14:textId="77777777" w:rsidR="004D4368" w:rsidRDefault="004D4368">
    <w:pPr>
      <w:pStyle w:val="Footer"/>
    </w:pPr>
    <w:r>
      <w:rPr>
        <w:noProof/>
        <w:lang w:eastAsia="es-CL"/>
      </w:rPr>
      <w:drawing>
        <wp:anchor distT="0" distB="0" distL="114300" distR="114300" simplePos="0" relativeHeight="251665408" behindDoc="0" locked="0" layoutInCell="1" allowOverlap="1" wp14:anchorId="1B11D8C9" wp14:editId="16B663D3">
          <wp:simplePos x="0" y="0"/>
          <wp:positionH relativeFrom="margin">
            <wp:align>center</wp:align>
          </wp:positionH>
          <wp:positionV relativeFrom="margin">
            <wp:posOffset>5622290</wp:posOffset>
          </wp:positionV>
          <wp:extent cx="7219950" cy="2836545"/>
          <wp:effectExtent l="0" t="0" r="0" b="1905"/>
          <wp:wrapNone/>
          <wp:docPr id="8" name="Imagen 8" descr="C:\Users\dupre_000\Documents\INACAP\INACAP 2015\Proyectos\89 Informe A&amp;T\29.05\Portada y contraportada I&amp;T-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upre_000\Documents\INACAP\INACAP 2015\Proyectos\89 Informe A&amp;T\29.05\Portada y contraportada I&amp;T-05.jpg"/>
                  <pic:cNvPicPr>
                    <a:picLocks noChangeAspect="1" noChangeArrowheads="1"/>
                  </pic:cNvPicPr>
                </pic:nvPicPr>
                <pic:blipFill rotWithShape="1">
                  <a:blip r:embed="rId1">
                    <a:extLst>
                      <a:ext uri="{28A0092B-C50C-407E-A947-70E740481C1C}">
                        <a14:useLocalDpi xmlns:a14="http://schemas.microsoft.com/office/drawing/2010/main" val="0"/>
                      </a:ext>
                    </a:extLst>
                  </a:blip>
                  <a:srcRect t="57823" b="7087"/>
                  <a:stretch/>
                </pic:blipFill>
                <pic:spPr bwMode="auto">
                  <a:xfrm>
                    <a:off x="0" y="0"/>
                    <a:ext cx="7219950" cy="2836545"/>
                  </a:xfrm>
                  <a:prstGeom prst="rect">
                    <a:avLst/>
                  </a:prstGeom>
                  <a:noFill/>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B0F60" w14:textId="77777777" w:rsidR="00FE335E" w:rsidRDefault="00FE335E">
      <w:pPr>
        <w:spacing w:after="0" w:line="240" w:lineRule="auto"/>
      </w:pPr>
      <w:r>
        <w:separator/>
      </w:r>
    </w:p>
  </w:footnote>
  <w:footnote w:type="continuationSeparator" w:id="0">
    <w:p w14:paraId="0B040C3E" w14:textId="77777777" w:rsidR="00FE335E" w:rsidRDefault="00FE33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4772C" w14:textId="77777777" w:rsidR="004E75B7" w:rsidRDefault="0015644F" w:rsidP="00263160">
    <w:pPr>
      <w:pStyle w:val="Header"/>
      <w:tabs>
        <w:tab w:val="clear" w:pos="4419"/>
        <w:tab w:val="clear" w:pos="8838"/>
        <w:tab w:val="left" w:pos="2925"/>
      </w:tabs>
      <w:ind w:right="-1"/>
    </w:pPr>
    <w:r w:rsidRPr="006C517D">
      <w:rPr>
        <w:noProof/>
      </w:rPr>
      <w:drawing>
        <wp:anchor distT="0" distB="0" distL="114300" distR="114300" simplePos="0" relativeHeight="251669504" behindDoc="0" locked="0" layoutInCell="1" allowOverlap="1" wp14:anchorId="192DB4EB" wp14:editId="66707949">
          <wp:simplePos x="0" y="0"/>
          <wp:positionH relativeFrom="margin">
            <wp:align>right</wp:align>
          </wp:positionH>
          <wp:positionV relativeFrom="paragraph">
            <wp:posOffset>-30535</wp:posOffset>
          </wp:positionV>
          <wp:extent cx="1485900" cy="403944"/>
          <wp:effectExtent l="0" t="0" r="0" b="0"/>
          <wp:wrapNone/>
          <wp:docPr id="9" name="INACAP_conbajada2.jpeg" descr="INACAP_conbajada2.jpeg">
            <a:extLst xmlns:a="http://schemas.openxmlformats.org/drawingml/2006/main">
              <a:ext uri="{FF2B5EF4-FFF2-40B4-BE49-F238E27FC236}">
                <a16:creationId xmlns:a16="http://schemas.microsoft.com/office/drawing/2014/main" id="{A8764DEF-729C-194C-AC03-AD205F2EE4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NACAP_conbajada2.jpeg" descr="INACAP_conbajada2.jpeg">
                    <a:extLst>
                      <a:ext uri="{FF2B5EF4-FFF2-40B4-BE49-F238E27FC236}">
                        <a16:creationId xmlns:a16="http://schemas.microsoft.com/office/drawing/2014/main" id="{A8764DEF-729C-194C-AC03-AD205F2EE418}"/>
                      </a:ext>
                    </a:extLst>
                  </pic:cNvPr>
                  <pic:cNvPicPr>
                    <a:picLocks noChangeAspect="1"/>
                  </pic:cNvPicPr>
                </pic:nvPicPr>
                <pic:blipFill rotWithShape="1">
                  <a:blip r:embed="rId1">
                    <a:extLst>
                      <a:ext uri="{28A0092B-C50C-407E-A947-70E740481C1C}">
                        <a14:useLocalDpi xmlns:a14="http://schemas.microsoft.com/office/drawing/2010/main" val="0"/>
                      </a:ext>
                    </a:extLst>
                  </a:blip>
                  <a:srcRect l="53510" t="-813"/>
                  <a:stretch/>
                </pic:blipFill>
                <pic:spPr>
                  <a:xfrm>
                    <a:off x="0" y="0"/>
                    <a:ext cx="1485900" cy="403944"/>
                  </a:xfrm>
                  <a:prstGeom prst="rect">
                    <a:avLst/>
                  </a:prstGeom>
                  <a:ln w="12700" cap="flat">
                    <a:noFill/>
                    <a:miter lim="400000"/>
                  </a:ln>
                  <a:effec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32E4F" w14:textId="77777777" w:rsidR="004D4368" w:rsidRDefault="004D4368">
    <w:pPr>
      <w:pStyle w:val="Header"/>
    </w:pPr>
    <w:r w:rsidRPr="004D4368">
      <w:rPr>
        <w:noProof/>
        <w:lang w:eastAsia="es-CL"/>
      </w:rPr>
      <mc:AlternateContent>
        <mc:Choice Requires="wpg">
          <w:drawing>
            <wp:anchor distT="0" distB="0" distL="114300" distR="114300" simplePos="0" relativeHeight="251662336" behindDoc="1" locked="0" layoutInCell="1" allowOverlap="1" wp14:anchorId="36A47946" wp14:editId="5ECD3783">
              <wp:simplePos x="0" y="0"/>
              <wp:positionH relativeFrom="page">
                <wp:posOffset>5080</wp:posOffset>
              </wp:positionH>
              <wp:positionV relativeFrom="page">
                <wp:posOffset>74295</wp:posOffset>
              </wp:positionV>
              <wp:extent cx="7211060" cy="1518285"/>
              <wp:effectExtent l="0" t="0" r="0"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1060" cy="1518285"/>
                        <a:chOff x="441" y="444"/>
                        <a:chExt cx="11356" cy="239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 name="Group 17"/>
                      <wpg:cNvGrpSpPr>
                        <a:grpSpLocks/>
                      </wpg:cNvGrpSpPr>
                      <wpg:grpSpPr bwMode="auto">
                        <a:xfrm>
                          <a:off x="451" y="454"/>
                          <a:ext cx="841" cy="266"/>
                          <a:chOff x="451" y="454"/>
                          <a:chExt cx="841" cy="266"/>
                        </a:xfrm>
                      </wpg:grpSpPr>
                      <wps:wsp>
                        <wps:cNvPr id="151" name="Freeform 18"/>
                        <wps:cNvSpPr>
                          <a:spLocks/>
                        </wps:cNvSpPr>
                        <wps:spPr bwMode="auto">
                          <a:xfrm>
                            <a:off x="451" y="454"/>
                            <a:ext cx="841"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DB2341C" id="Grupo 145" o:spid="_x0000_s1026" style="position:absolute;margin-left:.4pt;margin-top:5.85pt;width:567.8pt;height:119.55pt;z-index:-251654144;mso-position-horizontal-relative:page;mso-position-vertical-relative:page" coordorigin="441,444" coordsize="11356,2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">
              <v:group id="Group 13" o:spid="_x0000_s1027" style="position:absolute;left:9765;top:454;width:2021;height:266" coordorigin="9765,454"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shape id="Freeform 14" o:spid="_x0000_s1028" style="position:absolute;left:9765;top:454;width:2021;height:266;visibility:visible;mso-wrap-style:square;v-text-anchor:top"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" path="m,266r2021,l2021,,,,,266e" fillcolor="#ed1c24" stroked="f">
                  <v:path arrowok="t" o:connecttype="custom" o:connectlocs="0,720;2021,720;2021,454;0,454;0,720" o:connectangles="0,0,0,0,0"/>
                </v:shape>
              </v:group>
              <v:group id="Group 15" o:spid="_x0000_s1029" style="position:absolute;left:3658;top:454;width:6107;height:266" coordorigin="3658,454"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a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0Irz8gEev4LAAD//wMAUEsBAi0AFAAGAAgAAAAhANvh9svuAAAAhQEAABMAAAAAAAAA&#10;AAAAAAAAAAAAAFtDb250ZW50X1R5cGVzXS54bWxQSwECLQAUAAYACAAAACEAWvQsW78AAAAVAQAA&#10;CwAAAAAAAAAAAAAAAAAfAQAAX3JlbHMvLnJlbHNQSwECLQAUAAYACAAAACEAI9gvmsYAAADcAAAA&#10;DwAAAAAAAAAAAAAAAAAHAgAAZHJzL2Rvd25yZXYueG1sUEsFBgAAAAADAAMAtwAAAPoCAAAAAA==&#10;">
                <v:shape id="Freeform 16" o:spid="_x0000_s1030" style="position:absolute;left:3658;top:454;width:6107;height:266;visibility:visible;mso-wrap-style:square;v-text-anchor:top"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" path="m,266r6107,l6107,,,,,266xe" fillcolor="#939598" stroked="f">
                  <v:path arrowok="t" o:connecttype="custom" o:connectlocs="0,720;6107,720;6107,454;0,454;0,720" o:connectangles="0,0,0,0,0"/>
                </v:shape>
              </v:group>
              <v:group id="Group 17" o:spid="_x0000_s1031" style="position:absolute;left:451;top:454;width:841;height:266" coordorigin="451,454"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shape id="Freeform 18" o:spid="_x0000_s1032" style="position:absolute;left:451;top:454;width:841;height:266;visibility:visible;mso-wrap-style:square;v-text-anchor:top"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" path="m,266r840,l840,,,,,266xe" fillcolor="#939598" stroked="f">
                  <v:path arrowok="t" o:connecttype="custom" o:connectlocs="0,720;840,720;840,454;0,454;0,720" o:connectangles="0,0,0,0,0"/>
                </v:shape>
              </v:group>
              <v:group id="Group 19" o:spid="_x0000_s1033" style="position:absolute;left:1291;top:454;width:2366;height:2371" coordorigin="1291,454"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Freeform 20" o:spid="_x0000_s1034" style="position:absolute;left:1291;top:454;width:2366;height:2371;visibility:visible;mso-wrap-style:square;v-text-anchor:top"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" path="m,2370r2367,l2367,,,,,2370e" fillcolor="#ed1c24" stroked="f">
                  <v:path arrowok="t" o:connecttype="custom" o:connectlocs="0,2824;2367,2824;2367,454;0,454;0,2824" o:connectangles="0,0,0,0,0"/>
                </v:shape>
              </v:group>
              <v:group id="Group 21" o:spid="_x0000_s1035" style="position:absolute;left:1625;top:2043;width:357;height:358" coordorigin="1625,2043"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shape id="Freeform 22" o:spid="_x0000_s1036"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" path="m358,l,,,358r241,l241,129r117,l358,e" stroked="f">
                  <v:path arrowok="t" o:connecttype="custom" o:connectlocs="358,2043;0,2043;0,2401;241,2401;241,2172;358,2172;358,2043" o:connectangles="0,0,0,0,0,0,0"/>
                </v:shape>
                <v:shape id="Freeform 23" o:spid="_x0000_s1037"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" path="m358,129r-60,l298,358r60,l358,129e" stroked="f">
                  <v:path arrowok="t" o:connecttype="custom" o:connectlocs="358,2172;298,2172;298,2401;358,2401;358,2172" o:connectangles="0,0,0,0,0"/>
                </v:shape>
              </v:group>
              <v:group id="Group 24" o:spid="_x0000_s1038" style="position:absolute;left:2043;top:2171;width:211;height:231" coordorigin="2043,2171"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">
                <v:shape id="Freeform 25" o:spid="_x0000_s1039"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" path="m125,l,,,230r60,1l60,51r151,l161,1,125,e" stroked="f">
                  <v:path arrowok="t" o:connecttype="custom" o:connectlocs="125,2171;0,2171;0,2401;60,2402;60,2222;211,2222;161,2172;125,2171" o:connectangles="0,0,0,0,0,0,0,0"/>
                </v:shape>
                <v:shape id="Freeform 26" o:spid="_x0000_s1040"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" path="m211,51r-64,l147,73r2,157l211,230r,-149l211,51e" stroked="f">
                  <v:path arrowok="t" o:connecttype="custom" o:connectlocs="211,2222;147,2222;147,2244;149,2401;211,2401;211,2252;211,2222" o:connectangles="0,0,0,0,0,0,0"/>
                </v:shape>
              </v:group>
              <v:group id="Group 27" o:spid="_x0000_s1041" style="position:absolute;left:2295;top:2173;width:230;height:228" coordorigin="2295,2173"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">
                <v:shape id="Freeform 28" o:spid="_x0000_s1042"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" path="m15,r,45l130,45r28,l168,57r2,32l65,89,32,91,14,96,5,110,1,136,,183r4,22l13,217r24,7l230,228r,-42l60,186r2,-17l61,154r,-18l80,134r150,l230,72,216,8,153,,15,e" stroked="f">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o:spid="_x0000_s1043"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Iyh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4gSMocAAAADcAAAADwAAAAAA&#10;AAAAAAAAAAAHAgAAZHJzL2Rvd25yZXYueG1sUEsFBgAAAAADAAMAtwAAAPQCAAAAAA==&#10;" path="m84,185r-24,1l230,186r,-1l169,185r-85,e" stroked="f">
                  <v:path arrowok="t" o:connecttype="custom" o:connectlocs="84,2358;60,2359;230,2359;230,2358;169,2358;84,2358" o:connectangles="0,0,0,0,0,0"/>
                </v:shape>
                <v:shape id="Freeform 30" o:spid="_x0000_s1044"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" path="m230,134r-150,l169,135r,50l230,185r,-51e" stroked="f">
                  <v:path arrowok="t" o:connecttype="custom" o:connectlocs="230,2307;80,2307;169,2308;169,2358;230,2358;230,2307" o:connectangles="0,0,0,0,0,0"/>
                </v:shape>
              </v:group>
              <v:group id="Group 31" o:spid="_x0000_s1045" style="position:absolute;left:2565;top:2173;width:203;height:230" coordorigin="2565,2173"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shape id="Freeform 32" o:spid="_x0000_s1046"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" path="m203,l104,,69,1,10,36,2,101,,124r,12l2,144r7,30l52,227r58,3l203,229r,-49l117,180,85,177,69,170,65,153r1,-53l67,71,75,58,97,52,203,49,203,e" stroked="f">
                  <v:path arrowok="t" o:connecttype="custom" o:connectlocs="203,2173;104,2173;69,2174;10,2209;2,2274;0,2297;0,2309;2,2317;9,2347;52,2400;110,2403;203,2402;203,2353;117,2353;85,2350;69,2343;65,2326;66,2273;67,2244;75,2231;97,2225;203,2222;203,2173" o:connectangles="0,0,0,0,0,0,0,0,0,0,0,0,0,0,0,0,0,0,0,0,0,0,0"/>
                </v:shape>
                <v:shape id="Freeform 33" o:spid="_x0000_s1047"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" path="m203,180r-86,l203,180e" stroked="f">
                  <v:path arrowok="t" o:connecttype="custom" o:connectlocs="203,2353;117,2353;203,2353;203,2353" o:connectangles="0,0,0,0"/>
                </v:shape>
              </v:group>
              <v:group id="Group 34" o:spid="_x0000_s1048" style="position:absolute;left:2801;top:2172;width:230;height:228" coordorigin="2801,2172"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Freeform 35" o:spid="_x0000_s1049"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" path="m14,r,45l129,45r28,1l167,58r2,32l64,90,31,91,13,96,5,110,1,136,,183r3,23l13,217r23,8l230,228r,-42l60,186r1,-17l61,154r,-18l80,135r150,l230,72,215,8,152,1,14,e" stroked="f">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o:spid="_x0000_s1050"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" path="m83,185r-23,1l230,186r-62,l83,185e" stroked="f">
                  <v:path arrowok="t" o:connecttype="custom" o:connectlocs="83,2357;60,2358;230,2358;230,2358;168,2358;83,2357" o:connectangles="0,0,0,0,0,0"/>
                </v:shape>
                <v:shape id="Freeform 37" o:spid="_x0000_s1051"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" path="m230,135r-150,l168,135r,51l230,186r,-51e" stroked="f">
                  <v:path arrowok="t" o:connecttype="custom" o:connectlocs="230,2307;80,2307;168,2307;168,2358;230,2358;230,2307" o:connectangles="0,0,0,0,0,0"/>
                </v:shape>
              </v:group>
              <v:group id="Group 38" o:spid="_x0000_s1052" style="position:absolute;left:3085;top:2173;width:229;height:327" coordorigin="3085,2173"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shape id="Freeform 39" o:spid="_x0000_s1053"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" path="m,l,327r60,l60,227r71,l166,221r26,-13l209,190r6,-11l60,179,61,50,215,49,199,29,181,15,162,6,146,2,135,,,e" stroked="f">
                  <v:path arrowok="t" o:connecttype="custom" o:connectlocs="0,2173;0,2500;60,2500;60,2400;131,2400;166,2394;192,2381;209,2363;215,2352;60,2352;61,2223;215,2222;199,2202;181,2188;162,2179;146,2175;135,2173;0,2173" o:connectangles="0,0,0,0,0,0,0,0,0,0,0,0,0,0,0,0,0,0"/>
                </v:shape>
                <v:shape id="Freeform 40" o:spid="_x0000_s1054"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" path="m215,49r-92,l149,52r10,12l164,141r-2,22l147,173r-18,6l60,179r155,l220,169r6,-20l229,133r,-12l229,118,226,79,215,50r,-1e" stroked="f">
                  <v:path arrowok="t" o:connecttype="custom" o:connectlocs="215,2222;123,2222;149,2225;159,2237;164,2314;162,2336;147,2346;129,2352;60,2352;215,2352;220,2342;226,2322;229,2306;229,2294;229,2291;226,2252;215,2223;215,2222" o:connectangles="0,0,0,0,0,0,0,0,0,0,0,0,0,0,0,0,0,0"/>
                </v:shape>
              </v:group>
              <v:group id="Group 41" o:spid="_x0000_s1055" style="position:absolute;left:1470;top:1760;width:2037;height:2" coordorigin="1470,1760"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Freeform 42" o:spid="_x0000_s1056" style="position:absolute;left:1470;top:1760;width:2037;height:2;visibility:visible;mso-wrap-style:square;v-text-anchor:top"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" path="m,l2037,e" filled="f" strokecolor="white" strokeweight=".30233mm">
                  <v:path arrowok="t" o:connecttype="custom" o:connectlocs="0,0;2037,0" o:connectangles="0,0"/>
                </v:shape>
              </v:group>
              <w10:wrap anchorx="page" anchory="page"/>
            </v:group>
          </w:pict>
        </mc:Fallback>
      </mc:AlternateContent>
    </w:r>
    <w:r w:rsidRPr="004D4368">
      <w:rPr>
        <w:noProof/>
        <w:lang w:eastAsia="es-CL"/>
      </w:rPr>
      <w:drawing>
        <wp:anchor distT="0" distB="0" distL="114300" distR="114300" simplePos="0" relativeHeight="251663360" behindDoc="1" locked="0" layoutInCell="1" allowOverlap="1" wp14:anchorId="01D78891" wp14:editId="449ECC56">
          <wp:simplePos x="0" y="0"/>
          <wp:positionH relativeFrom="page">
            <wp:posOffset>5925820</wp:posOffset>
          </wp:positionH>
          <wp:positionV relativeFrom="paragraph">
            <wp:posOffset>-22860</wp:posOffset>
          </wp:positionV>
          <wp:extent cx="1283335" cy="3790950"/>
          <wp:effectExtent l="0" t="0" r="0" b="0"/>
          <wp:wrapNone/>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0E53"/>
    <w:multiLevelType w:val="hybridMultilevel"/>
    <w:tmpl w:val="6798A27A"/>
    <w:lvl w:ilvl="0" w:tplc="57D860F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98307C0"/>
    <w:multiLevelType w:val="hybridMultilevel"/>
    <w:tmpl w:val="E640B7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B9C0932"/>
    <w:multiLevelType w:val="hybridMultilevel"/>
    <w:tmpl w:val="A76ECB9C"/>
    <w:lvl w:ilvl="0" w:tplc="8F2404F2">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 w15:restartNumberingAfterBreak="0">
    <w:nsid w:val="10E7299F"/>
    <w:multiLevelType w:val="hybridMultilevel"/>
    <w:tmpl w:val="FFE0F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D4C2AEB"/>
    <w:multiLevelType w:val="hybridMultilevel"/>
    <w:tmpl w:val="70B8C8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BD0875"/>
    <w:multiLevelType w:val="hybridMultilevel"/>
    <w:tmpl w:val="A75C0EB2"/>
    <w:lvl w:ilvl="0" w:tplc="151410FA">
      <w:start w:val="1"/>
      <w:numFmt w:val="decimal"/>
      <w:pStyle w:val="Estilo5"/>
      <w:lvlText w:val="%1."/>
      <w:lvlJc w:val="left"/>
      <w:pPr>
        <w:ind w:left="360" w:hanging="360"/>
      </w:pPr>
      <w:rPr>
        <w:rFonts w:ascii="Calibri" w:hAnsi="Calibri" w:hint="default"/>
        <w:b/>
        <w:i w:val="0"/>
        <w:color w:val="404040" w:themeColor="text1" w:themeTint="BF"/>
        <w:sz w:val="22"/>
        <w:u w:color="FFFFFF" w:themeColor="background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399C5F1B"/>
    <w:multiLevelType w:val="hybridMultilevel"/>
    <w:tmpl w:val="9766B03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572565DA"/>
    <w:multiLevelType w:val="hybridMultilevel"/>
    <w:tmpl w:val="1ADCD8C8"/>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8" w15:restartNumberingAfterBreak="0">
    <w:nsid w:val="5956032F"/>
    <w:multiLevelType w:val="hybridMultilevel"/>
    <w:tmpl w:val="1302845A"/>
    <w:lvl w:ilvl="0" w:tplc="E596508A">
      <w:start w:val="1"/>
      <w:numFmt w:val="upperRoman"/>
      <w:pStyle w:val="Ttulo1"/>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5BA811F0"/>
    <w:multiLevelType w:val="hybridMultilevel"/>
    <w:tmpl w:val="D25E1EBE"/>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0" w15:restartNumberingAfterBreak="0">
    <w:nsid w:val="6E452C16"/>
    <w:multiLevelType w:val="hybridMultilevel"/>
    <w:tmpl w:val="E982D23E"/>
    <w:lvl w:ilvl="0" w:tplc="901286BC">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num w:numId="1" w16cid:durableId="264965252">
    <w:abstractNumId w:val="6"/>
  </w:num>
  <w:num w:numId="2" w16cid:durableId="1555240893">
    <w:abstractNumId w:val="9"/>
  </w:num>
  <w:num w:numId="3" w16cid:durableId="773016192">
    <w:abstractNumId w:val="1"/>
  </w:num>
  <w:num w:numId="4" w16cid:durableId="1204947251">
    <w:abstractNumId w:val="10"/>
  </w:num>
  <w:num w:numId="5" w16cid:durableId="1433630534">
    <w:abstractNumId w:val="7"/>
  </w:num>
  <w:num w:numId="6" w16cid:durableId="1682657749">
    <w:abstractNumId w:val="5"/>
  </w:num>
  <w:num w:numId="7" w16cid:durableId="1431856147">
    <w:abstractNumId w:val="5"/>
    <w:lvlOverride w:ilvl="0">
      <w:startOverride w:val="1"/>
    </w:lvlOverride>
  </w:num>
  <w:num w:numId="8" w16cid:durableId="1766419148">
    <w:abstractNumId w:val="4"/>
  </w:num>
  <w:num w:numId="9" w16cid:durableId="1790082260">
    <w:abstractNumId w:val="3"/>
  </w:num>
  <w:num w:numId="10" w16cid:durableId="148374375">
    <w:abstractNumId w:val="2"/>
  </w:num>
  <w:num w:numId="11" w16cid:durableId="1359430361">
    <w:abstractNumId w:val="2"/>
  </w:num>
  <w:num w:numId="12" w16cid:durableId="802894280">
    <w:abstractNumId w:val="2"/>
  </w:num>
  <w:num w:numId="13" w16cid:durableId="436213261">
    <w:abstractNumId w:val="8"/>
  </w:num>
  <w:num w:numId="14" w16cid:durableId="2056542107">
    <w:abstractNumId w:val="8"/>
  </w:num>
  <w:num w:numId="15" w16cid:durableId="156923638">
    <w:abstractNumId w:val="8"/>
  </w:num>
  <w:num w:numId="16" w16cid:durableId="756899117">
    <w:abstractNumId w:val="8"/>
  </w:num>
  <w:num w:numId="17" w16cid:durableId="1916931714">
    <w:abstractNumId w:val="8"/>
  </w:num>
  <w:num w:numId="18" w16cid:durableId="801309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0B"/>
    <w:rsid w:val="00016E33"/>
    <w:rsid w:val="00036490"/>
    <w:rsid w:val="00094556"/>
    <w:rsid w:val="000E0636"/>
    <w:rsid w:val="000F35B0"/>
    <w:rsid w:val="00124CD0"/>
    <w:rsid w:val="0015644F"/>
    <w:rsid w:val="0017362F"/>
    <w:rsid w:val="00202A55"/>
    <w:rsid w:val="00221428"/>
    <w:rsid w:val="0028236D"/>
    <w:rsid w:val="0028662D"/>
    <w:rsid w:val="002D2340"/>
    <w:rsid w:val="002E19C1"/>
    <w:rsid w:val="00330848"/>
    <w:rsid w:val="003505F2"/>
    <w:rsid w:val="003B18E1"/>
    <w:rsid w:val="003B2D58"/>
    <w:rsid w:val="003E6F1C"/>
    <w:rsid w:val="004172CA"/>
    <w:rsid w:val="00426DE8"/>
    <w:rsid w:val="004709B8"/>
    <w:rsid w:val="004A238C"/>
    <w:rsid w:val="004C10E6"/>
    <w:rsid w:val="004D4368"/>
    <w:rsid w:val="004E75B7"/>
    <w:rsid w:val="00511A01"/>
    <w:rsid w:val="0054299C"/>
    <w:rsid w:val="00546AB1"/>
    <w:rsid w:val="00553226"/>
    <w:rsid w:val="005618A9"/>
    <w:rsid w:val="0056722C"/>
    <w:rsid w:val="00576E95"/>
    <w:rsid w:val="005C2E1C"/>
    <w:rsid w:val="00654ED9"/>
    <w:rsid w:val="006D1BBD"/>
    <w:rsid w:val="006D2C87"/>
    <w:rsid w:val="006D2E34"/>
    <w:rsid w:val="006D74C6"/>
    <w:rsid w:val="00711CB0"/>
    <w:rsid w:val="00714F10"/>
    <w:rsid w:val="00771666"/>
    <w:rsid w:val="0079300B"/>
    <w:rsid w:val="007A298F"/>
    <w:rsid w:val="007D475E"/>
    <w:rsid w:val="00812C89"/>
    <w:rsid w:val="00836DF1"/>
    <w:rsid w:val="008538A3"/>
    <w:rsid w:val="0087178A"/>
    <w:rsid w:val="008B169A"/>
    <w:rsid w:val="008E0EFF"/>
    <w:rsid w:val="00A103AE"/>
    <w:rsid w:val="00A27640"/>
    <w:rsid w:val="00A5164B"/>
    <w:rsid w:val="00AB4EC6"/>
    <w:rsid w:val="00AD6DCF"/>
    <w:rsid w:val="00B119BB"/>
    <w:rsid w:val="00B82A0A"/>
    <w:rsid w:val="00B82A63"/>
    <w:rsid w:val="00BE10D4"/>
    <w:rsid w:val="00D14ED6"/>
    <w:rsid w:val="00D17B7D"/>
    <w:rsid w:val="00DB69A2"/>
    <w:rsid w:val="00DC0E65"/>
    <w:rsid w:val="00E12E22"/>
    <w:rsid w:val="00E64396"/>
    <w:rsid w:val="00E66AEB"/>
    <w:rsid w:val="00E8279F"/>
    <w:rsid w:val="00EE2497"/>
    <w:rsid w:val="00EF5A12"/>
    <w:rsid w:val="00F5575A"/>
    <w:rsid w:val="00F91CD8"/>
    <w:rsid w:val="00FA1EB7"/>
    <w:rsid w:val="00FD2D2B"/>
    <w:rsid w:val="00FE335E"/>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ECC68C"/>
  <w15:chartTrackingRefBased/>
  <w15:docId w15:val="{601BD22A-2A4E-4217-B423-F9372AE5B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00B"/>
    <w:pPr>
      <w:spacing w:after="120" w:line="360" w:lineRule="auto"/>
      <w:jc w:val="both"/>
    </w:pPr>
    <w:rPr>
      <w:rFonts w:ascii="Arial" w:hAnsi="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IBLIOGRAFA1">
    <w:name w:val="BIBLIOGRAFÍA 1"/>
    <w:basedOn w:val="PARRAFO"/>
    <w:uiPriority w:val="4"/>
    <w:qFormat/>
    <w:rsid w:val="006D2E34"/>
    <w:pPr>
      <w:ind w:left="1134" w:hanging="1134"/>
    </w:pPr>
  </w:style>
  <w:style w:type="paragraph" w:customStyle="1" w:styleId="TITULO1">
    <w:name w:val="TITULO 1"/>
    <w:basedOn w:val="Normal"/>
    <w:link w:val="TITULO1Car"/>
    <w:qFormat/>
    <w:rsid w:val="006D2E34"/>
    <w:pPr>
      <w:tabs>
        <w:tab w:val="left" w:pos="4242"/>
      </w:tabs>
      <w:spacing w:before="360" w:line="240" w:lineRule="auto"/>
    </w:pPr>
    <w:rPr>
      <w:b/>
      <w:color w:val="4C4C4C"/>
      <w:sz w:val="36"/>
      <w:szCs w:val="36"/>
    </w:rPr>
  </w:style>
  <w:style w:type="character" w:customStyle="1" w:styleId="TITULO1Car">
    <w:name w:val="TITULO 1 Car"/>
    <w:basedOn w:val="DefaultParagraphFont"/>
    <w:link w:val="TITULO1"/>
    <w:rsid w:val="006D2E34"/>
    <w:rPr>
      <w:b/>
      <w:color w:val="4C4C4C"/>
      <w:sz w:val="36"/>
      <w:szCs w:val="36"/>
    </w:rPr>
  </w:style>
  <w:style w:type="paragraph" w:customStyle="1" w:styleId="TITULO2">
    <w:name w:val="TITULO 2"/>
    <w:basedOn w:val="Normal"/>
    <w:link w:val="TITULO2Car"/>
    <w:uiPriority w:val="1"/>
    <w:qFormat/>
    <w:rsid w:val="006D2E34"/>
    <w:pPr>
      <w:tabs>
        <w:tab w:val="left" w:pos="4242"/>
      </w:tabs>
      <w:spacing w:before="360" w:line="240" w:lineRule="auto"/>
    </w:pPr>
    <w:rPr>
      <w:b/>
      <w:color w:val="4C4C4C"/>
      <w:sz w:val="28"/>
      <w:szCs w:val="28"/>
      <w:lang w:val="es-ES"/>
    </w:rPr>
  </w:style>
  <w:style w:type="character" w:customStyle="1" w:styleId="TITULO2Car">
    <w:name w:val="TITULO 2 Car"/>
    <w:basedOn w:val="DefaultParagraphFont"/>
    <w:link w:val="TITULO2"/>
    <w:uiPriority w:val="1"/>
    <w:rsid w:val="006D2E34"/>
    <w:rPr>
      <w:b/>
      <w:color w:val="4C4C4C"/>
      <w:sz w:val="28"/>
      <w:szCs w:val="28"/>
      <w:lang w:val="es-ES"/>
    </w:rPr>
  </w:style>
  <w:style w:type="paragraph" w:customStyle="1" w:styleId="TITULO3">
    <w:name w:val="TITULO 3"/>
    <w:basedOn w:val="TITULO2"/>
    <w:link w:val="TITULO3Car"/>
    <w:uiPriority w:val="2"/>
    <w:qFormat/>
    <w:rsid w:val="006D2E34"/>
    <w:pPr>
      <w:outlineLvl w:val="1"/>
    </w:pPr>
    <w:rPr>
      <w:sz w:val="24"/>
      <w:szCs w:val="24"/>
    </w:rPr>
  </w:style>
  <w:style w:type="character" w:customStyle="1" w:styleId="TITULO3Car">
    <w:name w:val="TITULO 3 Car"/>
    <w:basedOn w:val="TITULO2Car"/>
    <w:link w:val="TITULO3"/>
    <w:uiPriority w:val="2"/>
    <w:rsid w:val="006D2E34"/>
    <w:rPr>
      <w:b/>
      <w:color w:val="4C4C4C"/>
      <w:sz w:val="24"/>
      <w:szCs w:val="24"/>
      <w:lang w:val="es-ES"/>
    </w:rPr>
  </w:style>
  <w:style w:type="paragraph" w:customStyle="1" w:styleId="PARRAFO">
    <w:name w:val="PARRAFO"/>
    <w:basedOn w:val="Normal"/>
    <w:link w:val="PARRAFOCar"/>
    <w:uiPriority w:val="3"/>
    <w:qFormat/>
    <w:rsid w:val="006D2E34"/>
    <w:pPr>
      <w:tabs>
        <w:tab w:val="left" w:pos="4242"/>
      </w:tabs>
      <w:spacing w:after="240" w:line="240" w:lineRule="auto"/>
    </w:pPr>
    <w:rPr>
      <w:color w:val="4C4C4C"/>
      <w:lang w:val="es-ES"/>
    </w:rPr>
  </w:style>
  <w:style w:type="character" w:customStyle="1" w:styleId="PARRAFOCar">
    <w:name w:val="PARRAFO Car"/>
    <w:basedOn w:val="DefaultParagraphFont"/>
    <w:link w:val="PARRAFO"/>
    <w:uiPriority w:val="3"/>
    <w:rsid w:val="006D2E34"/>
    <w:rPr>
      <w:color w:val="4C4C4C"/>
      <w:lang w:val="es-ES"/>
    </w:rPr>
  </w:style>
  <w:style w:type="paragraph" w:customStyle="1" w:styleId="NOTAALPIE">
    <w:name w:val="NOTA AL PIE"/>
    <w:basedOn w:val="Normal"/>
    <w:link w:val="NOTAALPIECar"/>
    <w:uiPriority w:val="5"/>
    <w:qFormat/>
    <w:rsid w:val="006D2E34"/>
    <w:rPr>
      <w:color w:val="4C4C4C"/>
      <w:sz w:val="18"/>
      <w:szCs w:val="18"/>
      <w:lang w:val="es-ES"/>
    </w:rPr>
  </w:style>
  <w:style w:type="character" w:customStyle="1" w:styleId="NOTAALPIECar">
    <w:name w:val="NOTA AL PIE Car"/>
    <w:basedOn w:val="DefaultParagraphFont"/>
    <w:link w:val="NOTAALPIE"/>
    <w:uiPriority w:val="5"/>
    <w:rsid w:val="006D2E34"/>
    <w:rPr>
      <w:color w:val="4C4C4C"/>
      <w:sz w:val="18"/>
      <w:szCs w:val="18"/>
      <w:lang w:val="es-ES"/>
    </w:rPr>
  </w:style>
  <w:style w:type="paragraph" w:customStyle="1" w:styleId="PIEDEFOTO">
    <w:name w:val="PIE DE FOTO"/>
    <w:basedOn w:val="Normal"/>
    <w:link w:val="PIEDEFOTOCar"/>
    <w:uiPriority w:val="6"/>
    <w:qFormat/>
    <w:rsid w:val="006D2E34"/>
    <w:pPr>
      <w:jc w:val="center"/>
    </w:pPr>
    <w:rPr>
      <w:color w:val="4C4C4C"/>
      <w:sz w:val="18"/>
      <w:szCs w:val="18"/>
      <w:lang w:val="es-ES"/>
    </w:rPr>
  </w:style>
  <w:style w:type="character" w:customStyle="1" w:styleId="PIEDEFOTOCar">
    <w:name w:val="PIE DE FOTO Car"/>
    <w:basedOn w:val="DefaultParagraphFont"/>
    <w:link w:val="PIEDEFOTO"/>
    <w:uiPriority w:val="6"/>
    <w:rsid w:val="006D2E34"/>
    <w:rPr>
      <w:color w:val="4C4C4C"/>
      <w:sz w:val="18"/>
      <w:szCs w:val="18"/>
      <w:lang w:val="es-ES"/>
    </w:rPr>
  </w:style>
  <w:style w:type="paragraph" w:customStyle="1" w:styleId="DESTACADO">
    <w:name w:val="DESTACADO"/>
    <w:basedOn w:val="TITULO1"/>
    <w:link w:val="DESTACADOCar"/>
    <w:uiPriority w:val="7"/>
    <w:qFormat/>
    <w:rsid w:val="006D2E34"/>
    <w:pPr>
      <w:tabs>
        <w:tab w:val="clear" w:pos="4242"/>
        <w:tab w:val="left" w:pos="567"/>
      </w:tabs>
      <w:spacing w:after="360"/>
      <w:ind w:left="567"/>
    </w:pPr>
    <w:rPr>
      <w:b w:val="0"/>
      <w:szCs w:val="32"/>
    </w:rPr>
  </w:style>
  <w:style w:type="character" w:customStyle="1" w:styleId="DESTACADOCar">
    <w:name w:val="DESTACADO Car"/>
    <w:basedOn w:val="TITULO1Car"/>
    <w:link w:val="DESTACADO"/>
    <w:uiPriority w:val="7"/>
    <w:rsid w:val="006D2E34"/>
    <w:rPr>
      <w:b w:val="0"/>
      <w:color w:val="4C4C4C"/>
      <w:sz w:val="36"/>
      <w:szCs w:val="32"/>
    </w:rPr>
  </w:style>
  <w:style w:type="paragraph" w:customStyle="1" w:styleId="DESTACADO2">
    <w:name w:val="DESTACADO 2"/>
    <w:basedOn w:val="PARRAFO"/>
    <w:link w:val="DESTACADO2Car"/>
    <w:uiPriority w:val="8"/>
    <w:qFormat/>
    <w:rsid w:val="006D2E34"/>
    <w:pPr>
      <w:spacing w:after="120"/>
      <w:ind w:left="1418"/>
    </w:pPr>
    <w:rPr>
      <w:color w:val="ED7D31" w:themeColor="accent2"/>
    </w:rPr>
  </w:style>
  <w:style w:type="character" w:customStyle="1" w:styleId="DESTACADO2Car">
    <w:name w:val="DESTACADO 2 Car"/>
    <w:basedOn w:val="PARRAFOCar"/>
    <w:link w:val="DESTACADO2"/>
    <w:uiPriority w:val="8"/>
    <w:rsid w:val="006D2E34"/>
    <w:rPr>
      <w:color w:val="ED7D31" w:themeColor="accent2"/>
      <w:lang w:val="es-ES"/>
    </w:rPr>
  </w:style>
  <w:style w:type="paragraph" w:customStyle="1" w:styleId="TABLAPRRAFO">
    <w:name w:val="TABLA PÁRRAFO"/>
    <w:basedOn w:val="PARRAFO"/>
    <w:link w:val="TABLAPRRAFOCar"/>
    <w:uiPriority w:val="9"/>
    <w:qFormat/>
    <w:rsid w:val="006D2E34"/>
    <w:pPr>
      <w:jc w:val="left"/>
    </w:pPr>
    <w:rPr>
      <w:sz w:val="20"/>
    </w:rPr>
  </w:style>
  <w:style w:type="character" w:customStyle="1" w:styleId="TABLAPRRAFOCar">
    <w:name w:val="TABLA PÁRRAFO Car"/>
    <w:basedOn w:val="PARRAFOCar"/>
    <w:link w:val="TABLAPRRAFO"/>
    <w:uiPriority w:val="9"/>
    <w:rsid w:val="006D2E34"/>
    <w:rPr>
      <w:color w:val="4C4C4C"/>
      <w:sz w:val="20"/>
      <w:lang w:val="es-ES"/>
    </w:rPr>
  </w:style>
  <w:style w:type="paragraph" w:customStyle="1" w:styleId="TABLATTULO">
    <w:name w:val="TABLA TÍTULO"/>
    <w:basedOn w:val="PARRAFO"/>
    <w:link w:val="TABLATTULOCar"/>
    <w:uiPriority w:val="10"/>
    <w:qFormat/>
    <w:rsid w:val="006D2E34"/>
    <w:pPr>
      <w:framePr w:hSpace="141" w:wrap="around" w:vAnchor="page" w:hAnchor="margin" w:y="1981"/>
      <w:jc w:val="center"/>
    </w:pPr>
    <w:rPr>
      <w:b/>
      <w:caps/>
      <w:color w:val="FFFFFF" w:themeColor="background1"/>
      <w:szCs w:val="24"/>
    </w:rPr>
  </w:style>
  <w:style w:type="character" w:customStyle="1" w:styleId="TABLATTULOCar">
    <w:name w:val="TABLA TÍTULO Car"/>
    <w:basedOn w:val="PARRAFOCar"/>
    <w:link w:val="TABLATTULO"/>
    <w:uiPriority w:val="10"/>
    <w:rsid w:val="006D2E34"/>
    <w:rPr>
      <w:b/>
      <w:caps/>
      <w:color w:val="FFFFFF" w:themeColor="background1"/>
      <w:szCs w:val="24"/>
      <w:lang w:val="es-ES"/>
    </w:rPr>
  </w:style>
  <w:style w:type="paragraph" w:customStyle="1" w:styleId="PORTADA-TITULO">
    <w:name w:val="PORTADA-TITULO"/>
    <w:basedOn w:val="Normal"/>
    <w:link w:val="PORTADA-TITULOCar"/>
    <w:uiPriority w:val="11"/>
    <w:qFormat/>
    <w:rsid w:val="006D2E34"/>
    <w:pPr>
      <w:tabs>
        <w:tab w:val="left" w:pos="1162"/>
        <w:tab w:val="left" w:pos="1418"/>
        <w:tab w:val="left" w:pos="5103"/>
      </w:tabs>
      <w:spacing w:after="0" w:line="240" w:lineRule="auto"/>
    </w:pPr>
    <w:rPr>
      <w:rFonts w:ascii="Myriad Pro" w:hAnsi="Myriad Pro"/>
      <w:color w:val="4C4C4C"/>
      <w:sz w:val="48"/>
      <w:szCs w:val="60"/>
    </w:rPr>
  </w:style>
  <w:style w:type="character" w:customStyle="1" w:styleId="PORTADA-TITULOCar">
    <w:name w:val="PORTADA-TITULO Car"/>
    <w:basedOn w:val="DefaultParagraphFont"/>
    <w:link w:val="PORTADA-TITULO"/>
    <w:uiPriority w:val="11"/>
    <w:rsid w:val="006D2E34"/>
    <w:rPr>
      <w:rFonts w:ascii="Myriad Pro" w:hAnsi="Myriad Pro"/>
      <w:color w:val="4C4C4C"/>
      <w:sz w:val="48"/>
      <w:szCs w:val="60"/>
    </w:rPr>
  </w:style>
  <w:style w:type="paragraph" w:styleId="Header">
    <w:name w:val="header"/>
    <w:basedOn w:val="Normal"/>
    <w:link w:val="HeaderChar"/>
    <w:uiPriority w:val="99"/>
    <w:unhideWhenUsed/>
    <w:rsid w:val="0079300B"/>
    <w:pPr>
      <w:tabs>
        <w:tab w:val="center" w:pos="4419"/>
        <w:tab w:val="right" w:pos="8838"/>
      </w:tabs>
      <w:spacing w:after="0" w:line="240" w:lineRule="auto"/>
    </w:pPr>
  </w:style>
  <w:style w:type="character" w:customStyle="1" w:styleId="HeaderChar">
    <w:name w:val="Header Char"/>
    <w:basedOn w:val="DefaultParagraphFont"/>
    <w:link w:val="Header"/>
    <w:uiPriority w:val="99"/>
    <w:rsid w:val="0079300B"/>
  </w:style>
  <w:style w:type="paragraph" w:styleId="Footer">
    <w:name w:val="footer"/>
    <w:basedOn w:val="Normal"/>
    <w:link w:val="FooterChar"/>
    <w:uiPriority w:val="99"/>
    <w:unhideWhenUsed/>
    <w:rsid w:val="0079300B"/>
    <w:pPr>
      <w:tabs>
        <w:tab w:val="center" w:pos="4419"/>
        <w:tab w:val="right" w:pos="8838"/>
      </w:tabs>
      <w:spacing w:after="0" w:line="240" w:lineRule="auto"/>
    </w:pPr>
  </w:style>
  <w:style w:type="character" w:customStyle="1" w:styleId="FooterChar">
    <w:name w:val="Footer Char"/>
    <w:basedOn w:val="DefaultParagraphFont"/>
    <w:link w:val="Footer"/>
    <w:uiPriority w:val="99"/>
    <w:rsid w:val="0079300B"/>
  </w:style>
  <w:style w:type="paragraph" w:styleId="TOC1">
    <w:name w:val="toc 1"/>
    <w:basedOn w:val="Normal"/>
    <w:next w:val="Normal"/>
    <w:autoRedefine/>
    <w:uiPriority w:val="39"/>
    <w:unhideWhenUsed/>
    <w:rsid w:val="00DC0E65"/>
    <w:pPr>
      <w:tabs>
        <w:tab w:val="left" w:pos="426"/>
        <w:tab w:val="right" w:leader="dot" w:pos="10490"/>
      </w:tabs>
      <w:spacing w:after="100"/>
    </w:pPr>
    <w:rPr>
      <w:color w:val="404040" w:themeColor="text1" w:themeTint="BF"/>
    </w:rPr>
  </w:style>
  <w:style w:type="paragraph" w:styleId="TOC2">
    <w:name w:val="toc 2"/>
    <w:basedOn w:val="Normal"/>
    <w:next w:val="Normal"/>
    <w:autoRedefine/>
    <w:uiPriority w:val="39"/>
    <w:unhideWhenUsed/>
    <w:rsid w:val="0079300B"/>
    <w:pPr>
      <w:tabs>
        <w:tab w:val="right" w:leader="dot" w:pos="10490"/>
      </w:tabs>
      <w:spacing w:after="100"/>
      <w:ind w:left="220"/>
    </w:pPr>
  </w:style>
  <w:style w:type="character" w:styleId="Hyperlink">
    <w:name w:val="Hyperlink"/>
    <w:basedOn w:val="DefaultParagraphFont"/>
    <w:uiPriority w:val="99"/>
    <w:unhideWhenUsed/>
    <w:rsid w:val="0079300B"/>
    <w:rPr>
      <w:color w:val="0563C1" w:themeColor="hyperlink"/>
      <w:u w:val="single"/>
    </w:rPr>
  </w:style>
  <w:style w:type="paragraph" w:styleId="ListParagraph">
    <w:name w:val="List Paragraph"/>
    <w:basedOn w:val="Normal"/>
    <w:uiPriority w:val="34"/>
    <w:qFormat/>
    <w:rsid w:val="0079300B"/>
    <w:pPr>
      <w:spacing w:line="240" w:lineRule="auto"/>
      <w:ind w:left="720"/>
      <w:contextualSpacing/>
    </w:pPr>
    <w:rPr>
      <w:rFonts w:eastAsiaTheme="minorEastAsia"/>
      <w:color w:val="404040" w:themeColor="text1" w:themeTint="BF"/>
      <w:szCs w:val="21"/>
    </w:rPr>
  </w:style>
  <w:style w:type="paragraph" w:customStyle="1" w:styleId="Estilo1">
    <w:name w:val="Estilo1"/>
    <w:basedOn w:val="TITULO1"/>
    <w:link w:val="Estilo1Car"/>
    <w:qFormat/>
    <w:rsid w:val="0079300B"/>
    <w:pPr>
      <w:spacing w:before="0" w:after="0"/>
    </w:pPr>
    <w:rPr>
      <w:szCs w:val="32"/>
    </w:rPr>
  </w:style>
  <w:style w:type="character" w:customStyle="1" w:styleId="Estilo1Car">
    <w:name w:val="Estilo1 Car"/>
    <w:basedOn w:val="TITULO1Car"/>
    <w:link w:val="Estilo1"/>
    <w:rsid w:val="0079300B"/>
    <w:rPr>
      <w:b/>
      <w:color w:val="4C4C4C"/>
      <w:sz w:val="36"/>
      <w:szCs w:val="32"/>
    </w:rPr>
  </w:style>
  <w:style w:type="paragraph" w:customStyle="1" w:styleId="Estilo3">
    <w:name w:val="Estilo3"/>
    <w:basedOn w:val="TITULO1"/>
    <w:link w:val="Estilo3Car"/>
    <w:qFormat/>
    <w:rsid w:val="0079300B"/>
    <w:pPr>
      <w:spacing w:before="0" w:after="0"/>
    </w:pPr>
    <w:rPr>
      <w:b w:val="0"/>
      <w:sz w:val="24"/>
    </w:rPr>
  </w:style>
  <w:style w:type="character" w:customStyle="1" w:styleId="Estilo3Car">
    <w:name w:val="Estilo3 Car"/>
    <w:basedOn w:val="TITULO1Car"/>
    <w:link w:val="Estilo3"/>
    <w:rsid w:val="0079300B"/>
    <w:rPr>
      <w:b w:val="0"/>
      <w:color w:val="4C4C4C"/>
      <w:sz w:val="24"/>
      <w:szCs w:val="36"/>
    </w:rPr>
  </w:style>
  <w:style w:type="paragraph" w:styleId="NormalWeb">
    <w:name w:val="Normal (Web)"/>
    <w:basedOn w:val="Normal"/>
    <w:uiPriority w:val="99"/>
    <w:semiHidden/>
    <w:unhideWhenUsed/>
    <w:rsid w:val="0079300B"/>
    <w:pPr>
      <w:spacing w:before="100" w:beforeAutospacing="1" w:after="100" w:afterAutospacing="1" w:line="240" w:lineRule="auto"/>
    </w:pPr>
    <w:rPr>
      <w:rFonts w:ascii="Times New Roman" w:eastAsiaTheme="minorEastAsia" w:hAnsi="Times New Roman" w:cs="Times New Roman"/>
      <w:sz w:val="24"/>
      <w:szCs w:val="24"/>
      <w:lang w:eastAsia="es-CL"/>
    </w:rPr>
  </w:style>
  <w:style w:type="paragraph" w:customStyle="1" w:styleId="Ttulo1">
    <w:name w:val="Título1"/>
    <w:next w:val="Estilo4"/>
    <w:link w:val="Ttulo1Car"/>
    <w:autoRedefine/>
    <w:qFormat/>
    <w:rsid w:val="0054299C"/>
    <w:pPr>
      <w:numPr>
        <w:numId w:val="13"/>
      </w:numPr>
      <w:spacing w:before="120" w:after="120" w:line="240" w:lineRule="auto"/>
      <w:jc w:val="both"/>
    </w:pPr>
    <w:rPr>
      <w:rFonts w:eastAsiaTheme="majorEastAsia" w:cstheme="majorBidi"/>
      <w:b/>
      <w:bCs/>
      <w:color w:val="000000" w:themeColor="text1"/>
      <w:sz w:val="28"/>
      <w:szCs w:val="28"/>
      <w:lang w:eastAsia="es-CL"/>
      <w14:textFill>
        <w14:solidFill>
          <w14:schemeClr w14:val="tx1">
            <w14:lumMod w14:val="75000"/>
            <w14:lumOff w14:val="25000"/>
            <w14:lumMod w14:val="75000"/>
            <w14:lumOff w14:val="25000"/>
          </w14:schemeClr>
        </w14:solidFill>
      </w14:textFill>
    </w:rPr>
  </w:style>
  <w:style w:type="paragraph" w:customStyle="1" w:styleId="Estilo4">
    <w:name w:val="Estilo4"/>
    <w:basedOn w:val="Normal"/>
    <w:link w:val="Estilo4Car"/>
    <w:qFormat/>
    <w:rsid w:val="0079300B"/>
    <w:pPr>
      <w:spacing w:after="0" w:line="240" w:lineRule="auto"/>
    </w:pPr>
    <w:rPr>
      <w:color w:val="595959" w:themeColor="text1" w:themeTint="A6"/>
      <w:lang w:eastAsia="es-CL"/>
    </w:rPr>
  </w:style>
  <w:style w:type="character" w:customStyle="1" w:styleId="Ttulo1Car">
    <w:name w:val="Título1 Car"/>
    <w:basedOn w:val="DefaultParagraphFont"/>
    <w:link w:val="Ttulo1"/>
    <w:rsid w:val="0054299C"/>
    <w:rPr>
      <w:rFonts w:eastAsiaTheme="majorEastAsia" w:cstheme="majorBidi"/>
      <w:b/>
      <w:bCs/>
      <w:color w:val="000000" w:themeColor="text1"/>
      <w:sz w:val="28"/>
      <w:szCs w:val="28"/>
      <w:lang w:eastAsia="es-CL"/>
      <w14:textFill>
        <w14:solidFill>
          <w14:schemeClr w14:val="tx1">
            <w14:lumMod w14:val="75000"/>
            <w14:lumOff w14:val="25000"/>
            <w14:lumMod w14:val="75000"/>
            <w14:lumOff w14:val="25000"/>
          </w14:schemeClr>
        </w14:solidFill>
      </w14:textFill>
    </w:rPr>
  </w:style>
  <w:style w:type="character" w:customStyle="1" w:styleId="Estilo4Car">
    <w:name w:val="Estilo4 Car"/>
    <w:basedOn w:val="DefaultParagraphFont"/>
    <w:link w:val="Estilo4"/>
    <w:rsid w:val="0079300B"/>
    <w:rPr>
      <w:color w:val="595959" w:themeColor="text1" w:themeTint="A6"/>
      <w:lang w:eastAsia="es-CL"/>
    </w:rPr>
  </w:style>
  <w:style w:type="paragraph" w:customStyle="1" w:styleId="Estilo5">
    <w:name w:val="Estilo5"/>
    <w:basedOn w:val="Estilo3"/>
    <w:link w:val="Estilo5Car"/>
    <w:autoRedefine/>
    <w:qFormat/>
    <w:rsid w:val="00E12E22"/>
    <w:pPr>
      <w:numPr>
        <w:numId w:val="6"/>
      </w:numPr>
      <w:spacing w:before="120"/>
    </w:pPr>
    <w:rPr>
      <w:rFonts w:ascii="Calibri" w:hAnsi="Calibri"/>
      <w:b/>
      <w:color w:val="000000" w:themeColor="text1"/>
      <w:lang w:eastAsia="es-CL"/>
      <w14:textFill>
        <w14:solidFill>
          <w14:schemeClr w14:val="tx1">
            <w14:lumMod w14:val="75000"/>
            <w14:lumOff w14:val="25000"/>
            <w14:lumMod w14:val="75000"/>
            <w14:lumOff w14:val="25000"/>
          </w14:schemeClr>
        </w14:solidFill>
      </w14:textFill>
    </w:rPr>
  </w:style>
  <w:style w:type="character" w:customStyle="1" w:styleId="Estilo5Car">
    <w:name w:val="Estilo5 Car"/>
    <w:basedOn w:val="Estilo3Car"/>
    <w:link w:val="Estilo5"/>
    <w:rsid w:val="00E12E22"/>
    <w:rPr>
      <w:rFonts w:ascii="Calibri" w:hAnsi="Calibri"/>
      <w:b/>
      <w:color w:val="000000" w:themeColor="text1"/>
      <w:sz w:val="24"/>
      <w:szCs w:val="36"/>
      <w:lang w:eastAsia="es-CL"/>
      <w14:textFill>
        <w14:solidFill>
          <w14:schemeClr w14:val="tx1">
            <w14:lumMod w14:val="75000"/>
            <w14:lumOff w14:val="25000"/>
            <w14:lumMod w14:val="75000"/>
            <w14:lumOff w14:val="25000"/>
          </w14:schemeClr>
        </w14:solidFill>
      </w14:textFill>
    </w:rPr>
  </w:style>
  <w:style w:type="character" w:styleId="CommentReference">
    <w:name w:val="annotation reference"/>
    <w:basedOn w:val="DefaultParagraphFont"/>
    <w:uiPriority w:val="99"/>
    <w:semiHidden/>
    <w:unhideWhenUsed/>
    <w:rsid w:val="0079300B"/>
    <w:rPr>
      <w:sz w:val="16"/>
      <w:szCs w:val="16"/>
    </w:rPr>
  </w:style>
  <w:style w:type="paragraph" w:styleId="CommentText">
    <w:name w:val="annotation text"/>
    <w:basedOn w:val="Normal"/>
    <w:link w:val="CommentTextChar"/>
    <w:uiPriority w:val="99"/>
    <w:semiHidden/>
    <w:unhideWhenUsed/>
    <w:rsid w:val="0079300B"/>
    <w:pPr>
      <w:spacing w:line="240" w:lineRule="auto"/>
    </w:pPr>
    <w:rPr>
      <w:sz w:val="20"/>
      <w:szCs w:val="20"/>
    </w:rPr>
  </w:style>
  <w:style w:type="character" w:customStyle="1" w:styleId="CommentTextChar">
    <w:name w:val="Comment Text Char"/>
    <w:basedOn w:val="DefaultParagraphFont"/>
    <w:link w:val="CommentText"/>
    <w:uiPriority w:val="99"/>
    <w:semiHidden/>
    <w:rsid w:val="0079300B"/>
    <w:rPr>
      <w:sz w:val="20"/>
      <w:szCs w:val="20"/>
    </w:rPr>
  </w:style>
  <w:style w:type="paragraph" w:styleId="BalloonText">
    <w:name w:val="Balloon Text"/>
    <w:basedOn w:val="Normal"/>
    <w:link w:val="BalloonTextChar"/>
    <w:uiPriority w:val="99"/>
    <w:semiHidden/>
    <w:unhideWhenUsed/>
    <w:rsid w:val="007930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300B"/>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4C10E6"/>
    <w:rPr>
      <w:b/>
      <w:bCs/>
    </w:rPr>
  </w:style>
  <w:style w:type="character" w:customStyle="1" w:styleId="CommentSubjectChar">
    <w:name w:val="Comment Subject Char"/>
    <w:basedOn w:val="CommentTextChar"/>
    <w:link w:val="CommentSubject"/>
    <w:uiPriority w:val="99"/>
    <w:semiHidden/>
    <w:rsid w:val="004C10E6"/>
    <w:rPr>
      <w:b/>
      <w:bCs/>
      <w:sz w:val="20"/>
      <w:szCs w:val="20"/>
    </w:rPr>
  </w:style>
  <w:style w:type="paragraph" w:styleId="Revision">
    <w:name w:val="Revision"/>
    <w:hidden/>
    <w:uiPriority w:val="99"/>
    <w:semiHidden/>
    <w:rsid w:val="00124CD0"/>
    <w:pPr>
      <w:spacing w:after="0" w:line="240" w:lineRule="auto"/>
    </w:pPr>
  </w:style>
  <w:style w:type="character" w:styleId="FollowedHyperlink">
    <w:name w:val="FollowedHyperlink"/>
    <w:basedOn w:val="DefaultParagraphFont"/>
    <w:uiPriority w:val="99"/>
    <w:semiHidden/>
    <w:unhideWhenUsed/>
    <w:rsid w:val="004A238C"/>
    <w:rPr>
      <w:color w:val="954F72" w:themeColor="followedHyperlink"/>
      <w:u w:val="single"/>
    </w:rPr>
  </w:style>
  <w:style w:type="paragraph" w:customStyle="1" w:styleId="Title1">
    <w:name w:val="Title1"/>
    <w:rPr>
      <w:rFonts w:ascii="Arial" w:hAnsi="Arial"/>
      <w:b/>
      <w:color w:val="000000"/>
      <w:sz w:val="48"/>
    </w:rPr>
  </w:style>
  <w:style w:type="paragraph" w:customStyle="1" w:styleId="Heading11">
    <w:name w:val="Heading 11"/>
    <w:pPr>
      <w:keepNext/>
      <w:keepLines/>
      <w:spacing w:before="240" w:after="120"/>
      <w:outlineLvl w:val="0"/>
    </w:pPr>
    <w:rPr>
      <w:rFonts w:ascii="Arial" w:hAnsi="Arial"/>
      <w:b/>
      <w:color w:val="000000"/>
      <w:sz w:val="28"/>
    </w:rPr>
  </w:style>
  <w:style w:type="paragraph" w:customStyle="1" w:styleId="Heading21">
    <w:name w:val="Heading 21"/>
    <w:pPr>
      <w:keepNext/>
      <w:keepLines/>
      <w:spacing w:before="180" w:after="120"/>
      <w:outlineLvl w:val="1"/>
    </w:pPr>
    <w:rPr>
      <w:rFonts w:ascii="Arial" w:hAnsi="Arial"/>
      <w:b/>
      <w:color w:val="000000"/>
      <w:sz w:val="24"/>
    </w:rPr>
  </w:style>
  <w:style w:type="paragraph" w:customStyle="1" w:styleId="Heading31">
    <w:name w:val="Heading 31"/>
    <w:pPr>
      <w:keepNext/>
      <w:keepLines/>
      <w:spacing w:before="180" w:after="120"/>
      <w:outlineLvl w:val="2"/>
    </w:pPr>
    <w:rPr>
      <w:rFonts w:ascii="Arial" w:hAnsi="Arial"/>
      <w:b/>
      <w:color w:val="000000"/>
    </w:rPr>
  </w:style>
  <w:style w:type="paragraph" w:customStyle="1" w:styleId="Caption1">
    <w:name w:val="Caption1"/>
    <w:pPr>
      <w:spacing w:before="60"/>
      <w:jc w:val="center"/>
    </w:pPr>
    <w:rPr>
      <w:rFonts w:ascii="Arial" w:hAnsi="Arial"/>
      <w:i/>
      <w:color w:val="62697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bcn.cl/leychile/navegar?idNorma=1177743" TargetMode="External"/><Relationship Id="rId26" Type="http://schemas.openxmlformats.org/officeDocument/2006/relationships/hyperlink" Target="https://cheatsheetseries.owasp.org/cheatsheets/Cryptographic_Storage_Cheat_Sheet.html" TargetMode="External"/><Relationship Id="rId3" Type="http://schemas.openxmlformats.org/officeDocument/2006/relationships/customXml" Target="../customXml/item3.xml"/><Relationship Id="rId21" Type="http://schemas.openxmlformats.org/officeDocument/2006/relationships/hyperlink" Target="https://www.iso.org/standard/75652.html"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bcn.cl/leychile/Navegar?idNorma=141599&amp;idVersion=2023-05-09" TargetMode="External"/><Relationship Id="rId25" Type="http://schemas.openxmlformats.org/officeDocument/2006/relationships/hyperlink" Target="https://nodejs.org/api/sqlite.html"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iso.org/standard/27001"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omg.org/spec/UML/2.5.1" TargetMode="External"/><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oi.org/10.6028/NIST.SP.800-145" TargetMode="External"/><Relationship Id="rId28" Type="http://schemas.openxmlformats.org/officeDocument/2006/relationships/hyperlink" Target="https://scrumguides.org/download.html" TargetMode="External"/><Relationship Id="rId10" Type="http://schemas.openxmlformats.org/officeDocument/2006/relationships/endnotes" Target="endnotes.xml"/><Relationship Id="rId19" Type="http://schemas.openxmlformats.org/officeDocument/2006/relationships/hyperlink" Target="https://www.bcn.cl/balance-legislativo/detalle/ficha_LEY_21719_2024-12-13" TargetMode="External"/><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iso.org/standard/78176.html" TargetMode="External"/><Relationship Id="rId27" Type="http://schemas.openxmlformats.org/officeDocument/2006/relationships/hyperlink" Target="https://cheatsheetseries.owasp.org/cheatsheets/Password_Storage_Cheat_Sheet.html" TargetMode="External"/><Relationship Id="rId30"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9.jpe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1388DF1C5DF6D3458D9EAC1B0B38EFF5" ma:contentTypeVersion="6" ma:contentTypeDescription="Crear nuevo documento." ma:contentTypeScope="" ma:versionID="f50061874c24c3de2bc2c5070d5f5018">
  <xsd:schema xmlns:xsd="http://www.w3.org/2001/XMLSchema" xmlns:xs="http://www.w3.org/2001/XMLSchema" xmlns:p="http://schemas.microsoft.com/office/2006/metadata/properties" xmlns:ns2="8a2cb5d0-1a07-48c1-9de1-0575e5296bf9" xmlns:ns3="55195dff-1af2-45be-8370-69e4e62e9701" targetNamespace="http://schemas.microsoft.com/office/2006/metadata/properties" ma:root="true" ma:fieldsID="505683bf90e84b37c8a45af201763645" ns2:_="" ns3:_="">
    <xsd:import namespace="8a2cb5d0-1a07-48c1-9de1-0575e5296bf9"/>
    <xsd:import namespace="55195dff-1af2-45be-8370-69e4e62e970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2cb5d0-1a07-48c1-9de1-0575e5296b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5195dff-1af2-45be-8370-69e4e62e9701"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709B3A-932F-4849-B873-2A1178BABAC3}">
  <ds:schemaRefs>
    <ds:schemaRef ds:uri="http://schemas.microsoft.com/sharepoint/v3/contenttype/forms"/>
  </ds:schemaRefs>
</ds:datastoreItem>
</file>

<file path=customXml/itemProps2.xml><?xml version="1.0" encoding="utf-8"?>
<ds:datastoreItem xmlns:ds="http://schemas.openxmlformats.org/officeDocument/2006/customXml" ds:itemID="{3010EBE4-B731-4D3F-B414-82C1D3C8D9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2cb5d0-1a07-48c1-9de1-0575e5296bf9"/>
    <ds:schemaRef ds:uri="55195dff-1af2-45be-8370-69e4e62e97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B121A2-4D83-473F-A7DD-291063DDAF3B}">
  <ds:schemaRefs>
    <ds:schemaRef ds:uri="http://schemas.openxmlformats.org/officeDocument/2006/bibliography"/>
  </ds:schemaRefs>
</ds:datastoreItem>
</file>

<file path=customXml/itemProps4.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4185</Words>
  <Characters>23020</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3 Prototipo del Visor Territorial Municipal</dc:title>
  <dc:subject/>
  <dc:creator>Matías Ramírez; Jordan Mena; Jeffrey Gozzer</dc:creator>
  <cp:keywords/>
  <dc:description/>
  <cp:lastModifiedBy>MATIAS NICOLAS RAMIREZ MUNOZ</cp:lastModifiedBy>
  <cp:revision>6</cp:revision>
  <dcterms:created xsi:type="dcterms:W3CDTF">2026-08-25T14:25:00Z</dcterms:created>
  <dcterms:modified xsi:type="dcterms:W3CDTF">2026-10-01T04:16:00Z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0x0101001388DF1C5DF6D3458D9EAC1B0B38EFF5</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ies>
</file>