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39C4" w:rsidRDefault="00DA5A84">
      <w:pPr>
        <w:pStyle w:val="Titre1"/>
      </w:pPr>
      <w:proofErr w:type="spellStart"/>
      <w:r>
        <w:t>Détection</w:t>
      </w:r>
      <w:proofErr w:type="spellEnd"/>
      <w:r>
        <w:t xml:space="preserve"> </w:t>
      </w:r>
      <w:proofErr w:type="spellStart"/>
      <w:r w:rsidR="009A4680" w:rsidRPr="009A4680">
        <w:t>précoc</w:t>
      </w:r>
      <w:r w:rsidR="009A4680">
        <w:t>e</w:t>
      </w:r>
      <w:proofErr w:type="spellEnd"/>
      <w:r w:rsidR="009A4680">
        <w:t xml:space="preserve"> </w:t>
      </w:r>
      <w:r>
        <w:t xml:space="preserve">de la </w:t>
      </w:r>
      <w:proofErr w:type="spellStart"/>
      <w:r>
        <w:t>maladie</w:t>
      </w:r>
      <w:proofErr w:type="spellEnd"/>
      <w:r>
        <w:t xml:space="preserve"> d'Alzheimer à l'aide de modèles de deep learning</w:t>
      </w:r>
      <w:bookmarkStart w:id="0" w:name="_GoBack"/>
      <w:bookmarkEnd w:id="0"/>
    </w:p>
    <w:p w:rsidR="000439C4" w:rsidRDefault="00DA5A84">
      <w:pPr>
        <w:pStyle w:val="Titre2"/>
      </w:pPr>
      <w:r>
        <w:t>Introduction</w:t>
      </w:r>
    </w:p>
    <w:p w:rsidR="000439C4" w:rsidRDefault="00DA5A84">
      <w:r>
        <w:t>La maladie d'Alzheimer, forme prédominante de démence, affecte gravement la cognition, le comportement et la fonctionnalité des individus, conduisant souvent à une perte d'autonomie. La détection précoce est essentielle pour ralentir la progression de la maladie et améliorer la qualité de vie des patients. Cependant, les méthodes actuelles de diagnostic, basées sur des tests neuropsychologiques, des biomarqueurs et des techniques d’imagerie comme l’IRM ou la TEP, présentent des limitations, notamment leur coût, leur complexité et leur accessibilité limitée.</w:t>
      </w:r>
      <w:r>
        <w:br/>
      </w:r>
      <w:r>
        <w:br/>
        <w:t xml:space="preserve">L'émergence de l’intelligence artificielle (IA) et des techniques de deep learning offre de nouvelles opportunités pour la détection automatisée de la </w:t>
      </w:r>
      <w:proofErr w:type="spellStart"/>
      <w:r>
        <w:t>maladie</w:t>
      </w:r>
      <w:proofErr w:type="spellEnd"/>
      <w:r>
        <w:t xml:space="preserve"> </w:t>
      </w:r>
      <w:proofErr w:type="spellStart"/>
      <w:r>
        <w:t>d'Alzheimer</w:t>
      </w:r>
      <w:proofErr w:type="spellEnd"/>
      <w:r>
        <w:t>.</w:t>
      </w:r>
      <w:r w:rsidR="00027EDC">
        <w:t xml:space="preserve"> </w:t>
      </w:r>
      <w:proofErr w:type="spellStart"/>
      <w:r w:rsidR="00027EDC">
        <w:t>Cette</w:t>
      </w:r>
      <w:proofErr w:type="spellEnd"/>
      <w:r w:rsidR="00027EDC">
        <w:t xml:space="preserve"> </w:t>
      </w:r>
      <w:r>
        <w:t xml:space="preserve">étude explore </w:t>
      </w:r>
      <w:proofErr w:type="spellStart"/>
      <w:r>
        <w:t>une</w:t>
      </w:r>
      <w:proofErr w:type="spellEnd"/>
      <w:r>
        <w:t xml:space="preserve"> approche </w:t>
      </w:r>
      <w:proofErr w:type="spellStart"/>
      <w:proofErr w:type="gramStart"/>
      <w:r>
        <w:t>novatrice</w:t>
      </w:r>
      <w:proofErr w:type="spellEnd"/>
      <w:r>
        <w:t xml:space="preserve"> :</w:t>
      </w:r>
      <w:proofErr w:type="gramEnd"/>
      <w:r>
        <w:t xml:space="preserve"> </w:t>
      </w:r>
      <w:proofErr w:type="spellStart"/>
      <w:r>
        <w:t>l'utilisation</w:t>
      </w:r>
      <w:proofErr w:type="spellEnd"/>
      <w:r>
        <w:t xml:space="preserve"> </w:t>
      </w:r>
      <w:r w:rsidR="00027EDC" w:rsidRPr="00027EDC">
        <w:t xml:space="preserve">des imageries </w:t>
      </w:r>
      <w:proofErr w:type="spellStart"/>
      <w:r w:rsidR="00027EDC" w:rsidRPr="00027EDC">
        <w:t>cérébrales</w:t>
      </w:r>
      <w:proofErr w:type="spellEnd"/>
      <w:r w:rsidR="00027EDC" w:rsidRPr="00027EDC">
        <w:t xml:space="preserve"> </w:t>
      </w:r>
      <w:r>
        <w:t xml:space="preserve">pour </w:t>
      </w:r>
      <w:proofErr w:type="spellStart"/>
      <w:r>
        <w:t>évaluer</w:t>
      </w:r>
      <w:proofErr w:type="spellEnd"/>
      <w:r>
        <w:t xml:space="preserve"> les </w:t>
      </w:r>
      <w:proofErr w:type="spellStart"/>
      <w:r>
        <w:t>états</w:t>
      </w:r>
      <w:proofErr w:type="spellEnd"/>
      <w:r>
        <w:t xml:space="preserve"> </w:t>
      </w:r>
      <w:proofErr w:type="spellStart"/>
      <w:r>
        <w:t>cognitifs</w:t>
      </w:r>
      <w:proofErr w:type="spellEnd"/>
      <w:r>
        <w:t xml:space="preserve"> des patients</w:t>
      </w:r>
      <w:r w:rsidR="00027EDC">
        <w:t>.</w:t>
      </w:r>
      <w:r>
        <w:t xml:space="preserve"> Cette étude vise à évaluer l'efficacité de trois architectures de réseaux neuronaux convolutifs (CNN) pré-entraînées (VGG19, ResNet50, et InceptionV3) pour classifier les </w:t>
      </w:r>
      <w:r w:rsidR="00027EDC">
        <w:t xml:space="preserve">states de </w:t>
      </w:r>
      <w:proofErr w:type="spellStart"/>
      <w:r w:rsidR="00027EDC">
        <w:t>demence</w:t>
      </w:r>
      <w:proofErr w:type="spellEnd"/>
      <w:r w:rsidR="00027EDC">
        <w:t xml:space="preserve"> </w:t>
      </w:r>
      <w:proofErr w:type="spellStart"/>
      <w:r>
        <w:t>en</w:t>
      </w:r>
      <w:proofErr w:type="spellEnd"/>
      <w:r>
        <w:t xml:space="preserve"> </w:t>
      </w:r>
      <w:proofErr w:type="spellStart"/>
      <w:r>
        <w:t>quatre</w:t>
      </w:r>
      <w:proofErr w:type="spellEnd"/>
      <w:r>
        <w:t xml:space="preserve"> </w:t>
      </w:r>
      <w:proofErr w:type="spellStart"/>
      <w:r>
        <w:t>catégories</w:t>
      </w:r>
      <w:proofErr w:type="spellEnd"/>
      <w:r>
        <w:t xml:space="preserve"> de </w:t>
      </w:r>
      <w:proofErr w:type="gramStart"/>
      <w:r>
        <w:t>démence :</w:t>
      </w:r>
      <w:proofErr w:type="gramEnd"/>
      <w:r>
        <w:t xml:space="preserve"> NonDemented, VeryMildDemented, MildDemented, et ModerateDemented.</w:t>
      </w:r>
    </w:p>
    <w:p w:rsidR="000439C4" w:rsidRDefault="00DA5A84">
      <w:pPr>
        <w:pStyle w:val="Titre2"/>
      </w:pPr>
      <w:r>
        <w:t>Matériel et méthodes</w:t>
      </w:r>
    </w:p>
    <w:p w:rsidR="000439C4" w:rsidRDefault="00DA5A84">
      <w:pPr>
        <w:pStyle w:val="Titre3"/>
      </w:pPr>
      <w:r>
        <w:t>Préparation des données</w:t>
      </w:r>
    </w:p>
    <w:p w:rsidR="00CD07BB" w:rsidRDefault="00DA5A84">
      <w:r>
        <w:t xml:space="preserve">Les images </w:t>
      </w:r>
      <w:proofErr w:type="spellStart"/>
      <w:r>
        <w:t>utilisées</w:t>
      </w:r>
      <w:proofErr w:type="spellEnd"/>
      <w:r>
        <w:t xml:space="preserve"> dans </w:t>
      </w:r>
      <w:proofErr w:type="spellStart"/>
      <w:r>
        <w:t>cette</w:t>
      </w:r>
      <w:proofErr w:type="spellEnd"/>
      <w:r>
        <w:t xml:space="preserve"> étude proviennent d’un </w:t>
      </w:r>
      <w:proofErr w:type="spellStart"/>
      <w:r>
        <w:t>jeu</w:t>
      </w:r>
      <w:proofErr w:type="spellEnd"/>
      <w:r>
        <w:t xml:space="preserve"> de </w:t>
      </w:r>
      <w:proofErr w:type="spellStart"/>
      <w:r>
        <w:t>données</w:t>
      </w:r>
      <w:proofErr w:type="spellEnd"/>
      <w:r>
        <w:t xml:space="preserve"> </w:t>
      </w:r>
      <w:proofErr w:type="spellStart"/>
      <w:r>
        <w:t>contenant</w:t>
      </w:r>
      <w:proofErr w:type="spellEnd"/>
      <w:r>
        <w:t xml:space="preserve"> des </w:t>
      </w:r>
      <w:r w:rsidR="00A1678B">
        <w:t>IRM</w:t>
      </w:r>
      <w:r>
        <w:t xml:space="preserve"> </w:t>
      </w:r>
      <w:proofErr w:type="spellStart"/>
      <w:r>
        <w:t>classés</w:t>
      </w:r>
      <w:proofErr w:type="spellEnd"/>
      <w:r>
        <w:t xml:space="preserve"> </w:t>
      </w:r>
      <w:proofErr w:type="spellStart"/>
      <w:r>
        <w:t>selon</w:t>
      </w:r>
      <w:proofErr w:type="spellEnd"/>
      <w:r>
        <w:t xml:space="preserve"> </w:t>
      </w:r>
      <w:proofErr w:type="spellStart"/>
      <w:r>
        <w:t>quatre</w:t>
      </w:r>
      <w:proofErr w:type="spellEnd"/>
      <w:r>
        <w:t xml:space="preserve"> </w:t>
      </w:r>
      <w:proofErr w:type="spellStart"/>
      <w:r>
        <w:t>niveaux</w:t>
      </w:r>
      <w:proofErr w:type="spellEnd"/>
      <w:r>
        <w:t xml:space="preserve"> de </w:t>
      </w:r>
      <w:proofErr w:type="spellStart"/>
      <w:r>
        <w:t>démence</w:t>
      </w:r>
      <w:proofErr w:type="spellEnd"/>
      <w:r>
        <w:t>.</w:t>
      </w:r>
      <w:r w:rsidR="004D7629">
        <w:t xml:space="preserve"> </w:t>
      </w:r>
      <w:proofErr w:type="spellStart"/>
      <w:r w:rsidR="004D7629">
        <w:t>J’ai</w:t>
      </w:r>
      <w:proofErr w:type="spellEnd"/>
      <w:r w:rsidR="004D7629">
        <w:t xml:space="preserve"> </w:t>
      </w:r>
      <w:proofErr w:type="spellStart"/>
      <w:r w:rsidR="004D7629">
        <w:t>utili</w:t>
      </w:r>
      <w:r w:rsidR="007A200B">
        <w:t>s</w:t>
      </w:r>
      <w:r w:rsidR="004D7629">
        <w:t>er</w:t>
      </w:r>
      <w:proofErr w:type="spellEnd"/>
      <w:r w:rsidR="004D7629">
        <w:t xml:space="preserve"> deux</w:t>
      </w:r>
      <w:r w:rsidR="007A200B">
        <w:t xml:space="preserve"> </w:t>
      </w:r>
      <w:r w:rsidR="004D7629">
        <w:t xml:space="preserve">bases de </w:t>
      </w:r>
      <w:proofErr w:type="spellStart"/>
      <w:r w:rsidR="004D7629">
        <w:t>données</w:t>
      </w:r>
      <w:proofErr w:type="spellEnd"/>
      <w:r w:rsidR="004D7629">
        <w:t xml:space="preserve">, </w:t>
      </w:r>
      <w:proofErr w:type="spellStart"/>
      <w:r w:rsidR="004D7629">
        <w:t>une</w:t>
      </w:r>
      <w:proofErr w:type="spellEnd"/>
      <w:r w:rsidR="004D7629">
        <w:t xml:space="preserve"> pour </w:t>
      </w:r>
      <w:proofErr w:type="spellStart"/>
      <w:r w:rsidR="004D7629">
        <w:t>l’entrainement</w:t>
      </w:r>
      <w:proofErr w:type="spellEnd"/>
      <w:r w:rsidR="004D7629">
        <w:t xml:space="preserve"> du </w:t>
      </w:r>
      <w:proofErr w:type="spellStart"/>
      <w:r w:rsidR="007A200B">
        <w:t>modele</w:t>
      </w:r>
      <w:proofErr w:type="spellEnd"/>
      <w:r w:rsidR="004A5B3C">
        <w:t xml:space="preserve"> et </w:t>
      </w:r>
      <w:proofErr w:type="spellStart"/>
      <w:r w:rsidR="004A5B3C">
        <w:t>l’autre</w:t>
      </w:r>
      <w:proofErr w:type="spellEnd"/>
      <w:r w:rsidR="004A5B3C">
        <w:t xml:space="preserve"> pour les testes</w:t>
      </w:r>
      <w:r w:rsidR="00CD07BB">
        <w:t xml:space="preserve">: </w:t>
      </w:r>
    </w:p>
    <w:p w:rsidR="00CD07BB" w:rsidRDefault="0029042E">
      <w:r>
        <w:rPr>
          <w:noProof/>
        </w:rPr>
        <w:drawing>
          <wp:inline distT="0" distB="0" distL="0" distR="0">
            <wp:extent cx="5845126" cy="2602229"/>
            <wp:effectExtent l="0" t="0" r="381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nnes.PNG"/>
                    <pic:cNvPicPr/>
                  </pic:nvPicPr>
                  <pic:blipFill>
                    <a:blip r:embed="rId6"/>
                    <a:stretch>
                      <a:fillRect/>
                    </a:stretch>
                  </pic:blipFill>
                  <pic:spPr>
                    <a:xfrm>
                      <a:off x="0" y="0"/>
                      <a:ext cx="5929995" cy="2640012"/>
                    </a:xfrm>
                    <a:prstGeom prst="rect">
                      <a:avLst/>
                    </a:prstGeom>
                  </pic:spPr>
                </pic:pic>
              </a:graphicData>
            </a:graphic>
          </wp:inline>
        </w:drawing>
      </w:r>
    </w:p>
    <w:p w:rsidR="00CD07BB" w:rsidRDefault="00CD07BB">
      <w:r>
        <w:rPr>
          <w:noProof/>
        </w:rPr>
        <w:lastRenderedPageBreak/>
        <w:drawing>
          <wp:inline distT="0" distB="0" distL="0" distR="0">
            <wp:extent cx="5774495" cy="5707736"/>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es donnees.png"/>
                    <pic:cNvPicPr/>
                  </pic:nvPicPr>
                  <pic:blipFill>
                    <a:blip r:embed="rId7"/>
                    <a:stretch>
                      <a:fillRect/>
                    </a:stretch>
                  </pic:blipFill>
                  <pic:spPr>
                    <a:xfrm>
                      <a:off x="0" y="0"/>
                      <a:ext cx="5789432" cy="5722500"/>
                    </a:xfrm>
                    <a:prstGeom prst="rect">
                      <a:avLst/>
                    </a:prstGeom>
                  </pic:spPr>
                </pic:pic>
              </a:graphicData>
            </a:graphic>
          </wp:inline>
        </w:drawing>
      </w:r>
    </w:p>
    <w:p w:rsidR="00AC5D73" w:rsidRDefault="00CD07BB">
      <w:r>
        <w:t xml:space="preserve"> </w:t>
      </w:r>
    </w:p>
    <w:p w:rsidR="007A200B" w:rsidRDefault="007A200B">
      <w:r>
        <w:t>Les</w:t>
      </w:r>
      <w:r w:rsidR="00DA5A84">
        <w:t xml:space="preserve"> </w:t>
      </w:r>
      <w:proofErr w:type="spellStart"/>
      <w:r w:rsidR="00DA5A84">
        <w:t>étapes</w:t>
      </w:r>
      <w:proofErr w:type="spellEnd"/>
      <w:r w:rsidR="00DA5A84">
        <w:t xml:space="preserve"> </w:t>
      </w:r>
      <w:proofErr w:type="spellStart"/>
      <w:r w:rsidR="00DA5A84">
        <w:t>suivantes</w:t>
      </w:r>
      <w:proofErr w:type="spellEnd"/>
      <w:r w:rsidR="00DA5A84">
        <w:t xml:space="preserve"> </w:t>
      </w:r>
      <w:proofErr w:type="spellStart"/>
      <w:r w:rsidR="00DA5A84">
        <w:t>ont</w:t>
      </w:r>
      <w:proofErr w:type="spellEnd"/>
      <w:r w:rsidR="00DA5A84">
        <w:t xml:space="preserve"> </w:t>
      </w:r>
      <w:proofErr w:type="spellStart"/>
      <w:r w:rsidR="00DA5A84">
        <w:t>été</w:t>
      </w:r>
      <w:proofErr w:type="spellEnd"/>
      <w:r w:rsidR="00DA5A84">
        <w:t xml:space="preserve"> </w:t>
      </w:r>
      <w:proofErr w:type="spellStart"/>
      <w:r w:rsidR="00DA5A84">
        <w:t>suivies</w:t>
      </w:r>
      <w:proofErr w:type="spellEnd"/>
      <w:r w:rsidR="00DA5A84">
        <w:t xml:space="preserve"> pour la </w:t>
      </w:r>
      <w:proofErr w:type="spellStart"/>
      <w:r w:rsidR="00DA5A84">
        <w:t>préparation</w:t>
      </w:r>
      <w:proofErr w:type="spellEnd"/>
      <w:r w:rsidR="00DA5A84">
        <w:t xml:space="preserve"> des </w:t>
      </w:r>
      <w:proofErr w:type="spellStart"/>
      <w:r>
        <w:t>données</w:t>
      </w:r>
      <w:proofErr w:type="spellEnd"/>
      <w:r>
        <w:t>:</w:t>
      </w:r>
    </w:p>
    <w:p w:rsidR="007A200B" w:rsidRDefault="007A200B">
      <w:r>
        <w:t>1</w:t>
      </w:r>
      <w:r w:rsidRPr="00AC5D73">
        <w:rPr>
          <w:b/>
        </w:rPr>
        <w:t xml:space="preserve">. Augmentation des </w:t>
      </w:r>
      <w:proofErr w:type="spellStart"/>
      <w:r w:rsidR="00AC5D73" w:rsidRPr="00AC5D73">
        <w:rPr>
          <w:b/>
        </w:rPr>
        <w:t>données</w:t>
      </w:r>
      <w:proofErr w:type="spellEnd"/>
      <w:r w:rsidR="00AC5D73" w:rsidRPr="00AC5D73">
        <w:rPr>
          <w:b/>
        </w:rPr>
        <w:t>:</w:t>
      </w:r>
      <w:r>
        <w:br/>
        <w:t xml:space="preserve">- Application de transformations (rotations, zooms, translations, inversions </w:t>
      </w:r>
      <w:proofErr w:type="spellStart"/>
      <w:r>
        <w:t>horizontales</w:t>
      </w:r>
      <w:proofErr w:type="spellEnd"/>
      <w:r>
        <w:t xml:space="preserve">) sur les </w:t>
      </w:r>
      <w:proofErr w:type="spellStart"/>
      <w:r>
        <w:t>données</w:t>
      </w:r>
      <w:proofErr w:type="spellEnd"/>
      <w:r>
        <w:t xml:space="preserve"> </w:t>
      </w:r>
      <w:proofErr w:type="spellStart"/>
      <w:r>
        <w:t>d’apprentissages</w:t>
      </w:r>
      <w:proofErr w:type="spellEnd"/>
      <w:r>
        <w:t xml:space="preserve"> pour </w:t>
      </w:r>
      <w:proofErr w:type="spellStart"/>
      <w:r>
        <w:t>éviter</w:t>
      </w:r>
      <w:proofErr w:type="spellEnd"/>
      <w:r>
        <w:t xml:space="preserve"> le </w:t>
      </w:r>
      <w:proofErr w:type="spellStart"/>
      <w:r>
        <w:t>surapprentissage</w:t>
      </w:r>
      <w:proofErr w:type="spellEnd"/>
      <w:r>
        <w:t xml:space="preserve"> et augmenter la </w:t>
      </w:r>
      <w:proofErr w:type="spellStart"/>
      <w:r>
        <w:t>robustesse</w:t>
      </w:r>
      <w:proofErr w:type="spellEnd"/>
      <w:r>
        <w:t xml:space="preserve"> des </w:t>
      </w:r>
      <w:proofErr w:type="spellStart"/>
      <w:r>
        <w:t>modèles</w:t>
      </w:r>
      <w:proofErr w:type="spellEnd"/>
      <w:r>
        <w:t>.</w:t>
      </w:r>
    </w:p>
    <w:p w:rsidR="00CC76B1" w:rsidRDefault="00DA5A84">
      <w:r>
        <w:br/>
      </w:r>
      <w:r w:rsidR="007A200B">
        <w:t>2</w:t>
      </w:r>
      <w:r w:rsidRPr="00AC5D73">
        <w:rPr>
          <w:b/>
        </w:rPr>
        <w:t xml:space="preserve">. Traitement et </w:t>
      </w:r>
      <w:proofErr w:type="spellStart"/>
      <w:r w:rsidRPr="00AC5D73">
        <w:rPr>
          <w:b/>
        </w:rPr>
        <w:t>homogénéisation</w:t>
      </w:r>
      <w:proofErr w:type="spellEnd"/>
      <w:r w:rsidRPr="00AC5D73">
        <w:rPr>
          <w:b/>
        </w:rPr>
        <w:t xml:space="preserve"> des </w:t>
      </w:r>
      <w:r w:rsidR="00AC5D73" w:rsidRPr="00AC5D73">
        <w:rPr>
          <w:b/>
        </w:rPr>
        <w:t>images:</w:t>
      </w:r>
      <w:r>
        <w:br/>
        <w:t xml:space="preserve">- </w:t>
      </w:r>
      <w:proofErr w:type="spellStart"/>
      <w:r>
        <w:t>Redimensionnement</w:t>
      </w:r>
      <w:proofErr w:type="spellEnd"/>
      <w:r>
        <w:t xml:space="preserve"> à 176x176 pixels.</w:t>
      </w:r>
    </w:p>
    <w:p w:rsidR="00CC76B1" w:rsidRDefault="00CC76B1">
      <w:r>
        <w:lastRenderedPageBreak/>
        <w:t>-</w:t>
      </w:r>
      <w:r w:rsidRPr="00CC76B1">
        <w:t xml:space="preserve">Les images </w:t>
      </w:r>
      <w:proofErr w:type="spellStart"/>
      <w:r w:rsidRPr="00CC76B1">
        <w:t>sont</w:t>
      </w:r>
      <w:proofErr w:type="spellEnd"/>
      <w:r w:rsidRPr="00CC76B1">
        <w:t xml:space="preserve"> </w:t>
      </w:r>
      <w:proofErr w:type="spellStart"/>
      <w:r w:rsidRPr="00CC76B1">
        <w:t>introduites</w:t>
      </w:r>
      <w:proofErr w:type="spellEnd"/>
      <w:r w:rsidRPr="00CC76B1">
        <w:t xml:space="preserve"> </w:t>
      </w:r>
      <w:proofErr w:type="spellStart"/>
      <w:r w:rsidRPr="00CC76B1">
        <w:t>en</w:t>
      </w:r>
      <w:proofErr w:type="spellEnd"/>
      <w:r w:rsidRPr="00CC76B1">
        <w:t xml:space="preserve"> lots pour </w:t>
      </w:r>
      <w:proofErr w:type="spellStart"/>
      <w:r w:rsidRPr="00CC76B1">
        <w:t>optimiser</w:t>
      </w:r>
      <w:proofErr w:type="spellEnd"/>
      <w:r w:rsidRPr="00CC76B1">
        <w:t xml:space="preserve"> la </w:t>
      </w:r>
      <w:proofErr w:type="spellStart"/>
      <w:r w:rsidRPr="00CC76B1">
        <w:t>mémoire</w:t>
      </w:r>
      <w:proofErr w:type="spellEnd"/>
      <w:r w:rsidRPr="00CC76B1">
        <w:t xml:space="preserve"> et </w:t>
      </w:r>
      <w:proofErr w:type="spellStart"/>
      <w:r w:rsidRPr="00CC76B1">
        <w:t>permettre</w:t>
      </w:r>
      <w:proofErr w:type="spellEnd"/>
      <w:r w:rsidRPr="00CC76B1">
        <w:t xml:space="preserve"> un </w:t>
      </w:r>
      <w:proofErr w:type="spellStart"/>
      <w:r w:rsidRPr="00CC76B1">
        <w:t>traitement</w:t>
      </w:r>
      <w:proofErr w:type="spellEnd"/>
      <w:r w:rsidRPr="00CC76B1">
        <w:t xml:space="preserve"> </w:t>
      </w:r>
      <w:proofErr w:type="spellStart"/>
      <w:r w:rsidRPr="00CC76B1">
        <w:t>parallèle</w:t>
      </w:r>
      <w:proofErr w:type="spellEnd"/>
      <w:r w:rsidRPr="00CC76B1">
        <w:t>.</w:t>
      </w:r>
      <w:r w:rsidR="00DA5A84">
        <w:br/>
        <w:t xml:space="preserve">- </w:t>
      </w:r>
      <w:proofErr w:type="spellStart"/>
      <w:r w:rsidR="00DA5A84">
        <w:t>Normalisation</w:t>
      </w:r>
      <w:proofErr w:type="spellEnd"/>
      <w:r w:rsidR="00DA5A84">
        <w:t xml:space="preserve"> des </w:t>
      </w:r>
      <w:proofErr w:type="spellStart"/>
      <w:r w:rsidR="00DA5A84">
        <w:t>valeurs</w:t>
      </w:r>
      <w:proofErr w:type="spellEnd"/>
      <w:r w:rsidR="00DA5A84">
        <w:t xml:space="preserve"> des pixels entre 0 et 1.</w:t>
      </w:r>
    </w:p>
    <w:p w:rsidR="000439C4" w:rsidRDefault="00DA5A84">
      <w:r>
        <w:br/>
      </w:r>
      <w:r>
        <w:br/>
        <w:t xml:space="preserve">3. </w:t>
      </w:r>
      <w:r w:rsidRPr="00AC5D73">
        <w:rPr>
          <w:b/>
        </w:rPr>
        <w:t xml:space="preserve">Division des </w:t>
      </w:r>
      <w:r w:rsidR="004A5B3C" w:rsidRPr="00AC5D73">
        <w:rPr>
          <w:b/>
        </w:rPr>
        <w:t>ensembles:</w:t>
      </w:r>
      <w:r>
        <w:br/>
        <w:t xml:space="preserve">- Répartition en trois </w:t>
      </w:r>
      <w:r w:rsidR="004A5B3C">
        <w:t>ensembles:</w:t>
      </w:r>
      <w:r>
        <w:t xml:space="preserve"> </w:t>
      </w:r>
      <w:r w:rsidR="004A5B3C">
        <w:t>9</w:t>
      </w:r>
      <w:r>
        <w:t xml:space="preserve">0 % pour l’entraînement, </w:t>
      </w:r>
      <w:r w:rsidR="004A5B3C">
        <w:t>1</w:t>
      </w:r>
      <w:r>
        <w:t>0 % pour la validation</w:t>
      </w:r>
      <w:r w:rsidR="005952F5">
        <w:t xml:space="preserve">, et les </w:t>
      </w:r>
      <w:proofErr w:type="spellStart"/>
      <w:r w:rsidR="005952F5">
        <w:t>données</w:t>
      </w:r>
      <w:proofErr w:type="spellEnd"/>
      <w:r w:rsidR="005952F5">
        <w:t xml:space="preserve"> de testes.</w:t>
      </w:r>
      <w:r>
        <w:br/>
      </w:r>
      <w:r>
        <w:br/>
        <w:t xml:space="preserve">4. </w:t>
      </w:r>
      <w:r w:rsidRPr="00AC5D73">
        <w:rPr>
          <w:b/>
        </w:rPr>
        <w:t xml:space="preserve">Gestion du déséquilibre des </w:t>
      </w:r>
      <w:proofErr w:type="gramStart"/>
      <w:r w:rsidRPr="00AC5D73">
        <w:rPr>
          <w:b/>
        </w:rPr>
        <w:t>classes :</w:t>
      </w:r>
      <w:proofErr w:type="gramEnd"/>
      <w:r>
        <w:br/>
        <w:t>- Attribution de poids spécifiques dans la fonction de perte pour compenser les classes sous-représentées.</w:t>
      </w:r>
    </w:p>
    <w:p w:rsidR="000439C4" w:rsidRDefault="00DA5A84">
      <w:pPr>
        <w:pStyle w:val="Titre3"/>
      </w:pPr>
      <w:proofErr w:type="spellStart"/>
      <w:r>
        <w:t>Modèles</w:t>
      </w:r>
      <w:proofErr w:type="spellEnd"/>
      <w:r>
        <w:t xml:space="preserve"> de deep learning</w:t>
      </w:r>
    </w:p>
    <w:p w:rsidR="000439C4" w:rsidRDefault="00DA5A84">
      <w:r>
        <w:t xml:space="preserve">Trois architectures CNN pré-entraînées sur ImageNet </w:t>
      </w:r>
      <w:proofErr w:type="spellStart"/>
      <w:r>
        <w:t>ont</w:t>
      </w:r>
      <w:proofErr w:type="spellEnd"/>
      <w:r>
        <w:t xml:space="preserve"> </w:t>
      </w:r>
      <w:proofErr w:type="spellStart"/>
      <w:r>
        <w:t>été</w:t>
      </w:r>
      <w:proofErr w:type="spellEnd"/>
      <w:r>
        <w:t xml:space="preserve"> </w:t>
      </w:r>
      <w:proofErr w:type="spellStart"/>
      <w:r>
        <w:t>testées</w:t>
      </w:r>
      <w:proofErr w:type="spellEnd"/>
      <w:r>
        <w:t>:</w:t>
      </w:r>
      <w:r>
        <w:br/>
      </w:r>
      <w:r>
        <w:br/>
        <w:t xml:space="preserve">1. </w:t>
      </w:r>
      <w:r w:rsidRPr="00AC5D73">
        <w:rPr>
          <w:b/>
        </w:rPr>
        <w:t>VGG</w:t>
      </w:r>
      <w:r w:rsidR="00AC5D73" w:rsidRPr="00AC5D73">
        <w:rPr>
          <w:b/>
        </w:rPr>
        <w:t>19:</w:t>
      </w:r>
      <w:r>
        <w:br/>
        <w:t xml:space="preserve">- </w:t>
      </w:r>
      <w:proofErr w:type="spellStart"/>
      <w:r>
        <w:t>Réseau</w:t>
      </w:r>
      <w:proofErr w:type="spellEnd"/>
      <w:r>
        <w:t xml:space="preserve"> </w:t>
      </w:r>
      <w:proofErr w:type="spellStart"/>
      <w:r>
        <w:t>profond</w:t>
      </w:r>
      <w:proofErr w:type="spellEnd"/>
      <w:r>
        <w:t xml:space="preserve"> de 19 couches, efficace pour la classification standard grâce à sa simplicité structurelle.</w:t>
      </w:r>
      <w:r>
        <w:br/>
      </w:r>
      <w:r>
        <w:br/>
        <w:t xml:space="preserve">2. </w:t>
      </w:r>
      <w:r w:rsidRPr="00AC5D73">
        <w:rPr>
          <w:b/>
        </w:rPr>
        <w:t>ResNet</w:t>
      </w:r>
      <w:r w:rsidR="00AC5D73" w:rsidRPr="00AC5D73">
        <w:rPr>
          <w:b/>
        </w:rPr>
        <w:t>50:</w:t>
      </w:r>
      <w:r>
        <w:br/>
        <w:t xml:space="preserve">- </w:t>
      </w:r>
      <w:proofErr w:type="spellStart"/>
      <w:r>
        <w:t>Utilisation</w:t>
      </w:r>
      <w:proofErr w:type="spellEnd"/>
      <w:r>
        <w:t xml:space="preserve"> de blocs résiduels pour éviter la dégradation des performances dans les réseaux très profonds.</w:t>
      </w:r>
      <w:r>
        <w:br/>
      </w:r>
      <w:r>
        <w:br/>
        <w:t>3</w:t>
      </w:r>
      <w:r w:rsidRPr="00AC5D73">
        <w:rPr>
          <w:b/>
        </w:rPr>
        <w:t xml:space="preserve">. </w:t>
      </w:r>
      <w:bookmarkStart w:id="1" w:name="_Hlk185284340"/>
      <w:r w:rsidRPr="00AC5D73">
        <w:rPr>
          <w:b/>
        </w:rPr>
        <w:t>InceptionV</w:t>
      </w:r>
      <w:bookmarkEnd w:id="1"/>
      <w:r w:rsidR="00AC5D73" w:rsidRPr="00AC5D73">
        <w:rPr>
          <w:b/>
        </w:rPr>
        <w:t>3:</w:t>
      </w:r>
      <w:r>
        <w:br/>
        <w:t xml:space="preserve">- </w:t>
      </w:r>
      <w:proofErr w:type="spellStart"/>
      <w:r>
        <w:t>Emploi</w:t>
      </w:r>
      <w:proofErr w:type="spellEnd"/>
      <w:r>
        <w:t xml:space="preserve"> de filtres multi-échelles pour capturer des caractéristiques complexes.</w:t>
      </w:r>
      <w:r>
        <w:br/>
      </w:r>
      <w:r>
        <w:br/>
      </w:r>
      <w:r w:rsidRPr="00AC5D73">
        <w:rPr>
          <w:b/>
        </w:rPr>
        <w:t xml:space="preserve">Pipeline </w:t>
      </w:r>
      <w:proofErr w:type="spellStart"/>
      <w:r w:rsidR="00AC5D73" w:rsidRPr="00AC5D73">
        <w:rPr>
          <w:b/>
        </w:rPr>
        <w:t>d’entraînement</w:t>
      </w:r>
      <w:proofErr w:type="spellEnd"/>
      <w:r w:rsidR="00AC5D73" w:rsidRPr="00AC5D73">
        <w:rPr>
          <w:b/>
        </w:rPr>
        <w:t>:</w:t>
      </w:r>
      <w:r w:rsidRPr="00AC5D73">
        <w:rPr>
          <w:b/>
        </w:rPr>
        <w:br/>
      </w:r>
      <w:r>
        <w:t>- Congélation des couches pré-entraînées.</w:t>
      </w:r>
      <w:r>
        <w:br/>
        <w:t>- Ajout d’une couche dense avec activation softmax pour classifier les images en quatre classes.</w:t>
      </w:r>
      <w:r>
        <w:br/>
        <w:t>- Optimisation à l’aide de l’algorithme Adam et une fonction de perte d’entropie croisée catégorielle.</w:t>
      </w:r>
    </w:p>
    <w:p w:rsidR="000439C4" w:rsidRDefault="00DA5A84">
      <w:pPr>
        <w:pStyle w:val="Titre3"/>
      </w:pPr>
      <w:r>
        <w:t>Métriques d’évaluation</w:t>
      </w:r>
    </w:p>
    <w:p w:rsidR="000439C4" w:rsidRDefault="00DA5A84">
      <w:r>
        <w:t xml:space="preserve">Les modèles ont </w:t>
      </w:r>
      <w:proofErr w:type="spellStart"/>
      <w:r>
        <w:t>été</w:t>
      </w:r>
      <w:proofErr w:type="spellEnd"/>
      <w:r>
        <w:t xml:space="preserve"> </w:t>
      </w:r>
      <w:proofErr w:type="spellStart"/>
      <w:r>
        <w:t>évalués</w:t>
      </w:r>
      <w:proofErr w:type="spellEnd"/>
      <w:r>
        <w:t xml:space="preserve"> à </w:t>
      </w:r>
      <w:proofErr w:type="spellStart"/>
      <w:r>
        <w:t>l’aide</w:t>
      </w:r>
      <w:proofErr w:type="spellEnd"/>
      <w:r>
        <w:t xml:space="preserve"> des </w:t>
      </w:r>
      <w:proofErr w:type="spellStart"/>
      <w:r>
        <w:t>métriques</w:t>
      </w:r>
      <w:proofErr w:type="spellEnd"/>
      <w:r>
        <w:t xml:space="preserve"> </w:t>
      </w:r>
      <w:proofErr w:type="spellStart"/>
      <w:r w:rsidR="00F73D86">
        <w:t>suivantes</w:t>
      </w:r>
      <w:proofErr w:type="spellEnd"/>
      <w:r w:rsidR="00F73D86">
        <w:t>:</w:t>
      </w:r>
      <w:r>
        <w:br/>
        <w:t xml:space="preserve">- </w:t>
      </w:r>
      <w:proofErr w:type="spellStart"/>
      <w:r>
        <w:t>Précision</w:t>
      </w:r>
      <w:proofErr w:type="spellEnd"/>
      <w:r>
        <w:t xml:space="preserve"> </w:t>
      </w:r>
      <w:proofErr w:type="spellStart"/>
      <w:r>
        <w:t>globale</w:t>
      </w:r>
      <w:proofErr w:type="spellEnd"/>
      <w:r>
        <w:t xml:space="preserve"> (Accuracy).</w:t>
      </w:r>
      <w:r>
        <w:br/>
        <w:t>- Aire sous la courbe ROC (AUC).</w:t>
      </w:r>
      <w:r>
        <w:br/>
        <w:t>- Matrice de confusion.</w:t>
      </w:r>
      <w:r>
        <w:br/>
        <w:t xml:space="preserve">- Courbes de perte et de </w:t>
      </w:r>
      <w:proofErr w:type="spellStart"/>
      <w:r>
        <w:t>précision</w:t>
      </w:r>
      <w:proofErr w:type="spellEnd"/>
      <w:r>
        <w:t xml:space="preserve"> (pour </w:t>
      </w:r>
      <w:proofErr w:type="spellStart"/>
      <w:r>
        <w:t>surveiller</w:t>
      </w:r>
      <w:proofErr w:type="spellEnd"/>
      <w:r>
        <w:t xml:space="preserve"> la convergence).</w:t>
      </w:r>
    </w:p>
    <w:p w:rsidR="00F73D86" w:rsidRDefault="00B1685B" w:rsidP="00B1685B">
      <w:pPr>
        <w:pStyle w:val="Paragraphedeliste"/>
        <w:numPr>
          <w:ilvl w:val="0"/>
          <w:numId w:val="10"/>
        </w:numPr>
      </w:pPr>
      <w:r w:rsidRPr="00B1685B">
        <w:rPr>
          <w:b/>
        </w:rPr>
        <w:t>VGG19</w:t>
      </w:r>
      <w:r>
        <w:t>:</w:t>
      </w:r>
    </w:p>
    <w:p w:rsidR="00B1685B" w:rsidRDefault="006B69F6" w:rsidP="00327DF3">
      <w:r>
        <w:rPr>
          <w:noProof/>
        </w:rPr>
        <w:lastRenderedPageBreak/>
        <w:drawing>
          <wp:anchor distT="0" distB="0" distL="114300" distR="114300" simplePos="0" relativeHeight="251638272" behindDoc="1" locked="0" layoutInCell="1" allowOverlap="1" wp14:anchorId="51CF86ED">
            <wp:simplePos x="0" y="0"/>
            <wp:positionH relativeFrom="column">
              <wp:posOffset>-854710</wp:posOffset>
            </wp:positionH>
            <wp:positionV relativeFrom="paragraph">
              <wp:posOffset>1927225</wp:posOffset>
            </wp:positionV>
            <wp:extent cx="7188200" cy="214376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bes_VGG.png"/>
                    <pic:cNvPicPr/>
                  </pic:nvPicPr>
                  <pic:blipFill>
                    <a:blip r:embed="rId8"/>
                    <a:stretch>
                      <a:fillRect/>
                    </a:stretch>
                  </pic:blipFill>
                  <pic:spPr>
                    <a:xfrm>
                      <a:off x="0" y="0"/>
                      <a:ext cx="7188200" cy="2143760"/>
                    </a:xfrm>
                    <a:prstGeom prst="rect">
                      <a:avLst/>
                    </a:prstGeom>
                  </pic:spPr>
                </pic:pic>
              </a:graphicData>
            </a:graphic>
            <wp14:sizeRelH relativeFrom="margin">
              <wp14:pctWidth>0</wp14:pctWidth>
            </wp14:sizeRelH>
            <wp14:sizeRelV relativeFrom="margin">
              <wp14:pctHeight>0</wp14:pctHeight>
            </wp14:sizeRelV>
          </wp:anchor>
        </w:drawing>
      </w:r>
      <w:r w:rsidR="00B1685B">
        <w:rPr>
          <w:noProof/>
        </w:rPr>
        <w:drawing>
          <wp:anchor distT="0" distB="0" distL="114300" distR="114300" simplePos="0" relativeHeight="251635200" behindDoc="1" locked="0" layoutInCell="1" allowOverlap="1">
            <wp:simplePos x="0" y="0"/>
            <wp:positionH relativeFrom="column">
              <wp:posOffset>424961</wp:posOffset>
            </wp:positionH>
            <wp:positionV relativeFrom="paragraph">
              <wp:posOffset>-877961</wp:posOffset>
            </wp:positionV>
            <wp:extent cx="4634865" cy="27070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_VGG.PNG"/>
                    <pic:cNvPicPr/>
                  </pic:nvPicPr>
                  <pic:blipFill>
                    <a:blip r:embed="rId9"/>
                    <a:stretch>
                      <a:fillRect/>
                    </a:stretch>
                  </pic:blipFill>
                  <pic:spPr>
                    <a:xfrm>
                      <a:off x="0" y="0"/>
                      <a:ext cx="4634865" cy="2707005"/>
                    </a:xfrm>
                    <a:prstGeom prst="rect">
                      <a:avLst/>
                    </a:prstGeom>
                  </pic:spPr>
                </pic:pic>
              </a:graphicData>
            </a:graphic>
            <wp14:sizeRelH relativeFrom="margin">
              <wp14:pctWidth>0</wp14:pctWidth>
            </wp14:sizeRelH>
            <wp14:sizeRelV relativeFrom="margin">
              <wp14:pctHeight>0</wp14:pctHeight>
            </wp14:sizeRelV>
          </wp:anchor>
        </w:drawing>
      </w:r>
    </w:p>
    <w:p w:rsidR="00B1685B" w:rsidRDefault="00B1685B" w:rsidP="00B1685B">
      <w:pPr>
        <w:pStyle w:val="Paragraphedeliste"/>
      </w:pPr>
    </w:p>
    <w:p w:rsidR="00B1685B" w:rsidRDefault="00DA5A84" w:rsidP="00B1685B">
      <w:pPr>
        <w:pStyle w:val="Paragraphedeliste"/>
        <w:numPr>
          <w:ilvl w:val="0"/>
          <w:numId w:val="10"/>
        </w:numPr>
        <w:rPr>
          <w:b/>
        </w:rPr>
      </w:pPr>
      <w:r w:rsidRPr="00DA5A84">
        <w:rPr>
          <w:b/>
        </w:rPr>
        <w:t>ResNet50</w:t>
      </w:r>
    </w:p>
    <w:p w:rsidR="00AC2D0F" w:rsidRPr="00DA5A84" w:rsidRDefault="00AC2D0F" w:rsidP="00AC2D0F">
      <w:pPr>
        <w:pStyle w:val="Paragraphedeliste"/>
        <w:rPr>
          <w:b/>
        </w:rPr>
      </w:pPr>
      <w:r>
        <w:rPr>
          <w:b/>
          <w:noProof/>
        </w:rPr>
        <w:drawing>
          <wp:anchor distT="0" distB="0" distL="114300" distR="114300" simplePos="0" relativeHeight="251666944" behindDoc="1" locked="0" layoutInCell="1" allowOverlap="1">
            <wp:simplePos x="0" y="0"/>
            <wp:positionH relativeFrom="column">
              <wp:posOffset>-144780</wp:posOffset>
            </wp:positionH>
            <wp:positionV relativeFrom="paragraph">
              <wp:posOffset>243840</wp:posOffset>
            </wp:positionV>
            <wp:extent cx="5633720" cy="2698115"/>
            <wp:effectExtent l="0" t="0" r="5080" b="6985"/>
            <wp:wrapTight wrapText="bothSides">
              <wp:wrapPolygon edited="0">
                <wp:start x="0" y="0"/>
                <wp:lineTo x="0" y="21503"/>
                <wp:lineTo x="21546" y="21503"/>
                <wp:lineTo x="2154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_resnet50.PNG"/>
                    <pic:cNvPicPr/>
                  </pic:nvPicPr>
                  <pic:blipFill>
                    <a:blip r:embed="rId10"/>
                    <a:stretch>
                      <a:fillRect/>
                    </a:stretch>
                  </pic:blipFill>
                  <pic:spPr>
                    <a:xfrm>
                      <a:off x="0" y="0"/>
                      <a:ext cx="5633720" cy="2698115"/>
                    </a:xfrm>
                    <a:prstGeom prst="rect">
                      <a:avLst/>
                    </a:prstGeom>
                  </pic:spPr>
                </pic:pic>
              </a:graphicData>
            </a:graphic>
            <wp14:sizeRelH relativeFrom="margin">
              <wp14:pctWidth>0</wp14:pctWidth>
            </wp14:sizeRelH>
          </wp:anchor>
        </w:drawing>
      </w:r>
    </w:p>
    <w:p w:rsidR="00AC2D0F" w:rsidRDefault="00003B75">
      <w:pPr>
        <w:pStyle w:val="Titre2"/>
      </w:pPr>
      <w:r>
        <w:rPr>
          <w:noProof/>
        </w:rPr>
        <w:lastRenderedPageBreak/>
        <w:drawing>
          <wp:anchor distT="0" distB="0" distL="114300" distR="114300" simplePos="0" relativeHeight="251672064" behindDoc="0" locked="0" layoutInCell="1" allowOverlap="1">
            <wp:simplePos x="0" y="0"/>
            <wp:positionH relativeFrom="column">
              <wp:posOffset>-657860</wp:posOffset>
            </wp:positionH>
            <wp:positionV relativeFrom="paragraph">
              <wp:posOffset>-344805</wp:posOffset>
            </wp:positionV>
            <wp:extent cx="6625590" cy="2174875"/>
            <wp:effectExtent l="0" t="0" r="381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e_resenet_50.png"/>
                    <pic:cNvPicPr/>
                  </pic:nvPicPr>
                  <pic:blipFill>
                    <a:blip r:embed="rId11"/>
                    <a:stretch>
                      <a:fillRect/>
                    </a:stretch>
                  </pic:blipFill>
                  <pic:spPr>
                    <a:xfrm>
                      <a:off x="0" y="0"/>
                      <a:ext cx="6625590" cy="2174875"/>
                    </a:xfrm>
                    <a:prstGeom prst="rect">
                      <a:avLst/>
                    </a:prstGeom>
                  </pic:spPr>
                </pic:pic>
              </a:graphicData>
            </a:graphic>
            <wp14:sizeRelH relativeFrom="margin">
              <wp14:pctWidth>0</wp14:pctWidth>
            </wp14:sizeRelH>
            <wp14:sizeRelV relativeFrom="margin">
              <wp14:pctHeight>0</wp14:pctHeight>
            </wp14:sizeRelV>
          </wp:anchor>
        </w:drawing>
      </w:r>
    </w:p>
    <w:p w:rsidR="009E3380" w:rsidRDefault="00A579B9" w:rsidP="00A579B9">
      <w:pPr>
        <w:pStyle w:val="Titre2"/>
        <w:numPr>
          <w:ilvl w:val="0"/>
          <w:numId w:val="11"/>
        </w:numPr>
        <w:rPr>
          <w:color w:val="000000" w:themeColor="text1"/>
        </w:rPr>
      </w:pPr>
      <w:r w:rsidRPr="00A579B9">
        <w:rPr>
          <w:color w:val="000000" w:themeColor="text1"/>
        </w:rPr>
        <w:t>InceptionV3</w:t>
      </w:r>
      <w:r>
        <w:rPr>
          <w:color w:val="000000" w:themeColor="text1"/>
        </w:rPr>
        <w:t xml:space="preserve">: </w:t>
      </w:r>
    </w:p>
    <w:p w:rsidR="00A579B9" w:rsidRDefault="00A579B9" w:rsidP="00A579B9">
      <w:r>
        <w:rPr>
          <w:noProof/>
        </w:rPr>
        <w:drawing>
          <wp:anchor distT="0" distB="0" distL="114300" distR="114300" simplePos="0" relativeHeight="251643392" behindDoc="0" locked="0" layoutInCell="1" allowOverlap="1">
            <wp:simplePos x="0" y="0"/>
            <wp:positionH relativeFrom="column">
              <wp:posOffset>3175</wp:posOffset>
            </wp:positionH>
            <wp:positionV relativeFrom="paragraph">
              <wp:posOffset>357505</wp:posOffset>
            </wp:positionV>
            <wp:extent cx="5486400" cy="231394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_percep.PNG"/>
                    <pic:cNvPicPr/>
                  </pic:nvPicPr>
                  <pic:blipFill>
                    <a:blip r:embed="rId12"/>
                    <a:stretch>
                      <a:fillRect/>
                    </a:stretch>
                  </pic:blipFill>
                  <pic:spPr>
                    <a:xfrm>
                      <a:off x="0" y="0"/>
                      <a:ext cx="5486400" cy="2313940"/>
                    </a:xfrm>
                    <a:prstGeom prst="rect">
                      <a:avLst/>
                    </a:prstGeom>
                  </pic:spPr>
                </pic:pic>
              </a:graphicData>
            </a:graphic>
            <wp14:sizeRelV relativeFrom="margin">
              <wp14:pctHeight>0</wp14:pctHeight>
            </wp14:sizeRelV>
          </wp:anchor>
        </w:drawing>
      </w:r>
    </w:p>
    <w:p w:rsidR="00A579B9" w:rsidRDefault="00A579B9" w:rsidP="00A579B9"/>
    <w:p w:rsidR="00A579B9" w:rsidRDefault="00A579B9" w:rsidP="006B69F6">
      <w:r>
        <w:rPr>
          <w:noProof/>
        </w:rPr>
        <w:drawing>
          <wp:inline distT="0" distB="0" distL="0" distR="0">
            <wp:extent cx="6345799" cy="21945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rbes_inception.png"/>
                    <pic:cNvPicPr/>
                  </pic:nvPicPr>
                  <pic:blipFill>
                    <a:blip r:embed="rId13"/>
                    <a:stretch>
                      <a:fillRect/>
                    </a:stretch>
                  </pic:blipFill>
                  <pic:spPr>
                    <a:xfrm>
                      <a:off x="0" y="0"/>
                      <a:ext cx="6519912" cy="2254773"/>
                    </a:xfrm>
                    <a:prstGeom prst="rect">
                      <a:avLst/>
                    </a:prstGeom>
                  </pic:spPr>
                </pic:pic>
              </a:graphicData>
            </a:graphic>
          </wp:inline>
        </w:drawing>
      </w:r>
    </w:p>
    <w:p w:rsidR="000439C4" w:rsidRDefault="00DA5A84">
      <w:pPr>
        <w:pStyle w:val="Titre2"/>
      </w:pPr>
      <w:proofErr w:type="spellStart"/>
      <w:r>
        <w:t>Résultats</w:t>
      </w:r>
      <w:proofErr w:type="spellEnd"/>
    </w:p>
    <w:p w:rsidR="000439C4" w:rsidRDefault="000008A3">
      <w:pPr>
        <w:rPr>
          <w:b/>
        </w:rPr>
      </w:pPr>
      <w:r>
        <w:rPr>
          <w:noProof/>
        </w:rPr>
        <w:lastRenderedPageBreak/>
        <w:drawing>
          <wp:anchor distT="0" distB="0" distL="114300" distR="114300" simplePos="0" relativeHeight="251667968" behindDoc="1" locked="0" layoutInCell="1" allowOverlap="1">
            <wp:simplePos x="0" y="0"/>
            <wp:positionH relativeFrom="column">
              <wp:posOffset>0</wp:posOffset>
            </wp:positionH>
            <wp:positionV relativeFrom="paragraph">
              <wp:posOffset>793750</wp:posOffset>
            </wp:positionV>
            <wp:extent cx="5892800" cy="2101850"/>
            <wp:effectExtent l="0" t="0" r="0" b="0"/>
            <wp:wrapTight wrapText="bothSides">
              <wp:wrapPolygon edited="0">
                <wp:start x="0" y="0"/>
                <wp:lineTo x="0" y="21339"/>
                <wp:lineTo x="21507" y="21339"/>
                <wp:lineTo x="21507"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_des_classes.PNG"/>
                    <pic:cNvPicPr/>
                  </pic:nvPicPr>
                  <pic:blipFill>
                    <a:blip r:embed="rId14"/>
                    <a:stretch>
                      <a:fillRect/>
                    </a:stretch>
                  </pic:blipFill>
                  <pic:spPr>
                    <a:xfrm>
                      <a:off x="0" y="0"/>
                      <a:ext cx="5892800" cy="2101850"/>
                    </a:xfrm>
                    <a:prstGeom prst="rect">
                      <a:avLst/>
                    </a:prstGeom>
                  </pic:spPr>
                </pic:pic>
              </a:graphicData>
            </a:graphic>
            <wp14:sizeRelH relativeFrom="margin">
              <wp14:pctWidth>0</wp14:pctWidth>
            </wp14:sizeRelH>
            <wp14:sizeRelV relativeFrom="margin">
              <wp14:pctHeight>0</wp14:pctHeight>
            </wp14:sizeRelV>
          </wp:anchor>
        </w:drawing>
      </w:r>
      <w:r w:rsidR="00DA5A84">
        <w:t xml:space="preserve">Les performances des </w:t>
      </w:r>
      <w:proofErr w:type="spellStart"/>
      <w:r w:rsidR="00DA5A84">
        <w:t>modèles</w:t>
      </w:r>
      <w:proofErr w:type="spellEnd"/>
      <w:r w:rsidR="00DA5A84">
        <w:t xml:space="preserve"> </w:t>
      </w:r>
      <w:proofErr w:type="spellStart"/>
      <w:r w:rsidR="00DA5A84">
        <w:t>varient</w:t>
      </w:r>
      <w:proofErr w:type="spellEnd"/>
      <w:r w:rsidR="00DA5A84">
        <w:t xml:space="preserve"> </w:t>
      </w:r>
      <w:proofErr w:type="spellStart"/>
      <w:r w:rsidR="00DA5A84">
        <w:t>selon</w:t>
      </w:r>
      <w:proofErr w:type="spellEnd"/>
      <w:r w:rsidR="00DA5A84">
        <w:t xml:space="preserve"> les </w:t>
      </w:r>
      <w:proofErr w:type="spellStart"/>
      <w:r w:rsidR="00DA5A84">
        <w:t>métriques</w:t>
      </w:r>
      <w:proofErr w:type="spellEnd"/>
      <w:r w:rsidR="00DA5A84">
        <w:t xml:space="preserve"> et les </w:t>
      </w:r>
      <w:r w:rsidR="006B69F6">
        <w:t>classes:</w:t>
      </w:r>
      <w:r w:rsidR="00DA5A84">
        <w:br/>
      </w:r>
      <w:r w:rsidR="00DA5A84">
        <w:br/>
      </w:r>
      <w:r>
        <w:t xml:space="preserve">1. </w:t>
      </w:r>
      <w:proofErr w:type="spellStart"/>
      <w:r w:rsidRPr="000008A3">
        <w:rPr>
          <w:b/>
        </w:rPr>
        <w:t>Comparaison</w:t>
      </w:r>
      <w:proofErr w:type="spellEnd"/>
      <w:r w:rsidRPr="000008A3">
        <w:rPr>
          <w:b/>
        </w:rPr>
        <w:t xml:space="preserve"> des </w:t>
      </w:r>
      <w:proofErr w:type="spellStart"/>
      <w:r w:rsidRPr="000008A3">
        <w:rPr>
          <w:b/>
        </w:rPr>
        <w:t>métriques</w:t>
      </w:r>
      <w:proofErr w:type="spellEnd"/>
      <w:r w:rsidRPr="000008A3">
        <w:rPr>
          <w:b/>
        </w:rPr>
        <w:t xml:space="preserve"> </w:t>
      </w:r>
      <w:proofErr w:type="spellStart"/>
      <w:r w:rsidRPr="000008A3">
        <w:rPr>
          <w:b/>
        </w:rPr>
        <w:t>globales</w:t>
      </w:r>
      <w:proofErr w:type="spellEnd"/>
      <w:r w:rsidRPr="000008A3">
        <w:rPr>
          <w:b/>
        </w:rPr>
        <w:t>:</w:t>
      </w:r>
    </w:p>
    <w:p w:rsidR="00A04A40" w:rsidRDefault="00A04A40">
      <w:pPr>
        <w:rPr>
          <w:b/>
        </w:rPr>
      </w:pPr>
      <w:r>
        <w:rPr>
          <w:b/>
        </w:rPr>
        <w:t xml:space="preserve">2. </w:t>
      </w:r>
      <w:proofErr w:type="spellStart"/>
      <w:r w:rsidRPr="00A04A40">
        <w:rPr>
          <w:b/>
        </w:rPr>
        <w:t>Comparaison</w:t>
      </w:r>
      <w:proofErr w:type="spellEnd"/>
      <w:r w:rsidRPr="00A04A40">
        <w:rPr>
          <w:b/>
        </w:rPr>
        <w:t xml:space="preserve"> des </w:t>
      </w:r>
      <w:proofErr w:type="spellStart"/>
      <w:r w:rsidRPr="00A04A40">
        <w:rPr>
          <w:b/>
        </w:rPr>
        <w:t>métriques</w:t>
      </w:r>
      <w:proofErr w:type="spellEnd"/>
      <w:r w:rsidRPr="00A04A40">
        <w:rPr>
          <w:b/>
        </w:rPr>
        <w:t xml:space="preserve"> par </w:t>
      </w:r>
      <w:proofErr w:type="spellStart"/>
      <w:r w:rsidRPr="00A04A40">
        <w:rPr>
          <w:b/>
        </w:rPr>
        <w:t>classe</w:t>
      </w:r>
      <w:proofErr w:type="spellEnd"/>
      <w:r>
        <w:rPr>
          <w:b/>
        </w:rPr>
        <w:t>:</w:t>
      </w:r>
    </w:p>
    <w:p w:rsidR="00A04A40" w:rsidRDefault="00A04A40">
      <w:pPr>
        <w:rPr>
          <w:b/>
        </w:rPr>
      </w:pPr>
      <w:r>
        <w:rPr>
          <w:b/>
          <w:noProof/>
        </w:rPr>
        <w:drawing>
          <wp:inline distT="0" distB="0" distL="0" distR="0">
            <wp:extent cx="5745600" cy="1576070"/>
            <wp:effectExtent l="0" t="0" r="762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_meilleur.PNG"/>
                    <pic:cNvPicPr/>
                  </pic:nvPicPr>
                  <pic:blipFill>
                    <a:blip r:embed="rId15"/>
                    <a:stretch>
                      <a:fillRect/>
                    </a:stretch>
                  </pic:blipFill>
                  <pic:spPr>
                    <a:xfrm>
                      <a:off x="0" y="0"/>
                      <a:ext cx="5827349" cy="1598494"/>
                    </a:xfrm>
                    <a:prstGeom prst="rect">
                      <a:avLst/>
                    </a:prstGeom>
                  </pic:spPr>
                </pic:pic>
              </a:graphicData>
            </a:graphic>
          </wp:inline>
        </w:drawing>
      </w:r>
    </w:p>
    <w:p w:rsidR="000008A3" w:rsidRDefault="00A04A40">
      <w:pPr>
        <w:rPr>
          <w:b/>
        </w:rPr>
      </w:pPr>
      <w:r>
        <w:rPr>
          <w:b/>
          <w:noProof/>
        </w:rPr>
        <w:drawing>
          <wp:anchor distT="0" distB="0" distL="114300" distR="114300" simplePos="0" relativeHeight="251674112" behindDoc="1" locked="0" layoutInCell="1" allowOverlap="1">
            <wp:simplePos x="0" y="0"/>
            <wp:positionH relativeFrom="column">
              <wp:posOffset>1270</wp:posOffset>
            </wp:positionH>
            <wp:positionV relativeFrom="paragraph">
              <wp:posOffset>316230</wp:posOffset>
            </wp:positionV>
            <wp:extent cx="5781040" cy="1828800"/>
            <wp:effectExtent l="0" t="0" r="0" b="0"/>
            <wp:wrapTight wrapText="bothSides">
              <wp:wrapPolygon edited="0">
                <wp:start x="0" y="0"/>
                <wp:lineTo x="0" y="21375"/>
                <wp:lineTo x="21496" y="21375"/>
                <wp:lineTo x="21496"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PNG"/>
                    <pic:cNvPicPr/>
                  </pic:nvPicPr>
                  <pic:blipFill>
                    <a:blip r:embed="rId16"/>
                    <a:stretch>
                      <a:fillRect/>
                    </a:stretch>
                  </pic:blipFill>
                  <pic:spPr>
                    <a:xfrm>
                      <a:off x="0" y="0"/>
                      <a:ext cx="5781040" cy="1828800"/>
                    </a:xfrm>
                    <a:prstGeom prst="rect">
                      <a:avLst/>
                    </a:prstGeom>
                  </pic:spPr>
                </pic:pic>
              </a:graphicData>
            </a:graphic>
            <wp14:sizeRelH relativeFrom="margin">
              <wp14:pctWidth>0</wp14:pctWidth>
            </wp14:sizeRelH>
            <wp14:sizeRelV relativeFrom="margin">
              <wp14:pctHeight>0</wp14:pctHeight>
            </wp14:sizeRelV>
          </wp:anchor>
        </w:drawing>
      </w:r>
      <w:r w:rsidRPr="00A04A40">
        <w:rPr>
          <w:b/>
        </w:rPr>
        <w:t xml:space="preserve">3. </w:t>
      </w:r>
      <w:proofErr w:type="spellStart"/>
      <w:r w:rsidRPr="00A04A40">
        <w:rPr>
          <w:b/>
        </w:rPr>
        <w:t>Analyse</w:t>
      </w:r>
      <w:proofErr w:type="spellEnd"/>
      <w:r w:rsidRPr="00A04A40">
        <w:rPr>
          <w:b/>
        </w:rPr>
        <w:t xml:space="preserve"> des </w:t>
      </w:r>
      <w:proofErr w:type="spellStart"/>
      <w:r w:rsidRPr="00A04A40">
        <w:rPr>
          <w:b/>
        </w:rPr>
        <w:t>courbes</w:t>
      </w:r>
      <w:proofErr w:type="spellEnd"/>
      <w:r w:rsidRPr="00A04A40">
        <w:rPr>
          <w:b/>
        </w:rPr>
        <w:t xml:space="preserve"> et matrices de confusion</w:t>
      </w:r>
      <w:r>
        <w:rPr>
          <w:b/>
        </w:rPr>
        <w:t>:</w:t>
      </w:r>
    </w:p>
    <w:p w:rsidR="00A04A40" w:rsidRPr="00525A03" w:rsidRDefault="00525A03">
      <w:r w:rsidRPr="00525A03">
        <w:t xml:space="preserve">Le </w:t>
      </w:r>
      <w:proofErr w:type="spellStart"/>
      <w:r w:rsidRPr="00525A03">
        <w:t>modèle</w:t>
      </w:r>
      <w:proofErr w:type="spellEnd"/>
      <w:r w:rsidRPr="00525A03">
        <w:t xml:space="preserve"> </w:t>
      </w:r>
      <w:r w:rsidRPr="00525A03">
        <w:rPr>
          <w:b/>
          <w:bCs/>
        </w:rPr>
        <w:t>VGG19</w:t>
      </w:r>
      <w:r w:rsidRPr="00525A03">
        <w:t xml:space="preserve"> </w:t>
      </w:r>
      <w:proofErr w:type="spellStart"/>
      <w:r w:rsidRPr="00525A03">
        <w:t>est</w:t>
      </w:r>
      <w:proofErr w:type="spellEnd"/>
      <w:r w:rsidRPr="00525A03">
        <w:t xml:space="preserve"> </w:t>
      </w:r>
      <w:proofErr w:type="spellStart"/>
      <w:r w:rsidRPr="00525A03">
        <w:t>actuellement</w:t>
      </w:r>
      <w:proofErr w:type="spellEnd"/>
      <w:r w:rsidRPr="00525A03">
        <w:t xml:space="preserve"> le plus performant avec </w:t>
      </w:r>
      <w:proofErr w:type="spellStart"/>
      <w:r w:rsidRPr="00525A03">
        <w:t>une</w:t>
      </w:r>
      <w:proofErr w:type="spellEnd"/>
      <w:r w:rsidRPr="00525A03">
        <w:t xml:space="preserve"> </w:t>
      </w:r>
      <w:r w:rsidRPr="00525A03">
        <w:rPr>
          <w:bCs/>
        </w:rPr>
        <w:t>accuracy de 93.14%</w:t>
      </w:r>
      <w:r w:rsidRPr="00525A03">
        <w:t xml:space="preserve"> et </w:t>
      </w:r>
      <w:proofErr w:type="spellStart"/>
      <w:r w:rsidRPr="00525A03">
        <w:t>une</w:t>
      </w:r>
      <w:proofErr w:type="spellEnd"/>
      <w:r w:rsidRPr="00525A03">
        <w:t xml:space="preserve"> </w:t>
      </w:r>
      <w:r w:rsidRPr="00525A03">
        <w:rPr>
          <w:b/>
          <w:bCs/>
        </w:rPr>
        <w:t xml:space="preserve">AUC </w:t>
      </w:r>
      <w:r w:rsidRPr="00525A03">
        <w:rPr>
          <w:bCs/>
        </w:rPr>
        <w:t>de 99.42%</w:t>
      </w:r>
      <w:r w:rsidRPr="00525A03">
        <w:t xml:space="preserve">. </w:t>
      </w:r>
      <w:proofErr w:type="spellStart"/>
      <w:r w:rsidRPr="00525A03">
        <w:t>Ses</w:t>
      </w:r>
      <w:proofErr w:type="spellEnd"/>
      <w:r w:rsidRPr="00525A03">
        <w:t xml:space="preserve"> </w:t>
      </w:r>
      <w:proofErr w:type="spellStart"/>
      <w:r w:rsidRPr="00525A03">
        <w:t>résultats</w:t>
      </w:r>
      <w:proofErr w:type="spellEnd"/>
      <w:r w:rsidRPr="00525A03">
        <w:t xml:space="preserve"> </w:t>
      </w:r>
      <w:proofErr w:type="spellStart"/>
      <w:r w:rsidRPr="00525A03">
        <w:t>surpassent</w:t>
      </w:r>
      <w:proofErr w:type="spellEnd"/>
      <w:r w:rsidRPr="00525A03">
        <w:t xml:space="preserve"> </w:t>
      </w:r>
      <w:proofErr w:type="spellStart"/>
      <w:r w:rsidRPr="00525A03">
        <w:t>ceux</w:t>
      </w:r>
      <w:proofErr w:type="spellEnd"/>
      <w:r w:rsidRPr="00525A03">
        <w:t xml:space="preserve"> de </w:t>
      </w:r>
      <w:r w:rsidRPr="00525A03">
        <w:rPr>
          <w:b/>
          <w:bCs/>
        </w:rPr>
        <w:t>ResNet50</w:t>
      </w:r>
      <w:r w:rsidRPr="00525A03">
        <w:t xml:space="preserve"> et </w:t>
      </w:r>
      <w:proofErr w:type="spellStart"/>
      <w:r w:rsidRPr="00525A03">
        <w:t>sont</w:t>
      </w:r>
      <w:proofErr w:type="spellEnd"/>
      <w:r w:rsidRPr="00525A03">
        <w:t xml:space="preserve"> </w:t>
      </w:r>
      <w:proofErr w:type="spellStart"/>
      <w:r w:rsidRPr="00525A03">
        <w:t>légèrement</w:t>
      </w:r>
      <w:proofErr w:type="spellEnd"/>
      <w:r w:rsidRPr="00525A03">
        <w:t xml:space="preserve"> </w:t>
      </w:r>
      <w:proofErr w:type="spellStart"/>
      <w:r w:rsidRPr="00525A03">
        <w:t>meilleurs</w:t>
      </w:r>
      <w:proofErr w:type="spellEnd"/>
      <w:r w:rsidRPr="00525A03">
        <w:t xml:space="preserve"> que </w:t>
      </w:r>
      <w:proofErr w:type="spellStart"/>
      <w:r w:rsidRPr="00525A03">
        <w:t>ceux</w:t>
      </w:r>
      <w:proofErr w:type="spellEnd"/>
      <w:r w:rsidRPr="00525A03">
        <w:t xml:space="preserve"> d'</w:t>
      </w:r>
      <w:r w:rsidRPr="00525A03">
        <w:rPr>
          <w:b/>
          <w:bCs/>
        </w:rPr>
        <w:t>InceptionV3</w:t>
      </w:r>
      <w:r w:rsidRPr="00525A03">
        <w:t xml:space="preserve">, </w:t>
      </w:r>
      <w:proofErr w:type="spellStart"/>
      <w:r w:rsidRPr="00525A03">
        <w:t>notamment</w:t>
      </w:r>
      <w:proofErr w:type="spellEnd"/>
      <w:r w:rsidRPr="00525A03">
        <w:t xml:space="preserve"> </w:t>
      </w:r>
      <w:proofErr w:type="spellStart"/>
      <w:r w:rsidRPr="00525A03">
        <w:t>grâce</w:t>
      </w:r>
      <w:proofErr w:type="spellEnd"/>
      <w:r w:rsidRPr="00525A03">
        <w:t xml:space="preserve"> à </w:t>
      </w:r>
      <w:proofErr w:type="spellStart"/>
      <w:r w:rsidRPr="00525A03">
        <w:t>sa</w:t>
      </w:r>
      <w:proofErr w:type="spellEnd"/>
      <w:r w:rsidRPr="00525A03">
        <w:t xml:space="preserve"> </w:t>
      </w:r>
      <w:proofErr w:type="spellStart"/>
      <w:r w:rsidRPr="00525A03">
        <w:t>stabilité</w:t>
      </w:r>
      <w:proofErr w:type="spellEnd"/>
      <w:r w:rsidRPr="00525A03">
        <w:t xml:space="preserve"> et </w:t>
      </w:r>
      <w:proofErr w:type="spellStart"/>
      <w:r w:rsidRPr="00525A03">
        <w:t>sa</w:t>
      </w:r>
      <w:proofErr w:type="spellEnd"/>
      <w:r w:rsidRPr="00525A03">
        <w:t xml:space="preserve"> </w:t>
      </w:r>
      <w:proofErr w:type="spellStart"/>
      <w:r w:rsidRPr="00525A03">
        <w:t>précision</w:t>
      </w:r>
      <w:proofErr w:type="spellEnd"/>
      <w:r w:rsidRPr="00525A03">
        <w:t xml:space="preserve"> par </w:t>
      </w:r>
      <w:proofErr w:type="spellStart"/>
      <w:r w:rsidRPr="00525A03">
        <w:t>classe</w:t>
      </w:r>
      <w:proofErr w:type="spellEnd"/>
      <w:r w:rsidRPr="00525A03">
        <w:t xml:space="preserve">. </w:t>
      </w:r>
      <w:proofErr w:type="spellStart"/>
      <w:r w:rsidRPr="00525A03">
        <w:t xml:space="preserve">En </w:t>
      </w:r>
      <w:r w:rsidRPr="00525A03">
        <w:lastRenderedPageBreak/>
        <w:t>appliquan</w:t>
      </w:r>
      <w:proofErr w:type="spellEnd"/>
      <w:r w:rsidRPr="00525A03">
        <w:t xml:space="preserve">t des techniques </w:t>
      </w:r>
      <w:proofErr w:type="spellStart"/>
      <w:r w:rsidRPr="00525A03">
        <w:t>d'amélioration</w:t>
      </w:r>
      <w:proofErr w:type="spellEnd"/>
      <w:r w:rsidRPr="00525A03">
        <w:t xml:space="preserve"> </w:t>
      </w:r>
      <w:proofErr w:type="spellStart"/>
      <w:r w:rsidRPr="00525A03">
        <w:t>ciblées</w:t>
      </w:r>
      <w:proofErr w:type="spellEnd"/>
      <w:r w:rsidRPr="00525A03">
        <w:t xml:space="preserve">, </w:t>
      </w:r>
      <w:proofErr w:type="spellStart"/>
      <w:r w:rsidRPr="00525A03">
        <w:t>il</w:t>
      </w:r>
      <w:proofErr w:type="spellEnd"/>
      <w:r w:rsidRPr="00525A03">
        <w:t xml:space="preserve"> </w:t>
      </w:r>
      <w:proofErr w:type="spellStart"/>
      <w:r w:rsidRPr="00525A03">
        <w:t>est</w:t>
      </w:r>
      <w:proofErr w:type="spellEnd"/>
      <w:r w:rsidRPr="00525A03">
        <w:t xml:space="preserve"> possible </w:t>
      </w:r>
      <w:proofErr w:type="spellStart"/>
      <w:r w:rsidRPr="00525A03">
        <w:t>d'affiner</w:t>
      </w:r>
      <w:proofErr w:type="spellEnd"/>
      <w:r w:rsidRPr="00525A03">
        <w:t xml:space="preserve"> encore plus </w:t>
      </w:r>
      <w:proofErr w:type="spellStart"/>
      <w:r w:rsidRPr="00525A03">
        <w:t>ses</w:t>
      </w:r>
      <w:proofErr w:type="spellEnd"/>
      <w:r w:rsidRPr="00525A03">
        <w:t xml:space="preserve"> performances.</w:t>
      </w:r>
    </w:p>
    <w:p w:rsidR="00525A03" w:rsidRDefault="00DA5A84" w:rsidP="00525A03">
      <w:pPr>
        <w:pStyle w:val="Titre2"/>
      </w:pPr>
      <w:r>
        <w:t>Discussion</w:t>
      </w:r>
      <w:r w:rsidR="00525A03">
        <w:t xml:space="preserve"> et Ameliorations:</w:t>
      </w:r>
    </w:p>
    <w:p w:rsidR="00525A03" w:rsidRPr="00525A03" w:rsidRDefault="00525A03" w:rsidP="00525A03">
      <w:r>
        <w:rPr>
          <w:noProof/>
        </w:rPr>
        <w:drawing>
          <wp:inline distT="0" distB="0" distL="0" distR="0">
            <wp:extent cx="5737860" cy="25848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omm.PNG"/>
                    <pic:cNvPicPr/>
                  </pic:nvPicPr>
                  <pic:blipFill>
                    <a:blip r:embed="rId17"/>
                    <a:stretch>
                      <a:fillRect/>
                    </a:stretch>
                  </pic:blipFill>
                  <pic:spPr>
                    <a:xfrm>
                      <a:off x="0" y="0"/>
                      <a:ext cx="5764215" cy="2596673"/>
                    </a:xfrm>
                    <a:prstGeom prst="rect">
                      <a:avLst/>
                    </a:prstGeom>
                  </pic:spPr>
                </pic:pic>
              </a:graphicData>
            </a:graphic>
          </wp:inline>
        </w:drawing>
      </w:r>
    </w:p>
    <w:p w:rsidR="000439C4" w:rsidRDefault="00DA5A84">
      <w:pPr>
        <w:pStyle w:val="Titre2"/>
      </w:pPr>
      <w:proofErr w:type="spellStart"/>
      <w:r>
        <w:t>Améliorations</w:t>
      </w:r>
      <w:proofErr w:type="spellEnd"/>
      <w:r>
        <w:t xml:space="preserve"> et perspectives futures</w:t>
      </w:r>
    </w:p>
    <w:p w:rsidR="00DC5B5E" w:rsidRDefault="00DC5B5E">
      <w:r>
        <w:t xml:space="preserve">Pour la </w:t>
      </w:r>
      <w:proofErr w:type="spellStart"/>
      <w:r>
        <w:t>d</w:t>
      </w:r>
      <w:r w:rsidRPr="00DC5B5E">
        <w:t>étection</w:t>
      </w:r>
      <w:proofErr w:type="spellEnd"/>
      <w:r w:rsidRPr="00DC5B5E">
        <w:t xml:space="preserve"> plus </w:t>
      </w:r>
      <w:proofErr w:type="spellStart"/>
      <w:r w:rsidRPr="00DC5B5E">
        <w:t>précoce</w:t>
      </w:r>
      <w:proofErr w:type="spellEnd"/>
      <w:r w:rsidRPr="00DC5B5E">
        <w:t xml:space="preserve"> et </w:t>
      </w:r>
      <w:proofErr w:type="spellStart"/>
      <w:r w:rsidRPr="00DC5B5E">
        <w:t>spécifique</w:t>
      </w:r>
      <w:proofErr w:type="spellEnd"/>
      <w:r w:rsidRPr="00DC5B5E">
        <w:t xml:space="preserve"> des </w:t>
      </w:r>
      <w:proofErr w:type="spellStart"/>
      <w:r w:rsidRPr="00DC5B5E">
        <w:t>altérations</w:t>
      </w:r>
      <w:proofErr w:type="spellEnd"/>
      <w:r w:rsidRPr="00DC5B5E">
        <w:t xml:space="preserve"> </w:t>
      </w:r>
      <w:proofErr w:type="spellStart"/>
      <w:r w:rsidRPr="00DC5B5E">
        <w:t>liées</w:t>
      </w:r>
      <w:proofErr w:type="spellEnd"/>
      <w:r w:rsidRPr="00DC5B5E">
        <w:t xml:space="preserve"> à Alzheimer</w:t>
      </w:r>
      <w:r w:rsidR="00DA5A84">
        <w:t xml:space="preserve">, </w:t>
      </w:r>
      <w:proofErr w:type="spellStart"/>
      <w:r w:rsidR="00DA5A84">
        <w:t>plusieurs</w:t>
      </w:r>
      <w:proofErr w:type="spellEnd"/>
      <w:r w:rsidR="00DA5A84">
        <w:t xml:space="preserve"> </w:t>
      </w:r>
      <w:proofErr w:type="spellStart"/>
      <w:r w:rsidR="00DA5A84">
        <w:t>pistes</w:t>
      </w:r>
      <w:proofErr w:type="spellEnd"/>
      <w:r w:rsidR="00DA5A84">
        <w:t xml:space="preserve"> </w:t>
      </w:r>
      <w:proofErr w:type="spellStart"/>
      <w:r>
        <w:t>est</w:t>
      </w:r>
      <w:proofErr w:type="spellEnd"/>
      <w:r>
        <w:t xml:space="preserve"> </w:t>
      </w:r>
      <w:proofErr w:type="spellStart"/>
      <w:r w:rsidR="007C5A51">
        <w:t>envisagées</w:t>
      </w:r>
      <w:proofErr w:type="spellEnd"/>
      <w:r w:rsidR="007C5A51">
        <w:t xml:space="preserve">: </w:t>
      </w:r>
    </w:p>
    <w:p w:rsidR="00CB236F" w:rsidRDefault="00DC5B5E" w:rsidP="004B1987">
      <w:r>
        <w:t xml:space="preserve">1. </w:t>
      </w:r>
      <w:proofErr w:type="spellStart"/>
      <w:r w:rsidR="00CB236F" w:rsidRPr="00CB236F">
        <w:t>Développer</w:t>
      </w:r>
      <w:proofErr w:type="spellEnd"/>
      <w:r w:rsidR="00CB236F" w:rsidRPr="00CB236F">
        <w:t xml:space="preserve"> des </w:t>
      </w:r>
      <w:proofErr w:type="spellStart"/>
      <w:r w:rsidR="00CB236F" w:rsidRPr="00CB236F">
        <w:t>modèles</w:t>
      </w:r>
      <w:proofErr w:type="spellEnd"/>
      <w:r w:rsidR="00CB236F" w:rsidRPr="00CB236F">
        <w:t xml:space="preserve"> </w:t>
      </w:r>
      <w:proofErr w:type="spellStart"/>
      <w:r w:rsidR="00CB236F" w:rsidRPr="00CB236F">
        <w:t>prédictifs</w:t>
      </w:r>
      <w:proofErr w:type="spellEnd"/>
      <w:r w:rsidR="00CB236F" w:rsidRPr="00CB236F">
        <w:t xml:space="preserve"> </w:t>
      </w:r>
      <w:proofErr w:type="spellStart"/>
      <w:r w:rsidR="00CB236F" w:rsidRPr="00CB236F">
        <w:t>permettant</w:t>
      </w:r>
      <w:proofErr w:type="spellEnd"/>
      <w:r w:rsidR="00CB236F" w:rsidRPr="00CB236F">
        <w:t xml:space="preserve"> </w:t>
      </w:r>
      <w:proofErr w:type="spellStart"/>
      <w:r w:rsidR="00CB236F" w:rsidRPr="00CB236F">
        <w:t>d'évaluer</w:t>
      </w:r>
      <w:proofErr w:type="spellEnd"/>
      <w:r w:rsidR="00CB236F" w:rsidRPr="00CB236F">
        <w:t xml:space="preserve"> non </w:t>
      </w:r>
      <w:proofErr w:type="spellStart"/>
      <w:r w:rsidR="00CB236F" w:rsidRPr="00CB236F">
        <w:t>seulement</w:t>
      </w:r>
      <w:proofErr w:type="spellEnd"/>
      <w:r w:rsidR="00CB236F" w:rsidRPr="00CB236F">
        <w:t xml:space="preserve"> le </w:t>
      </w:r>
      <w:proofErr w:type="spellStart"/>
      <w:r w:rsidR="00CB236F" w:rsidRPr="00CB236F">
        <w:t>stade</w:t>
      </w:r>
      <w:proofErr w:type="spellEnd"/>
      <w:r w:rsidR="00CB236F" w:rsidRPr="00CB236F">
        <w:t xml:space="preserve"> de la </w:t>
      </w:r>
      <w:proofErr w:type="spellStart"/>
      <w:r w:rsidR="00CB236F" w:rsidRPr="00CB236F">
        <w:t>démence</w:t>
      </w:r>
      <w:proofErr w:type="spellEnd"/>
      <w:r w:rsidR="00CB236F" w:rsidRPr="00CB236F">
        <w:t xml:space="preserve">, </w:t>
      </w:r>
      <w:proofErr w:type="spellStart"/>
      <w:r w:rsidR="00CB236F" w:rsidRPr="00CB236F">
        <w:t>mais</w:t>
      </w:r>
      <w:proofErr w:type="spellEnd"/>
      <w:r w:rsidR="00CB236F" w:rsidRPr="00CB236F">
        <w:t xml:space="preserve"> </w:t>
      </w:r>
      <w:proofErr w:type="spellStart"/>
      <w:r w:rsidR="00CB236F" w:rsidRPr="00CB236F">
        <w:t>aussi</w:t>
      </w:r>
      <w:proofErr w:type="spellEnd"/>
      <w:r w:rsidR="00CB236F" w:rsidRPr="00CB236F">
        <w:t xml:space="preserve"> les concentrations </w:t>
      </w:r>
      <w:proofErr w:type="spellStart"/>
      <w:r w:rsidR="00CB236F" w:rsidRPr="00CB236F">
        <w:t>d'acétylcholine</w:t>
      </w:r>
      <w:proofErr w:type="spellEnd"/>
      <w:r w:rsidR="00CB236F" w:rsidRPr="00CB236F">
        <w:t xml:space="preserve">, de </w:t>
      </w:r>
      <w:proofErr w:type="spellStart"/>
      <w:r w:rsidR="00CB236F" w:rsidRPr="00CB236F">
        <w:t>protéines</w:t>
      </w:r>
      <w:proofErr w:type="spellEnd"/>
      <w:r w:rsidR="00CB236F" w:rsidRPr="00CB236F">
        <w:t xml:space="preserve"> </w:t>
      </w:r>
      <w:proofErr w:type="spellStart"/>
      <w:r w:rsidR="00CB236F" w:rsidRPr="00CB236F">
        <w:t>amyloïdes</w:t>
      </w:r>
      <w:proofErr w:type="spellEnd"/>
      <w:r w:rsidR="00CB236F" w:rsidRPr="00CB236F">
        <w:t xml:space="preserve"> et de </w:t>
      </w:r>
      <w:proofErr w:type="spellStart"/>
      <w:r w:rsidR="00CB236F" w:rsidRPr="00CB236F">
        <w:t>protéines</w:t>
      </w:r>
      <w:proofErr w:type="spellEnd"/>
      <w:r w:rsidR="00CB236F" w:rsidRPr="00CB236F">
        <w:t xml:space="preserve"> tau dans </w:t>
      </w:r>
      <w:proofErr w:type="spellStart"/>
      <w:r w:rsidR="00CB236F" w:rsidRPr="00CB236F">
        <w:t>différentes</w:t>
      </w:r>
      <w:proofErr w:type="spellEnd"/>
      <w:r w:rsidR="00CB236F" w:rsidRPr="00CB236F">
        <w:t xml:space="preserve"> </w:t>
      </w:r>
      <w:proofErr w:type="spellStart"/>
      <w:r w:rsidR="00CB236F" w:rsidRPr="00CB236F">
        <w:t>régions</w:t>
      </w:r>
      <w:proofErr w:type="spellEnd"/>
      <w:r w:rsidR="00CB236F" w:rsidRPr="00CB236F">
        <w:t xml:space="preserve"> </w:t>
      </w:r>
      <w:proofErr w:type="spellStart"/>
      <w:r w:rsidR="00CB236F" w:rsidRPr="00CB236F">
        <w:t>cérébrales</w:t>
      </w:r>
      <w:proofErr w:type="spellEnd"/>
      <w:r w:rsidR="00CB236F">
        <w:t xml:space="preserve"> </w:t>
      </w:r>
      <w:r w:rsidR="00DA5A84" w:rsidRPr="00CB236F">
        <w:t xml:space="preserve">pour </w:t>
      </w:r>
      <w:proofErr w:type="spellStart"/>
      <w:r w:rsidR="00DA5A84" w:rsidRPr="00CB236F">
        <w:t>affiner</w:t>
      </w:r>
      <w:proofErr w:type="spellEnd"/>
      <w:r w:rsidR="00DA5A84" w:rsidRPr="00CB236F">
        <w:t xml:space="preserve"> la classification</w:t>
      </w:r>
      <w:r w:rsidR="00CB236F" w:rsidRPr="00CB236F">
        <w:t xml:space="preserve">. </w:t>
      </w:r>
      <w:proofErr w:type="spellStart"/>
      <w:r w:rsidR="00CB236F" w:rsidRPr="00CB236F">
        <w:t>En</w:t>
      </w:r>
      <w:proofErr w:type="spellEnd"/>
      <w:r w:rsidR="00CB236F" w:rsidRPr="00CB236F">
        <w:t xml:space="preserve"> particulier, les </w:t>
      </w:r>
      <w:proofErr w:type="spellStart"/>
      <w:r w:rsidR="00CB236F" w:rsidRPr="00CB236F">
        <w:t>régions</w:t>
      </w:r>
      <w:proofErr w:type="spellEnd"/>
      <w:r w:rsidR="00CB236F" w:rsidRPr="00CB236F">
        <w:t xml:space="preserve"> </w:t>
      </w:r>
      <w:proofErr w:type="spellStart"/>
      <w:r w:rsidR="00CB236F" w:rsidRPr="00CB236F">
        <w:t>telles</w:t>
      </w:r>
      <w:proofErr w:type="spellEnd"/>
      <w:r w:rsidR="00CB236F" w:rsidRPr="00CB236F">
        <w:t xml:space="preserve"> que le cortex entorhinal, </w:t>
      </w:r>
      <w:proofErr w:type="spellStart"/>
      <w:r w:rsidR="00CB236F" w:rsidRPr="00CB236F">
        <w:t>l'hippocampe</w:t>
      </w:r>
      <w:proofErr w:type="spellEnd"/>
      <w:r w:rsidR="00CB236F" w:rsidRPr="00CB236F">
        <w:t xml:space="preserve">, le </w:t>
      </w:r>
      <w:proofErr w:type="spellStart"/>
      <w:r w:rsidR="00CB236F" w:rsidRPr="00CB236F">
        <w:t>néocortex</w:t>
      </w:r>
      <w:proofErr w:type="spellEnd"/>
      <w:r w:rsidR="00CB236F" w:rsidRPr="00CB236F">
        <w:t xml:space="preserve"> et le striatum </w:t>
      </w:r>
      <w:proofErr w:type="spellStart"/>
      <w:r w:rsidR="00CB236F" w:rsidRPr="00CB236F">
        <w:t>seront</w:t>
      </w:r>
      <w:proofErr w:type="spellEnd"/>
      <w:r w:rsidR="00CB236F" w:rsidRPr="00CB236F">
        <w:t xml:space="preserve"> </w:t>
      </w:r>
      <w:proofErr w:type="spellStart"/>
      <w:r w:rsidR="00CB236F" w:rsidRPr="00CB236F">
        <w:t>étudiées</w:t>
      </w:r>
      <w:proofErr w:type="spellEnd"/>
      <w:r w:rsidR="00CB236F" w:rsidRPr="00CB236F">
        <w:t xml:space="preserve"> </w:t>
      </w:r>
      <w:proofErr w:type="spellStart"/>
      <w:r w:rsidR="00CB236F" w:rsidRPr="00CB236F">
        <w:t>afin</w:t>
      </w:r>
      <w:proofErr w:type="spellEnd"/>
      <w:r w:rsidR="00CB236F" w:rsidRPr="00CB236F">
        <w:t xml:space="preserve"> de </w:t>
      </w:r>
      <w:proofErr w:type="spellStart"/>
      <w:r w:rsidR="00CB236F" w:rsidRPr="00CB236F">
        <w:t>déterminer</w:t>
      </w:r>
      <w:proofErr w:type="spellEnd"/>
      <w:r w:rsidR="00CB236F" w:rsidRPr="00CB236F">
        <w:t xml:space="preserve"> </w:t>
      </w:r>
      <w:proofErr w:type="spellStart"/>
      <w:r w:rsidR="00CB236F" w:rsidRPr="00CB236F">
        <w:t>si</w:t>
      </w:r>
      <w:proofErr w:type="spellEnd"/>
      <w:r w:rsidR="00CB236F" w:rsidRPr="00CB236F">
        <w:t xml:space="preserve"> </w:t>
      </w:r>
      <w:proofErr w:type="spellStart"/>
      <w:r w:rsidR="00CB236F" w:rsidRPr="00CB236F">
        <w:t>ces</w:t>
      </w:r>
      <w:proofErr w:type="spellEnd"/>
      <w:r w:rsidR="00CB236F" w:rsidRPr="00CB236F">
        <w:t xml:space="preserve"> concentrations </w:t>
      </w:r>
      <w:proofErr w:type="spellStart"/>
      <w:r w:rsidR="00CB236F" w:rsidRPr="00CB236F">
        <w:t>augmentent</w:t>
      </w:r>
      <w:proofErr w:type="spellEnd"/>
      <w:r w:rsidR="00CB236F" w:rsidRPr="00CB236F">
        <w:t xml:space="preserve"> </w:t>
      </w:r>
      <w:proofErr w:type="spellStart"/>
      <w:r w:rsidR="00CB236F" w:rsidRPr="00CB236F">
        <w:t>ou</w:t>
      </w:r>
      <w:proofErr w:type="spellEnd"/>
      <w:r w:rsidR="00CB236F" w:rsidRPr="00CB236F">
        <w:t xml:space="preserve"> </w:t>
      </w:r>
      <w:proofErr w:type="spellStart"/>
      <w:r w:rsidR="00CB236F" w:rsidRPr="00CB236F">
        <w:t>diminuent</w:t>
      </w:r>
      <w:proofErr w:type="spellEnd"/>
      <w:r w:rsidR="00CB236F" w:rsidRPr="00CB236F">
        <w:t xml:space="preserve"> par rapport à </w:t>
      </w:r>
      <w:proofErr w:type="spellStart"/>
      <w:r w:rsidR="00CB236F" w:rsidRPr="00CB236F">
        <w:t>celles</w:t>
      </w:r>
      <w:proofErr w:type="spellEnd"/>
      <w:r w:rsidR="00CB236F" w:rsidRPr="00CB236F">
        <w:t xml:space="preserve"> </w:t>
      </w:r>
      <w:proofErr w:type="spellStart"/>
      <w:r w:rsidR="00CB236F" w:rsidRPr="00CB236F">
        <w:t>observées</w:t>
      </w:r>
      <w:proofErr w:type="spellEnd"/>
      <w:r w:rsidR="00CB236F" w:rsidRPr="00CB236F">
        <w:t xml:space="preserve"> chez des </w:t>
      </w:r>
      <w:proofErr w:type="spellStart"/>
      <w:r w:rsidR="00CB236F" w:rsidRPr="00CB236F">
        <w:t>individus</w:t>
      </w:r>
      <w:proofErr w:type="spellEnd"/>
      <w:r w:rsidR="00CB236F" w:rsidRPr="00CB236F">
        <w:t xml:space="preserve"> </w:t>
      </w:r>
      <w:proofErr w:type="spellStart"/>
      <w:r w:rsidR="00CB236F" w:rsidRPr="00CB236F">
        <w:t>en</w:t>
      </w:r>
      <w:proofErr w:type="spellEnd"/>
      <w:r w:rsidR="00CB236F" w:rsidRPr="00CB236F">
        <w:t xml:space="preserve"> bonne santé. </w:t>
      </w:r>
      <w:proofErr w:type="spellStart"/>
      <w:r w:rsidR="00CB236F" w:rsidRPr="00CB236F">
        <w:t>Cette</w:t>
      </w:r>
      <w:proofErr w:type="spellEnd"/>
      <w:r w:rsidR="00CB236F" w:rsidRPr="00CB236F">
        <w:t xml:space="preserve"> démarche </w:t>
      </w:r>
      <w:proofErr w:type="spellStart"/>
      <w:r w:rsidR="00CB236F" w:rsidRPr="00CB236F">
        <w:t>nécessitera</w:t>
      </w:r>
      <w:proofErr w:type="spellEnd"/>
      <w:r w:rsidR="00CB236F" w:rsidRPr="00CB236F">
        <w:t xml:space="preserve"> </w:t>
      </w:r>
      <w:proofErr w:type="spellStart"/>
      <w:r w:rsidR="00CB236F" w:rsidRPr="00CB236F">
        <w:t>une</w:t>
      </w:r>
      <w:proofErr w:type="spellEnd"/>
      <w:r w:rsidR="00CB236F" w:rsidRPr="00CB236F">
        <w:t xml:space="preserve"> collaboration </w:t>
      </w:r>
      <w:proofErr w:type="spellStart"/>
      <w:r w:rsidR="00CB236F" w:rsidRPr="00CB236F">
        <w:t>étroite</w:t>
      </w:r>
      <w:proofErr w:type="spellEnd"/>
      <w:r w:rsidR="00CB236F" w:rsidRPr="00CB236F">
        <w:t xml:space="preserve"> avec des </w:t>
      </w:r>
      <w:proofErr w:type="spellStart"/>
      <w:r w:rsidR="00CB236F" w:rsidRPr="00CB236F">
        <w:t>hôpitaux</w:t>
      </w:r>
      <w:proofErr w:type="spellEnd"/>
      <w:r w:rsidR="00CB236F" w:rsidRPr="00CB236F">
        <w:t xml:space="preserve"> et des </w:t>
      </w:r>
      <w:proofErr w:type="spellStart"/>
      <w:r w:rsidR="00CB236F" w:rsidRPr="00CB236F">
        <w:t>centres</w:t>
      </w:r>
      <w:proofErr w:type="spellEnd"/>
      <w:r w:rsidR="00CB236F" w:rsidRPr="00CB236F">
        <w:t xml:space="preserve"> de recherche </w:t>
      </w:r>
      <w:proofErr w:type="spellStart"/>
      <w:r w:rsidR="00CB236F" w:rsidRPr="00CB236F">
        <w:t>spécialisés</w:t>
      </w:r>
      <w:proofErr w:type="spellEnd"/>
      <w:r w:rsidR="00CB236F" w:rsidRPr="00CB236F">
        <w:t xml:space="preserve"> </w:t>
      </w:r>
      <w:proofErr w:type="spellStart"/>
      <w:r w:rsidR="00CB236F" w:rsidRPr="00CB236F">
        <w:t>afin</w:t>
      </w:r>
      <w:proofErr w:type="spellEnd"/>
      <w:r w:rsidR="00CB236F" w:rsidRPr="00CB236F">
        <w:t xml:space="preserve"> de </w:t>
      </w:r>
      <w:proofErr w:type="spellStart"/>
      <w:r w:rsidR="00CB236F" w:rsidRPr="00CB236F">
        <w:t>recueillir</w:t>
      </w:r>
      <w:proofErr w:type="spellEnd"/>
      <w:r w:rsidR="00CB236F" w:rsidRPr="00CB236F">
        <w:t xml:space="preserve"> des </w:t>
      </w:r>
      <w:proofErr w:type="spellStart"/>
      <w:r w:rsidR="00CB236F" w:rsidRPr="00CB236F">
        <w:t>données</w:t>
      </w:r>
      <w:proofErr w:type="spellEnd"/>
      <w:r w:rsidR="00CB236F" w:rsidRPr="00CB236F">
        <w:t xml:space="preserve"> précises et </w:t>
      </w:r>
      <w:proofErr w:type="spellStart"/>
      <w:r w:rsidR="00CB236F">
        <w:t>representatives</w:t>
      </w:r>
      <w:proofErr w:type="spellEnd"/>
    </w:p>
    <w:p w:rsidR="000439C4" w:rsidRDefault="00DA5A84" w:rsidP="004B1987">
      <w:r>
        <w:br/>
      </w:r>
      <w:r w:rsidR="00CB236F">
        <w:t>2</w:t>
      </w:r>
      <w:r>
        <w:t xml:space="preserve">. </w:t>
      </w:r>
      <w:r w:rsidRPr="00CB236F">
        <w:rPr>
          <w:b/>
        </w:rPr>
        <w:t xml:space="preserve">Nouvelles classes et sous-types de </w:t>
      </w:r>
      <w:proofErr w:type="spellStart"/>
      <w:r w:rsidR="004B1987" w:rsidRPr="00CB236F">
        <w:rPr>
          <w:b/>
        </w:rPr>
        <w:t>démence</w:t>
      </w:r>
      <w:proofErr w:type="spellEnd"/>
      <w:r w:rsidR="004B1987">
        <w:t>:</w:t>
      </w:r>
      <w:r>
        <w:br/>
        <w:t xml:space="preserve">- </w:t>
      </w:r>
      <w:proofErr w:type="spellStart"/>
      <w:r>
        <w:t>Ajouter</w:t>
      </w:r>
      <w:proofErr w:type="spellEnd"/>
      <w:r>
        <w:t xml:space="preserve"> des catégories supplémentaires comme Moderately Severe, Severe, et Very Severe, en collaboration avec des </w:t>
      </w:r>
      <w:proofErr w:type="spellStart"/>
      <w:r>
        <w:t>centres</w:t>
      </w:r>
      <w:proofErr w:type="spellEnd"/>
      <w:r>
        <w:t xml:space="preserve"> </w:t>
      </w:r>
      <w:proofErr w:type="spellStart"/>
      <w:r>
        <w:t>médicaux</w:t>
      </w:r>
      <w:proofErr w:type="spellEnd"/>
      <w:r>
        <w:t xml:space="preserve"> </w:t>
      </w:r>
      <w:proofErr w:type="spellStart"/>
      <w:r>
        <w:t>spécialisés</w:t>
      </w:r>
      <w:proofErr w:type="spellEnd"/>
      <w:r>
        <w:t>.</w:t>
      </w:r>
    </w:p>
    <w:p w:rsidR="000439C4" w:rsidRDefault="00DA5A84">
      <w:pPr>
        <w:pStyle w:val="Titre2"/>
      </w:pPr>
      <w:r>
        <w:t>Conclusion</w:t>
      </w:r>
    </w:p>
    <w:p w:rsidR="000439C4" w:rsidRDefault="00DA5A84">
      <w:r>
        <w:t xml:space="preserve">Cette étude met en évidence le potentiel des modèles de deep learning, notamment VGG19 pour classifier </w:t>
      </w:r>
      <w:r w:rsidR="00AC5D73">
        <w:t xml:space="preserve">le </w:t>
      </w:r>
      <w:proofErr w:type="spellStart"/>
      <w:r w:rsidR="00AC5D73">
        <w:t>stade</w:t>
      </w:r>
      <w:proofErr w:type="spellEnd"/>
      <w:r w:rsidR="00AC5D73">
        <w:t xml:space="preserve"> de la </w:t>
      </w:r>
      <w:proofErr w:type="spellStart"/>
      <w:r w:rsidR="00AC5D73">
        <w:t>demence</w:t>
      </w:r>
      <w:proofErr w:type="spellEnd"/>
      <w:r w:rsidR="00AC5D73">
        <w:t xml:space="preserve"> </w:t>
      </w:r>
      <w:r>
        <w:t xml:space="preserve">dans le cadre de la détection de la </w:t>
      </w:r>
      <w:proofErr w:type="spellStart"/>
      <w:r>
        <w:t>maladie</w:t>
      </w:r>
      <w:proofErr w:type="spellEnd"/>
      <w:r>
        <w:t xml:space="preserve"> </w:t>
      </w:r>
      <w:proofErr w:type="spellStart"/>
      <w:r>
        <w:t>d’Alzheimer</w:t>
      </w:r>
      <w:proofErr w:type="spellEnd"/>
      <w:r w:rsidR="00AC5D73">
        <w:t xml:space="preserve"> à </w:t>
      </w:r>
      <w:proofErr w:type="spellStart"/>
      <w:r w:rsidR="00AC5D73">
        <w:t>partir</w:t>
      </w:r>
      <w:proofErr w:type="spellEnd"/>
      <w:r w:rsidR="00AC5D73">
        <w:t xml:space="preserve"> </w:t>
      </w:r>
      <w:proofErr w:type="spellStart"/>
      <w:r w:rsidR="00AC5D73">
        <w:t>d’IRM</w:t>
      </w:r>
      <w:proofErr w:type="spellEnd"/>
      <w:r>
        <w:t xml:space="preserve">. </w:t>
      </w:r>
      <w:r w:rsidR="00AC5D73">
        <w:t xml:space="preserve">Le </w:t>
      </w:r>
      <w:proofErr w:type="spellStart"/>
      <w:r w:rsidR="00AC5D73">
        <w:t>modèle</w:t>
      </w:r>
      <w:proofErr w:type="spellEnd"/>
      <w:r w:rsidR="00AC5D73">
        <w:t xml:space="preserve"> </w:t>
      </w:r>
      <w:r w:rsidR="00AC5D73">
        <w:rPr>
          <w:rStyle w:val="lev"/>
        </w:rPr>
        <w:t>VGG19</w:t>
      </w:r>
      <w:r w:rsidR="00AC5D73">
        <w:t xml:space="preserve"> se </w:t>
      </w:r>
      <w:proofErr w:type="spellStart"/>
      <w:r w:rsidR="00AC5D73">
        <w:t>révèle</w:t>
      </w:r>
      <w:proofErr w:type="spellEnd"/>
      <w:r w:rsidR="00AC5D73">
        <w:t xml:space="preserve"> </w:t>
      </w:r>
      <w:proofErr w:type="spellStart"/>
      <w:r w:rsidR="00AC5D73">
        <w:t>être</w:t>
      </w:r>
      <w:proofErr w:type="spellEnd"/>
      <w:r w:rsidR="00AC5D73">
        <w:t xml:space="preserve"> la </w:t>
      </w:r>
      <w:proofErr w:type="spellStart"/>
      <w:r w:rsidR="00AC5D73">
        <w:t>meilleure</w:t>
      </w:r>
      <w:proofErr w:type="spellEnd"/>
      <w:r w:rsidR="00AC5D73">
        <w:t xml:space="preserve"> solution pour la </w:t>
      </w:r>
      <w:proofErr w:type="spellStart"/>
      <w:r w:rsidR="00AC5D73">
        <w:t>détection</w:t>
      </w:r>
      <w:proofErr w:type="spellEnd"/>
      <w:r w:rsidR="00AC5D73">
        <w:t xml:space="preserve"> des </w:t>
      </w:r>
      <w:proofErr w:type="spellStart"/>
      <w:r w:rsidR="00AC5D73">
        <w:t>stades</w:t>
      </w:r>
      <w:proofErr w:type="spellEnd"/>
      <w:r w:rsidR="00AC5D73">
        <w:t xml:space="preserve"> de la </w:t>
      </w:r>
      <w:proofErr w:type="spellStart"/>
      <w:r w:rsidR="00AC5D73">
        <w:t>maladie</w:t>
      </w:r>
      <w:proofErr w:type="spellEnd"/>
      <w:r w:rsidR="00AC5D73">
        <w:t xml:space="preserve"> </w:t>
      </w:r>
      <w:proofErr w:type="spellStart"/>
      <w:r w:rsidR="00AC5D73">
        <w:t>d’Alzheimer</w:t>
      </w:r>
      <w:proofErr w:type="spellEnd"/>
      <w:r w:rsidR="00AC5D73">
        <w:t xml:space="preserve"> avec </w:t>
      </w:r>
      <w:proofErr w:type="spellStart"/>
      <w:r w:rsidR="00AC5D73">
        <w:t>une</w:t>
      </w:r>
      <w:proofErr w:type="spellEnd"/>
      <w:r w:rsidR="00AC5D73">
        <w:t xml:space="preserve"> performance </w:t>
      </w:r>
      <w:proofErr w:type="spellStart"/>
      <w:r w:rsidR="00AC5D73">
        <w:t>remarquable</w:t>
      </w:r>
      <w:proofErr w:type="spellEnd"/>
      <w:r w:rsidR="00AC5D73">
        <w:t xml:space="preserve">. </w:t>
      </w:r>
      <w:proofErr w:type="spellStart"/>
      <w:r w:rsidR="00AC5D73">
        <w:t>En</w:t>
      </w:r>
      <w:proofErr w:type="spellEnd"/>
      <w:r w:rsidR="00AC5D73">
        <w:t xml:space="preserve"> </w:t>
      </w:r>
      <w:proofErr w:type="spellStart"/>
      <w:r w:rsidR="00AC5D73">
        <w:t>appliquant</w:t>
      </w:r>
      <w:proofErr w:type="spellEnd"/>
      <w:r w:rsidR="00AC5D73">
        <w:t xml:space="preserve"> des techniques </w:t>
      </w:r>
      <w:proofErr w:type="spellStart"/>
      <w:r w:rsidR="00AC5D73">
        <w:t>avancées</w:t>
      </w:r>
      <w:proofErr w:type="spellEnd"/>
      <w:r w:rsidR="00AC5D73">
        <w:t xml:space="preserve"> </w:t>
      </w:r>
      <w:proofErr w:type="spellStart"/>
      <w:r w:rsidR="00AC5D73">
        <w:t>d'amélioration</w:t>
      </w:r>
      <w:proofErr w:type="spellEnd"/>
      <w:r w:rsidR="00AC5D73">
        <w:t xml:space="preserve"> ci dessus</w:t>
      </w:r>
      <w:r w:rsidR="00AC5D73">
        <w:t xml:space="preserve">, </w:t>
      </w:r>
      <w:proofErr w:type="spellStart"/>
      <w:r w:rsidR="00AC5D73">
        <w:t>il</w:t>
      </w:r>
      <w:proofErr w:type="spellEnd"/>
      <w:r w:rsidR="00AC5D73">
        <w:t xml:space="preserve"> </w:t>
      </w:r>
      <w:proofErr w:type="spellStart"/>
      <w:r w:rsidR="00AC5D73">
        <w:t>est</w:t>
      </w:r>
      <w:proofErr w:type="spellEnd"/>
      <w:r w:rsidR="00AC5D73">
        <w:t xml:space="preserve"> possible de </w:t>
      </w:r>
      <w:proofErr w:type="spellStart"/>
      <w:r w:rsidR="00AC5D73">
        <w:t>réduire</w:t>
      </w:r>
      <w:proofErr w:type="spellEnd"/>
      <w:r w:rsidR="00AC5D73">
        <w:t xml:space="preserve"> les </w:t>
      </w:r>
      <w:proofErr w:type="spellStart"/>
      <w:r w:rsidR="00AC5D73">
        <w:t>erreurs</w:t>
      </w:r>
      <w:proofErr w:type="spellEnd"/>
      <w:r w:rsidR="00AC5D73">
        <w:t xml:space="preserve"> </w:t>
      </w:r>
      <w:proofErr w:type="spellStart"/>
      <w:r w:rsidR="00AC5D73">
        <w:t>résiduelles</w:t>
      </w:r>
      <w:proofErr w:type="spellEnd"/>
      <w:r w:rsidR="00AC5D73">
        <w:t xml:space="preserve"> et </w:t>
      </w:r>
      <w:proofErr w:type="spellStart"/>
      <w:r w:rsidR="00AC5D73">
        <w:t>d’augmenter</w:t>
      </w:r>
      <w:proofErr w:type="spellEnd"/>
      <w:r w:rsidR="00AC5D73">
        <w:t xml:space="preserve"> encore la </w:t>
      </w:r>
      <w:proofErr w:type="spellStart"/>
      <w:r w:rsidR="00AC5D73">
        <w:t>précision</w:t>
      </w:r>
      <w:proofErr w:type="spellEnd"/>
      <w:r w:rsidR="00AC5D73">
        <w:t xml:space="preserve">. </w:t>
      </w:r>
      <w:proofErr w:type="spellStart"/>
      <w:r w:rsidR="00AC5D73">
        <w:t>Ces</w:t>
      </w:r>
      <w:proofErr w:type="spellEnd"/>
      <w:r w:rsidR="00AC5D73">
        <w:t xml:space="preserve"> travaux constituent </w:t>
      </w:r>
      <w:proofErr w:type="spellStart"/>
      <w:r w:rsidR="00AC5D73">
        <w:t>une</w:t>
      </w:r>
      <w:proofErr w:type="spellEnd"/>
      <w:r w:rsidR="00AC5D73">
        <w:t xml:space="preserve"> base </w:t>
      </w:r>
      <w:proofErr w:type="spellStart"/>
      <w:r w:rsidR="00AC5D73">
        <w:lastRenderedPageBreak/>
        <w:t>solide</w:t>
      </w:r>
      <w:proofErr w:type="spellEnd"/>
      <w:r w:rsidR="00AC5D73">
        <w:t xml:space="preserve"> pour </w:t>
      </w:r>
      <w:proofErr w:type="spellStart"/>
      <w:r w:rsidR="00AC5D73">
        <w:t>une</w:t>
      </w:r>
      <w:proofErr w:type="spellEnd"/>
      <w:r w:rsidR="00AC5D73">
        <w:t xml:space="preserve"> application </w:t>
      </w:r>
      <w:proofErr w:type="spellStart"/>
      <w:r w:rsidR="00AC5D73">
        <w:t>clinique</w:t>
      </w:r>
      <w:proofErr w:type="spellEnd"/>
      <w:r w:rsidR="00AC5D73">
        <w:t xml:space="preserve"> future, </w:t>
      </w:r>
      <w:proofErr w:type="spellStart"/>
      <w:r w:rsidR="00AC5D73">
        <w:t>contribuant</w:t>
      </w:r>
      <w:proofErr w:type="spellEnd"/>
      <w:r w:rsidR="00AC5D73">
        <w:t xml:space="preserve"> </w:t>
      </w:r>
      <w:proofErr w:type="spellStart"/>
      <w:r w:rsidR="00AC5D73">
        <w:t>ainsi</w:t>
      </w:r>
      <w:proofErr w:type="spellEnd"/>
      <w:r w:rsidR="00AC5D73">
        <w:t xml:space="preserve"> à un diagnostic </w:t>
      </w:r>
      <w:proofErr w:type="spellStart"/>
      <w:r w:rsidR="00AC5D73">
        <w:t>précoce</w:t>
      </w:r>
      <w:proofErr w:type="spellEnd"/>
      <w:r w:rsidR="00AC5D73">
        <w:t xml:space="preserve"> et à </w:t>
      </w:r>
      <w:proofErr w:type="spellStart"/>
      <w:r w:rsidR="00AC5D73">
        <w:t>une</w:t>
      </w:r>
      <w:proofErr w:type="spellEnd"/>
      <w:r w:rsidR="00AC5D73">
        <w:t xml:space="preserve"> </w:t>
      </w:r>
      <w:proofErr w:type="spellStart"/>
      <w:r w:rsidR="00AC5D73">
        <w:t>meilleure</w:t>
      </w:r>
      <w:proofErr w:type="spellEnd"/>
      <w:r w:rsidR="00AC5D73">
        <w:t xml:space="preserve"> </w:t>
      </w:r>
      <w:proofErr w:type="spellStart"/>
      <w:r w:rsidR="00AC5D73">
        <w:t>prise</w:t>
      </w:r>
      <w:proofErr w:type="spellEnd"/>
      <w:r w:rsidR="00AC5D73">
        <w:t xml:space="preserve"> </w:t>
      </w:r>
      <w:proofErr w:type="spellStart"/>
      <w:r w:rsidR="00AC5D73">
        <w:t>en</w:t>
      </w:r>
      <w:proofErr w:type="spellEnd"/>
      <w:r w:rsidR="00AC5D73">
        <w:t xml:space="preserve"> charge des patients </w:t>
      </w:r>
      <w:proofErr w:type="spellStart"/>
      <w:r w:rsidR="00AC5D73">
        <w:t>atteints</w:t>
      </w:r>
      <w:proofErr w:type="spellEnd"/>
      <w:r w:rsidR="00AC5D73">
        <w:t xml:space="preserve"> de la </w:t>
      </w:r>
      <w:proofErr w:type="spellStart"/>
      <w:r w:rsidR="00AC5D73">
        <w:t>maladie</w:t>
      </w:r>
      <w:proofErr w:type="spellEnd"/>
      <w:r w:rsidR="00AC5D73">
        <w:t xml:space="preserve"> </w:t>
      </w:r>
      <w:proofErr w:type="spellStart"/>
      <w:r w:rsidR="00AC5D73">
        <w:t>d'Alzheimer</w:t>
      </w:r>
      <w:proofErr w:type="spellEnd"/>
      <w:r w:rsidR="00AC5D73">
        <w:t>.</w:t>
      </w:r>
      <w:r w:rsidR="00AC5D73">
        <w:t xml:space="preserve"> </w:t>
      </w:r>
      <w:proofErr w:type="spellStart"/>
      <w:r>
        <w:t>modèles</w:t>
      </w:r>
      <w:proofErr w:type="spellEnd"/>
      <w:r>
        <w:t xml:space="preserve"> </w:t>
      </w:r>
      <w:proofErr w:type="spellStart"/>
      <w:r>
        <w:t>en</w:t>
      </w:r>
      <w:proofErr w:type="spellEnd"/>
      <w:r>
        <w:t xml:space="preserve"> </w:t>
      </w:r>
      <w:proofErr w:type="spellStart"/>
      <w:r>
        <w:t>outils</w:t>
      </w:r>
      <w:proofErr w:type="spellEnd"/>
      <w:r>
        <w:t xml:space="preserve"> </w:t>
      </w:r>
      <w:proofErr w:type="spellStart"/>
      <w:r>
        <w:t>cliniques</w:t>
      </w:r>
      <w:proofErr w:type="spellEnd"/>
      <w:r>
        <w:t xml:space="preserve"> fiables, contribuant à une détection </w:t>
      </w:r>
      <w:bookmarkStart w:id="2" w:name="_Hlk185300542"/>
      <w:r>
        <w:t>précoc</w:t>
      </w:r>
      <w:bookmarkEnd w:id="2"/>
      <w:r>
        <w:t>e et à une meilleure prise en charge des patients.</w:t>
      </w:r>
    </w:p>
    <w:sectPr w:rsidR="000439C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1553418B"/>
    <w:multiLevelType w:val="hybridMultilevel"/>
    <w:tmpl w:val="59B274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201EC4"/>
    <w:multiLevelType w:val="hybridMultilevel"/>
    <w:tmpl w:val="81528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09150E"/>
    <w:multiLevelType w:val="hybridMultilevel"/>
    <w:tmpl w:val="934EAB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DA28FE"/>
    <w:multiLevelType w:val="hybridMultilevel"/>
    <w:tmpl w:val="23B415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B1D0522"/>
    <w:multiLevelType w:val="hybridMultilevel"/>
    <w:tmpl w:val="B08809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9"/>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08A3"/>
    <w:rsid w:val="00003B75"/>
    <w:rsid w:val="00027EDC"/>
    <w:rsid w:val="00034616"/>
    <w:rsid w:val="000439C4"/>
    <w:rsid w:val="0006063C"/>
    <w:rsid w:val="000C3E44"/>
    <w:rsid w:val="00147FA2"/>
    <w:rsid w:val="0015074B"/>
    <w:rsid w:val="0029042E"/>
    <w:rsid w:val="0029639D"/>
    <w:rsid w:val="002D2372"/>
    <w:rsid w:val="00326F90"/>
    <w:rsid w:val="00327DF3"/>
    <w:rsid w:val="004A5B3C"/>
    <w:rsid w:val="004B1987"/>
    <w:rsid w:val="004D7629"/>
    <w:rsid w:val="00525A03"/>
    <w:rsid w:val="00590D49"/>
    <w:rsid w:val="005952F5"/>
    <w:rsid w:val="005F26F7"/>
    <w:rsid w:val="006B69F6"/>
    <w:rsid w:val="007A200B"/>
    <w:rsid w:val="007C5A51"/>
    <w:rsid w:val="0094365C"/>
    <w:rsid w:val="009A4680"/>
    <w:rsid w:val="009E3380"/>
    <w:rsid w:val="00A04A40"/>
    <w:rsid w:val="00A1678B"/>
    <w:rsid w:val="00A30F8E"/>
    <w:rsid w:val="00A579B9"/>
    <w:rsid w:val="00AA1D8D"/>
    <w:rsid w:val="00AC2D0F"/>
    <w:rsid w:val="00AC5D73"/>
    <w:rsid w:val="00B1685B"/>
    <w:rsid w:val="00B47730"/>
    <w:rsid w:val="00BD0726"/>
    <w:rsid w:val="00C02D51"/>
    <w:rsid w:val="00CB0664"/>
    <w:rsid w:val="00CB236F"/>
    <w:rsid w:val="00CC76B1"/>
    <w:rsid w:val="00CD07BB"/>
    <w:rsid w:val="00DA5A84"/>
    <w:rsid w:val="00DC5B5E"/>
    <w:rsid w:val="00E07656"/>
    <w:rsid w:val="00F73D8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2B1532"/>
  <w14:defaultImageDpi w14:val="300"/>
  <w15:docId w15:val="{2E610374-F6E8-4131-B129-F677489B3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2156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D9843-8DB8-4302-9F6F-957BD7F88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8</Pages>
  <Words>892</Words>
  <Characters>4911</Characters>
  <Application>Microsoft Office Word</Application>
  <DocSecurity>0</DocSecurity>
  <Lines>40</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5792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Compte Math</cp:lastModifiedBy>
  <cp:revision>7</cp:revision>
  <dcterms:created xsi:type="dcterms:W3CDTF">2013-12-23T23:15:00Z</dcterms:created>
  <dcterms:modified xsi:type="dcterms:W3CDTF">2024-12-17T03:02:00Z</dcterms:modified>
  <cp:category/>
</cp:coreProperties>
</file>