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D7BA" w14:textId="77777777" w:rsidR="00A86C8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Stop Getting Lost in AI Fundamentals! In Just a Few Minutes, Understand Tokenizers, Precision Formats, and Least Squares</w:t>
      </w:r>
    </w:p>
    <w:p w14:paraId="437DCF9D" w14:textId="32FFD66D" w:rsidR="00A86C89" w:rsidRPr="007A2209" w:rsidRDefault="00000000" w:rsidP="007A2209">
      <w:pPr>
        <w:pStyle w:val="a3"/>
        <w:numPr>
          <w:ilvl w:val="0"/>
          <w:numId w:val="8"/>
        </w:numPr>
        <w:spacing w:before="380" w:after="140" w:line="288" w:lineRule="auto"/>
        <w:ind w:firstLineChars="0"/>
        <w:outlineLvl w:val="0"/>
        <w:rPr>
          <w:rFonts w:ascii="Arial" w:eastAsia="等线" w:hAnsi="Arial" w:cs="Arial"/>
          <w:b/>
          <w:sz w:val="36"/>
        </w:rPr>
      </w:pPr>
      <w:bookmarkStart w:id="0" w:name="heading_0"/>
      <w:r w:rsidRPr="007A2209">
        <w:rPr>
          <w:rFonts w:ascii="Arial" w:eastAsia="等线" w:hAnsi="Arial" w:cs="Arial"/>
          <w:b/>
          <w:sz w:val="36"/>
        </w:rPr>
        <w:t>Tokenizer</w:t>
      </w:r>
      <w:bookmarkEnd w:id="0"/>
    </w:p>
    <w:p w14:paraId="6AF9BF83" w14:textId="5462512F" w:rsidR="007A2209" w:rsidRDefault="007A2209" w:rsidP="007A2209">
      <w:pPr>
        <w:spacing w:before="380" w:after="140" w:line="288" w:lineRule="auto"/>
        <w:outlineLvl w:val="0"/>
        <w:rPr>
          <w:rFonts w:hint="eastAsia"/>
        </w:rPr>
      </w:pPr>
      <w:r>
        <w:rPr>
          <w:rFonts w:hint="eastAsia"/>
        </w:rPr>
        <w:t>A tokenizer, simply put, first uses regex-based splitting to break text into very small substrings, and then, through training on large amounts of data, merges pieces together according to the probability of word combinations to form a new token and add it to the vocabulary. For example, if Bei and Jing often appear together, they may be merged into a new token, Beijing. Each token has its own numeric ID.</w:t>
      </w:r>
      <w:proofErr w:type="gramStart"/>
      <w:proofErr w:type="gramEnd"/>
    </w:p>
    <w:p w14:paraId="0087F874" w14:textId="77777777" w:rsidR="007A2209" w:rsidRDefault="007A2209" w:rsidP="007A2209">
      <w:pPr>
        <w:spacing w:before="380" w:after="140" w:line="288" w:lineRule="auto"/>
        <w:outlineLvl w:val="0"/>
        <w:rPr>
          <w:rFonts w:hint="eastAsia"/>
        </w:rPr>
      </w:pPr>
      <w:r>
        <w:rPr>
          <w:rFonts w:hint="eastAsia"/>
        </w:rPr>
        <w:t>Here are a few questions to keep in mind:</w:t>
      </w:r>
    </w:p>
    <w:p w14:paraId="6050A3AB" w14:textId="7BB6AF5B" w:rsidR="007A2209" w:rsidRDefault="007A2209" w:rsidP="007A2209">
      <w:pPr>
        <w:spacing w:before="380" w:after="140" w:line="288" w:lineRule="auto"/>
        <w:outlineLvl w:val="0"/>
        <w:rPr>
          <w:rFonts w:hint="eastAsia"/>
        </w:rPr>
      </w:pPr>
      <w:r>
        <w:rPr>
          <w:rFonts w:hint="eastAsia"/>
        </w:rPr>
        <w:t>How does a token ID become an input vector?</w:t>
      </w:r>
    </w:p>
    <w:p w14:paraId="41BEEFED" w14:textId="385A368B" w:rsidR="007A2209" w:rsidRDefault="007A2209" w:rsidP="007A2209">
      <w:pPr>
        <w:spacing w:before="380" w:after="140" w:line="288" w:lineRule="auto"/>
        <w:outlineLvl w:val="0"/>
        <w:rPr>
          <w:rFonts w:hint="eastAsia"/>
        </w:rPr>
      </w:pPr>
      <w:r>
        <w:rPr>
          <w:rFonts w:hint="eastAsia"/>
        </w:rPr>
        <w:t>How is the embedding vector corresponding to a token trained?</w:t>
      </w:r>
    </w:p>
    <w:p w14:paraId="0D2FD86B" w14:textId="19806D85" w:rsidR="007A2209" w:rsidRDefault="007A2209" w:rsidP="007A2209">
      <w:pPr>
        <w:spacing w:before="380" w:after="140" w:line="288" w:lineRule="auto"/>
        <w:outlineLvl w:val="0"/>
        <w:rPr>
          <w:rFonts w:hint="eastAsia"/>
        </w:rPr>
      </w:pPr>
      <w:r>
        <w:rPr>
          <w:rFonts w:hint="eastAsia"/>
        </w:rPr>
        <w:t>Why can the number of input tokens vary? How does the model handle a different number of input tokens each time?</w:t>
      </w:r>
    </w:p>
    <w:p w14:paraId="7AA1483B" w14:textId="69012D00" w:rsidR="007A2209" w:rsidRPr="007A2209" w:rsidRDefault="007A2209" w:rsidP="007A2209">
      <w:pPr>
        <w:spacing w:before="380" w:after="140" w:line="288" w:lineRule="auto"/>
        <w:outlineLvl w:val="0"/>
        <w:rPr>
          <w:rFonts w:hint="eastAsia"/>
        </w:rPr>
      </w:pPr>
      <w:r>
        <w:rPr>
          <w:rFonts w:hint="eastAsia"/>
        </w:rPr>
        <w:t>In a multimodal setting, how are images and videos converted into tokens?</w:t>
      </w:r>
    </w:p>
    <w:p w14:paraId="2F2E5F50" w14:textId="77777777" w:rsidR="00A86C89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6"/>
        </w:rPr>
        <w:t>2. Precision</w:t>
      </w:r>
      <w:bookmarkEnd w:id="1"/>
    </w:p>
    <w:p w14:paraId="210B5CA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FP16</w:t>
      </w:r>
    </w:p>
    <w:p w14:paraId="4BEF1FCE" w14:textId="77777777" w:rsidR="00A86C8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FD2847" wp14:editId="5AFEE290">
            <wp:extent cx="5257800" cy="1200150"/>
            <wp:effectExtent l="0" t="0" r="0" b="0"/>
            <wp:docPr id="1197793108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FC33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6.5 = binary 110.1, exponent 2, significand 1.101</w:t>
      </w:r>
    </w:p>
    <w:p w14:paraId="410F0C9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FP16 </w:t>
      </w:r>
      <w:r>
        <w:rPr>
          <w:rFonts w:ascii="Arial" w:eastAsia="等线" w:hAnsi="Arial" w:cs="Arial"/>
        </w:rPr>
        <w:t>uses a fixed exponent bias constant (</w:t>
      </w:r>
      <w:r>
        <w:rPr>
          <w:rFonts w:ascii="Arial" w:eastAsia="等线" w:hAnsi="Arial" w:cs="Arial"/>
        </w:rPr>
        <w:t>Bias</w:t>
      </w:r>
      <w:r>
        <w:rPr>
          <w:rFonts w:ascii="Arial" w:eastAsia="等线" w:hAnsi="Arial" w:cs="Arial"/>
        </w:rPr>
        <w:t>) of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15</m:t>
        </m:r>
      </m:oMath>
      <w:r>
        <w:rPr>
          <w:rFonts w:ascii="Arial" w:eastAsia="等线" w:hAnsi="Arial" w:cs="Arial"/>
        </w:rPr>
        <w:t>. So the stored exponent value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actual exponent</w:t>
      </w:r>
      <w:r>
        <w:rPr>
          <w:rFonts w:ascii="Arial" w:eastAsia="等线" w:hAnsi="Arial" w:cs="Arial"/>
        </w:rPr>
        <w:t xml:space="preserve"> + 15 = </w:t>
      </w:r>
      <m:oMath>
        <m:r>
          <w:rPr>
            <w:rFonts w:ascii="Cambria Math" w:hAnsi="Cambria Math"/>
          </w:rPr>
          <m:t>2+15=17</m:t>
        </m:r>
      </m:oMath>
      <w:r>
        <w:rPr>
          <w:rFonts w:ascii="Arial" w:eastAsia="等线" w:hAnsi="Arial" w:cs="Arial"/>
        </w:rPr>
        <w:t>. Converting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17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into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-bit binary gives</w:t>
      </w:r>
      <w:r>
        <w:rPr>
          <w:rFonts w:ascii="Arial" w:eastAsia="等线" w:hAnsi="Arial" w:cs="Arial"/>
        </w:rPr>
        <w:t xml:space="preserve"> 10001 </w:t>
      </w:r>
    </w:p>
    <w:p w14:paraId="7963C5F0" w14:textId="77777777" w:rsidR="00A86C89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Mantissa bits</w:t>
      </w:r>
      <w:proofErr w:type="gramEnd"/>
      <w:r>
        <w:rPr>
          <w:rFonts w:ascii="Arial" w:eastAsia="等线" w:hAnsi="Arial" w:cs="Arial"/>
          <w:b/>
        </w:rPr>
        <w:t xml:space="preserve"> (10 bits)</w:t>
      </w:r>
      <w:r>
        <w:rPr>
          <w:rFonts w:ascii="Arial" w:eastAsia="等线" w:hAnsi="Arial" w:cs="Arial"/>
        </w:rPr>
        <w:t>: in the normalized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1.101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, the leading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1.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is fixed, so to save space the computer</w:t>
      </w:r>
      <w:r>
        <w:rPr>
          <w:rFonts w:ascii="Arial" w:eastAsia="等线" w:hAnsi="Arial" w:cs="Arial"/>
          <w:b/>
        </w:rPr>
        <w:t>does not store this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1</w:t>
      </w:r>
      <w:r>
        <w:rPr>
          <w:rFonts w:ascii="Arial" w:eastAsia="等线" w:hAnsi="Arial" w:cs="Arial"/>
        </w:rPr>
        <w:t>, and stores only the digits after the decimal point, namely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101</w:t>
      </w:r>
      <w:r>
        <w:rPr>
          <w:rFonts w:ascii="Arial" w:eastAsia="等线" w:hAnsi="Arial" w:cs="Arial"/>
        </w:rPr>
        <w:t>. If there are fewer than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bits, pad with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to get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1010000000</w:t>
      </w:r>
      <w:r>
        <w:rPr>
          <w:rFonts w:ascii="Arial" w:eastAsia="等线" w:hAnsi="Arial" w:cs="Arial"/>
        </w:rPr>
        <w:t>.</w:t>
      </w:r>
    </w:p>
    <w:p w14:paraId="03AD7F67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The final representation in memory</w:t>
      </w:r>
    </w:p>
    <w:p w14:paraId="31FD4598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Putting these three parts together, the binary representation of the number 6.5 in FP16 is: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86C89" w14:paraId="780BD71C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3B461" w14:textId="77777777" w:rsidR="00A86C8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b/>
                <w:color w:val="646A73"/>
                <w:shd w:val="clear" w:color="auto" w:fill="EFF0F1"/>
              </w:rPr>
              <w:t>0 (sign) | 10001 (exponent) | 1010000000 (mantissa)</w:t>
            </w:r>
          </w:p>
        </w:tc>
      </w:tr>
    </w:tbl>
    <w:p w14:paraId="79484042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63D6242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FP4</w:t>
      </w:r>
    </w:p>
    <w:p w14:paraId="3601CAD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Simply put: one sign bit, two exponent bits, and one mantissa bit.</w:t>
      </w:r>
    </w:p>
    <w:p w14:paraId="7DD04A63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The leading 1 is fixed; 0 and 0.5 are mapped specially; everything else is counted normally.</w:t>
      </w:r>
    </w:p>
    <w:p w14:paraId="3AC2AA75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Including the sign bit, FP4 can inherently represent only these 16 numbers:</w:t>
      </w:r>
      <w:proofErr w:type="gramStart"/>
      <w:proofErr w:type="gramEnd"/>
    </w:p>
    <w:p w14:paraId="591212F5" w14:textId="77777777" w:rsidR="00A86C89" w:rsidRDefault="00000000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±0.0,±0.5,±1.0,±1.5,±2.0,±3.0,±4.0,±6.0</m:t>
          </m:r>
        </m:oMath>
      </m:oMathPara>
    </w:p>
    <w:p w14:paraId="256E33A5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Suppose a matrix in one layer of a large model contains 4 weight parameters that were originally high precision (FP32/BF16):</w:t>
      </w:r>
      <w:proofErr w:type="gramStart"/>
      <w:proofErr w:type="gramEnd"/>
    </w:p>
    <w:p w14:paraId="0FC01756" w14:textId="77777777" w:rsidR="00A86C89" w:rsidRDefault="00000000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orig</m:t>
              </m:r>
            </m:sub>
          </m:sSub>
          <m:r>
            <w:rPr>
              <w:rFonts w:ascii="Cambria Math" w:hAnsi="Cambria Math"/>
            </w:rPr>
            <m:t>=[11.5,-2.1,0.45,-5.8]</m:t>
          </m:r>
        </m:oMath>
      </m:oMathPara>
    </w:p>
    <w:p w14:paraId="574C0247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The largest absolute value is 11.5. To make it fit exactly within FP4's maximum capacity (6.0), we need to compute a scaling factor. In practical engineering systems (such as MXFP4), the scaling factor is usually restricted to a power of 2.</w:t>
      </w:r>
      <w:proofErr w:type="gramStart"/>
      <w:proofErr w:type="gramEnd"/>
    </w:p>
    <w:p w14:paraId="1A0034F0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Here we choose</w:t>
      </w:r>
      <w:r>
        <w:rPr>
          <w:rFonts w:ascii="Arial" w:eastAsia="等线" w:hAnsi="Arial" w:cs="Arial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Scale</m:t>
        </m:r>
        <m:r>
          <w:rPr>
            <w:rFonts w:ascii="Cambria Math" w:hAnsi="Cambria Math"/>
          </w:rPr>
          <m:t>=2.0</m:t>
        </m:r>
      </m:oMath>
      <w:r>
        <w:rPr>
          <w:rFonts w:ascii="Arial" w:eastAsia="等线" w:hAnsi="Arial" w:cs="Arial"/>
        </w:rPr>
        <w:t> (this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Scale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will be stored separately in a high-precision</w:t>
      </w:r>
      <w:r>
        <w:rPr>
          <w:rFonts w:ascii="Arial" w:eastAsia="等线" w:hAnsi="Arial" w:cs="Arial"/>
        </w:rPr>
        <w:t xml:space="preserve"> 8 </w:t>
      </w:r>
      <w:proofErr w:type="gramStart"/>
      <w:r>
        <w:rPr>
          <w:rFonts w:ascii="Arial" w:eastAsia="等线" w:hAnsi="Arial" w:cs="Arial"/>
        </w:rPr>
        <w:t>-bit similar format).</w:t>
      </w:r>
      <w:proofErr w:type="gramEnd"/>
      <w:r>
        <w:rPr>
          <w:rFonts w:ascii="Arial" w:eastAsia="等线" w:hAnsi="Arial" w:cs="Arial"/>
        </w:rPr>
        <w:t/>
      </w:r>
    </w:p>
    <w:p w14:paraId="14FB982F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1309F102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Project into FP4 space (divide by Scale and round to the nearest value)</w:t>
      </w:r>
    </w:p>
    <w:p w14:paraId="7F6F9A76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We divide the original data by this</w:t>
      </w:r>
      <w:r>
        <w:rPr>
          <w:rFonts w:ascii="Arial" w:eastAsia="等线" w:hAnsi="Arial" w:cs="Arial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Scale</m:t>
        </m:r>
      </m:oMath>
      <w:r>
        <w:rPr>
          <w:rFonts w:ascii="Arial" w:eastAsia="等线" w:hAnsi="Arial" w:cs="Arial"/>
        </w:rPr>
        <w:t>, and among the</w:t>
      </w:r>
      <w:r>
        <w:rPr>
          <w:rFonts w:ascii="Arial" w:eastAsia="等线" w:hAnsi="Arial" w:cs="Arial"/>
        </w:rPr>
        <w:t xml:space="preserve"> FP4 </w:t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 xml:space="preserve"> 16 </w:t>
      </w:r>
      <w:proofErr w:type="gramStart"/>
      <w:r>
        <w:rPr>
          <w:rFonts w:ascii="Arial" w:eastAsia="等线" w:hAnsi="Arial" w:cs="Arial"/>
        </w:rPr>
        <w:t/>
      </w:r>
      <w:proofErr w:type="gramEnd"/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fixed seats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, find the nearest number for each value:</w:t>
      </w:r>
    </w:p>
    <w:p w14:paraId="77859EAB" w14:textId="77777777" w:rsidR="00A86C8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11.5/2.0=5.75→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is closest to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6.0</w:t>
      </w:r>
      <w:r>
        <w:rPr>
          <w:rFonts w:ascii="Arial" w:eastAsia="等线" w:hAnsi="Arial" w:cs="Arial"/>
        </w:rPr>
        <w:t> (the corresponding binary is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0111</w:t>
      </w:r>
      <w:r>
        <w:rPr>
          <w:rFonts w:ascii="Arial" w:eastAsia="等线" w:hAnsi="Arial" w:cs="Arial"/>
        </w:rPr>
        <w:t>)</w:t>
      </w:r>
    </w:p>
    <w:p w14:paraId="5C25056C" w14:textId="77777777" w:rsidR="00A86C8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-2.1/2.0=-1.05→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is closest to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-1.0</w:t>
      </w:r>
      <w:r>
        <w:rPr>
          <w:rFonts w:ascii="Arial" w:eastAsia="等线" w:hAnsi="Arial" w:cs="Arial"/>
        </w:rPr>
        <w:t> (the corresponding binary is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1010</w:t>
      </w:r>
      <w:r>
        <w:rPr>
          <w:rFonts w:ascii="Arial" w:eastAsia="等线" w:hAnsi="Arial" w:cs="Arial"/>
        </w:rPr>
        <w:t>)</w:t>
      </w:r>
    </w:p>
    <w:p w14:paraId="134DF174" w14:textId="77777777" w:rsidR="00A86C8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0.45/2.0=0.225→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is closest to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0.0</w:t>
      </w:r>
      <w:r>
        <w:rPr>
          <w:rFonts w:ascii="Arial" w:eastAsia="等线" w:hAnsi="Arial" w:cs="Arial"/>
        </w:rPr>
        <w:t> (the corresponding binary is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0000</w:t>
      </w:r>
      <w:r>
        <w:rPr>
          <w:rFonts w:ascii="Arial" w:eastAsia="等线" w:hAnsi="Arial" w:cs="Arial"/>
        </w:rPr>
        <w:t>)</w:t>
      </w:r>
    </w:p>
    <w:p w14:paraId="3034B43A" w14:textId="77777777" w:rsidR="00A86C8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-5.8/2.0=-2.9→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is closest to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-3.0</w:t>
      </w:r>
      <w:r>
        <w:rPr>
          <w:rFonts w:ascii="Arial" w:eastAsia="等线" w:hAnsi="Arial" w:cs="Arial"/>
        </w:rPr>
        <w:t> (the corresponding binary is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1101</w:t>
      </w:r>
      <w:r>
        <w:rPr>
          <w:rFonts w:ascii="Arial" w:eastAsia="等线" w:hAnsi="Arial" w:cs="Arial"/>
        </w:rPr>
        <w:t>)</w:t>
      </w:r>
    </w:p>
    <w:p w14:paraId="70F2DAA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At this point, the 4 high-precision floating-point numbers that originally consumed a large amount of VRAM become 4 short instructions of only 4 bits each in memory: 0111, 1010, 0000, and 1101.</w:t>
      </w:r>
      <w:proofErr w:type="gramStart"/>
      <w:proofErr w:type="gramEnd"/>
      <w:proofErr w:type="gramStart"/>
      <w:proofErr w:type="gramEnd"/>
    </w:p>
    <w:p w14:paraId="2FBC153C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5D877856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 striking compression ratio:</w:t>
      </w:r>
    </w:p>
    <w:p w14:paraId="31205768" w14:textId="77777777" w:rsidR="00A86C8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Originally (</w:t>
      </w:r>
      <w:r>
        <w:rPr>
          <w:rFonts w:ascii="Arial" w:eastAsia="等线" w:hAnsi="Arial" w:cs="Arial"/>
          <w:b/>
        </w:rPr>
        <w:t xml:space="preserve">FP32 </w:t>
      </w:r>
      <w:r>
        <w:rPr>
          <w:rFonts w:ascii="Arial" w:eastAsia="等线" w:hAnsi="Arial" w:cs="Arial"/>
          <w:b/>
        </w:rPr>
        <w:t>storage)</w:t>
      </w:r>
      <w:r>
        <w:rPr>
          <w:rFonts w:ascii="Arial" w:eastAsia="等线" w:hAnsi="Arial" w:cs="Arial"/>
        </w:rPr>
        <w:t>:</w:t>
      </w:r>
      <m:oMath>
        <m:r>
          <w:rPr>
            <w:rFonts w:ascii="Cambria Math" w:hAnsi="Cambria Math"/>
          </w:rPr>
          <m:t>4×32=128</m:t>
        </m:r>
        <m:r>
          <m:rPr>
            <m:nor/>
          </m:rPr>
          <w:rPr>
            <w:rFonts w:ascii="Cambria Math" w:hAnsi="Cambria Math"/>
          </w:rPr>
          <m:t>bits</m:t>
        </m:r>
      </m:oMath>
    </w:p>
    <w:p w14:paraId="40C5F44B" w14:textId="77777777" w:rsidR="00A86C8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Now (</w:t>
      </w:r>
      <w:r>
        <w:rPr>
          <w:rFonts w:ascii="Arial" w:eastAsia="等线" w:hAnsi="Arial" w:cs="Arial"/>
          <w:b/>
        </w:rPr>
        <w:t xml:space="preserve">MX-FP4 </w:t>
      </w:r>
      <w:r>
        <w:rPr>
          <w:rFonts w:ascii="Arial" w:eastAsia="等线" w:hAnsi="Arial" w:cs="Arial"/>
          <w:b/>
        </w:rPr>
        <w:t>storage)</w:t>
      </w:r>
      <w:r>
        <w:rPr>
          <w:rFonts w:ascii="Arial" w:eastAsia="等线" w:hAnsi="Arial" w:cs="Arial"/>
        </w:rPr>
        <w:t>:</w:t>
      </w:r>
      <m:oMath>
        <m:r>
          <w:rPr>
            <w:rFonts w:ascii="Cambria Math" w:hAnsi="Cambria Math"/>
          </w:rPr>
          <m:t>4×4</m:t>
        </m:r>
        <m:r>
          <m:rPr>
            <m:nor/>
          </m:rPr>
          <w:rPr>
            <w:rFonts w:ascii="Cambria Math" w:hAnsi="Cambria Math"/>
          </w:rPr>
          <m:t>bits</m:t>
        </m:r>
        <m:r>
          <w:rPr>
            <w:rFonts w:ascii="Cambria Math" w:hAnsi="Cambria Math"/>
          </w:rPr>
          <m:t>+8</m:t>
        </m:r>
        <m:r>
          <m:rPr>
            <m:nor/>
          </m:rPr>
          <w:rPr>
            <w:rFonts w:ascii="Cambria Math" w:hAnsi="Cambria Math"/>
          </w:rPr>
          <m:t>bits (Scale)</m:t>
        </m:r>
        <m:r>
          <w:rPr>
            <w:rFonts w:ascii="Cambria Math" w:hAnsi="Cambria Math"/>
          </w:rPr>
          <m:t>=24</m:t>
        </m:r>
        <m:r>
          <m:rPr>
            <m:nor/>
          </m:rPr>
          <w:rPr>
            <w:rFonts w:ascii="Cambria Math" w:hAnsi="Cambria Math"/>
          </w:rPr>
          <m:t>bits</m:t>
        </m:r>
      </m:oMath>
    </w:p>
    <w:p w14:paraId="0539ADFA" w14:textId="77777777" w:rsidR="00A86C8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In this minimal four-element example, the size drops directly to 18.75% of the original. In real hardware batch processing (for example, when 16 or 32 numbers share one Scale as a group), the overhead of the Scale is diluted even further, and the overall storage approaches the ideal of only 4 bits per parameter.</w:t>
      </w:r>
      <w:proofErr w:type="gramStart"/>
      <w:proofErr w:type="gramEnd"/>
    </w:p>
    <w:p w14:paraId="10D4034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During model inference, the hardware dequantizes and reconstructs the values.</w:t>
      </w:r>
    </w:p>
    <w:p w14:paraId="308F4C48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046E3F8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 common engineering practice is to group 16 or 32 FP4 parameters into a single block (Group), where they share one high-precision scaling factor (such as FP8); then the entire tensor shares one FP32 global scaling factor.</w:t>
      </w:r>
      <w:proofErr w:type="gramStart"/>
      <w:proofErr w:type="gramEnd"/>
    </w:p>
    <w:p w14:paraId="1488AC16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5A3E93BE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In real engineering practice, mixed precision is used and configured as needed.</w:t>
      </w:r>
    </w:p>
    <w:p w14:paraId="59B11AAB" w14:textId="2496B6F3" w:rsidR="00A86C89" w:rsidRDefault="00A86C89">
      <w:pPr>
        <w:spacing w:before="120" w:after="120" w:line="288" w:lineRule="auto"/>
        <w:rPr>
          <w:rFonts w:hint="eastAsia"/>
        </w:rPr>
      </w:pPr>
    </w:p>
    <w:p w14:paraId="7A58E6A3" w14:textId="77777777" w:rsidR="00A86C89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6"/>
        </w:rPr>
        <w:t>3. Least Squares</w:t>
      </w:r>
      <w:bookmarkEnd w:id="2"/>
    </w:p>
    <w:p w14:paraId="3F94F739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Goal: to fit the parameter curve.</w:t>
      </w:r>
    </w:p>
    <w:p w14:paraId="50DD10DC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Feature matrix A</w:t>
      </w:r>
    </w:p>
    <w:p w14:paraId="4BDCA8E1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Ground-truth label y (the result)</w:t>
      </w:r>
    </w:p>
    <w:p w14:paraId="6B479B39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AX = y'</w:t>
      </w:r>
    </w:p>
    <w:p w14:paraId="351AD198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60E77FAB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Suppose we have three data samples. For example:</w:t>
      </w:r>
      <w:proofErr w:type="gramStart"/>
      <w:proofErr w:type="gramEnd"/>
    </w:p>
    <w:p w14:paraId="2C19BFF4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Sample 1 (1, 0, 1)</w:t>
      </w:r>
      <w:proofErr w:type="gramStart"/>
      <w:proofErr w:type="gramEnd"/>
    </w:p>
    <w:p w14:paraId="72E5BEA4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Sample 2 (2, 1, 2)</w:t>
      </w:r>
    </w:p>
    <w:p w14:paraId="72CF92F6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Sample 3 (2, 3, 4)</w:t>
      </w:r>
    </w:p>
    <w:p w14:paraId="2045CB19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Then this forms a three-dimensional sample space.</w:t>
      </w:r>
    </w:p>
    <w:p w14:paraId="308D4EEE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y = beta1 x1 + beta2 x2</w:t>
      </w:r>
    </w:p>
    <w:p w14:paraId="3819D9ED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We are in the sample space</w:t>
      </w:r>
    </w:p>
    <w:p w14:paraId="52CA2E4A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with samples 1, 2, and 3 as the dimensions.</w:t>
      </w:r>
    </w:p>
    <w:p w14:paraId="315EBAE1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What do the coordinate values along the sample-1, sample-2, and sample-3 axes mean?</w:t>
      </w:r>
    </w:p>
    <w:p w14:paraId="1A341618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The value on an axis represents the value of x for the corresponding sample. That vector is the representation of all x values in the sample space. For example, you move 1 step along sample axis 1, 2 steps along sample axis 2, and 2 steps along sample axis 3.</w:t>
      </w:r>
    </w:p>
    <w:p w14:paraId="5B404DB7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4CF24BC2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What do the two vectors marked out by the sample values mean?</w:t>
      </w:r>
    </w:p>
    <w:p w14:paraId="065128FF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The two vectors x1 and x2 are the representations of x1 and x2 across all samples in the sample space.</w:t>
      </w:r>
    </w:p>
    <w:p w14:paraId="729E781B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And y = beta1 x1 + beta2 x2</w:t>
      </w:r>
    </w:p>
    <w:p w14:paraId="447289DC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So all possible prediction results are points in the space spanned by x1 and x2, that is, the plane whose basis vectors are x1 and x2.</w:t>
      </w:r>
      <w:proofErr w:type="gramStart"/>
      <w:proofErr w:type="gramEnd"/>
    </w:p>
    <w:p w14:paraId="791FA60B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4E31EE21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And y also has a vector in the sample space: y is the representation of all y samples in the sample space.</w:t>
      </w:r>
    </w:p>
    <w:p w14:paraId="6C8944D2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69222E83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What we want is the predicted value y' that is closest to the true value y. To obtain this predicted value y', we project the true value y onto the plane with x1 and x2 as basis vectors. That projection means the error vector e is perpendicular to the plane whose basis vectors are x1 and x2.</w:t>
      </w:r>
    </w:p>
    <w:p w14:paraId="5F5F4C1A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65F76C97" w14:textId="77777777" w:rsidR="00A86C8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So we have</w:t>
      </w:r>
    </w:p>
    <w:p w14:paraId="76BE2DB4" w14:textId="77777777" w:rsidR="007A3460" w:rsidRDefault="007A3460">
      <w:pPr>
        <w:spacing w:before="120" w:after="120" w:line="288" w:lineRule="auto"/>
        <w:rPr>
          <w:rFonts w:hint="eastAsia"/>
        </w:rPr>
      </w:pPr>
    </w:p>
    <w:p w14:paraId="5A701038" w14:textId="77777777" w:rsidR="00887AEF" w:rsidRPr="00FB0382" w:rsidRDefault="00887AEF" w:rsidP="00887AEF">
      <w:pPr>
        <w:spacing w:before="120" w:after="120" w:line="288" w:lineRule="auto"/>
        <w:rPr>
          <w:rFonts w:ascii="Cambria Math" w:eastAsia="等线" w:hAnsi="Cambria Math" w:cs="Arial" w:hint="eastAsia"/>
          <w:oMath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等线" w:hAnsi="Cambria Math" w:cs="Arial"/>
                  <w:i/>
                </w:rPr>
              </m:ctrlPr>
            </m:sSupPr>
            <m:e>
              <m:r>
                <w:rPr>
                  <w:rFonts w:ascii="Cambria Math" w:eastAsia="等线" w:hAnsi="Cambria Math" w:cs="Arial" w:hint="eastAsia"/>
                </w:rPr>
                <m:t>A</m:t>
              </m:r>
              <m:ctrlPr>
                <w:rPr>
                  <w:rFonts w:ascii="Cambria Math" w:eastAsia="等线" w:hAnsi="Cambria Math" w:cs="Arial" w:hint="eastAsia"/>
                  <w:i/>
                </w:rPr>
              </m:ctrlPr>
            </m:e>
            <m:sup>
              <m:r>
                <w:rPr>
                  <w:rFonts w:ascii="Cambria Math" w:eastAsia="等线" w:hAnsi="Cambria Math" w:cs="Arial" w:hint="eastAsia"/>
                </w:rPr>
                <m:t>T</m:t>
              </m:r>
            </m:sup>
          </m:sSup>
          <m:r>
            <w:rPr>
              <w:rFonts w:ascii="Cambria Math" w:eastAsia="等线" w:hAnsi="Cambria Math" w:cs="Arial" w:hint="eastAsia"/>
            </w:rPr>
            <m:t>e = 0</m:t>
          </m:r>
        </m:oMath>
      </m:oMathPara>
    </w:p>
    <w:p w14:paraId="182B0F62" w14:textId="77777777" w:rsidR="00887AEF" w:rsidRPr="00FB0382" w:rsidRDefault="00887AEF" w:rsidP="00887AEF">
      <w:pPr>
        <w:spacing w:before="120" w:after="120" w:line="288" w:lineRule="auto"/>
        <w:rPr>
          <w:rFonts w:ascii="Cambria Math" w:eastAsia="等线" w:hAnsi="Cambria Math" w:cs="Arial" w:hint="eastAsia"/>
          <w:oMath/>
        </w:rPr>
      </w:pPr>
      <m:oMathPara>
        <m:oMathParaPr>
          <m:jc m:val="left"/>
        </m:oMathParaPr>
        <m:oMath>
          <m:r>
            <w:rPr>
              <w:rFonts w:ascii="Cambria Math" w:eastAsia="等线" w:hAnsi="Cambria Math" w:cs="Arial" w:hint="eastAsia"/>
            </w:rPr>
            <m:t xml:space="preserve">e = y </m:t>
          </m:r>
          <m:r>
            <w:rPr>
              <w:rFonts w:ascii="Cambria Math" w:eastAsia="等线" w:hAnsi="Cambria Math" w:cs="Cambria Math"/>
            </w:rPr>
            <m:t>-</m:t>
          </m:r>
          <m:r>
            <w:rPr>
              <w:rFonts w:ascii="Cambria Math" w:eastAsia="等线" w:hAnsi="Cambria Math" w:cs="Arial" w:hint="eastAsia"/>
            </w:rPr>
            <m:t xml:space="preserve"> y</m:t>
          </m:r>
          <m:r>
            <w:rPr>
              <w:rFonts w:ascii="Cambria Math" w:eastAsia="等线" w:hAnsi="Cambria Math" w:cs="Arial" w:hint="eastAsia"/>
            </w:rPr>
            <m:t>'</m:t>
          </m:r>
          <m:r>
            <w:rPr>
              <w:rFonts w:ascii="Cambria Math" w:eastAsia="等线" w:hAnsi="Cambria Math" w:cs="Arial" w:hint="eastAsia"/>
            </w:rPr>
            <m:t xml:space="preserve"> = y </m:t>
          </m:r>
          <m:r>
            <w:rPr>
              <w:rFonts w:ascii="Cambria Math" w:eastAsia="等线" w:hAnsi="Cambria Math" w:cs="Cambria Math"/>
            </w:rPr>
            <m:t>-</m:t>
          </m:r>
          <m:r>
            <w:rPr>
              <w:rFonts w:ascii="Cambria Math" w:eastAsia="等线" w:hAnsi="Cambria Math" w:cs="Arial" w:hint="eastAsia"/>
            </w:rPr>
            <m:t xml:space="preserve"> AX</m:t>
          </m:r>
        </m:oMath>
      </m:oMathPara>
    </w:p>
    <w:p w14:paraId="46F9F0AD" w14:textId="77777777" w:rsidR="00887AEF" w:rsidRPr="00FB0382" w:rsidRDefault="00887AEF" w:rsidP="00887AEF">
      <w:pPr>
        <w:spacing w:before="120" w:after="120" w:line="288" w:lineRule="auto"/>
        <w:rPr>
          <w:rFonts w:ascii="Cambria Math" w:eastAsia="等线" w:hAnsi="Cambria Math" w:cs="Arial" w:hint="eastAsia"/>
          <w:oMath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等线" w:hAnsi="Cambria Math" w:cs="Arial"/>
                  <w:i/>
                </w:rPr>
              </m:ctrlPr>
            </m:sSupPr>
            <m:e>
              <m:r>
                <w:rPr>
                  <w:rFonts w:ascii="Cambria Math" w:eastAsia="等线" w:hAnsi="Cambria Math" w:cs="Arial" w:hint="eastAsia"/>
                </w:rPr>
                <m:t>A</m:t>
              </m:r>
              <m:ctrlPr>
                <w:rPr>
                  <w:rFonts w:ascii="Cambria Math" w:eastAsia="等线" w:hAnsi="Cambria Math" w:cs="Arial" w:hint="eastAsia"/>
                  <w:i/>
                </w:rPr>
              </m:ctrlPr>
            </m:e>
            <m:sup>
              <m:r>
                <w:rPr>
                  <w:rFonts w:ascii="Cambria Math" w:eastAsia="等线" w:hAnsi="Cambria Math" w:cs="Arial" w:hint="eastAsia"/>
                </w:rPr>
                <m:t>T</m:t>
              </m:r>
            </m:sup>
          </m:sSup>
          <m:r>
            <w:rPr>
              <w:rFonts w:ascii="Cambria Math" w:eastAsia="等线" w:hAnsi="Cambria Math" w:cs="Arial" w:hint="eastAsia"/>
            </w:rPr>
            <m:t xml:space="preserve">(y </m:t>
          </m:r>
          <m:r>
            <w:rPr>
              <w:rFonts w:ascii="Cambria Math" w:eastAsia="等线" w:hAnsi="Cambria Math" w:cs="Cambria Math"/>
            </w:rPr>
            <m:t>-</m:t>
          </m:r>
          <m:r>
            <w:rPr>
              <w:rFonts w:ascii="Cambria Math" w:eastAsia="等线" w:hAnsi="Cambria Math" w:cs="Arial" w:hint="eastAsia"/>
            </w:rPr>
            <m:t xml:space="preserve"> AX) = 0</m:t>
          </m:r>
        </m:oMath>
      </m:oMathPara>
    </w:p>
    <w:p w14:paraId="7D930106" w14:textId="77777777" w:rsidR="00887AEF" w:rsidRPr="00FB0382" w:rsidRDefault="00887AEF" w:rsidP="00887AEF">
      <w:pPr>
        <w:spacing w:before="120" w:after="120" w:line="288" w:lineRule="auto"/>
        <w:rPr>
          <w:rFonts w:ascii="Cambria Math" w:eastAsia="等线" w:hAnsi="Cambria Math" w:cs="Arial" w:hint="eastAsia"/>
          <w:oMath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等线" w:hAnsi="Cambria Math" w:cs="Arial"/>
                  <w:i/>
                </w:rPr>
              </m:ctrlPr>
            </m:sSupPr>
            <m:e>
              <m:r>
                <w:rPr>
                  <w:rFonts w:ascii="Cambria Math" w:eastAsia="等线" w:hAnsi="Cambria Math" w:cs="Arial" w:hint="eastAsia"/>
                </w:rPr>
                <m:t>A</m:t>
              </m:r>
              <m:ctrlPr>
                <w:rPr>
                  <w:rFonts w:ascii="Cambria Math" w:eastAsia="等线" w:hAnsi="Cambria Math" w:cs="Arial" w:hint="eastAsia"/>
                  <w:i/>
                </w:rPr>
              </m:ctrlPr>
            </m:e>
            <m:sup>
              <m:r>
                <w:rPr>
                  <w:rFonts w:ascii="Cambria Math" w:eastAsia="等线" w:hAnsi="Cambria Math" w:cs="Arial" w:hint="eastAsia"/>
                </w:rPr>
                <m:t>T</m:t>
              </m:r>
            </m:sup>
          </m:sSup>
          <m:r>
            <w:rPr>
              <w:rFonts w:ascii="Cambria Math" w:eastAsia="等线" w:hAnsi="Cambria Math" w:cs="Arial" w:hint="eastAsia"/>
            </w:rPr>
            <m:t xml:space="preserve">y </m:t>
          </m:r>
          <m:r>
            <w:rPr>
              <w:rFonts w:ascii="Cambria Math" w:eastAsia="等线" w:hAnsi="Cambria Math" w:cs="Cambria Math"/>
            </w:rPr>
            <m:t>-</m:t>
          </m:r>
          <m:r>
            <w:rPr>
              <w:rFonts w:ascii="Cambria Math" w:eastAsia="等线" w:hAnsi="Cambria Math" w:cs="Arial" w:hint="eastAsia"/>
            </w:rPr>
            <m:t xml:space="preserve"> </m:t>
          </m:r>
          <m:sSup>
            <m:sSupPr>
              <m:ctrlPr>
                <w:rPr>
                  <w:rFonts w:ascii="Cambria Math" w:eastAsia="等线" w:hAnsi="Cambria Math" w:cs="Arial"/>
                  <w:i/>
                </w:rPr>
              </m:ctrlPr>
            </m:sSupPr>
            <m:e>
              <m:r>
                <w:rPr>
                  <w:rFonts w:ascii="Cambria Math" w:eastAsia="等线" w:hAnsi="Cambria Math" w:cs="Arial" w:hint="eastAsia"/>
                </w:rPr>
                <m:t>A</m:t>
              </m:r>
            </m:e>
            <m:sup>
              <m:r>
                <w:rPr>
                  <w:rFonts w:ascii="Cambria Math" w:eastAsia="等线" w:hAnsi="Cambria Math" w:cs="Arial" w:hint="eastAsia"/>
                </w:rPr>
                <m:t>T</m:t>
              </m:r>
            </m:sup>
          </m:sSup>
          <m:r>
            <w:rPr>
              <w:rFonts w:ascii="Cambria Math" w:eastAsia="等线" w:hAnsi="Cambria Math" w:cs="Arial" w:hint="eastAsia"/>
            </w:rPr>
            <m:t>AX = 0</m:t>
          </m:r>
        </m:oMath>
      </m:oMathPara>
    </w:p>
    <w:p w14:paraId="0B9B3DC4" w14:textId="77777777" w:rsidR="00887AEF" w:rsidRPr="00FB0382" w:rsidRDefault="00887AEF" w:rsidP="00887AEF">
      <w:pPr>
        <w:spacing w:before="120" w:after="120" w:line="288" w:lineRule="auto"/>
        <w:rPr>
          <w:rFonts w:ascii="Arial" w:eastAsia="等线" w:hAnsi="Arial" w:cs="Arial" w:hint="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等线" w:hAnsi="Cambria Math" w:cs="Arial"/>
                  <w:i/>
                </w:rPr>
              </m:ctrlPr>
            </m:sSupPr>
            <m:e>
              <m:r>
                <w:rPr>
                  <w:rFonts w:ascii="Cambria Math" w:eastAsia="等线" w:hAnsi="Cambria Math" w:cs="Arial" w:hint="eastAsia"/>
                </w:rPr>
                <m:t>A</m:t>
              </m:r>
              <m:ctrlPr>
                <w:rPr>
                  <w:rFonts w:ascii="Cambria Math" w:eastAsia="等线" w:hAnsi="Cambria Math" w:cs="Arial" w:hint="eastAsia"/>
                  <w:i/>
                </w:rPr>
              </m:ctrlPr>
            </m:e>
            <m:sup>
              <m:r>
                <w:rPr>
                  <w:rFonts w:ascii="Cambria Math" w:eastAsia="等线" w:hAnsi="Cambria Math" w:cs="Arial" w:hint="eastAsia"/>
                </w:rPr>
                <m:t>T</m:t>
              </m:r>
            </m:sup>
          </m:sSup>
          <m:r>
            <w:rPr>
              <w:rFonts w:ascii="Cambria Math" w:eastAsia="等线" w:hAnsi="Cambria Math" w:cs="Arial" w:hint="eastAsia"/>
            </w:rPr>
            <m:t xml:space="preserve">A X = </m:t>
          </m:r>
          <m:sSup>
            <m:sSupPr>
              <m:ctrlPr>
                <w:rPr>
                  <w:rFonts w:ascii="Cambria Math" w:eastAsia="等线" w:hAnsi="Cambria Math" w:cs="Arial"/>
                  <w:i/>
                </w:rPr>
              </m:ctrlPr>
            </m:sSupPr>
            <m:e>
              <m:r>
                <w:rPr>
                  <w:rFonts w:ascii="Cambria Math" w:eastAsia="等线" w:hAnsi="Cambria Math" w:cs="Arial" w:hint="eastAsia"/>
                </w:rPr>
                <m:t>A</m:t>
              </m:r>
            </m:e>
            <m:sup>
              <m:r>
                <w:rPr>
                  <w:rFonts w:ascii="Cambria Math" w:eastAsia="等线" w:hAnsi="Cambria Math" w:cs="Arial" w:hint="eastAsia"/>
                </w:rPr>
                <m:t>T</m:t>
              </m:r>
            </m:sup>
          </m:sSup>
          <m:r>
            <w:rPr>
              <w:rFonts w:ascii="Cambria Math" w:eastAsia="等线" w:hAnsi="Cambria Math" w:cs="Arial" w:hint="eastAsia"/>
            </w:rPr>
            <m:t>y</m:t>
          </m:r>
        </m:oMath>
      </m:oMathPara>
    </w:p>
    <w:p w14:paraId="5D9D41F9" w14:textId="77777777" w:rsidR="00887AEF" w:rsidRDefault="00887AEF" w:rsidP="00887AEF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A)X=(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74F8C904" w14:textId="77777777" w:rsidR="00887AEF" w:rsidRPr="007A3460" w:rsidRDefault="00887AEF" w:rsidP="00887AEF">
      <w:pPr>
        <w:spacing w:before="120" w:after="120" w:line="288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38372BBA" w14:textId="77777777" w:rsidR="007A3460" w:rsidRPr="007A3460" w:rsidRDefault="007A3460" w:rsidP="00887AEF">
      <w:pPr>
        <w:spacing w:before="120" w:after="120" w:line="288" w:lineRule="auto"/>
        <w:rPr>
          <w:rFonts w:hint="eastAsia"/>
        </w:rPr>
      </w:pPr>
    </w:p>
    <w:p w14:paraId="5551C124" w14:textId="77777777" w:rsidR="00A86C8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Substituting the feature matrix 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 and the label vector </w:t>
      </w:r>
      <w:r>
        <w:rPr>
          <w:rFonts w:ascii="Arial" w:eastAsia="等线" w:hAnsi="Arial" w:cs="Arial"/>
        </w:rPr>
        <w:t>y</w:t>
      </w:r>
      <w:r>
        <w:rPr>
          <w:rFonts w:ascii="Arial" w:eastAsia="等线" w:hAnsi="Arial" w:cs="Arial"/>
        </w:rPr>
        <w:t> gives</w:t>
      </w:r>
      <m:oMath>
        <m:r>
          <w:rPr>
            <w:rFonts w:ascii="Cambria Math" w:hAnsi="Cambria Math"/>
          </w:rPr>
          <m:t>X</m:t>
        </m:r>
      </m:oMath>
    </w:p>
    <w:p w14:paraId="3C6B5732" w14:textId="77777777" w:rsidR="00A86C89" w:rsidRDefault="00A86C89">
      <w:pPr>
        <w:spacing w:before="120" w:after="120" w:line="288" w:lineRule="auto"/>
        <w:rPr>
          <w:rFonts w:hint="eastAsia"/>
        </w:rPr>
      </w:pPr>
    </w:p>
    <w:p w14:paraId="7CFD0030" w14:textId="77777777" w:rsidR="00A86C89" w:rsidRDefault="00A86C89">
      <w:pPr>
        <w:spacing w:before="120" w:after="120" w:line="288" w:lineRule="auto"/>
        <w:rPr>
          <w:rFonts w:hint="eastAsia"/>
        </w:rPr>
      </w:pPr>
    </w:p>
    <w:sectPr w:rsidR="00A86C8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DDDA" w14:textId="77777777" w:rsidR="00BF642C" w:rsidRDefault="00BF64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5B32B8" w14:textId="77777777" w:rsidR="00BF642C" w:rsidRDefault="00BF64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9949" w14:textId="77777777" w:rsidR="00BF642C" w:rsidRDefault="00BF64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8D2D8F" w14:textId="77777777" w:rsidR="00BF642C" w:rsidRDefault="00BF64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EDB"/>
    <w:multiLevelType w:val="multilevel"/>
    <w:tmpl w:val="0EA4F7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377C3A"/>
    <w:multiLevelType w:val="multilevel"/>
    <w:tmpl w:val="2FBCA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2C62D7"/>
    <w:multiLevelType w:val="multilevel"/>
    <w:tmpl w:val="48A8BE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1E7985"/>
    <w:multiLevelType w:val="multilevel"/>
    <w:tmpl w:val="4EB03B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A67962"/>
    <w:multiLevelType w:val="hybridMultilevel"/>
    <w:tmpl w:val="5BF40486"/>
    <w:lvl w:ilvl="0" w:tplc="8B640E98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  <w:color w:val="3370F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7B5EF0"/>
    <w:multiLevelType w:val="multilevel"/>
    <w:tmpl w:val="F1BC7A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CCE2D8E"/>
    <w:multiLevelType w:val="multilevel"/>
    <w:tmpl w:val="CE787B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CF62BF8"/>
    <w:multiLevelType w:val="multilevel"/>
    <w:tmpl w:val="FAAC56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70596358">
    <w:abstractNumId w:val="6"/>
  </w:num>
  <w:num w:numId="2" w16cid:durableId="1125350893">
    <w:abstractNumId w:val="5"/>
  </w:num>
  <w:num w:numId="3" w16cid:durableId="352730733">
    <w:abstractNumId w:val="1"/>
  </w:num>
  <w:num w:numId="4" w16cid:durableId="1112553981">
    <w:abstractNumId w:val="2"/>
  </w:num>
  <w:num w:numId="5" w16cid:durableId="1913539431">
    <w:abstractNumId w:val="3"/>
  </w:num>
  <w:num w:numId="6" w16cid:durableId="1666736841">
    <w:abstractNumId w:val="7"/>
  </w:num>
  <w:num w:numId="7" w16cid:durableId="1450200679">
    <w:abstractNumId w:val="0"/>
  </w:num>
  <w:num w:numId="8" w16cid:durableId="2071343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89"/>
    <w:rsid w:val="001A4325"/>
    <w:rsid w:val="001D6BBC"/>
    <w:rsid w:val="00452E2F"/>
    <w:rsid w:val="00785634"/>
    <w:rsid w:val="007A2209"/>
    <w:rsid w:val="007A3460"/>
    <w:rsid w:val="00887AEF"/>
    <w:rsid w:val="00A86C89"/>
    <w:rsid w:val="00BF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E7EE6"/>
  <w15:docId w15:val="{F73B515C-9FCB-4F39-8E26-AE44E558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220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87A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AE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A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A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960</Words>
  <Characters>1307</Characters>
  <Application>Microsoft Office Word</Application>
  <DocSecurity>0</DocSecurity>
  <Lines>68</Lines>
  <Paragraphs>78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e91186</cp:lastModifiedBy>
  <cp:revision>5</cp:revision>
  <dcterms:created xsi:type="dcterms:W3CDTF">2026-06-18T07:13:00Z</dcterms:created>
  <dcterms:modified xsi:type="dcterms:W3CDTF">2026-06-20T11:16:00Z</dcterms:modified>
  <dc:title>Stop Getting Lost in AI Fundamentals! In Just a Few Minutes, Understand Tokenizers, Precision Formats, and Least Squares</dc:title>
</cp:coreProperties>
</file>