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Arial" w:hAnsi="Arial" w:eastAsia="微软雅黑"/>
          <w:b/>
          <w:color w:val="8A9089"/>
          <w:sz w:val="36"/>
        </w:rPr>
        <w:t>{{title}}</w:t>
      </w:r>
    </w:p>
    <w:p>
      <w:pPr>
        <w:spacing w:before="160"/>
        <w:jc w:val="center"/>
      </w:pPr>
      <w:r>
        <w:rPr>
          <w:rFonts w:ascii="Arial" w:hAnsi="Arial" w:eastAsia="宋体"/>
          <w:b w:val="0"/>
          <w:color w:val="6A706B"/>
          <w:sz w:val="21"/>
        </w:rPr>
        <w:t>合同编号：________　签订日期：{{report_date}}</w:t>
      </w:r>
    </w:p>
    <w:p/>
    <w:tbl>
      <w:tblPr>
        <w:tblW w:type="auto" w:w="0"/>
        <w:tblBorders>
          <w:top w:val="single" w:sz="8" w:color="1E2320"/>
          <w:left w:val="none" w:sz="0" w:color="1E2320"/>
          <w:bottom w:val="single" w:sz="8" w:color="1E2320"/>
          <w:right w:val="none" w:sz="0" w:color="1E2320"/>
          <w:insideH w:val="single" w:sz="4" w:color="1E2320"/>
          <w:insideV w:val="none" w:sz="0" w:color="1E2320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宋体"/>
                <w:b/>
                <w:color w:val="1E2320"/>
                <w:sz w:val="21"/>
              </w:rPr>
              <w:t>甲方（委托方）：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宋体"/>
                <w:b w:val="0"/>
                <w:color w:val="1E2320"/>
                <w:sz w:val="21"/>
              </w:rPr>
              <w:t>＿＿＿＿＿＿＿＿＿＿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宋体"/>
                <w:b/>
                <w:color w:val="1E2320"/>
                <w:sz w:val="21"/>
              </w:rPr>
              <w:t>乙方（受托方）：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宋体"/>
                <w:b w:val="0"/>
                <w:color w:val="1E2320"/>
                <w:sz w:val="21"/>
              </w:rPr>
              <w:t>＿＿＿＿＿＿＿＿＿＿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宋体"/>
                <w:b/>
                <w:color w:val="1E2320"/>
                <w:sz w:val="21"/>
              </w:rPr>
              <w:t>签订地点：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宋体"/>
                <w:b w:val="0"/>
                <w:color w:val="1E2320"/>
                <w:sz w:val="21"/>
              </w:rPr>
              <w:t>＿＿＿＿＿＿＿＿＿＿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宋体"/>
                <w:b/>
                <w:color w:val="1E2320"/>
                <w:sz w:val="21"/>
              </w:rPr>
              <w:t>{{organization}}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宋体"/>
                <w:b w:val="0"/>
                <w:color w:val="1E2320"/>
                <w:sz w:val="21"/>
              </w:rPr>
              <w:t>＿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8A9089"/>
          <w:sz w:val="30"/>
        </w:rPr>
        <w:t>第一条 合作宗旨</w:t>
      </w:r>
    </w:p>
    <w:p>
      <w:pPr>
        <w:pStyle w:val="Heading1"/>
      </w:pPr>
      <w:r>
        <w:rPr>
          <w:rFonts w:ascii="Arial" w:hAnsi="Arial" w:eastAsia="微软雅黑"/>
          <w:b/>
          <w:color w:val="8A9089"/>
          <w:sz w:val="30"/>
        </w:rPr>
        <w:t>第二条 权利与义务</w:t>
      </w:r>
    </w:p>
    <w:p>
      <w:pPr>
        <w:pStyle w:val="Heading1"/>
      </w:pPr>
      <w:r>
        <w:rPr>
          <w:rFonts w:ascii="Arial" w:hAnsi="Arial" w:eastAsia="微软雅黑"/>
          <w:b/>
          <w:color w:val="8A9089"/>
          <w:sz w:val="30"/>
        </w:rPr>
        <w:t>第三条 费用与支付</w:t>
      </w:r>
    </w:p>
    <w:p>
      <w:pPr>
        <w:pStyle w:val="Heading1"/>
      </w:pPr>
      <w:r>
        <w:rPr>
          <w:rFonts w:ascii="Arial" w:hAnsi="Arial" w:eastAsia="微软雅黑"/>
          <w:b/>
          <w:color w:val="8A9089"/>
          <w:sz w:val="30"/>
        </w:rPr>
        <w:t>第四条 保密条款</w:t>
      </w:r>
    </w:p>
    <w:p>
      <w:pPr>
        <w:pStyle w:val="Heading1"/>
      </w:pPr>
      <w:r>
        <w:rPr>
          <w:rFonts w:ascii="Arial" w:hAnsi="Arial" w:eastAsia="微软雅黑"/>
          <w:b/>
          <w:color w:val="8A9089"/>
          <w:sz w:val="30"/>
        </w:rPr>
        <w:t>第五条 违约责任</w:t>
      </w:r>
    </w:p>
    <w:p>
      <w:r>
        <w:t>这是一段正文样式示例：BriefLoop 会把该段的字体、字号、行距与格式作为报告正文样式。Numbers like 1,234.56 keep Arial while 汉字落到中文字体。</w:t>
      </w:r>
    </w:p>
    <w:tbl>
      <w:tblPr>
        <w:tblW w:type="auto" w:w="0"/>
        <w:tblBorders>
          <w:top w:val="single" w:sz="4" w:color="1E2320"/>
          <w:left w:val="single" w:sz="4" w:color="1E2320"/>
          <w:bottom w:val="single" w:sz="4" w:color="1E2320"/>
          <w:right w:val="single" w:sz="4" w:color="1E2320"/>
          <w:insideH w:val="single" w:sz="4" w:color="1E2320"/>
          <w:insideV w:val="single" w:sz="4" w:color="1E2320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示例1-1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示例1-2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示例1-3</w:t>
            </w:r>
          </w:p>
        </w:tc>
      </w:tr>
      <w:tr>
        <w:tc>
          <w:tcPr>
            <w:tcW w:type="dxa" w:w="2880"/>
          </w:tcPr>
          <w:p>
            <w:r>
              <w:t>示例2-1</w:t>
            </w:r>
          </w:p>
        </w:tc>
        <w:tc>
          <w:tcPr>
            <w:tcW w:type="dxa" w:w="2880"/>
          </w:tcPr>
          <w:p>
            <w:r>
              <w:t>示例2-2</w:t>
            </w:r>
          </w:p>
        </w:tc>
        <w:tc>
          <w:tcPr>
            <w:tcW w:type="dxa" w:w="2880"/>
          </w:tcPr>
          <w:p>
            <w:r>
              <w:t>示例2-3</w:t>
            </w:r>
          </w:p>
        </w:tc>
      </w:tr>
      <w:tr>
        <w:tc>
          <w:tcPr>
            <w:tcW w:type="dxa" w:w="2880"/>
          </w:tcPr>
          <w:p>
            <w:r>
              <w:t>示例3-1</w:t>
            </w:r>
          </w:p>
        </w:tc>
        <w:tc>
          <w:tcPr>
            <w:tcW w:type="dxa" w:w="2880"/>
          </w:tcPr>
          <w:p>
            <w:r>
              <w:t>示例3-2</w:t>
            </w:r>
          </w:p>
        </w:tc>
        <w:tc>
          <w:tcPr>
            <w:tcW w:type="dxa" w:w="2880"/>
          </w:tcPr>
          <w:p>
            <w:r>
              <w:t>示例3-3</w:t>
            </w:r>
          </w:p>
        </w:tc>
      </w:tr>
    </w:tbl>
    <w:sectPr w:rsidR="00FC693F" w:rsidRPr="0006063C" w:rsidSect="00034616">
      <w:footerReference w:type="first" r:id="rId9"/>
      <w:headerReference w:type="first" r:id="rId10"/>
      <w:footerReference w:type="default" r:id="rId11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 PAGE ">
      <w:r>
        <w:t>1</w:t>
      </w:r>
    </w:fldSimple>
    <w:fldSimple w:instr=" NUMPAGES ">
      <w:r>
        <w:t>1</w:t>
      </w:r>
    </w:fldSimple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Arial" w:hAnsi="Arial" w:eastAsia="宋体"/>
      <w:b w:val="0"/>
      <w:color w:val="1E23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8A908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8A908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3747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