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widowControl w:val="0"/>
        <w:spacing w:line="240" w:lineRule="auto"/>
        <w:ind w:right="50.7568359375"/>
        <w:rPr/>
      </w:pPr>
      <w:bookmarkStart w:colFirst="0" w:colLast="0" w:name="_8jbw5wsmyjjj" w:id="0"/>
      <w:bookmarkEnd w:id="0"/>
      <w:r w:rsidDel="00000000" w:rsidR="00000000" w:rsidRPr="00000000">
        <w:rPr>
          <w:rtl w:val="0"/>
        </w:rPr>
        <w:t xml:space="preserve">Messaging SoT: Developers </w:t>
      </w:r>
    </w:p>
    <w:p w:rsidR="00000000" w:rsidDel="00000000" w:rsidP="00000000" w:rsidRDefault="00000000" w:rsidRPr="00000000" w14:paraId="00000002">
      <w:pPr>
        <w:rPr>
          <w:sz w:val="20"/>
          <w:szCs w:val="20"/>
        </w:rPr>
      </w:pPr>
      <w:r w:rsidDel="00000000" w:rsidR="00000000" w:rsidRPr="00000000">
        <w:rPr>
          <w:sz w:val="20"/>
          <w:szCs w:val="20"/>
          <w:rtl w:val="0"/>
        </w:rPr>
        <w:t xml:space="preserve">Last updated: </w:t>
      </w:r>
      <w:r w:rsidDel="00000000" w:rsidR="00000000" w:rsidRPr="00000000">
        <w:rPr>
          <w:sz w:val="20"/>
          <w:szCs w:val="20"/>
          <w:rtl w:val="0"/>
        </w:rPr>
        <w:t xml:space="preserve">Feb 26, 2026</w:t>
      </w:r>
      <w:r w:rsidDel="00000000" w:rsidR="00000000" w:rsidRPr="00000000">
        <w:rPr>
          <w:sz w:val="20"/>
          <w:szCs w:val="20"/>
          <w:rtl w:val="0"/>
        </w:rPr>
        <w:br w:type="textWrapping"/>
        <w:t xml:space="preserve">Owner: </w:t>
      </w:r>
      <w:hyperlink r:id="rId6">
        <w:r w:rsidDel="00000000" w:rsidR="00000000" w:rsidRPr="00000000">
          <w:rPr>
            <w:color w:val="0000ee"/>
            <w:sz w:val="20"/>
            <w:szCs w:val="20"/>
            <w:u w:val="single"/>
            <w:rtl w:val="0"/>
          </w:rPr>
          <w:t xml:space="preserve">Luke Stahl</w:t>
        </w:r>
      </w:hyperlink>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br w:type="textWrapping"/>
      </w:r>
      <w:r w:rsidDel="00000000" w:rsidR="00000000" w:rsidRPr="00000000">
        <w:rPr>
          <w:b w:val="1"/>
          <w:bCs w:val="1"/>
          <w:rtl w:val="0"/>
        </w:rPr>
        <w:t xml:space="preserve">HOW  TO USE THIS DOC:</w:t>
      </w:r>
    </w:p>
    <w:p w:rsidR="00000000" w:rsidDel="00000000" w:rsidP="00000000" w:rsidRDefault="00000000" w:rsidRPr="00000000" w14:paraId="00000004">
      <w:pPr>
        <w:rPr>
          <w:sz w:val="20"/>
          <w:szCs w:val="20"/>
        </w:rPr>
      </w:pPr>
      <w:r w:rsidDel="00000000" w:rsidR="00000000" w:rsidRPr="00000000">
        <w:rPr>
          <w:sz w:val="20"/>
          <w:szCs w:val="20"/>
          <w:rtl w:val="0"/>
        </w:rPr>
        <w:t xml:space="preserve">This should be used for building Category disruption campaign-specific messaging and copy – the messaging in this doc is customer-facing but shouldn’t be considered final copy. </w:t>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b w:val="1"/>
          <w:bCs w:val="1"/>
          <w:sz w:val="20"/>
          <w:szCs w:val="20"/>
        </w:rPr>
      </w:pPr>
      <w:r w:rsidDel="00000000" w:rsidR="00000000" w:rsidRPr="00000000">
        <w:rPr>
          <w:b w:val="1"/>
          <w:bCs w:val="1"/>
          <w:sz w:val="20"/>
          <w:szCs w:val="20"/>
          <w:rtl w:val="0"/>
        </w:rPr>
        <w:t xml:space="preserve">CONTENTS:</w:t>
      </w:r>
    </w:p>
    <w:p w:rsidR="00000000" w:rsidDel="00000000" w:rsidP="00000000" w:rsidRDefault="00000000" w:rsidRPr="00000000" w14:paraId="00000007">
      <w:pPr>
        <w:numPr>
          <w:ilvl w:val="0"/>
          <w:numId w:val="4"/>
        </w:numPr>
        <w:ind w:left="720" w:hanging="360"/>
        <w:rPr>
          <w:sz w:val="20"/>
          <w:szCs w:val="20"/>
        </w:rPr>
      </w:pPr>
      <w:hyperlink w:anchor="kix.18lz0nxtxb">
        <w:r w:rsidDel="00000000" w:rsidR="00000000" w:rsidRPr="00000000">
          <w:rPr>
            <w:color w:val="1155cc"/>
            <w:sz w:val="20"/>
            <w:szCs w:val="20"/>
            <w:u w:val="single"/>
            <w:rtl w:val="0"/>
          </w:rPr>
          <w:t xml:space="preserve">Top-Level Messaging</w:t>
        </w:r>
      </w:hyperlink>
      <w:r w:rsidDel="00000000" w:rsidR="00000000" w:rsidRPr="00000000">
        <w:rPr>
          <w:rtl w:val="0"/>
        </w:rPr>
      </w:r>
    </w:p>
    <w:p w:rsidR="00000000" w:rsidDel="00000000" w:rsidP="00000000" w:rsidRDefault="00000000" w:rsidRPr="00000000" w14:paraId="00000008">
      <w:pPr>
        <w:numPr>
          <w:ilvl w:val="0"/>
          <w:numId w:val="4"/>
        </w:numPr>
        <w:ind w:left="720" w:hanging="360"/>
        <w:rPr>
          <w:sz w:val="20"/>
          <w:szCs w:val="20"/>
        </w:rPr>
      </w:pPr>
      <w:hyperlink w:anchor="kix.2czg6nlzu18i">
        <w:r w:rsidDel="00000000" w:rsidR="00000000" w:rsidRPr="00000000">
          <w:rPr>
            <w:color w:val="1155cc"/>
            <w:sz w:val="20"/>
            <w:szCs w:val="20"/>
            <w:u w:val="single"/>
            <w:rtl w:val="0"/>
          </w:rPr>
          <w:t xml:space="preserve">Developer Buyers Messaging</w:t>
        </w:r>
      </w:hyperlink>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widowControl w:val="0"/>
        <w:spacing w:line="240" w:lineRule="auto"/>
        <w:ind w:right="50.7568359375"/>
        <w:rPr>
          <w:sz w:val="20.15999984741211"/>
          <w:szCs w:val="20.15999984741211"/>
        </w:rPr>
      </w:pPr>
      <w:r w:rsidDel="00000000" w:rsidR="00000000" w:rsidRPr="00000000">
        <w:rPr>
          <w:rtl w:val="0"/>
        </w:rPr>
      </w:r>
    </w:p>
    <w:p w:rsidR="00000000" w:rsidDel="00000000" w:rsidP="00000000" w:rsidRDefault="00000000" w:rsidRPr="00000000" w14:paraId="0000000B">
      <w:pPr>
        <w:pStyle w:val="Heading3"/>
        <w:widowControl w:val="0"/>
        <w:spacing w:line="240" w:lineRule="auto"/>
        <w:ind w:right="50.7568359375"/>
        <w:rPr>
          <w:b w:val="1"/>
          <w:bCs w:val="1"/>
          <w:color w:val="000000"/>
        </w:rPr>
      </w:pPr>
      <w:bookmarkStart w:colFirst="0" w:colLast="0" w:name="_pzp2yah6ev4n" w:id="2"/>
      <w:bookmarkEnd w:id="2"/>
      <w:r w:rsidDel="00000000" w:rsidR="00000000" w:rsidRPr="00000000">
        <w:rPr>
          <w:b w:val="1"/>
          <w:bCs w:val="1"/>
          <w:color w:val="000000"/>
          <w:rtl w:val="0"/>
        </w:rPr>
        <w:t xml:space="preserve"> Top-Level </w:t>
      </w:r>
      <w:bookmarkStart w:colFirst="0" w:colLast="0" w:name="kix.18lz0nxtxb" w:id="1"/>
      <w:bookmarkEnd w:id="1"/>
      <w:r w:rsidDel="00000000" w:rsidR="00000000" w:rsidRPr="00000000">
        <w:rPr>
          <w:b w:val="1"/>
          <w:bCs w:val="1"/>
          <w:color w:val="000000"/>
          <w:rtl w:val="0"/>
        </w:rPr>
        <w:t xml:space="preserve">Messaging</w:t>
      </w:r>
    </w:p>
    <w:p w:rsidR="00000000" w:rsidDel="00000000" w:rsidP="00000000" w:rsidRDefault="00000000" w:rsidRPr="00000000" w14:paraId="0000000C">
      <w:pPr>
        <w:widowControl w:val="0"/>
        <w:spacing w:line="240" w:lineRule="auto"/>
        <w:ind w:right="50.7568359375"/>
        <w:rPr>
          <w:sz w:val="20.15999984741211"/>
          <w:szCs w:val="20.15999984741211"/>
        </w:rPr>
      </w:pPr>
      <w:r w:rsidDel="00000000" w:rsidR="00000000" w:rsidRPr="00000000">
        <w:rPr>
          <w:rtl w:val="0"/>
        </w:rPr>
      </w:r>
    </w:p>
    <w:tbl>
      <w:tblPr>
        <w:tblStyle w:val="Table1"/>
        <w:tblW w:w="1339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95"/>
        <w:tblGridChange w:id="0">
          <w:tblGrid>
            <w:gridCol w:w="13395"/>
          </w:tblGrid>
        </w:tblGridChange>
      </w:tblGrid>
      <w:tr>
        <w:trPr>
          <w:cantSplit w:val="0"/>
          <w:tblHeader w:val="0"/>
        </w:trPr>
        <w:tc>
          <w:tcPr>
            <w:tcBorders>
              <w:top w:color="ffffff" w:space="0" w:sz="18" w:val="single"/>
              <w:left w:color="ffffff" w:space="0" w:sz="18" w:val="single"/>
              <w:bottom w:color="ffffff" w:space="0" w:sz="18" w:val="single"/>
              <w:right w:color="ffffff" w:space="0" w:sz="1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ind w:left="270" w:firstLine="0"/>
              <w:rPr>
                <w:b w:val="1"/>
                <w:bCs w:val="1"/>
                <w:color w:val="4353ff"/>
                <w:sz w:val="24"/>
                <w:szCs w:val="24"/>
              </w:rPr>
            </w:pPr>
            <w:r w:rsidDel="00000000" w:rsidR="00000000" w:rsidRPr="00000000">
              <w:rPr>
                <w:rtl w:val="0"/>
              </w:rPr>
            </w:r>
          </w:p>
          <w:p w:rsidR="00000000" w:rsidDel="00000000" w:rsidP="00000000" w:rsidRDefault="00000000" w:rsidRPr="00000000" w14:paraId="0000000E">
            <w:pPr>
              <w:widowControl w:val="0"/>
              <w:spacing w:line="240" w:lineRule="auto"/>
              <w:ind w:left="270" w:firstLine="0"/>
              <w:rPr>
                <w:rFonts w:ascii="Inter" w:cs="Inter" w:eastAsia="Inter" w:hAnsi="Inter"/>
                <w:i w:val="1"/>
                <w:iCs w:val="1"/>
                <w:color w:val="146ef5"/>
                <w:sz w:val="15.84000015258789"/>
                <w:szCs w:val="15.84000015258789"/>
              </w:rPr>
            </w:pPr>
            <w:r w:rsidDel="00000000" w:rsidR="00000000" w:rsidRPr="00000000">
              <w:rPr>
                <w:rFonts w:ascii="Inter" w:cs="Inter" w:eastAsia="Inter" w:hAnsi="Inter"/>
                <w:b w:val="1"/>
                <w:bCs w:val="1"/>
                <w:color w:val="146ef5"/>
                <w:sz w:val="24"/>
                <w:szCs w:val="24"/>
                <w:rtl w:val="0"/>
              </w:rPr>
              <w:t xml:space="preserve">The One-Liner </w:t>
            </w:r>
            <w:r w:rsidDel="00000000" w:rsidR="00000000" w:rsidRPr="00000000">
              <w:rPr>
                <w:rtl w:val="0"/>
              </w:rPr>
            </w:r>
          </w:p>
          <w:p w:rsidR="00000000" w:rsidDel="00000000" w:rsidP="00000000" w:rsidRDefault="00000000" w:rsidRPr="00000000" w14:paraId="0000000F">
            <w:pPr>
              <w:widowControl w:val="0"/>
              <w:ind w:left="270" w:right="270" w:firstLine="0"/>
              <w:rPr>
                <w:i w:val="1"/>
                <w:iCs w:val="1"/>
                <w:color w:val="808080"/>
                <w:sz w:val="20"/>
                <w:szCs w:val="20"/>
              </w:rPr>
            </w:pPr>
            <w:r w:rsidDel="00000000" w:rsidR="00000000" w:rsidRPr="00000000">
              <w:rPr>
                <w:rtl w:val="0"/>
              </w:rPr>
            </w:r>
          </w:p>
          <w:p w:rsidR="00000000" w:rsidDel="00000000" w:rsidP="00000000" w:rsidRDefault="00000000" w:rsidRPr="00000000" w14:paraId="00000010">
            <w:pPr>
              <w:widowControl w:val="0"/>
              <w:ind w:left="270" w:right="270" w:firstLine="0"/>
              <w:rPr>
                <w:sz w:val="20"/>
                <w:szCs w:val="20"/>
              </w:rPr>
            </w:pPr>
            <w:r w:rsidDel="00000000" w:rsidR="00000000" w:rsidRPr="00000000">
              <w:rPr>
                <w:sz w:val="20"/>
                <w:szCs w:val="20"/>
                <w:rtl w:val="0"/>
              </w:rPr>
              <w:t xml:space="preserve">Unlike fragmented stacks that keep developers fixing integrations and marketing tickets, Webflow is the agentic web marketing platform that lets marketing ship independently while giving developers clear, governed entry points to extend and control the system.</w:t>
            </w:r>
          </w:p>
          <w:p w:rsidR="00000000" w:rsidDel="00000000" w:rsidP="00000000" w:rsidRDefault="00000000" w:rsidRPr="00000000" w14:paraId="00000011">
            <w:pPr>
              <w:widowControl w:val="0"/>
              <w:spacing w:line="240" w:lineRule="auto"/>
              <w:rPr>
                <w:sz w:val="20.15999984741211"/>
                <w:szCs w:val="20.15999984741211"/>
              </w:rPr>
            </w:pPr>
            <w:r w:rsidDel="00000000" w:rsidR="00000000" w:rsidRPr="00000000">
              <w:rPr>
                <w:rtl w:val="0"/>
              </w:rPr>
            </w:r>
          </w:p>
        </w:tc>
      </w:tr>
      <w:tr>
        <w:trPr>
          <w:cantSplit w:val="0"/>
          <w:tblHeader w:val="0"/>
        </w:trPr>
        <w:tc>
          <w:tcPr>
            <w:tcBorders>
              <w:top w:color="ffffff" w:space="0" w:sz="18" w:val="single"/>
              <w:left w:color="ffffff" w:space="0" w:sz="18" w:val="single"/>
              <w:bottom w:color="ffffff" w:space="0" w:sz="18" w:val="single"/>
              <w:right w:color="ffffff" w:space="0" w:sz="1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left="270" w:right="270" w:firstLine="0"/>
              <w:rPr>
                <w:strike w:val="1"/>
                <w:sz w:val="20"/>
                <w:szCs w:val="20"/>
              </w:rPr>
            </w:pPr>
            <w:r w:rsidDel="00000000" w:rsidR="00000000" w:rsidRPr="00000000">
              <w:rPr>
                <w:rFonts w:ascii="Inter" w:cs="Inter" w:eastAsia="Inter" w:hAnsi="Inter"/>
                <w:b w:val="1"/>
                <w:bCs w:val="1"/>
                <w:color w:val="4353ff"/>
                <w:sz w:val="24"/>
                <w:szCs w:val="24"/>
                <w:rtl w:val="0"/>
              </w:rPr>
              <w:br w:type="textWrapping"/>
            </w:r>
            <w:r w:rsidDel="00000000" w:rsidR="00000000" w:rsidRPr="00000000">
              <w:rPr>
                <w:rFonts w:ascii="Inter" w:cs="Inter" w:eastAsia="Inter" w:hAnsi="Inter"/>
                <w:b w:val="1"/>
                <w:bCs w:val="1"/>
                <w:color w:val="146ef5"/>
                <w:sz w:val="24"/>
                <w:szCs w:val="24"/>
                <w:rtl w:val="0"/>
              </w:rPr>
              <w:t xml:space="preserve">The Elevator Pitch </w:t>
            </w:r>
            <w:r w:rsidDel="00000000" w:rsidR="00000000" w:rsidRPr="00000000">
              <w:rPr>
                <w:rFonts w:ascii="Inter" w:cs="Inter" w:eastAsia="Inter" w:hAnsi="Inter"/>
                <w:i w:val="1"/>
                <w:iCs w:val="1"/>
                <w:color w:val="146ef5"/>
                <w:sz w:val="15.84000015258789"/>
                <w:szCs w:val="15.84000015258789"/>
                <w:rtl w:val="0"/>
              </w:rPr>
              <w:br w:type="textWrapping"/>
            </w:r>
            <w:r w:rsidDel="00000000" w:rsidR="00000000" w:rsidRPr="00000000">
              <w:rPr>
                <w:rtl w:val="0"/>
              </w:rPr>
            </w:r>
          </w:p>
          <w:p w:rsidR="00000000" w:rsidDel="00000000" w:rsidP="00000000" w:rsidRDefault="00000000" w:rsidRPr="00000000" w14:paraId="00000013">
            <w:pPr>
              <w:widowControl w:val="0"/>
              <w:ind w:left="270" w:right="270" w:firstLine="0"/>
              <w:rPr>
                <w:sz w:val="20"/>
                <w:szCs w:val="20"/>
              </w:rPr>
            </w:pPr>
            <w:r w:rsidDel="00000000" w:rsidR="00000000" w:rsidRPr="00000000">
              <w:rPr>
                <w:sz w:val="20"/>
                <w:szCs w:val="20"/>
                <w:rtl w:val="0"/>
              </w:rPr>
              <w:t xml:space="preserve">Most platforms keep developers stuck in rework and maintenance instead of advancing the product, whether that’s the website itself or the systems behind it. Webflow gives marketing and design the autonomy to move fast on their own, while giving developers clear entry points to extend and integrate where it matters. Teams work in the same governed system, with developers guiding the structure and others building safely on top of it.</w:t>
            </w:r>
          </w:p>
          <w:p w:rsidR="00000000" w:rsidDel="00000000" w:rsidP="00000000" w:rsidRDefault="00000000" w:rsidRPr="00000000" w14:paraId="00000014">
            <w:pPr>
              <w:widowControl w:val="0"/>
              <w:ind w:right="270"/>
              <w:rPr>
                <w:sz w:val="18"/>
                <w:szCs w:val="18"/>
              </w:rPr>
            </w:pPr>
            <w:r w:rsidDel="00000000" w:rsidR="00000000" w:rsidRPr="00000000">
              <w:rPr>
                <w:rtl w:val="0"/>
              </w:rPr>
            </w:r>
          </w:p>
        </w:tc>
      </w:tr>
      <w:tr>
        <w:trPr>
          <w:cantSplit w:val="0"/>
          <w:tblHeader w:val="0"/>
        </w:trPr>
        <w:tc>
          <w:tcPr>
            <w:tcBorders>
              <w:top w:color="ffffff" w:space="0" w:sz="18" w:val="single"/>
              <w:left w:color="ffffff" w:space="0" w:sz="18" w:val="single"/>
              <w:bottom w:color="ffffff" w:space="0" w:sz="18" w:val="single"/>
              <w:right w:color="ffffff" w:space="0" w:sz="1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left="270" w:firstLine="0"/>
              <w:rPr>
                <w:rFonts w:ascii="Inter" w:cs="Inter" w:eastAsia="Inter" w:hAnsi="Inter"/>
                <w:b w:val="1"/>
                <w:bCs w:val="1"/>
                <w:color w:val="146ef5"/>
                <w:sz w:val="24"/>
                <w:szCs w:val="24"/>
              </w:rPr>
            </w:pPr>
            <w:r w:rsidDel="00000000" w:rsidR="00000000" w:rsidRPr="00000000">
              <w:rPr>
                <w:rFonts w:ascii="Inter" w:cs="Inter" w:eastAsia="Inter" w:hAnsi="Inter"/>
                <w:b w:val="1"/>
                <w:bCs w:val="1"/>
                <w:color w:val="4353ff"/>
                <w:sz w:val="24"/>
                <w:szCs w:val="24"/>
                <w:rtl w:val="0"/>
              </w:rPr>
              <w:br w:type="textWrapping"/>
            </w:r>
            <w:r w:rsidDel="00000000" w:rsidR="00000000" w:rsidRPr="00000000">
              <w:rPr>
                <w:rFonts w:ascii="Inter" w:cs="Inter" w:eastAsia="Inter" w:hAnsi="Inter"/>
                <w:b w:val="1"/>
                <w:bCs w:val="1"/>
                <w:color w:val="146ef5"/>
                <w:sz w:val="24"/>
                <w:szCs w:val="24"/>
                <w:rtl w:val="0"/>
              </w:rPr>
              <w:t xml:space="preserve">The Long Form</w:t>
            </w:r>
          </w:p>
          <w:p w:rsidR="00000000" w:rsidDel="00000000" w:rsidP="00000000" w:rsidRDefault="00000000" w:rsidRPr="00000000" w14:paraId="00000016">
            <w:pPr>
              <w:widowControl w:val="0"/>
              <w:ind w:right="270"/>
              <w:rPr>
                <w:sz w:val="20"/>
                <w:szCs w:val="20"/>
              </w:rPr>
            </w:pPr>
            <w:r w:rsidDel="00000000" w:rsidR="00000000" w:rsidRPr="00000000">
              <w:rPr>
                <w:rtl w:val="0"/>
              </w:rPr>
            </w:r>
          </w:p>
          <w:p w:rsidR="00000000" w:rsidDel="00000000" w:rsidP="00000000" w:rsidRDefault="00000000" w:rsidRPr="00000000" w14:paraId="00000017">
            <w:pPr>
              <w:widowControl w:val="0"/>
              <w:ind w:left="270" w:right="270" w:firstLine="0"/>
              <w:rPr>
                <w:sz w:val="20"/>
                <w:szCs w:val="20"/>
              </w:rPr>
            </w:pPr>
            <w:r w:rsidDel="00000000" w:rsidR="00000000" w:rsidRPr="00000000">
              <w:rPr>
                <w:sz w:val="20"/>
                <w:szCs w:val="20"/>
                <w:rtl w:val="0"/>
              </w:rPr>
              <w:t xml:space="preserve">Developers lose time fixing code, integrations, and infrastructure instead of building products. Legacy CMS platforms create plugin chaos, headless stacks add complexity for basic site needs, and vibe coding tools generate output developers cannot trust. Each path slows iteration and pulls engineering into non-core work.</w:t>
            </w:r>
          </w:p>
          <w:p w:rsidR="00000000" w:rsidDel="00000000" w:rsidP="00000000" w:rsidRDefault="00000000" w:rsidRPr="00000000" w14:paraId="00000018">
            <w:pPr>
              <w:widowControl w:val="0"/>
              <w:ind w:left="270" w:right="270" w:firstLine="0"/>
              <w:rPr>
                <w:sz w:val="20"/>
                <w:szCs w:val="20"/>
              </w:rPr>
            </w:pPr>
            <w:r w:rsidDel="00000000" w:rsidR="00000000" w:rsidRPr="00000000">
              <w:rPr>
                <w:rtl w:val="0"/>
              </w:rPr>
            </w:r>
          </w:p>
          <w:p w:rsidR="00000000" w:rsidDel="00000000" w:rsidP="00000000" w:rsidRDefault="00000000" w:rsidRPr="00000000" w14:paraId="00000019">
            <w:pPr>
              <w:widowControl w:val="0"/>
              <w:ind w:left="270" w:right="270" w:firstLine="0"/>
              <w:rPr>
                <w:sz w:val="20"/>
                <w:szCs w:val="20"/>
              </w:rPr>
            </w:pPr>
            <w:r w:rsidDel="00000000" w:rsidR="00000000" w:rsidRPr="00000000">
              <w:rPr>
                <w:sz w:val="20"/>
                <w:szCs w:val="20"/>
                <w:rtl w:val="0"/>
              </w:rPr>
              <w:t xml:space="preserve">With Webflow, developers consolidate design, CMS, hosting, extensibility, and AI-driven workflows in one system. Workflows like Webflow Cloud, CLI, DevLink, and Code Components let them extend programmatically, connect to APIs, and deploy quickly. Developers can build custom integrations or extend Webflow with Apps, while Marketplace options cover common needs without custom workarounds. Built-in AI generates layouts, interactions, and copy inside your design system and CMS schema, which speeds iteration without creating cleanup or technical debt. Marketing can build, publish, localize, analyze, and optimize without developer tickets, while developers keep control of code quality, governance, and integration standards.</w:t>
            </w:r>
          </w:p>
          <w:p w:rsidR="00000000" w:rsidDel="00000000" w:rsidP="00000000" w:rsidRDefault="00000000" w:rsidRPr="00000000" w14:paraId="0000001A">
            <w:pPr>
              <w:widowControl w:val="0"/>
              <w:ind w:left="270" w:right="270" w:firstLine="0"/>
              <w:rPr>
                <w:sz w:val="20"/>
                <w:szCs w:val="20"/>
              </w:rPr>
            </w:pPr>
            <w:r w:rsidDel="00000000" w:rsidR="00000000" w:rsidRPr="00000000">
              <w:rPr>
                <w:rtl w:val="0"/>
              </w:rPr>
            </w:r>
          </w:p>
          <w:p w:rsidR="00000000" w:rsidDel="00000000" w:rsidP="00000000" w:rsidRDefault="00000000" w:rsidRPr="00000000" w14:paraId="0000001B">
            <w:pPr>
              <w:widowControl w:val="0"/>
              <w:ind w:left="270" w:right="270" w:firstLine="0"/>
              <w:rPr>
                <w:sz w:val="20"/>
                <w:szCs w:val="20"/>
              </w:rPr>
            </w:pPr>
            <w:r w:rsidDel="00000000" w:rsidR="00000000" w:rsidRPr="00000000">
              <w:rPr>
                <w:sz w:val="20"/>
                <w:szCs w:val="20"/>
                <w:rtl w:val="0"/>
              </w:rPr>
              <w:t xml:space="preserve">The result is faster iteration, fewer support cycles, and more time for developers to focus on scaling systems and building what matters most to their teams.</w:t>
            </w:r>
          </w:p>
          <w:p w:rsidR="00000000" w:rsidDel="00000000" w:rsidP="00000000" w:rsidRDefault="00000000" w:rsidRPr="00000000" w14:paraId="0000001C">
            <w:pPr>
              <w:widowControl w:val="0"/>
              <w:ind w:left="270" w:right="270" w:firstLine="0"/>
              <w:rPr>
                <w:sz w:val="20"/>
                <w:szCs w:val="20"/>
              </w:rPr>
            </w:pPr>
            <w:r w:rsidDel="00000000" w:rsidR="00000000" w:rsidRPr="00000000">
              <w:rPr>
                <w:rtl w:val="0"/>
              </w:rPr>
            </w:r>
          </w:p>
        </w:tc>
      </w:tr>
    </w:tbl>
    <w:p w:rsidR="00000000" w:rsidDel="00000000" w:rsidP="00000000" w:rsidRDefault="00000000" w:rsidRPr="00000000" w14:paraId="0000001D">
      <w:pPr>
        <w:widowControl w:val="0"/>
        <w:spacing w:before="65.52001953125" w:line="302.90857315063477" w:lineRule="auto"/>
        <w:ind w:right="1959.6533203125"/>
        <w:rPr>
          <w:rFonts w:ascii="Inter" w:cs="Inter" w:eastAsia="Inter" w:hAnsi="Inter"/>
          <w:i w:val="1"/>
          <w:iCs w:val="1"/>
          <w:color w:val="808080"/>
          <w:sz w:val="15.84000015258789"/>
          <w:szCs w:val="15.84000015258789"/>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2"/>
        <w:tblW w:w="128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5"/>
        <w:gridCol w:w="4275"/>
        <w:gridCol w:w="4275"/>
        <w:tblGridChange w:id="0">
          <w:tblGrid>
            <w:gridCol w:w="4275"/>
            <w:gridCol w:w="4275"/>
            <w:gridCol w:w="4275"/>
          </w:tblGrid>
        </w:tblGridChange>
      </w:tblGrid>
      <w:tr>
        <w:trPr>
          <w:cantSplit w:val="0"/>
          <w:trHeight w:val="724.98046875" w:hRule="atLeast"/>
          <w:tblHeader w:val="0"/>
        </w:trPr>
        <w:tc>
          <w:tcPr>
            <w:gridSpan w:val="3"/>
            <w:tcBorders>
              <w:bottom w:color="b7b7b7" w:space="0" w:sz="8" w:val="single"/>
            </w:tcBorders>
            <w:shd w:fill="efefef" w:val="clear"/>
            <w:tcMar>
              <w:top w:w="100.0" w:type="dxa"/>
              <w:left w:w="100.0" w:type="dxa"/>
              <w:bottom w:w="100.0" w:type="dxa"/>
              <w:right w:w="100.0" w:type="dxa"/>
            </w:tcMar>
            <w:vAlign w:val="center"/>
          </w:tcPr>
          <w:bookmarkStart w:colFirst="0" w:colLast="0" w:name="kix.2czg6nlzu18i" w:id="3"/>
          <w:bookmarkEnd w:id="3"/>
          <w:p w:rsidR="00000000" w:rsidDel="00000000" w:rsidP="00000000" w:rsidRDefault="00000000" w:rsidRPr="00000000" w14:paraId="00000020">
            <w:pPr>
              <w:widowControl w:val="0"/>
              <w:spacing w:line="240" w:lineRule="auto"/>
              <w:jc w:val="center"/>
              <w:rPr>
                <w:b w:val="1"/>
                <w:bCs w:val="1"/>
                <w:sz w:val="20"/>
                <w:szCs w:val="20"/>
              </w:rPr>
            </w:pPr>
            <w:r w:rsidDel="00000000" w:rsidR="00000000" w:rsidRPr="00000000">
              <w:rPr>
                <w:b w:val="1"/>
                <w:bCs w:val="1"/>
                <w:sz w:val="20"/>
                <w:szCs w:val="20"/>
                <w:rtl w:val="0"/>
              </w:rPr>
              <w:t xml:space="preserve">Positioning Statement – Category disruption for developer buyers</w:t>
            </w:r>
          </w:p>
        </w:tc>
      </w:tr>
      <w:tr>
        <w:trPr>
          <w:cantSplit w:val="0"/>
          <w:trHeight w:val="420" w:hRule="atLeast"/>
          <w:tblHeader w:val="0"/>
        </w:trPr>
        <w:tc>
          <w:tcPr>
            <w:gridSpan w:val="3"/>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4">
            <w:pPr>
              <w:widowControl w:val="0"/>
              <w:spacing w:line="240" w:lineRule="auto"/>
              <w:jc w:val="center"/>
              <w:rPr>
                <w:sz w:val="20"/>
                <w:szCs w:val="20"/>
              </w:rPr>
            </w:pPr>
            <w:r w:rsidDel="00000000" w:rsidR="00000000" w:rsidRPr="00000000">
              <w:rPr>
                <w:sz w:val="20"/>
                <w:szCs w:val="20"/>
                <w:rtl w:val="0"/>
              </w:rPr>
              <w:t xml:space="preserve">Most platforms keep developers stuck in rework and maintenance instead of advancing the product, whether that’s the website itself or the systems behind it. Many visual tools produce code developers can’t trust, legacy CMSs depend on plugins, and headless stacks add complexity for basic needs. The result is engineering time spent managing non-core systems instead of building what moves the business forward.</w:t>
            </w:r>
          </w:p>
          <w:p w:rsidR="00000000" w:rsidDel="00000000" w:rsidP="00000000" w:rsidRDefault="00000000" w:rsidRPr="00000000" w14:paraId="00000025">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26">
            <w:pPr>
              <w:widowControl w:val="0"/>
              <w:spacing w:line="240" w:lineRule="auto"/>
              <w:jc w:val="center"/>
              <w:rPr>
                <w:sz w:val="20"/>
                <w:szCs w:val="20"/>
              </w:rPr>
            </w:pPr>
            <w:r w:rsidDel="00000000" w:rsidR="00000000" w:rsidRPr="00000000">
              <w:rPr>
                <w:sz w:val="20"/>
                <w:szCs w:val="20"/>
                <w:rtl w:val="0"/>
              </w:rPr>
              <w:t xml:space="preserve">Webflow removes that tradeoff. Marketing and design teams move fast on their own, while developers get clear entry points to extend and integrate where it matters. Apps and Marketplace integrations handle common needs safely, while APIs and components give developers full control to customize and connect Webflow into their stack. AI operates within defined systems, not outside them. The result is faster iteration, fewer tickets, and more time spent scaling systems and creating meaningful work.</w:t>
            </w:r>
          </w:p>
          <w:p w:rsidR="00000000" w:rsidDel="00000000" w:rsidP="00000000" w:rsidRDefault="00000000" w:rsidRPr="00000000" w14:paraId="00000027">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28">
            <w:pPr>
              <w:widowControl w:val="0"/>
              <w:spacing w:line="240" w:lineRule="auto"/>
              <w:jc w:val="center"/>
              <w:rPr>
                <w:sz w:val="20"/>
                <w:szCs w:val="20"/>
              </w:rPr>
            </w:pPr>
            <w:r w:rsidDel="00000000" w:rsidR="00000000" w:rsidRPr="00000000">
              <w:rPr>
                <w:sz w:val="20"/>
                <w:szCs w:val="20"/>
                <w:rtl w:val="0"/>
              </w:rPr>
              <w:t xml:space="preserve">Unlike tools that fragment workflows, Webflow brings everyone together in a single, governed visual system. Developers guide the structure, while marketing and design build confidently on top of it, moving faster together without risking quality or control.</w:t>
            </w:r>
          </w:p>
          <w:p w:rsidR="00000000" w:rsidDel="00000000" w:rsidP="00000000" w:rsidRDefault="00000000" w:rsidRPr="00000000" w14:paraId="00000029">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3"/>
            <w:tcBorders>
              <w:top w:color="b7b7b7"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line="240" w:lineRule="auto"/>
              <w:jc w:val="center"/>
              <w:rPr>
                <w:b w:val="1"/>
                <w:bCs w:val="1"/>
                <w:sz w:val="20"/>
                <w:szCs w:val="20"/>
              </w:rPr>
            </w:pPr>
            <w:r w:rsidDel="00000000" w:rsidR="00000000" w:rsidRPr="00000000">
              <w:rPr>
                <w:b w:val="1"/>
                <w:bCs w:val="1"/>
                <w:sz w:val="20"/>
                <w:szCs w:val="20"/>
                <w:rtl w:val="0"/>
              </w:rPr>
              <w:t xml:space="preserve">Example Bold Headlines / Potential Campaign Themes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0">
            <w:pPr>
              <w:widowControl w:val="0"/>
              <w:spacing w:line="240" w:lineRule="auto"/>
              <w:jc w:val="center"/>
              <w:rPr>
                <w:sz w:val="20"/>
                <w:szCs w:val="20"/>
              </w:rPr>
            </w:pPr>
            <w:r w:rsidDel="00000000" w:rsidR="00000000" w:rsidRPr="00000000">
              <w:rPr>
                <w:sz w:val="20"/>
                <w:szCs w:val="20"/>
                <w:rtl w:val="0"/>
              </w:rPr>
              <w:t xml:space="preserve">What your team could ship if developers weren’t stuck in rework.</w:t>
            </w:r>
          </w:p>
          <w:p w:rsidR="00000000" w:rsidDel="00000000" w:rsidP="00000000" w:rsidRDefault="00000000" w:rsidRPr="00000000" w14:paraId="00000031">
            <w:pPr>
              <w:widowControl w:val="0"/>
              <w:spacing w:after="240" w:before="240" w:line="240" w:lineRule="auto"/>
              <w:jc w:val="center"/>
              <w:rPr>
                <w:sz w:val="20"/>
                <w:szCs w:val="20"/>
              </w:rPr>
            </w:pPr>
            <w:r w:rsidDel="00000000" w:rsidR="00000000" w:rsidRPr="00000000">
              <w:rPr>
                <w:sz w:val="20"/>
                <w:szCs w:val="20"/>
                <w:rtl w:val="0"/>
              </w:rPr>
              <w:t xml:space="preserve">Fewer tools, fewer tickets, more velocity</w:t>
            </w:r>
          </w:p>
          <w:p w:rsidR="00000000" w:rsidDel="00000000" w:rsidP="00000000" w:rsidRDefault="00000000" w:rsidRPr="00000000" w14:paraId="00000032">
            <w:pPr>
              <w:widowControl w:val="0"/>
              <w:spacing w:after="240" w:before="240" w:line="240" w:lineRule="auto"/>
              <w:jc w:val="center"/>
              <w:rPr>
                <w:sz w:val="20"/>
                <w:szCs w:val="20"/>
              </w:rPr>
            </w:pPr>
            <w:r w:rsidDel="00000000" w:rsidR="00000000" w:rsidRPr="00000000">
              <w:rPr>
                <w:sz w:val="20"/>
                <w:szCs w:val="20"/>
                <w:rtl w:val="0"/>
              </w:rPr>
              <w:t xml:space="preserve">Build visually. Ship with control.</w:t>
            </w:r>
          </w:p>
          <w:p w:rsidR="00000000" w:rsidDel="00000000" w:rsidP="00000000" w:rsidRDefault="00000000" w:rsidRPr="00000000" w14:paraId="00000033">
            <w:pPr>
              <w:widowControl w:val="0"/>
              <w:spacing w:after="240" w:before="240" w:line="240" w:lineRule="auto"/>
              <w:jc w:val="center"/>
              <w:rPr>
                <w:sz w:val="20"/>
                <w:szCs w:val="20"/>
              </w:rPr>
            </w:pPr>
            <w:r w:rsidDel="00000000" w:rsidR="00000000" w:rsidRPr="00000000">
              <w:rPr>
                <w:sz w:val="20"/>
                <w:szCs w:val="20"/>
                <w:rtl w:val="0"/>
              </w:rPr>
              <w:t xml:space="preserve">Consolidate the stack. Give developers time back.</w:t>
            </w:r>
          </w:p>
          <w:p w:rsidR="00000000" w:rsidDel="00000000" w:rsidP="00000000" w:rsidRDefault="00000000" w:rsidRPr="00000000" w14:paraId="00000034">
            <w:pPr>
              <w:widowControl w:val="0"/>
              <w:spacing w:after="240" w:before="240" w:line="240" w:lineRule="auto"/>
              <w:jc w:val="center"/>
              <w:rPr>
                <w:sz w:val="20"/>
                <w:szCs w:val="20"/>
              </w:rPr>
            </w:pPr>
            <w:r w:rsidDel="00000000" w:rsidR="00000000" w:rsidRPr="00000000">
              <w:rPr>
                <w:sz w:val="20"/>
                <w:szCs w:val="20"/>
                <w:rtl w:val="0"/>
              </w:rPr>
              <w:t xml:space="preserve">Marketing edits safely. Developers keep control.</w:t>
            </w:r>
          </w:p>
          <w:p w:rsidR="00000000" w:rsidDel="00000000" w:rsidP="00000000" w:rsidRDefault="00000000" w:rsidRPr="00000000" w14:paraId="00000035">
            <w:pPr>
              <w:widowControl w:val="0"/>
              <w:spacing w:after="240" w:before="240" w:line="240" w:lineRule="auto"/>
              <w:jc w:val="center"/>
              <w:rPr>
                <w:sz w:val="20"/>
                <w:szCs w:val="20"/>
              </w:rPr>
            </w:pPr>
            <w:r w:rsidDel="00000000" w:rsidR="00000000" w:rsidRPr="00000000">
              <w:rPr>
                <w:sz w:val="20"/>
                <w:szCs w:val="20"/>
                <w:rtl w:val="0"/>
              </w:rPr>
              <w:t xml:space="preserve">No plugin chaos. No broken pipelines.</w:t>
            </w:r>
          </w:p>
          <w:p w:rsidR="00000000" w:rsidDel="00000000" w:rsidP="00000000" w:rsidRDefault="00000000" w:rsidRPr="00000000" w14:paraId="00000036">
            <w:pPr>
              <w:widowControl w:val="0"/>
              <w:spacing w:after="240" w:before="240" w:line="240" w:lineRule="auto"/>
              <w:jc w:val="center"/>
              <w:rPr>
                <w:sz w:val="20"/>
                <w:szCs w:val="20"/>
              </w:rPr>
            </w:pPr>
            <w:r w:rsidDel="00000000" w:rsidR="00000000" w:rsidRPr="00000000">
              <w:rPr>
                <w:sz w:val="20"/>
                <w:szCs w:val="20"/>
                <w:rtl w:val="0"/>
              </w:rPr>
              <w:t xml:space="preserve">Apps you can trust, not plugins you have to maintain.</w:t>
            </w:r>
          </w:p>
          <w:p w:rsidR="00000000" w:rsidDel="00000000" w:rsidP="00000000" w:rsidRDefault="00000000" w:rsidRPr="00000000" w14:paraId="00000037">
            <w:pPr>
              <w:widowControl w:val="0"/>
              <w:spacing w:after="240" w:before="240" w:line="240" w:lineRule="auto"/>
              <w:jc w:val="center"/>
              <w:rPr>
                <w:sz w:val="20"/>
                <w:szCs w:val="20"/>
              </w:rPr>
            </w:pPr>
            <w:r w:rsidDel="00000000" w:rsidR="00000000" w:rsidRPr="00000000">
              <w:rPr>
                <w:sz w:val="20"/>
                <w:szCs w:val="20"/>
                <w:rtl w:val="0"/>
              </w:rPr>
              <w:t xml:space="preserve">AI that builds within your system, not outside it.</w:t>
            </w:r>
          </w:p>
          <w:p w:rsidR="00000000" w:rsidDel="00000000" w:rsidP="00000000" w:rsidRDefault="00000000" w:rsidRPr="00000000" w14:paraId="00000038">
            <w:pPr>
              <w:widowControl w:val="0"/>
              <w:spacing w:after="240" w:before="240" w:line="240" w:lineRule="auto"/>
              <w:jc w:val="center"/>
              <w:rPr>
                <w:sz w:val="20"/>
                <w:szCs w:val="20"/>
              </w:rPr>
            </w:pPr>
            <w:r w:rsidDel="00000000" w:rsidR="00000000" w:rsidRPr="00000000">
              <w:rPr>
                <w:sz w:val="20"/>
                <w:szCs w:val="20"/>
                <w:rtl w:val="0"/>
              </w:rPr>
              <w:t xml:space="preserve">AI inside your guardrails. Fewer dev tickets.</w:t>
            </w:r>
          </w:p>
          <w:p w:rsidR="00000000" w:rsidDel="00000000" w:rsidP="00000000" w:rsidRDefault="00000000" w:rsidRPr="00000000" w14:paraId="00000039">
            <w:pPr>
              <w:widowControl w:val="0"/>
              <w:spacing w:after="240" w:before="240" w:line="240" w:lineRule="auto"/>
              <w:jc w:val="center"/>
              <w:rPr>
                <w:sz w:val="20"/>
                <w:szCs w:val="20"/>
              </w:rPr>
            </w:pPr>
            <w:r w:rsidDel="00000000" w:rsidR="00000000" w:rsidRPr="00000000">
              <w:rPr>
                <w:sz w:val="20"/>
                <w:szCs w:val="20"/>
                <w:rtl w:val="0"/>
              </w:rPr>
              <w:t xml:space="preserve">Where developers, designers, and marketers actually work together</w:t>
            </w:r>
          </w:p>
          <w:p w:rsidR="00000000" w:rsidDel="00000000" w:rsidP="00000000" w:rsidRDefault="00000000" w:rsidRPr="00000000" w14:paraId="0000003A">
            <w:pPr>
              <w:widowControl w:val="0"/>
              <w:spacing w:line="240" w:lineRule="auto"/>
              <w:rPr>
                <w:sz w:val="20"/>
                <w:szCs w:val="20"/>
              </w:rPr>
            </w:pPr>
            <w:r w:rsidDel="00000000" w:rsidR="00000000" w:rsidRPr="00000000">
              <w:rPr>
                <w:rtl w:val="0"/>
              </w:rPr>
            </w:r>
          </w:p>
        </w:tc>
      </w:tr>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03D">
            <w:pPr>
              <w:widowControl w:val="0"/>
              <w:spacing w:line="240" w:lineRule="auto"/>
              <w:jc w:val="center"/>
              <w:rPr>
                <w:b w:val="1"/>
                <w:bCs w:val="1"/>
                <w:sz w:val="20"/>
                <w:szCs w:val="20"/>
              </w:rPr>
            </w:pPr>
            <w:r w:rsidDel="00000000" w:rsidR="00000000" w:rsidRPr="00000000">
              <w:rPr>
                <w:b w:val="1"/>
                <w:bCs w:val="1"/>
                <w:sz w:val="20"/>
                <w:szCs w:val="20"/>
                <w:rtl w:val="0"/>
              </w:rPr>
              <w:t xml:space="preserve">Value Pillars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0">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41">
            <w:pPr>
              <w:widowControl w:val="0"/>
              <w:spacing w:line="240" w:lineRule="auto"/>
              <w:jc w:val="center"/>
              <w:rPr>
                <w:b w:val="1"/>
                <w:bCs w:val="1"/>
                <w:sz w:val="20"/>
                <w:szCs w:val="20"/>
              </w:rPr>
            </w:pPr>
            <w:r w:rsidDel="00000000" w:rsidR="00000000" w:rsidRPr="00000000">
              <w:rPr>
                <w:b w:val="1"/>
                <w:bCs w:val="1"/>
                <w:sz w:val="20"/>
                <w:szCs w:val="20"/>
                <w:rtl w:val="0"/>
              </w:rPr>
              <w:t xml:space="preserve">Faster builds, fewer tickets</w:t>
            </w:r>
          </w:p>
          <w:p w:rsidR="00000000" w:rsidDel="00000000" w:rsidP="00000000" w:rsidRDefault="00000000" w:rsidRPr="00000000" w14:paraId="00000042">
            <w:pPr>
              <w:widowControl w:val="0"/>
              <w:spacing w:line="240" w:lineRule="auto"/>
              <w:jc w:val="center"/>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3">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44">
            <w:pPr>
              <w:widowControl w:val="0"/>
              <w:spacing w:line="240" w:lineRule="auto"/>
              <w:jc w:val="center"/>
              <w:rPr>
                <w:sz w:val="20"/>
                <w:szCs w:val="20"/>
              </w:rPr>
            </w:pPr>
            <w:r w:rsidDel="00000000" w:rsidR="00000000" w:rsidRPr="00000000">
              <w:rPr>
                <w:b w:val="1"/>
                <w:bCs w:val="1"/>
                <w:sz w:val="20"/>
                <w:szCs w:val="20"/>
                <w:rtl w:val="0"/>
              </w:rPr>
              <w:t xml:space="preserve">Consolidated stack, lower costs</w:t>
            </w:r>
            <w:r w:rsidDel="00000000" w:rsidR="00000000" w:rsidRPr="00000000">
              <w:rPr>
                <w:rtl w:val="0"/>
              </w:rPr>
            </w:r>
          </w:p>
          <w:p w:rsidR="00000000" w:rsidDel="00000000" w:rsidP="00000000" w:rsidRDefault="00000000" w:rsidRPr="00000000" w14:paraId="00000045">
            <w:pPr>
              <w:widowControl w:val="0"/>
              <w:spacing w:line="240" w:lineRule="auto"/>
              <w:jc w:val="center"/>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line="240" w:lineRule="auto"/>
              <w:jc w:val="center"/>
              <w:rPr>
                <w:sz w:val="20"/>
                <w:szCs w:val="20"/>
              </w:rPr>
            </w:pPr>
            <w:r w:rsidDel="00000000" w:rsidR="00000000" w:rsidRPr="00000000">
              <w:rPr>
                <w:b w:val="1"/>
                <w:bCs w:val="1"/>
                <w:sz w:val="20"/>
                <w:szCs w:val="20"/>
                <w:rtl w:val="0"/>
              </w:rPr>
              <w:t xml:space="preserve">Safe scale, long-term efficiency</w:t>
            </w:r>
            <w:r w:rsidDel="00000000" w:rsidR="00000000" w:rsidRPr="00000000">
              <w:rPr>
                <w:rtl w:val="0"/>
              </w:rPr>
            </w:r>
          </w:p>
        </w:tc>
      </w:tr>
      <w:tr>
        <w:trPr>
          <w:cantSplit w:val="0"/>
          <w:trHeight w:val="720"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047">
            <w:pPr>
              <w:widowControl w:val="0"/>
              <w:spacing w:line="240" w:lineRule="auto"/>
              <w:jc w:val="center"/>
              <w:rPr>
                <w:b w:val="1"/>
                <w:bCs w:val="1"/>
                <w:sz w:val="20"/>
                <w:szCs w:val="20"/>
              </w:rPr>
            </w:pPr>
            <w:r w:rsidDel="00000000" w:rsidR="00000000" w:rsidRPr="00000000">
              <w:rPr>
                <w:b w:val="1"/>
                <w:bCs w:val="1"/>
                <w:sz w:val="20"/>
                <w:szCs w:val="20"/>
                <w:rtl w:val="0"/>
              </w:rPr>
              <w:t xml:space="preserve">Proof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1"/>
              </w:numPr>
              <w:spacing w:line="240" w:lineRule="auto"/>
              <w:ind w:left="720" w:hanging="360"/>
              <w:rPr>
                <w:sz w:val="20"/>
                <w:szCs w:val="20"/>
              </w:rPr>
            </w:pPr>
            <w:r w:rsidDel="00000000" w:rsidR="00000000" w:rsidRPr="00000000">
              <w:rPr>
                <w:sz w:val="20"/>
                <w:szCs w:val="20"/>
                <w:rtl w:val="0"/>
              </w:rPr>
              <w:t xml:space="preserve">Teams build and iterate together in the same visual system, reducing handoffs and rework between design, marketing, and development.</w:t>
            </w:r>
          </w:p>
          <w:p w:rsidR="00000000" w:rsidDel="00000000" w:rsidP="00000000" w:rsidRDefault="00000000" w:rsidRPr="00000000" w14:paraId="0000004B">
            <w:pPr>
              <w:widowControl w:val="0"/>
              <w:numPr>
                <w:ilvl w:val="0"/>
                <w:numId w:val="1"/>
              </w:numPr>
              <w:spacing w:line="240" w:lineRule="auto"/>
              <w:ind w:left="720" w:hanging="360"/>
              <w:rPr>
                <w:sz w:val="20"/>
                <w:szCs w:val="20"/>
              </w:rPr>
            </w:pPr>
            <w:r w:rsidDel="00000000" w:rsidR="00000000" w:rsidRPr="00000000">
              <w:rPr>
                <w:sz w:val="20"/>
                <w:szCs w:val="20"/>
                <w:rtl w:val="0"/>
              </w:rPr>
              <w:t xml:space="preserve">Deploy from the CLI with Webflow Cloud, no external CI/CD required.</w:t>
            </w:r>
          </w:p>
          <w:p w:rsidR="00000000" w:rsidDel="00000000" w:rsidP="00000000" w:rsidRDefault="00000000" w:rsidRPr="00000000" w14:paraId="0000004C">
            <w:pPr>
              <w:widowControl w:val="0"/>
              <w:numPr>
                <w:ilvl w:val="0"/>
                <w:numId w:val="1"/>
              </w:numPr>
              <w:spacing w:line="240" w:lineRule="auto"/>
              <w:ind w:left="720" w:hanging="360"/>
              <w:rPr>
                <w:sz w:val="20"/>
                <w:szCs w:val="20"/>
              </w:rPr>
            </w:pPr>
            <w:r w:rsidDel="00000000" w:rsidR="00000000" w:rsidRPr="00000000">
              <w:rPr>
                <w:sz w:val="20"/>
                <w:szCs w:val="20"/>
                <w:rtl w:val="0"/>
              </w:rPr>
              <w:t xml:space="preserve">Code Components and DevLink bring your component library into Webflow and keep it in sync.</w:t>
            </w:r>
          </w:p>
          <w:p w:rsidR="00000000" w:rsidDel="00000000" w:rsidP="00000000" w:rsidRDefault="00000000" w:rsidRPr="00000000" w14:paraId="0000004D">
            <w:pPr>
              <w:widowControl w:val="0"/>
              <w:numPr>
                <w:ilvl w:val="0"/>
                <w:numId w:val="1"/>
              </w:numPr>
              <w:spacing w:line="240" w:lineRule="auto"/>
              <w:ind w:left="720" w:hanging="360"/>
              <w:rPr>
                <w:sz w:val="20"/>
                <w:szCs w:val="20"/>
              </w:rPr>
            </w:pPr>
            <w:r w:rsidDel="00000000" w:rsidR="00000000" w:rsidRPr="00000000">
              <w:rPr>
                <w:sz w:val="20"/>
                <w:szCs w:val="20"/>
                <w:rtl w:val="0"/>
              </w:rPr>
              <w:t xml:space="preserve">Designers build visually and Webflow outputs semantic HTML, CSS, and JS that developers can inspect and extend.</w:t>
            </w:r>
          </w:p>
          <w:p w:rsidR="00000000" w:rsidDel="00000000" w:rsidP="00000000" w:rsidRDefault="00000000" w:rsidRPr="00000000" w14:paraId="0000004E">
            <w:pPr>
              <w:widowControl w:val="0"/>
              <w:numPr>
                <w:ilvl w:val="0"/>
                <w:numId w:val="1"/>
              </w:numPr>
              <w:spacing w:line="240" w:lineRule="auto"/>
              <w:ind w:left="720" w:hanging="360"/>
              <w:rPr>
                <w:sz w:val="20"/>
                <w:szCs w:val="20"/>
              </w:rPr>
            </w:pPr>
            <w:r w:rsidDel="00000000" w:rsidR="00000000" w:rsidRPr="00000000">
              <w:rPr>
                <w:sz w:val="20"/>
                <w:szCs w:val="20"/>
                <w:rtl w:val="0"/>
              </w:rPr>
              <w:t xml:space="preserve">Webflow AI generates layouts and copy inside your design system and CMS schema to speed iteration without developer cleanup.</w:t>
            </w:r>
          </w:p>
          <w:p w:rsidR="00000000" w:rsidDel="00000000" w:rsidP="00000000" w:rsidRDefault="00000000" w:rsidRPr="00000000" w14:paraId="0000004F">
            <w:pPr>
              <w:widowControl w:val="0"/>
              <w:numPr>
                <w:ilvl w:val="0"/>
                <w:numId w:val="1"/>
              </w:numPr>
              <w:spacing w:line="240" w:lineRule="auto"/>
              <w:ind w:left="720" w:hanging="360"/>
              <w:rPr>
                <w:sz w:val="20"/>
                <w:szCs w:val="20"/>
              </w:rPr>
            </w:pPr>
            <w:r w:rsidDel="00000000" w:rsidR="00000000" w:rsidRPr="00000000">
              <w:rPr>
                <w:sz w:val="20"/>
                <w:szCs w:val="20"/>
                <w:rtl w:val="0"/>
              </w:rPr>
              <w:t xml:space="preserve">Apps and integrations extend Webflow without custom rebuilds, cutting down dev tickets.</w:t>
            </w:r>
          </w:p>
          <w:p w:rsidR="00000000" w:rsidDel="00000000" w:rsidP="00000000" w:rsidRDefault="00000000" w:rsidRPr="00000000" w14:paraId="00000050">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numPr>
                <w:ilvl w:val="0"/>
                <w:numId w:val="3"/>
              </w:numPr>
              <w:spacing w:line="240" w:lineRule="auto"/>
              <w:ind w:left="720" w:hanging="360"/>
              <w:rPr>
                <w:sz w:val="20"/>
                <w:szCs w:val="20"/>
              </w:rPr>
            </w:pPr>
            <w:r w:rsidDel="00000000" w:rsidR="00000000" w:rsidRPr="00000000">
              <w:rPr>
                <w:sz w:val="20"/>
                <w:szCs w:val="20"/>
                <w:rtl w:val="0"/>
              </w:rPr>
              <w:t xml:space="preserve">Developers have structured entry points through APIs, Code Components, and CLI, maintaining control without owning every update.</w:t>
            </w:r>
          </w:p>
          <w:p w:rsidR="00000000" w:rsidDel="00000000" w:rsidP="00000000" w:rsidRDefault="00000000" w:rsidRPr="00000000" w14:paraId="00000052">
            <w:pPr>
              <w:widowControl w:val="0"/>
              <w:numPr>
                <w:ilvl w:val="0"/>
                <w:numId w:val="3"/>
              </w:numPr>
              <w:spacing w:line="240" w:lineRule="auto"/>
              <w:ind w:left="720" w:hanging="360"/>
              <w:rPr>
                <w:sz w:val="20"/>
                <w:szCs w:val="20"/>
              </w:rPr>
            </w:pPr>
            <w:r w:rsidDel="00000000" w:rsidR="00000000" w:rsidRPr="00000000">
              <w:rPr>
                <w:sz w:val="20"/>
                <w:szCs w:val="20"/>
                <w:rtl w:val="0"/>
              </w:rPr>
              <w:t xml:space="preserve">Zero-maintenance hosting removes servers, caching layers, and pipeline management.</w:t>
            </w:r>
          </w:p>
          <w:p w:rsidR="00000000" w:rsidDel="00000000" w:rsidP="00000000" w:rsidRDefault="00000000" w:rsidRPr="00000000" w14:paraId="00000053">
            <w:pPr>
              <w:widowControl w:val="0"/>
              <w:numPr>
                <w:ilvl w:val="0"/>
                <w:numId w:val="3"/>
              </w:numPr>
              <w:spacing w:line="240" w:lineRule="auto"/>
              <w:ind w:left="720" w:hanging="360"/>
              <w:rPr>
                <w:sz w:val="20"/>
                <w:szCs w:val="20"/>
              </w:rPr>
            </w:pPr>
            <w:r w:rsidDel="00000000" w:rsidR="00000000" w:rsidRPr="00000000">
              <w:rPr>
                <w:sz w:val="20"/>
                <w:szCs w:val="20"/>
                <w:rtl w:val="0"/>
              </w:rPr>
              <w:t xml:space="preserve">Shared Libraries and reusable components cut rework across projects.</w:t>
            </w:r>
          </w:p>
          <w:p w:rsidR="00000000" w:rsidDel="00000000" w:rsidP="00000000" w:rsidRDefault="00000000" w:rsidRPr="00000000" w14:paraId="00000054">
            <w:pPr>
              <w:widowControl w:val="0"/>
              <w:numPr>
                <w:ilvl w:val="0"/>
                <w:numId w:val="3"/>
              </w:numPr>
              <w:spacing w:line="240" w:lineRule="auto"/>
              <w:ind w:left="720" w:hanging="360"/>
              <w:rPr>
                <w:sz w:val="20"/>
                <w:szCs w:val="20"/>
              </w:rPr>
            </w:pPr>
            <w:r w:rsidDel="00000000" w:rsidR="00000000" w:rsidRPr="00000000">
              <w:rPr>
                <w:sz w:val="20"/>
                <w:szCs w:val="20"/>
                <w:rtl w:val="0"/>
              </w:rPr>
              <w:t xml:space="preserve">CMS and Data APIs let developers connect Webflow into their stack, while marketing teams publish and localize content directly without developer tickets.</w:t>
            </w:r>
          </w:p>
          <w:p w:rsidR="00000000" w:rsidDel="00000000" w:rsidP="00000000" w:rsidRDefault="00000000" w:rsidRPr="00000000" w14:paraId="00000055">
            <w:pPr>
              <w:widowControl w:val="0"/>
              <w:numPr>
                <w:ilvl w:val="0"/>
                <w:numId w:val="3"/>
              </w:numPr>
              <w:spacing w:line="240" w:lineRule="auto"/>
              <w:ind w:left="720" w:hanging="360"/>
              <w:rPr>
                <w:sz w:val="20"/>
                <w:szCs w:val="20"/>
              </w:rPr>
            </w:pPr>
            <w:r w:rsidDel="00000000" w:rsidR="00000000" w:rsidRPr="00000000">
              <w:rPr>
                <w:sz w:val="20"/>
                <w:szCs w:val="20"/>
                <w:rtl w:val="0"/>
              </w:rPr>
              <w:t xml:space="preserve">Automation with CLI workflows reduces repetitive fixes and support load.</w:t>
            </w:r>
          </w:p>
          <w:p w:rsidR="00000000" w:rsidDel="00000000" w:rsidP="00000000" w:rsidRDefault="00000000" w:rsidRPr="00000000" w14:paraId="00000056">
            <w:pPr>
              <w:widowControl w:val="0"/>
              <w:numPr>
                <w:ilvl w:val="0"/>
                <w:numId w:val="3"/>
              </w:numPr>
              <w:spacing w:line="240" w:lineRule="auto"/>
              <w:ind w:left="720" w:hanging="360"/>
              <w:rPr>
                <w:sz w:val="20"/>
                <w:szCs w:val="20"/>
              </w:rPr>
            </w:pPr>
            <w:r w:rsidDel="00000000" w:rsidR="00000000" w:rsidRPr="00000000">
              <w:rPr>
                <w:sz w:val="20"/>
                <w:szCs w:val="20"/>
                <w:rtl w:val="0"/>
              </w:rPr>
              <w:t xml:space="preserve">Marketplace apps provide vetted solutions without plugin chaos or one-off custom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2"/>
              </w:numPr>
              <w:spacing w:line="240" w:lineRule="auto"/>
              <w:ind w:left="720" w:hanging="360"/>
              <w:rPr>
                <w:sz w:val="20"/>
                <w:szCs w:val="20"/>
              </w:rPr>
            </w:pPr>
            <w:r w:rsidDel="00000000" w:rsidR="00000000" w:rsidRPr="00000000">
              <w:rPr>
                <w:sz w:val="20"/>
                <w:szCs w:val="20"/>
                <w:rtl w:val="0"/>
              </w:rPr>
              <w:t xml:space="preserve">AI assists inside your system, accelerating output without breaking established structure or standards.</w:t>
            </w:r>
          </w:p>
          <w:p w:rsidR="00000000" w:rsidDel="00000000" w:rsidP="00000000" w:rsidRDefault="00000000" w:rsidRPr="00000000" w14:paraId="00000058">
            <w:pPr>
              <w:widowControl w:val="0"/>
              <w:numPr>
                <w:ilvl w:val="0"/>
                <w:numId w:val="2"/>
              </w:numPr>
              <w:spacing w:line="240" w:lineRule="auto"/>
              <w:ind w:left="720" w:hanging="360"/>
              <w:rPr>
                <w:sz w:val="20"/>
                <w:szCs w:val="20"/>
              </w:rPr>
            </w:pPr>
            <w:r w:rsidDel="00000000" w:rsidR="00000000" w:rsidRPr="00000000">
              <w:rPr>
                <w:sz w:val="20"/>
                <w:szCs w:val="20"/>
                <w:rtl w:val="0"/>
              </w:rPr>
              <w:t xml:space="preserve">Fully managed infrastructure combines frontend, CMS, and hosting in one platform.</w:t>
            </w:r>
          </w:p>
          <w:p w:rsidR="00000000" w:rsidDel="00000000" w:rsidP="00000000" w:rsidRDefault="00000000" w:rsidRPr="00000000" w14:paraId="00000059">
            <w:pPr>
              <w:widowControl w:val="0"/>
              <w:numPr>
                <w:ilvl w:val="0"/>
                <w:numId w:val="2"/>
              </w:numPr>
              <w:spacing w:line="240" w:lineRule="auto"/>
              <w:ind w:left="720" w:hanging="360"/>
              <w:rPr>
                <w:sz w:val="20"/>
                <w:szCs w:val="20"/>
              </w:rPr>
            </w:pPr>
            <w:r w:rsidDel="00000000" w:rsidR="00000000" w:rsidRPr="00000000">
              <w:rPr>
                <w:sz w:val="20"/>
                <w:szCs w:val="20"/>
                <w:rtl w:val="0"/>
              </w:rPr>
              <w:t xml:space="preserve">Staging, rollback, and environment support make deploys predictable and fast to recover.</w:t>
            </w:r>
          </w:p>
          <w:p w:rsidR="00000000" w:rsidDel="00000000" w:rsidP="00000000" w:rsidRDefault="00000000" w:rsidRPr="00000000" w14:paraId="0000005A">
            <w:pPr>
              <w:widowControl w:val="0"/>
              <w:numPr>
                <w:ilvl w:val="0"/>
                <w:numId w:val="2"/>
              </w:numPr>
              <w:spacing w:line="240" w:lineRule="auto"/>
              <w:ind w:left="720" w:hanging="360"/>
              <w:rPr>
                <w:sz w:val="20"/>
                <w:szCs w:val="20"/>
              </w:rPr>
            </w:pPr>
            <w:r w:rsidDel="00000000" w:rsidR="00000000" w:rsidRPr="00000000">
              <w:rPr>
                <w:sz w:val="20"/>
                <w:szCs w:val="20"/>
                <w:rtl w:val="0"/>
              </w:rPr>
              <w:t xml:space="preserve">Global CDN delivery and SEO-friendly output keep performance high without plugin sprawl.</w:t>
            </w:r>
          </w:p>
          <w:p w:rsidR="00000000" w:rsidDel="00000000" w:rsidP="00000000" w:rsidRDefault="00000000" w:rsidRPr="00000000" w14:paraId="0000005B">
            <w:pPr>
              <w:widowControl w:val="0"/>
              <w:numPr>
                <w:ilvl w:val="0"/>
                <w:numId w:val="2"/>
              </w:numPr>
              <w:spacing w:line="240" w:lineRule="auto"/>
              <w:ind w:left="720" w:hanging="360"/>
              <w:rPr>
                <w:sz w:val="20"/>
                <w:szCs w:val="20"/>
              </w:rPr>
            </w:pPr>
            <w:r w:rsidDel="00000000" w:rsidR="00000000" w:rsidRPr="00000000">
              <w:rPr>
                <w:sz w:val="20"/>
                <w:szCs w:val="20"/>
                <w:rtl w:val="0"/>
              </w:rPr>
              <w:t xml:space="preserve">Serverless deployment via Webflow Cloud reduces complexity and total cost of ownership.</w:t>
            </w:r>
          </w:p>
          <w:p w:rsidR="00000000" w:rsidDel="00000000" w:rsidP="00000000" w:rsidRDefault="00000000" w:rsidRPr="00000000" w14:paraId="0000005C">
            <w:pPr>
              <w:widowControl w:val="0"/>
              <w:numPr>
                <w:ilvl w:val="0"/>
                <w:numId w:val="2"/>
              </w:numPr>
              <w:spacing w:line="240" w:lineRule="auto"/>
              <w:ind w:left="720" w:hanging="360"/>
              <w:rPr>
                <w:sz w:val="20"/>
                <w:szCs w:val="20"/>
              </w:rPr>
            </w:pPr>
            <w:r w:rsidDel="00000000" w:rsidR="00000000" w:rsidRPr="00000000">
              <w:rPr>
                <w:sz w:val="20"/>
                <w:szCs w:val="20"/>
                <w:rtl w:val="0"/>
              </w:rPr>
              <w:t xml:space="preserve">Webflow’s APIs and Apps let developers extend functionality and connect Webflow into their stack.</w:t>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luke.stahl@webflow.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