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E46C1A" w:rsidRDefault="00AB3A47">
      <w:pPr>
        <w:pStyle w:val="Standard"/>
        <w:spacing w:line="360" w:lineRule="auto"/>
        <w:jc w:val="center"/>
        <w:rPr>
          <w:rFonts w:cs="Times New Roman"/>
          <w:sz w:val="36"/>
        </w:rPr>
      </w:pPr>
      <w:r w:rsidRPr="004F59F3">
        <w:rPr>
          <w:rFonts w:cs="Times New Roman"/>
          <w:sz w:val="40"/>
        </w:rPr>
        <w:t>ОТЧЕТ</w:t>
      </w:r>
    </w:p>
    <w:p w:rsidR="00603A25" w:rsidRPr="008F580C" w:rsidRDefault="00AB3A47">
      <w:pPr>
        <w:pStyle w:val="Standard"/>
        <w:spacing w:line="360" w:lineRule="auto"/>
        <w:jc w:val="center"/>
        <w:rPr>
          <w:rFonts w:cs="Times New Roman"/>
        </w:rPr>
      </w:pPr>
      <w:r w:rsidRPr="008F580C">
        <w:rPr>
          <w:rFonts w:cs="Times New Roman"/>
        </w:rPr>
        <w:t>по дисциплине «Статистическое моделирование случайных процессов и систем»</w:t>
      </w:r>
    </w:p>
    <w:p w:rsidR="00603A25" w:rsidRPr="008F580C" w:rsidRDefault="007A0079">
      <w:pPr>
        <w:pStyle w:val="Standard"/>
        <w:spacing w:line="360" w:lineRule="auto"/>
        <w:jc w:val="center"/>
        <w:rPr>
          <w:rFonts w:cs="Times New Roman"/>
          <w:b/>
          <w:bCs/>
          <w:sz w:val="36"/>
          <w:szCs w:val="36"/>
        </w:rPr>
      </w:pPr>
      <w:r w:rsidRPr="007A0079">
        <w:rPr>
          <w:rFonts w:cs="Times New Roman"/>
          <w:b/>
          <w:bCs/>
          <w:sz w:val="36"/>
          <w:szCs w:val="36"/>
        </w:rPr>
        <w:t>Дополнительное задание к лабораторной работе №1</w:t>
      </w: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AB3A47">
      <w:pPr>
        <w:pStyle w:val="Standard"/>
        <w:spacing w:line="360" w:lineRule="auto"/>
        <w:rPr>
          <w:rFonts w:cs="Times New Roman"/>
        </w:rPr>
      </w:pPr>
      <w:r w:rsidRPr="008F580C">
        <w:rPr>
          <w:rFonts w:cs="Times New Roman"/>
        </w:rPr>
        <w:t>Выполнил:</w:t>
      </w:r>
    </w:p>
    <w:p w:rsidR="00603A25" w:rsidRPr="008F580C" w:rsidRDefault="00AB3A47">
      <w:pPr>
        <w:pStyle w:val="Standard"/>
        <w:spacing w:line="360" w:lineRule="auto"/>
        <w:rPr>
          <w:rFonts w:cs="Times New Roman"/>
        </w:rPr>
      </w:pPr>
      <w:r w:rsidRPr="008F580C">
        <w:rPr>
          <w:rFonts w:cs="Times New Roman"/>
        </w:rPr>
        <w:t>студент гр. 3530904/70103</w:t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proofErr w:type="spellStart"/>
      <w:r w:rsidRPr="008F580C">
        <w:rPr>
          <w:rFonts w:cs="Times New Roman"/>
        </w:rPr>
        <w:t>Стахиев</w:t>
      </w:r>
      <w:proofErr w:type="spellEnd"/>
      <w:r w:rsidRPr="008F580C">
        <w:rPr>
          <w:rFonts w:cs="Times New Roman"/>
        </w:rPr>
        <w:t xml:space="preserve"> А.В.</w:t>
      </w:r>
      <w:r w:rsidRPr="008F580C">
        <w:rPr>
          <w:rFonts w:cs="Times New Roman"/>
        </w:rPr>
        <w:tab/>
      </w:r>
    </w:p>
    <w:p w:rsidR="00603A25" w:rsidRPr="008F580C" w:rsidRDefault="00AB3A47" w:rsidP="002D4F0D">
      <w:pPr>
        <w:pStyle w:val="Standard"/>
        <w:spacing w:line="360" w:lineRule="auto"/>
        <w:rPr>
          <w:rFonts w:cs="Times New Roman"/>
        </w:rPr>
      </w:pPr>
      <w:r w:rsidRPr="008F580C">
        <w:rPr>
          <w:rFonts w:cs="Times New Roman"/>
        </w:rPr>
        <w:t>Преподаватель:</w:t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  <w:t>Чуркин В. В.</w:t>
      </w:r>
    </w:p>
    <w:sdt>
      <w:sdtPr>
        <w:id w:val="1172752809"/>
        <w:docPartObj>
          <w:docPartGallery w:val="Table of Contents"/>
          <w:docPartUnique/>
        </w:docPartObj>
      </w:sdtPr>
      <w:sdtEndPr>
        <w:rPr>
          <w:rFonts w:ascii="Calibri" w:eastAsia="Calibri" w:hAnsi="Calibri"/>
          <w:b/>
          <w:bCs/>
          <w:color w:val="auto"/>
          <w:sz w:val="22"/>
          <w:szCs w:val="22"/>
        </w:rPr>
      </w:sdtEndPr>
      <w:sdtContent>
        <w:p w:rsidR="00E61306" w:rsidRPr="00E61306" w:rsidRDefault="00E61306">
          <w:pPr>
            <w:pStyle w:val="a5"/>
            <w:rPr>
              <w:rFonts w:ascii="Times New Roman" w:hAnsi="Times New Roman" w:cs="Times New Roman"/>
            </w:rPr>
          </w:pPr>
          <w:r w:rsidRPr="00E61306">
            <w:rPr>
              <w:rFonts w:ascii="Times New Roman" w:hAnsi="Times New Roman" w:cs="Times New Roman"/>
            </w:rPr>
            <w:t>Оглавление</w:t>
          </w:r>
        </w:p>
        <w:p w:rsidR="00B27C6F" w:rsidRDefault="00E61306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600340" w:history="1">
            <w:r w:rsidR="00B27C6F" w:rsidRPr="00B22C0A">
              <w:rPr>
                <w:rStyle w:val="a9"/>
                <w:rFonts w:ascii="Times New Roman" w:hAnsi="Times New Roman" w:cs="Times New Roman"/>
                <w:noProof/>
              </w:rPr>
              <w:t>Цель работы</w:t>
            </w:r>
            <w:r w:rsidR="00B27C6F">
              <w:rPr>
                <w:noProof/>
                <w:webHidden/>
              </w:rPr>
              <w:tab/>
            </w:r>
            <w:r w:rsidR="00B27C6F">
              <w:rPr>
                <w:noProof/>
                <w:webHidden/>
              </w:rPr>
              <w:fldChar w:fldCharType="begin"/>
            </w:r>
            <w:r w:rsidR="00B27C6F">
              <w:rPr>
                <w:noProof/>
                <w:webHidden/>
              </w:rPr>
              <w:instrText xml:space="preserve"> PAGEREF _Toc39600340 \h </w:instrText>
            </w:r>
            <w:r w:rsidR="00B27C6F">
              <w:rPr>
                <w:noProof/>
                <w:webHidden/>
              </w:rPr>
            </w:r>
            <w:r w:rsidR="00B27C6F">
              <w:rPr>
                <w:noProof/>
                <w:webHidden/>
              </w:rPr>
              <w:fldChar w:fldCharType="separate"/>
            </w:r>
            <w:r w:rsidR="00B27C6F">
              <w:rPr>
                <w:noProof/>
                <w:webHidden/>
              </w:rPr>
              <w:t>2</w:t>
            </w:r>
            <w:r w:rsidR="00B27C6F">
              <w:rPr>
                <w:noProof/>
                <w:webHidden/>
              </w:rPr>
              <w:fldChar w:fldCharType="end"/>
            </w:r>
          </w:hyperlink>
        </w:p>
        <w:p w:rsidR="00B27C6F" w:rsidRDefault="00B27C6F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9600341" w:history="1">
            <w:r w:rsidRPr="00B22C0A">
              <w:rPr>
                <w:rStyle w:val="a9"/>
                <w:rFonts w:ascii="Times New Roman" w:hAnsi="Times New Roman" w:cs="Times New Roman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_Toc39600341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7C6F" w:rsidRDefault="00B27C6F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9600342" w:history="1">
            <w:r w:rsidRPr="00B22C0A">
              <w:rPr>
                <w:rStyle w:val="a9"/>
                <w:rFonts w:ascii="Times New Roman" w:eastAsia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_Toc39600342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7C6F" w:rsidRDefault="00B27C6F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9600343" w:history="1">
            <w:r w:rsidRPr="00B22C0A">
              <w:rPr>
                <w:rStyle w:val="a9"/>
                <w:rFonts w:ascii="Times New Roman" w:hAnsi="Times New Roman" w:cs="Times New Roman"/>
                <w:noProof/>
              </w:rPr>
              <w:t xml:space="preserve">Листинг программы на языке </w:t>
            </w:r>
            <w:r w:rsidRPr="00B22C0A">
              <w:rPr>
                <w:rStyle w:val="a9"/>
                <w:rFonts w:ascii="Times New Roman" w:hAnsi="Times New Roman" w:cs="Times New Roman"/>
                <w:noProof/>
                <w:lang w:val="en-US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_Toc39600343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1306" w:rsidRDefault="00E61306">
          <w:r>
            <w:rPr>
              <w:b/>
              <w:bCs/>
            </w:rPr>
            <w:fldChar w:fldCharType="end"/>
          </w:r>
        </w:p>
      </w:sdtContent>
    </w:sdt>
    <w:p w:rsidR="00603A25" w:rsidRPr="008F580C" w:rsidRDefault="00603A25">
      <w:pPr>
        <w:pStyle w:val="10"/>
        <w:tabs>
          <w:tab w:val="right" w:leader="dot" w:pos="9345"/>
        </w:tabs>
        <w:rPr>
          <w:rFonts w:ascii="Times New Roman" w:hAnsi="Times New Roman" w:cs="Times New Roman"/>
        </w:rPr>
      </w:pPr>
    </w:p>
    <w:p w:rsidR="00603A25" w:rsidRDefault="00603A25">
      <w:pPr>
        <w:rPr>
          <w:rFonts w:ascii="Times New Roman" w:hAnsi="Times New Roman" w:cs="Times New Roman"/>
          <w:b/>
          <w:bCs/>
        </w:rPr>
      </w:pPr>
    </w:p>
    <w:p w:rsidR="00B27C6F" w:rsidRDefault="00B27C6F">
      <w:pPr>
        <w:rPr>
          <w:rFonts w:ascii="Times New Roman" w:hAnsi="Times New Roman" w:cs="Times New Roman"/>
          <w:b/>
          <w:bCs/>
        </w:rPr>
      </w:pPr>
    </w:p>
    <w:p w:rsidR="00B27C6F" w:rsidRDefault="00B27C6F">
      <w:pPr>
        <w:rPr>
          <w:rFonts w:ascii="Times New Roman" w:hAnsi="Times New Roman" w:cs="Times New Roman"/>
          <w:b/>
          <w:bCs/>
        </w:rPr>
      </w:pPr>
    </w:p>
    <w:p w:rsidR="00B27C6F" w:rsidRDefault="00B27C6F">
      <w:pPr>
        <w:rPr>
          <w:rFonts w:ascii="Times New Roman" w:hAnsi="Times New Roman" w:cs="Times New Roman"/>
          <w:b/>
          <w:bCs/>
        </w:rPr>
      </w:pPr>
    </w:p>
    <w:p w:rsidR="00B27C6F" w:rsidRDefault="00B27C6F">
      <w:pPr>
        <w:rPr>
          <w:rFonts w:ascii="Times New Roman" w:hAnsi="Times New Roman" w:cs="Times New Roman"/>
          <w:b/>
          <w:bCs/>
        </w:rPr>
      </w:pPr>
    </w:p>
    <w:p w:rsidR="00B27C6F" w:rsidRDefault="00B27C6F">
      <w:pPr>
        <w:rPr>
          <w:rFonts w:ascii="Times New Roman" w:hAnsi="Times New Roman" w:cs="Times New Roman"/>
          <w:b/>
          <w:bCs/>
        </w:rPr>
      </w:pPr>
    </w:p>
    <w:p w:rsidR="00B27C6F" w:rsidRDefault="00B27C6F">
      <w:pPr>
        <w:rPr>
          <w:rFonts w:ascii="Times New Roman" w:hAnsi="Times New Roman" w:cs="Times New Roman"/>
          <w:b/>
          <w:bCs/>
        </w:rPr>
      </w:pPr>
    </w:p>
    <w:p w:rsidR="00B27C6F" w:rsidRDefault="00B27C6F">
      <w:pPr>
        <w:rPr>
          <w:rFonts w:ascii="Times New Roman" w:hAnsi="Times New Roman" w:cs="Times New Roman"/>
          <w:b/>
          <w:bCs/>
        </w:rPr>
      </w:pPr>
    </w:p>
    <w:p w:rsidR="00B27C6F" w:rsidRPr="008F580C" w:rsidRDefault="00B27C6F">
      <w:pPr>
        <w:rPr>
          <w:rFonts w:ascii="Times New Roman" w:hAnsi="Times New Roman" w:cs="Times New Roman"/>
          <w:b/>
          <w:bCs/>
        </w:rPr>
      </w:pPr>
    </w:p>
    <w:p w:rsidR="00603A25" w:rsidRPr="008F580C" w:rsidRDefault="00603A25">
      <w:pPr>
        <w:rPr>
          <w:rFonts w:ascii="Times New Roman" w:hAnsi="Times New Roman" w:cs="Times New Roman"/>
        </w:rPr>
      </w:pPr>
      <w:bookmarkStart w:id="0" w:name="_Toc33025794"/>
      <w:bookmarkEnd w:id="0"/>
    </w:p>
    <w:p w:rsidR="00603A25" w:rsidRDefault="00AB3A47">
      <w:pPr>
        <w:pStyle w:val="1"/>
        <w:rPr>
          <w:rFonts w:ascii="Times New Roman" w:hAnsi="Times New Roman" w:cs="Times New Roman"/>
        </w:rPr>
      </w:pPr>
      <w:bookmarkStart w:id="1" w:name="_Toc39600340"/>
      <w:r w:rsidRPr="008F580C">
        <w:rPr>
          <w:rFonts w:ascii="Times New Roman" w:hAnsi="Times New Roman" w:cs="Times New Roman"/>
        </w:rPr>
        <w:t>Цель работы</w:t>
      </w:r>
      <w:bookmarkEnd w:id="1"/>
    </w:p>
    <w:p w:rsidR="00B7145F" w:rsidRPr="00B7145F" w:rsidRDefault="00B7145F" w:rsidP="00B7145F"/>
    <w:p w:rsidR="002D4F0D" w:rsidRDefault="002D4F0D" w:rsidP="002D4F0D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  <w:r w:rsidRPr="002D4F0D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Дополнительное задание к лабораторной работе №1 состоит в </w:t>
      </w:r>
      <w:r w:rsidR="00CF5163">
        <w:rPr>
          <w:rFonts w:ascii="Times New Roman" w:eastAsia="Basic Roman" w:hAnsi="Times New Roman" w:cs="Times New Roman"/>
          <w:kern w:val="1"/>
          <w:sz w:val="28"/>
          <w:szCs w:val="20"/>
        </w:rPr>
        <w:t>реализации</w:t>
      </w:r>
      <w:r w:rsidRPr="002D4F0D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</w:t>
      </w:r>
      <w:r w:rsidR="00CF5163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алгоритма проверки комбинаций для </w:t>
      </w:r>
      <w:r w:rsidRPr="002D4F0D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оценки статистических свойств применяемого ГСЧ. </w:t>
      </w:r>
    </w:p>
    <w:p w:rsidR="00B27C6F" w:rsidRPr="002D4F0D" w:rsidRDefault="00DF0575" w:rsidP="00B27C6F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  <w:bookmarkStart w:id="2" w:name="_GoBack"/>
      <w:r>
        <w:rPr>
          <w:noProof/>
          <w:lang w:eastAsia="ru-RU"/>
        </w:rPr>
        <w:drawing>
          <wp:inline distT="0" distB="0" distL="0" distR="0" wp14:anchorId="3DFE258E" wp14:editId="39B006D3">
            <wp:extent cx="5276190" cy="3171429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A25" w:rsidRPr="008F580C" w:rsidRDefault="00AB3A47">
      <w:pPr>
        <w:pStyle w:val="1"/>
        <w:rPr>
          <w:rFonts w:ascii="Times New Roman" w:hAnsi="Times New Roman" w:cs="Times New Roman"/>
        </w:rPr>
      </w:pPr>
      <w:bookmarkStart w:id="3" w:name="_Toc39600341"/>
      <w:bookmarkEnd w:id="2"/>
      <w:r w:rsidRPr="008F580C">
        <w:rPr>
          <w:rFonts w:ascii="Times New Roman" w:hAnsi="Times New Roman" w:cs="Times New Roman"/>
        </w:rPr>
        <w:lastRenderedPageBreak/>
        <w:t>Результаты</w:t>
      </w:r>
      <w:bookmarkEnd w:id="3"/>
    </w:p>
    <w:p w:rsidR="00603A25" w:rsidRDefault="00603A25">
      <w:pPr>
        <w:rPr>
          <w:rFonts w:ascii="Times New Roman" w:hAnsi="Times New Roman" w:cs="Times New Roman"/>
        </w:rPr>
      </w:pPr>
      <w:bookmarkStart w:id="4" w:name="_Toc33025796"/>
      <w:bookmarkEnd w:id="4"/>
    </w:p>
    <w:p w:rsidR="007A0079" w:rsidRDefault="002C75A5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72ACA9F3" wp14:editId="27313AB6">
            <wp:extent cx="5940425" cy="1390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45" w:rsidRPr="002C75A5" w:rsidRDefault="002C75A5">
      <w:pPr>
        <w:rPr>
          <w:rFonts w:ascii="Times New Roman" w:hAnsi="Times New Roman" w:cs="Times New Roman"/>
          <w:kern w:val="1"/>
          <w:sz w:val="28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</w:rPr>
              </m:ctrlPr>
            </m:sSupPr>
            <m:e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</w:rPr>
                <m:t>χ</m:t>
              </m:r>
            </m:e>
            <m:sup>
              <m:r>
                <m:rPr>
                  <m:sty m:val="p"/>
                </m:rP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eastAsia="Basic Roman" w:hAnsi="Cambria Math" w:cs="Times New Roman"/>
                  <w:i/>
                  <w:kern w:val="1"/>
                  <w:sz w:val="28"/>
                  <w:szCs w:val="20"/>
                </w:rPr>
              </m:ctrlPr>
            </m:dPr>
            <m:e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</w:rPr>
                <m:t>obs</m:t>
              </m:r>
            </m:e>
          </m:d>
          <m:r>
            <w:rPr>
              <w:rFonts w:ascii="Cambria Math" w:eastAsia="Basic Roman" w:hAnsi="Cambria Math" w:cs="Times New Roman"/>
              <w:kern w:val="1"/>
              <w:sz w:val="28"/>
              <w:szCs w:val="20"/>
            </w:rPr>
            <m:t>=9,15</m:t>
          </m:r>
          <m:r>
            <w:rPr>
              <w:rFonts w:ascii="Cambria Math" w:eastAsia="Basic Roman" w:hAnsi="Cambria Math" w:cs="Times New Roman"/>
              <w:kern w:val="1"/>
              <w:sz w:val="28"/>
              <w:szCs w:val="20"/>
            </w:rPr>
            <m:t xml:space="preserve"> </m:t>
          </m:r>
        </m:oMath>
      </m:oMathPara>
    </w:p>
    <w:p w:rsidR="00072045" w:rsidRPr="00072045" w:rsidRDefault="00072045" w:rsidP="00072045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  <w:r w:rsidRPr="00072045">
        <w:rPr>
          <w:rFonts w:ascii="Times New Roman" w:eastAsia="Basic Roman" w:hAnsi="Times New Roman" w:cs="Times New Roman"/>
          <w:kern w:val="1"/>
          <w:sz w:val="28"/>
          <w:szCs w:val="20"/>
        </w:rPr>
        <w:t>Уровень значимости - это вероятность того, что мы сочли различия существенными, в то время как они на самом деле случ</w:t>
      </w:r>
      <w:r w:rsidRPr="00072045">
        <w:rPr>
          <w:rFonts w:ascii="Times New Roman" w:eastAsia="Basic Roman" w:hAnsi="Times New Roman" w:cs="Times New Roman"/>
          <w:kern w:val="1"/>
          <w:sz w:val="28"/>
          <w:szCs w:val="20"/>
        </w:rPr>
        <w:t>айны. Возьмем его равным 0.05.</w:t>
      </w:r>
    </w:p>
    <w:p w:rsidR="00072045" w:rsidRPr="00072045" w:rsidRDefault="00072045" w:rsidP="00072045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  <w:r w:rsidRPr="00072045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Значение полученной величины меньше чем </w:t>
      </w:r>
      <m:oMath>
        <m:sSubSup>
          <m:sSubSupPr>
            <m:ctrl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0.95;7</m:t>
            </m:r>
          </m:sub>
          <m:sup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2</m:t>
            </m:r>
          </m:sup>
        </m:sSubSup>
        <m:r>
          <m:rPr>
            <m:sty m:val="p"/>
          </m:rPr>
          <w:rPr>
            <w:rFonts w:ascii="Cambria Math" w:eastAsia="Basic Roman" w:hAnsi="Cambria Math" w:cs="Times New Roman"/>
            <w:kern w:val="1"/>
            <w:sz w:val="28"/>
            <w:szCs w:val="20"/>
          </w:rPr>
          <m:t>=</m:t>
        </m:r>
        <m:r>
          <m:rPr>
            <m:sty m:val="p"/>
          </m:rPr>
          <w:rPr>
            <w:rFonts w:ascii="Cambria Math" w:eastAsia="Basic Roman" w:hAnsi="Cambria Math" w:cs="Times New Roman"/>
            <w:kern w:val="1"/>
            <w:sz w:val="28"/>
            <w:szCs w:val="20"/>
          </w:rPr>
          <m:t>14,07</m:t>
        </m:r>
      </m:oMath>
      <w:r w:rsidRPr="00072045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</w:t>
      </w:r>
      <w:r w:rsidRPr="00072045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(правый хвост распределения </w:t>
      </w:r>
      <m:oMath>
        <m:sSup>
          <m:sSupPr>
            <m:ctrl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</m:ctrlPr>
          </m:sSupPr>
          <m:e>
            <m: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2</m:t>
            </m:r>
          </m:sup>
        </m:sSup>
      </m:oMath>
      <w:r w:rsidRPr="00072045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), </w:t>
      </w:r>
      <w:r w:rsidRPr="00072045">
        <w:rPr>
          <w:rFonts w:ascii="Times New Roman" w:eastAsia="Basic Roman" w:hAnsi="Times New Roman" w:cs="Times New Roman"/>
          <w:kern w:val="1"/>
          <w:sz w:val="28"/>
          <w:szCs w:val="20"/>
        </w:rPr>
        <w:t>так же оно оказалось меньше и лево</w:t>
      </w:r>
      <w:r>
        <w:rPr>
          <w:rFonts w:ascii="Times New Roman" w:eastAsia="Basic Roman" w:hAnsi="Times New Roman" w:cs="Times New Roman"/>
          <w:kern w:val="1"/>
          <w:sz w:val="28"/>
          <w:szCs w:val="20"/>
        </w:rPr>
        <w:t>го хвоста данного распределения</w:t>
      </w:r>
      <w:r w:rsidRPr="00072045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</w:t>
      </w:r>
      <m:oMath>
        <m:sSubSup>
          <m:sSubSupPr>
            <m:ctrl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</m:ctrlPr>
          </m:sSubSupPr>
          <m:e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0.0</m:t>
            </m:r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5;7</m:t>
            </m:r>
          </m:sub>
          <m:sup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2</m:t>
            </m:r>
          </m:sup>
        </m:sSubSup>
        <m:r>
          <m:rPr>
            <m:sty m:val="p"/>
          </m:rPr>
          <w:rPr>
            <w:rFonts w:ascii="Cambria Math" w:eastAsia="Basic Roman" w:hAnsi="Cambria Math" w:cs="Times New Roman"/>
            <w:kern w:val="1"/>
            <w:sz w:val="28"/>
            <w:szCs w:val="20"/>
          </w:rPr>
          <m:t>=2,17</m:t>
        </m:r>
      </m:oMath>
      <w:r w:rsidR="006A160F" w:rsidRPr="006A160F">
        <w:rPr>
          <w:rFonts w:ascii="Times New Roman" w:eastAsia="Basic Roman" w:hAnsi="Times New Roman" w:cs="Times New Roman"/>
          <w:kern w:val="1"/>
          <w:sz w:val="28"/>
          <w:szCs w:val="20"/>
        </w:rPr>
        <w:t>.</w:t>
      </w:r>
      <w:r w:rsidR="006A160F" w:rsidRPr="00B7145F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</w:t>
      </w:r>
      <w:r w:rsidRPr="00072045">
        <w:rPr>
          <w:rFonts w:ascii="Times New Roman" w:eastAsia="Basic Roman" w:hAnsi="Times New Roman" w:cs="Times New Roman"/>
          <w:kern w:val="1"/>
          <w:sz w:val="28"/>
          <w:szCs w:val="20"/>
        </w:rPr>
        <w:t>Из этого можно сделать вывод что гипотеза верна и ГСЧ генерирует равномерные числа.</w:t>
      </w:r>
    </w:p>
    <w:p w:rsidR="00072045" w:rsidRPr="00072045" w:rsidRDefault="00072045" w:rsidP="00072045">
      <w:pPr>
        <w:rPr>
          <w:rFonts w:ascii="Times New Roman" w:hAnsi="Times New Roman" w:cs="Times New Roman"/>
        </w:rPr>
      </w:pPr>
    </w:p>
    <w:p w:rsidR="00603A25" w:rsidRPr="008F580C" w:rsidRDefault="00AB3A47">
      <w:pPr>
        <w:pStyle w:val="1"/>
        <w:rPr>
          <w:rFonts w:ascii="Times New Roman" w:eastAsia="Times New Roman" w:hAnsi="Times New Roman" w:cs="Times New Roman"/>
        </w:rPr>
      </w:pPr>
      <w:bookmarkStart w:id="5" w:name="_Toc39600342"/>
      <w:r w:rsidRPr="008F580C">
        <w:rPr>
          <w:rFonts w:ascii="Times New Roman" w:eastAsia="Times New Roman" w:hAnsi="Times New Roman" w:cs="Times New Roman"/>
        </w:rPr>
        <w:t>Вывод</w:t>
      </w:r>
      <w:bookmarkEnd w:id="5"/>
    </w:p>
    <w:p w:rsidR="00603A25" w:rsidRPr="002D4F0D" w:rsidRDefault="00AB3A47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  <w:r w:rsidRPr="002D4F0D">
        <w:rPr>
          <w:rFonts w:ascii="Times New Roman" w:eastAsia="Basic Roman" w:hAnsi="Times New Roman" w:cs="Times New Roman"/>
          <w:kern w:val="1"/>
          <w:sz w:val="28"/>
          <w:szCs w:val="20"/>
        </w:rPr>
        <w:t>В ходе лаб</w:t>
      </w:r>
      <w:r w:rsidR="002D4F0D">
        <w:rPr>
          <w:rFonts w:ascii="Times New Roman" w:eastAsia="Basic Roman" w:hAnsi="Times New Roman" w:cs="Times New Roman"/>
          <w:kern w:val="1"/>
          <w:sz w:val="28"/>
          <w:szCs w:val="20"/>
        </w:rPr>
        <w:t>ораторной работы был реализован</w:t>
      </w:r>
      <w:r w:rsidR="002D4F0D" w:rsidRPr="002D4F0D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</w:t>
      </w:r>
      <w:r w:rsidR="00CF5163">
        <w:rPr>
          <w:rFonts w:ascii="Times New Roman" w:eastAsia="Basic Roman" w:hAnsi="Times New Roman" w:cs="Times New Roman"/>
          <w:kern w:val="1"/>
          <w:sz w:val="28"/>
          <w:szCs w:val="20"/>
        </w:rPr>
        <w:t>алгоритм проверки комбинаций, который</w:t>
      </w:r>
      <w:r w:rsidR="00DF0575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проверяет равномерность распределения символов в исследуемой последовательности, анализируя различные комбинации чисел в </w:t>
      </w:r>
      <w:proofErr w:type="spellStart"/>
      <w:r w:rsidR="00DF0575">
        <w:rPr>
          <w:rFonts w:ascii="Times New Roman" w:eastAsia="Basic Roman" w:hAnsi="Times New Roman" w:cs="Times New Roman"/>
          <w:kern w:val="1"/>
          <w:sz w:val="28"/>
          <w:szCs w:val="20"/>
        </w:rPr>
        <w:t>подпоследовательности</w:t>
      </w:r>
      <w:proofErr w:type="spellEnd"/>
      <w:r w:rsidR="00DF0575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. </w:t>
      </w:r>
    </w:p>
    <w:p w:rsidR="00603A25" w:rsidRPr="008F580C" w:rsidRDefault="00603A25">
      <w:pPr>
        <w:ind w:firstLine="567"/>
        <w:rPr>
          <w:rFonts w:ascii="Times New Roman" w:hAnsi="Times New Roman" w:cs="Times New Roman"/>
        </w:rPr>
      </w:pPr>
    </w:p>
    <w:p w:rsidR="00603A25" w:rsidRPr="008F580C" w:rsidRDefault="00603A25">
      <w:pPr>
        <w:ind w:firstLine="567"/>
        <w:rPr>
          <w:rFonts w:ascii="Times New Roman" w:hAnsi="Times New Roman" w:cs="Times New Roman"/>
        </w:rPr>
      </w:pPr>
    </w:p>
    <w:p w:rsidR="00603A25" w:rsidRDefault="00AB3A47">
      <w:pPr>
        <w:pStyle w:val="1"/>
        <w:rPr>
          <w:rFonts w:ascii="Times New Roman" w:hAnsi="Times New Roman" w:cs="Times New Roman"/>
          <w:lang w:val="en-US"/>
        </w:rPr>
      </w:pPr>
      <w:bookmarkStart w:id="6" w:name="_Toc33025798"/>
      <w:bookmarkStart w:id="7" w:name="_Toc39600343"/>
      <w:bookmarkEnd w:id="6"/>
      <w:r w:rsidRPr="008F580C">
        <w:rPr>
          <w:rFonts w:ascii="Times New Roman" w:hAnsi="Times New Roman" w:cs="Times New Roman"/>
        </w:rPr>
        <w:t xml:space="preserve">Листинг программы на языке </w:t>
      </w:r>
      <w:r w:rsidRPr="008F580C">
        <w:rPr>
          <w:rFonts w:ascii="Times New Roman" w:hAnsi="Times New Roman" w:cs="Times New Roman"/>
          <w:lang w:val="en-US"/>
        </w:rPr>
        <w:t>Python</w:t>
      </w:r>
      <w:bookmarkEnd w:id="7"/>
    </w:p>
    <w:p w:rsidR="00B7145F" w:rsidRPr="00B7145F" w:rsidRDefault="00B7145F" w:rsidP="00B7145F">
      <w:pPr>
        <w:rPr>
          <w:lang w:val="en-US"/>
        </w:rPr>
      </w:pP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import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proofErr w:type="spellStart"/>
      <w:r w:rsidRPr="00B7145F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eastAsia="ru-RU"/>
        </w:rPr>
        <w:t>random</w:t>
      </w:r>
      <w:proofErr w:type="spellEnd"/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7145F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numpy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np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7145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stirling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(a, b):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 == b </w:t>
      </w:r>
      <w:r w:rsidRPr="00B714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or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(b ==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and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 &gt;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b ==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or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 &lt; b: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stirling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(a -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b -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+ b *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stirling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(a -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b)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n =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m =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t =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9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d =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** m -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r =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** m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= {n}"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"m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= {m}"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= {t}"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numbers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np.array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([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random.randint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d) </w:t>
      </w:r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B714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(n)])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# numbers = </w:t>
      </w:r>
      <w:proofErr w:type="spellStart"/>
      <w:r w:rsidRPr="00B7145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np.array</w:t>
      </w:r>
      <w:proofErr w:type="spellEnd"/>
      <w:r w:rsidRPr="00B7145F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([0, 1, 5, 0, 1, 3, 2, 2, 2, 3, 0, 1, 0, 2, 3, 1, 1, 1, 1, 1, 0, 3, 3, 3, 5, 1, 2])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 = n // t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numbers.resize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k, t) 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repetitions_list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B714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(r+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)]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number_list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numbers: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(</w:t>
      </w:r>
      <w:proofErr w:type="gram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unique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counts) = </w:t>
      </w:r>
      <w:proofErr w:type="spellStart"/>
      <w:proofErr w:type="gram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np.unique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number_list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return_counts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7145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proofErr w:type="gram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frequencies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np.asarray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((unique, counts)).T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repetitions_</w:t>
      </w:r>
      <w:proofErr w:type="gram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proofErr w:type="gramEnd"/>
      <w:r w:rsidRPr="00B7145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(frequencies)] +=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7145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invFactorial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(k):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proofErr w:type="gram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k):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*= (d -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res  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 = []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(r+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repetitions_list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&gt;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p.append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d*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invFactorial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)*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stirling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(k,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)/d**k)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proofErr w:type="spell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else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p.append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 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'repetitions_list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= {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repetitions_list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}'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 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'p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= {p}'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 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hi2obs =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p_i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v_i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B7145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zip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(p,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repetitions_list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v_i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&gt; 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hi2obs += ((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v_i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- n/t *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p_i</w:t>
      </w:r>
      <w:proofErr w:type="spellEnd"/>
      <w:proofErr w:type="gram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)*</w:t>
      </w:r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7145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/ (n/t * 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p_i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B7145F" w:rsidRPr="00B7145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"x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**2(</w:t>
      </w:r>
      <w:proofErr w:type="spellStart"/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obs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) = {hi2obs}"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   </w:t>
      </w:r>
    </w:p>
    <w:p w:rsidR="00603A25" w:rsidRPr="00B27C6F" w:rsidRDefault="00B7145F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7145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"number</w:t>
      </w:r>
      <w:proofErr w:type="spellEnd"/>
      <w:r w:rsidRPr="00B7145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of degrees of freedom = {r-1}"</w:t>
      </w:r>
      <w:r w:rsidRPr="00B7145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sectPr w:rsidR="00603A25" w:rsidRPr="00B27C6F">
      <w:headerReference w:type="first" r:id="rId10"/>
      <w:footerReference w:type="first" r:id="rId11"/>
      <w:endnotePr>
        <w:numFmt w:val="decimal"/>
      </w:endnotePr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2021" w:rsidRDefault="003C2021">
      <w:pPr>
        <w:spacing w:after="0" w:line="240" w:lineRule="auto"/>
      </w:pPr>
      <w:r>
        <w:separator/>
      </w:r>
    </w:p>
  </w:endnote>
  <w:endnote w:type="continuationSeparator" w:id="0">
    <w:p w:rsidR="003C2021" w:rsidRDefault="003C2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sic Roman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NewRomanPSMT">
    <w:altName w:val="MS Mincho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A25" w:rsidRPr="002D4F0D" w:rsidRDefault="00AB3A47">
    <w:pPr>
      <w:pStyle w:val="Standard"/>
      <w:spacing w:line="360" w:lineRule="auto"/>
      <w:jc w:val="center"/>
      <w:rPr>
        <w:rFonts w:eastAsia="TimesNewRomanPSMT" w:cs="Times New Roman"/>
      </w:rPr>
    </w:pPr>
    <w:r w:rsidRPr="002D4F0D">
      <w:rPr>
        <w:rFonts w:eastAsia="TimesNewRomanPSMT" w:cs="Times New Roman"/>
      </w:rPr>
      <w:t xml:space="preserve">Санкт-Петербург </w:t>
    </w:r>
  </w:p>
  <w:p w:rsidR="00603A25" w:rsidRPr="002D4F0D" w:rsidRDefault="00AB3A47">
    <w:pPr>
      <w:pStyle w:val="Standard"/>
      <w:spacing w:line="360" w:lineRule="auto"/>
      <w:jc w:val="center"/>
      <w:rPr>
        <w:rFonts w:eastAsia="TimesNewRomanPSMT" w:cs="Times New Roman"/>
      </w:rPr>
    </w:pPr>
    <w:r w:rsidRPr="002D4F0D">
      <w:rPr>
        <w:rFonts w:eastAsia="TimesNewRomanPSMT" w:cs="Times New Roman"/>
      </w:rP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2021" w:rsidRDefault="003C2021">
      <w:pPr>
        <w:spacing w:after="0" w:line="240" w:lineRule="auto"/>
      </w:pPr>
      <w:r>
        <w:separator/>
      </w:r>
    </w:p>
  </w:footnote>
  <w:footnote w:type="continuationSeparator" w:id="0">
    <w:p w:rsidR="003C2021" w:rsidRDefault="003C2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F0D" w:rsidRPr="002D4F0D" w:rsidRDefault="00AB3A47">
    <w:pPr>
      <w:pStyle w:val="Standard"/>
      <w:spacing w:line="360" w:lineRule="auto"/>
      <w:jc w:val="center"/>
    </w:pPr>
    <w:r>
      <w:t>Министерство образования и науки РФ</w:t>
    </w:r>
  </w:p>
  <w:p w:rsidR="00603A25" w:rsidRDefault="00AB3A47">
    <w:pPr>
      <w:pStyle w:val="Standard"/>
      <w:spacing w:line="360" w:lineRule="auto"/>
      <w:jc w:val="center"/>
    </w:pPr>
    <w:r>
      <w:t>Санкт-Петербургский Политехнический университет Петра Великого</w:t>
    </w:r>
  </w:p>
  <w:p w:rsidR="00603A25" w:rsidRDefault="00AB3A47">
    <w:pPr>
      <w:pStyle w:val="Standard"/>
      <w:spacing w:line="360" w:lineRule="auto"/>
      <w:jc w:val="center"/>
    </w:pPr>
    <w:r>
      <w:t>Институт компьютерных наук и технологий</w:t>
    </w:r>
  </w:p>
  <w:p w:rsidR="00603A25" w:rsidRDefault="00AB3A47">
    <w:pPr>
      <w:pStyle w:val="Standard"/>
      <w:spacing w:line="360" w:lineRule="auto"/>
      <w:jc w:val="center"/>
    </w:pPr>
    <w: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6032F"/>
    <w:multiLevelType w:val="singleLevel"/>
    <w:tmpl w:val="C626298A"/>
    <w:name w:val="Bullet 1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1" w15:restartNumberingAfterBreak="0">
    <w:nsid w:val="58173C0A"/>
    <w:multiLevelType w:val="hybridMultilevel"/>
    <w:tmpl w:val="2E10AB72"/>
    <w:lvl w:ilvl="0" w:tplc="BD5862F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F53A366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4D26255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E62CDC3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D09EE82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0DA159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497A578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1E98F620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DC869D2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A25"/>
    <w:rsid w:val="00024A77"/>
    <w:rsid w:val="00072045"/>
    <w:rsid w:val="00091774"/>
    <w:rsid w:val="002C75A5"/>
    <w:rsid w:val="002D4F0D"/>
    <w:rsid w:val="003C2021"/>
    <w:rsid w:val="004F59F3"/>
    <w:rsid w:val="005655FF"/>
    <w:rsid w:val="00603A25"/>
    <w:rsid w:val="006A160F"/>
    <w:rsid w:val="007A0079"/>
    <w:rsid w:val="00817377"/>
    <w:rsid w:val="008F36A9"/>
    <w:rsid w:val="008F580C"/>
    <w:rsid w:val="00AB3A47"/>
    <w:rsid w:val="00B27C6F"/>
    <w:rsid w:val="00B7145F"/>
    <w:rsid w:val="00CF5163"/>
    <w:rsid w:val="00DF0575"/>
    <w:rsid w:val="00E46C1A"/>
    <w:rsid w:val="00E61306"/>
    <w:rsid w:val="00EB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929E2"/>
  <w15:docId w15:val="{EB87198E-2989-43C9-AEEE-985F2C32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Basic Roman"/>
        <w:sz w:val="22"/>
        <w:szCs w:val="22"/>
        <w:lang w:val="ru-RU" w:eastAsia="zh-CN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eastAsia="Calibri Light" w:hAnsi="Calibri Light"/>
      <w:color w:val="2F5496"/>
      <w:sz w:val="32"/>
      <w:szCs w:val="32"/>
    </w:rPr>
  </w:style>
  <w:style w:type="paragraph" w:styleId="2">
    <w:name w:val="heading 2"/>
    <w:basedOn w:val="a"/>
    <w:next w:val="a"/>
    <w:qFormat/>
    <w:pPr>
      <w:keepNext/>
      <w:keepLines/>
      <w:spacing w:before="40" w:after="0"/>
      <w:outlineLvl w:val="1"/>
    </w:pPr>
    <w:rPr>
      <w:rFonts w:ascii="Calibri Light" w:eastAsia="Calibri Light" w:hAnsi="Calibri Light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bidi="hi-IN"/>
    </w:rPr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4">
    <w:name w:val="foot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toc 1"/>
    <w:basedOn w:val="a"/>
    <w:next w:val="a"/>
    <w:uiPriority w:val="39"/>
    <w:qFormat/>
    <w:pPr>
      <w:spacing w:after="100"/>
    </w:pPr>
  </w:style>
  <w:style w:type="paragraph" w:styleId="a5">
    <w:name w:val="TOC Heading"/>
    <w:basedOn w:val="1"/>
    <w:next w:val="a"/>
    <w:uiPriority w:val="39"/>
    <w:qFormat/>
    <w:pPr>
      <w:outlineLvl w:val="9"/>
    </w:pPr>
  </w:style>
  <w:style w:type="paragraph" w:styleId="HTML">
    <w:name w:val="HTML Preformatted"/>
    <w:basedOn w:val="a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20">
    <w:name w:val="toc 2"/>
    <w:basedOn w:val="a"/>
    <w:next w:val="a"/>
    <w:qFormat/>
    <w:pPr>
      <w:spacing w:after="100"/>
      <w:ind w:left="220"/>
    </w:pPr>
  </w:style>
  <w:style w:type="paragraph" w:customStyle="1" w:styleId="CommentText">
    <w:name w:val="Comment Text"/>
    <w:basedOn w:val="a"/>
    <w:qFormat/>
    <w:pPr>
      <w:spacing w:after="0" w:line="240" w:lineRule="auto"/>
    </w:pPr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qFormat/>
    <w:rPr>
      <w:b/>
      <w:bCs/>
    </w:rPr>
  </w:style>
  <w:style w:type="paragraph" w:styleId="11">
    <w:name w:val="index 1"/>
    <w:basedOn w:val="a"/>
    <w:qFormat/>
    <w:pPr>
      <w:keepLines/>
      <w:spacing w:after="0" w:line="240" w:lineRule="auto"/>
      <w:ind w:left="180" w:hanging="180"/>
    </w:pPr>
  </w:style>
  <w:style w:type="paragraph" w:styleId="a6">
    <w:name w:val="index heading"/>
    <w:basedOn w:val="a"/>
    <w:next w:val="a"/>
    <w:qFormat/>
    <w:pPr>
      <w:keepNext/>
      <w:keepLines/>
      <w:spacing w:before="80"/>
    </w:pPr>
    <w:rPr>
      <w:rFonts w:ascii="Arial" w:eastAsia="SimSun" w:hAnsi="Arial" w:cs="Arial"/>
      <w:b/>
      <w:bCs/>
      <w:sz w:val="28"/>
      <w:szCs w:val="28"/>
    </w:r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character" w:customStyle="1" w:styleId="12">
    <w:name w:val="Заголовок 1 Знак"/>
    <w:basedOn w:val="a0"/>
    <w:rPr>
      <w:rFonts w:ascii="Calibri Light" w:eastAsia="Calibri Light" w:hAnsi="Calibri Light"/>
      <w:color w:val="2F5496"/>
      <w:sz w:val="32"/>
      <w:szCs w:val="32"/>
    </w:rPr>
  </w:style>
  <w:style w:type="character" w:styleId="a9">
    <w:name w:val="Hyperlink"/>
    <w:basedOn w:val="a0"/>
    <w:uiPriority w:val="99"/>
    <w:rPr>
      <w:color w:val="0563C1"/>
      <w:u w:val="single"/>
    </w:rPr>
  </w:style>
  <w:style w:type="character" w:customStyle="1" w:styleId="21">
    <w:name w:val="Заголовок 2 Знак"/>
    <w:basedOn w:val="a0"/>
    <w:rPr>
      <w:rFonts w:ascii="Calibri Light" w:eastAsia="Calibri Light" w:hAnsi="Calibri Light"/>
      <w:color w:val="2F5496"/>
      <w:sz w:val="26"/>
      <w:szCs w:val="26"/>
    </w:rPr>
  </w:style>
  <w:style w:type="character" w:customStyle="1" w:styleId="HTML0">
    <w:name w:val="Стандартный HTML Знак"/>
    <w:basedOn w:val="a0"/>
    <w:uiPriority w:val="99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b">
    <w:name w:val="Placeholder Text"/>
    <w:basedOn w:val="a0"/>
    <w:uiPriority w:val="99"/>
    <w:rsid w:val="000720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7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sic Roman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NewRomanPSMT">
    <w:altName w:val="MS Mincho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93B"/>
    <w:rsid w:val="00A7011D"/>
    <w:rsid w:val="00DF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rsid w:val="00DF793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Basic Roman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5DF59-71AF-46FD-B118-F2A4D6DF7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Стахиев Александр Владимирович</dc:creator>
  <cp:keywords/>
  <dc:description/>
  <cp:lastModifiedBy>Александр</cp:lastModifiedBy>
  <cp:revision>33</cp:revision>
  <dcterms:created xsi:type="dcterms:W3CDTF">2020-02-15T12:41:00Z</dcterms:created>
  <dcterms:modified xsi:type="dcterms:W3CDTF">2020-05-05T16:45:00Z</dcterms:modified>
</cp:coreProperties>
</file>