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55BC" w:rsidRPr="00195155" w:rsidRDefault="008655BC" w:rsidP="008655BC">
      <w:pPr>
        <w:pStyle w:val="Sinespaciado"/>
        <w:jc w:val="center"/>
        <w:rPr>
          <w:b/>
          <w:sz w:val="36"/>
          <w:lang w:val="es-EC"/>
        </w:rPr>
      </w:pPr>
      <w:bookmarkStart w:id="0" w:name="_Hlk480296642"/>
      <w:bookmarkEnd w:id="0"/>
      <w:r w:rsidRPr="00195155">
        <w:rPr>
          <w:b/>
          <w:sz w:val="36"/>
          <w:lang w:val="es-EC"/>
        </w:rPr>
        <w:t>ESCUELA SUPERIOR POLITÉCNICA DE CHIMBORAZO</w:t>
      </w:r>
    </w:p>
    <w:p w:rsidR="008655BC" w:rsidRPr="00195155" w:rsidRDefault="008655BC" w:rsidP="008655BC">
      <w:pPr>
        <w:pStyle w:val="Sinespaciado"/>
        <w:jc w:val="center"/>
        <w:rPr>
          <w:b/>
          <w:sz w:val="36"/>
          <w:lang w:val="es-EC"/>
        </w:rPr>
      </w:pPr>
      <w:r w:rsidRPr="00195155">
        <w:rPr>
          <w:b/>
          <w:sz w:val="36"/>
          <w:lang w:val="es-EC"/>
        </w:rPr>
        <w:t>FACULTAS DE INFORMÁTICA Y ELECTRÓNICA</w:t>
      </w:r>
    </w:p>
    <w:p w:rsidR="008655BC" w:rsidRPr="00195155" w:rsidRDefault="008655BC" w:rsidP="008655BC">
      <w:pPr>
        <w:pStyle w:val="Sinespaciado"/>
        <w:jc w:val="center"/>
        <w:rPr>
          <w:b/>
          <w:sz w:val="36"/>
          <w:lang w:val="es-EC"/>
        </w:rPr>
      </w:pPr>
      <w:r w:rsidRPr="00195155">
        <w:rPr>
          <w:b/>
          <w:sz w:val="36"/>
          <w:lang w:val="es-EC"/>
        </w:rPr>
        <w:t>ESCUELA DE INGENIERÍA EN SISTEMAS</w:t>
      </w:r>
    </w:p>
    <w:p w:rsidR="008655BC" w:rsidRDefault="008655BC" w:rsidP="008655BC">
      <w:pPr>
        <w:rPr>
          <w:lang w:val="es-EC"/>
        </w:rPr>
      </w:pPr>
    </w:p>
    <w:p w:rsidR="008655BC" w:rsidRDefault="008655BC" w:rsidP="008655BC">
      <w:pPr>
        <w:jc w:val="center"/>
        <w:rPr>
          <w:lang w:val="es-EC"/>
        </w:rPr>
      </w:pPr>
      <w:r>
        <w:rPr>
          <w:noProof/>
          <w:lang w:eastAsia="es-ES"/>
        </w:rPr>
        <w:drawing>
          <wp:inline distT="0" distB="0" distL="0" distR="0" wp14:anchorId="730E6A3B" wp14:editId="0B0E4569">
            <wp:extent cx="2819400" cy="2857500"/>
            <wp:effectExtent l="0" t="0" r="0" b="0"/>
            <wp:docPr id="1" name="Imagen 1" descr="Resultado de imagen para esp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espoch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33" r="16889"/>
                    <a:stretch/>
                  </pic:blipFill>
                  <pic:spPr bwMode="auto">
                    <a:xfrm>
                      <a:off x="0" y="0"/>
                      <a:ext cx="28194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55BC" w:rsidRPr="00195155" w:rsidRDefault="008655BC" w:rsidP="008655BC">
      <w:pPr>
        <w:jc w:val="center"/>
        <w:rPr>
          <w:sz w:val="32"/>
          <w:lang w:val="es-EC"/>
        </w:rPr>
      </w:pPr>
    </w:p>
    <w:p w:rsidR="008655BC" w:rsidRPr="00195155" w:rsidRDefault="008655BC" w:rsidP="008655BC">
      <w:pPr>
        <w:jc w:val="center"/>
        <w:rPr>
          <w:b/>
          <w:sz w:val="32"/>
          <w:lang w:val="es-EC"/>
        </w:rPr>
      </w:pPr>
      <w:r w:rsidRPr="00195155">
        <w:rPr>
          <w:b/>
          <w:sz w:val="32"/>
          <w:lang w:val="es-EC"/>
        </w:rPr>
        <w:t>INGENIERÍA DE SOFTWARE I</w:t>
      </w:r>
    </w:p>
    <w:p w:rsidR="008655BC" w:rsidRDefault="008655BC" w:rsidP="008655BC">
      <w:pPr>
        <w:jc w:val="center"/>
        <w:rPr>
          <w:b/>
          <w:lang w:val="es-EC"/>
        </w:rPr>
      </w:pPr>
    </w:p>
    <w:p w:rsidR="008655BC" w:rsidRDefault="008655BC" w:rsidP="008655BC">
      <w:pPr>
        <w:jc w:val="center"/>
        <w:rPr>
          <w:b/>
          <w:lang w:val="es-EC"/>
        </w:rPr>
      </w:pPr>
      <w:r>
        <w:rPr>
          <w:b/>
          <w:lang w:val="es-EC"/>
        </w:rPr>
        <w:t>Integrantes:</w:t>
      </w:r>
    </w:p>
    <w:p w:rsidR="008655BC" w:rsidRPr="00195155" w:rsidRDefault="008655BC" w:rsidP="008655BC">
      <w:pPr>
        <w:jc w:val="center"/>
        <w:rPr>
          <w:lang w:val="es-EC"/>
        </w:rPr>
      </w:pPr>
      <w:r w:rsidRPr="00195155">
        <w:rPr>
          <w:lang w:val="es-EC"/>
        </w:rPr>
        <w:t>Stalin Piñas 5905</w:t>
      </w:r>
    </w:p>
    <w:p w:rsidR="008655BC" w:rsidRDefault="008655BC" w:rsidP="008655BC">
      <w:pPr>
        <w:jc w:val="center"/>
        <w:rPr>
          <w:b/>
          <w:lang w:val="es-EC"/>
        </w:rPr>
      </w:pPr>
    </w:p>
    <w:p w:rsidR="008655BC" w:rsidRDefault="008655BC" w:rsidP="008655BC">
      <w:pPr>
        <w:jc w:val="center"/>
        <w:rPr>
          <w:b/>
          <w:lang w:val="es-EC"/>
        </w:rPr>
      </w:pPr>
      <w:r>
        <w:rPr>
          <w:b/>
          <w:lang w:val="es-EC"/>
        </w:rPr>
        <w:t>Semestre:</w:t>
      </w:r>
    </w:p>
    <w:p w:rsidR="008655BC" w:rsidRPr="00195155" w:rsidRDefault="008655BC" w:rsidP="008655BC">
      <w:pPr>
        <w:jc w:val="center"/>
        <w:rPr>
          <w:lang w:val="es-EC"/>
        </w:rPr>
      </w:pPr>
      <w:r w:rsidRPr="00195155">
        <w:rPr>
          <w:lang w:val="es-EC"/>
        </w:rPr>
        <w:t>6to “A”</w:t>
      </w:r>
    </w:p>
    <w:p w:rsidR="008655BC" w:rsidRDefault="008655BC" w:rsidP="008655BC">
      <w:pPr>
        <w:jc w:val="center"/>
        <w:rPr>
          <w:b/>
          <w:lang w:val="es-EC"/>
        </w:rPr>
      </w:pPr>
    </w:p>
    <w:p w:rsidR="008655BC" w:rsidRDefault="008655BC" w:rsidP="008655BC">
      <w:pPr>
        <w:jc w:val="center"/>
        <w:rPr>
          <w:b/>
          <w:lang w:val="es-EC"/>
        </w:rPr>
      </w:pPr>
      <w:r>
        <w:rPr>
          <w:b/>
          <w:lang w:val="es-EC"/>
        </w:rPr>
        <w:t>Docente:</w:t>
      </w:r>
    </w:p>
    <w:p w:rsidR="008655BC" w:rsidRDefault="008655BC" w:rsidP="008655BC">
      <w:pPr>
        <w:jc w:val="center"/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3D8976E1" wp14:editId="5DA2763F">
            <wp:simplePos x="0" y="0"/>
            <wp:positionH relativeFrom="column">
              <wp:posOffset>3807774</wp:posOffset>
            </wp:positionH>
            <wp:positionV relativeFrom="paragraph">
              <wp:posOffset>306069</wp:posOffset>
            </wp:positionV>
            <wp:extent cx="2162496" cy="1571625"/>
            <wp:effectExtent l="0" t="0" r="9525" b="0"/>
            <wp:wrapNone/>
            <wp:docPr id="2" name="Imagen 2" descr="Resultado de imagen para ingenieria de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ingenieria de softwa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941" cy="157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5155">
        <w:rPr>
          <w:lang w:val="es-EC"/>
        </w:rPr>
        <w:t>Ing. Omar Gómez</w:t>
      </w:r>
      <w:r w:rsidRPr="00195155">
        <w:t xml:space="preserve"> </w:t>
      </w:r>
    </w:p>
    <w:p w:rsidR="008655BC" w:rsidRDefault="008655BC" w:rsidP="008655BC">
      <w:pPr>
        <w:jc w:val="center"/>
      </w:pPr>
    </w:p>
    <w:p w:rsidR="008655BC" w:rsidRDefault="008655BC" w:rsidP="008655BC">
      <w:pPr>
        <w:jc w:val="center"/>
      </w:pPr>
    </w:p>
    <w:p w:rsidR="008655BC" w:rsidRDefault="008655BC" w:rsidP="008655BC">
      <w:pPr>
        <w:jc w:val="center"/>
      </w:pPr>
    </w:p>
    <w:p w:rsidR="008655BC" w:rsidRDefault="008655BC" w:rsidP="008655BC">
      <w:pPr>
        <w:jc w:val="center"/>
      </w:pPr>
    </w:p>
    <w:p w:rsidR="008655BC" w:rsidRDefault="008655BC" w:rsidP="008655BC">
      <w:pPr>
        <w:jc w:val="both"/>
        <w:rPr>
          <w:b/>
          <w:color w:val="000000" w:themeColor="text1"/>
        </w:rPr>
      </w:pPr>
    </w:p>
    <w:p w:rsidR="008655BC" w:rsidRDefault="008655BC" w:rsidP="008655BC">
      <w:pPr>
        <w:jc w:val="both"/>
        <w:rPr>
          <w:b/>
          <w:color w:val="000000" w:themeColor="text1"/>
        </w:rPr>
      </w:pPr>
      <w:r w:rsidRPr="00195155">
        <w:rPr>
          <w:b/>
          <w:color w:val="000000" w:themeColor="text1"/>
        </w:rPr>
        <w:lastRenderedPageBreak/>
        <w:t xml:space="preserve">Actividad N° </w:t>
      </w:r>
      <w:r>
        <w:rPr>
          <w:b/>
          <w:color w:val="000000" w:themeColor="text1"/>
        </w:rPr>
        <w:t>2</w:t>
      </w:r>
      <w:r w:rsidRPr="00195155">
        <w:rPr>
          <w:b/>
          <w:color w:val="000000" w:themeColor="text1"/>
        </w:rPr>
        <w:t>1</w:t>
      </w:r>
    </w:p>
    <w:p w:rsidR="008655BC" w:rsidRPr="008655BC" w:rsidRDefault="008655BC" w:rsidP="008655BC">
      <w:pPr>
        <w:jc w:val="both"/>
        <w:rPr>
          <w:rFonts w:cstheme="minorHAnsi"/>
          <w:color w:val="333333"/>
          <w:szCs w:val="21"/>
          <w:shd w:val="clear" w:color="auto" w:fill="FFFFFF"/>
        </w:rPr>
      </w:pPr>
      <w:r w:rsidRPr="008655BC">
        <w:rPr>
          <w:rFonts w:cstheme="minorHAnsi"/>
          <w:color w:val="333333"/>
          <w:szCs w:val="21"/>
          <w:shd w:val="clear" w:color="auto" w:fill="FFFFFF"/>
        </w:rPr>
        <w:t>Busca y revisa dos ejemplos de planes de gestión de la configuración de software (SCM).</w:t>
      </w:r>
      <w:r w:rsidRPr="008655BC">
        <w:rPr>
          <w:rFonts w:cstheme="minorHAnsi"/>
          <w:color w:val="333333"/>
          <w:szCs w:val="21"/>
        </w:rPr>
        <w:br/>
      </w:r>
      <w:r w:rsidRPr="008655BC">
        <w:rPr>
          <w:rFonts w:cstheme="minorHAnsi"/>
          <w:color w:val="333333"/>
          <w:szCs w:val="21"/>
          <w:shd w:val="clear" w:color="auto" w:fill="FFFFFF"/>
        </w:rPr>
        <w:t xml:space="preserve">- En un documento presenta los </w:t>
      </w:r>
      <w:r w:rsidRPr="008655BC">
        <w:rPr>
          <w:rFonts w:cstheme="minorHAnsi"/>
          <w:color w:val="333333"/>
          <w:szCs w:val="21"/>
          <w:shd w:val="clear" w:color="auto" w:fill="FFFFFF"/>
        </w:rPr>
        <w:t>elementos comunes</w:t>
      </w:r>
      <w:r w:rsidRPr="008655BC">
        <w:rPr>
          <w:rFonts w:cstheme="minorHAnsi"/>
          <w:color w:val="333333"/>
          <w:szCs w:val="21"/>
          <w:shd w:val="clear" w:color="auto" w:fill="FFFFFF"/>
        </w:rPr>
        <w:t xml:space="preserve"> de ambos planes.</w:t>
      </w:r>
      <w:r w:rsidRPr="008655BC">
        <w:rPr>
          <w:rFonts w:cstheme="minorHAnsi"/>
          <w:color w:val="333333"/>
          <w:szCs w:val="21"/>
        </w:rPr>
        <w:br/>
      </w:r>
      <w:r w:rsidRPr="008655BC">
        <w:rPr>
          <w:rFonts w:cstheme="minorHAnsi"/>
          <w:color w:val="333333"/>
          <w:szCs w:val="21"/>
          <w:shd w:val="clear" w:color="auto" w:fill="FFFFFF"/>
        </w:rPr>
        <w:t>- Crea un repositorio en GitHub, instala en tu computador un cliente GitHub, añade el repositorio creado en GitHub a tu cliente, añade un proyecto con código fuente en tu cliente, sincroniza el código fuente en tu computador con el repositorio GitHub.</w:t>
      </w:r>
    </w:p>
    <w:p w:rsidR="008655BC" w:rsidRPr="001E438E" w:rsidRDefault="008655BC" w:rsidP="008655BC">
      <w:pPr>
        <w:pStyle w:val="Prrafodelista"/>
        <w:numPr>
          <w:ilvl w:val="0"/>
          <w:numId w:val="1"/>
        </w:numPr>
        <w:jc w:val="both"/>
        <w:rPr>
          <w:rFonts w:cstheme="minorHAnsi"/>
          <w:b/>
          <w:color w:val="000000" w:themeColor="text1"/>
        </w:rPr>
      </w:pPr>
      <w:r w:rsidRPr="001E438E">
        <w:rPr>
          <w:rFonts w:cstheme="minorHAnsi"/>
          <w:b/>
          <w:color w:val="000000" w:themeColor="text1"/>
        </w:rPr>
        <w:t>PLANES DE GESTION.</w:t>
      </w:r>
    </w:p>
    <w:p w:rsidR="008655BC" w:rsidRPr="001E438E" w:rsidRDefault="008655BC" w:rsidP="008655BC">
      <w:pPr>
        <w:jc w:val="both"/>
        <w:rPr>
          <w:rFonts w:cstheme="minorHAnsi"/>
          <w:color w:val="000000" w:themeColor="text1"/>
        </w:rPr>
      </w:pPr>
      <w:r w:rsidRPr="001E438E">
        <w:rPr>
          <w:rFonts w:cstheme="minorHAnsi"/>
          <w:color w:val="000000" w:themeColor="text1"/>
        </w:rPr>
        <w:t>Hemos tomado en cuenta los planes de gestión:</w:t>
      </w:r>
      <w:bookmarkStart w:id="1" w:name="_GoBack"/>
      <w:bookmarkEnd w:id="1"/>
    </w:p>
    <w:p w:rsidR="008655BC" w:rsidRPr="001E438E" w:rsidRDefault="008655BC" w:rsidP="008655BC">
      <w:pPr>
        <w:pStyle w:val="Prrafodelista"/>
        <w:numPr>
          <w:ilvl w:val="0"/>
          <w:numId w:val="2"/>
        </w:numPr>
        <w:jc w:val="both"/>
        <w:rPr>
          <w:rFonts w:cstheme="minorHAnsi"/>
          <w:color w:val="000000" w:themeColor="text1"/>
        </w:rPr>
      </w:pPr>
      <w:r w:rsidRPr="001E438E">
        <w:rPr>
          <w:rFonts w:cstheme="minorHAnsi"/>
        </w:rPr>
        <w:t xml:space="preserve">SCM del </w:t>
      </w:r>
      <w:r w:rsidRPr="001E438E">
        <w:rPr>
          <w:rFonts w:cstheme="minorHAnsi"/>
        </w:rPr>
        <w:t>Ministerio de Administraciones Públicas</w:t>
      </w:r>
      <w:r w:rsidRPr="001E438E">
        <w:rPr>
          <w:rFonts w:cstheme="minorHAnsi"/>
        </w:rPr>
        <w:t>.</w:t>
      </w:r>
      <w:r w:rsidR="00B02E7A" w:rsidRPr="001E438E">
        <w:rPr>
          <w:rFonts w:cstheme="minorHAnsi"/>
        </w:rPr>
        <w:t xml:space="preserve"> [1]</w:t>
      </w:r>
    </w:p>
    <w:p w:rsidR="008655BC" w:rsidRPr="001E438E" w:rsidRDefault="008655BC" w:rsidP="008655BC">
      <w:pPr>
        <w:pStyle w:val="Prrafodelista"/>
        <w:numPr>
          <w:ilvl w:val="0"/>
          <w:numId w:val="2"/>
        </w:numPr>
        <w:jc w:val="both"/>
        <w:rPr>
          <w:rFonts w:cstheme="minorHAnsi"/>
          <w:color w:val="000000" w:themeColor="text1"/>
        </w:rPr>
      </w:pPr>
      <w:r w:rsidRPr="001E438E">
        <w:rPr>
          <w:rFonts w:cstheme="minorHAnsi"/>
        </w:rPr>
        <w:t>SCM de la Universidad Nacional de la Patagonia Austral.</w:t>
      </w:r>
      <w:r w:rsidR="00B02E7A" w:rsidRPr="001E438E">
        <w:rPr>
          <w:rFonts w:cstheme="minorHAnsi"/>
        </w:rPr>
        <w:t xml:space="preserve"> [2]</w:t>
      </w:r>
    </w:p>
    <w:p w:rsidR="002C53AD" w:rsidRPr="001E438E" w:rsidRDefault="008655BC">
      <w:pPr>
        <w:rPr>
          <w:rFonts w:cstheme="minorHAnsi"/>
          <w:b/>
        </w:rPr>
      </w:pPr>
      <w:r w:rsidRPr="001E438E">
        <w:rPr>
          <w:rFonts w:cstheme="minorHAnsi"/>
          <w:b/>
        </w:rPr>
        <w:t>Objetivos.</w:t>
      </w:r>
    </w:p>
    <w:p w:rsidR="008655BC" w:rsidRPr="001E438E" w:rsidRDefault="008655BC" w:rsidP="008655BC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M</w:t>
      </w:r>
      <w:r w:rsidRPr="001E438E">
        <w:rPr>
          <w:rFonts w:cstheme="minorHAnsi"/>
        </w:rPr>
        <w:t>antener la integridad de los productos que se obtengan a lo largo de los procesos principales de MÉTRICA</w:t>
      </w:r>
      <w:r w:rsidRPr="001E438E">
        <w:rPr>
          <w:rFonts w:cstheme="minorHAnsi"/>
        </w:rPr>
        <w:t>.</w:t>
      </w:r>
      <w:r w:rsidR="00B02E7A" w:rsidRPr="001E438E">
        <w:rPr>
          <w:rFonts w:cstheme="minorHAnsi"/>
        </w:rPr>
        <w:t xml:space="preserve"> [1]</w:t>
      </w:r>
    </w:p>
    <w:p w:rsidR="008655BC" w:rsidRPr="001E438E" w:rsidRDefault="00B02E7A" w:rsidP="008655BC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  <w:lang w:val="es-ES_tradnl"/>
        </w:rPr>
        <w:t>Informar sobre la verificación realizada sobre los objetos de configuración que componen la versión actual para asegurar que se encuentran en estado consistente en la Línea Base del Proyecto.</w:t>
      </w:r>
      <w:r w:rsidRPr="001E438E">
        <w:rPr>
          <w:rFonts w:cstheme="minorHAnsi"/>
          <w:lang w:val="es-ES_tradnl"/>
        </w:rPr>
        <w:t xml:space="preserve"> [2]</w:t>
      </w:r>
    </w:p>
    <w:p w:rsidR="00B02E7A" w:rsidRPr="001E438E" w:rsidRDefault="00B02E7A" w:rsidP="00B02E7A">
      <w:pPr>
        <w:pStyle w:val="Prrafodelista"/>
        <w:rPr>
          <w:rFonts w:cstheme="minorHAnsi"/>
          <w:b/>
        </w:rPr>
      </w:pPr>
    </w:p>
    <w:p w:rsidR="00B02E7A" w:rsidRPr="001E438E" w:rsidRDefault="00B02E7A" w:rsidP="00B02E7A">
      <w:pPr>
        <w:pStyle w:val="Prrafodelista"/>
        <w:numPr>
          <w:ilvl w:val="0"/>
          <w:numId w:val="1"/>
        </w:numPr>
        <w:jc w:val="both"/>
        <w:rPr>
          <w:rFonts w:cstheme="minorHAnsi"/>
          <w:b/>
          <w:color w:val="000000" w:themeColor="text1"/>
        </w:rPr>
      </w:pPr>
      <w:r w:rsidRPr="001E438E">
        <w:rPr>
          <w:rFonts w:cstheme="minorHAnsi"/>
          <w:b/>
          <w:color w:val="000000" w:themeColor="text1"/>
        </w:rPr>
        <w:t>ELEMENTOS COMUNES DE LOS PLANES DE GESTION.</w:t>
      </w:r>
    </w:p>
    <w:p w:rsidR="00B02E7A" w:rsidRPr="001E438E" w:rsidRDefault="00B02E7A" w:rsidP="00B02E7A">
      <w:pPr>
        <w:pStyle w:val="Prrafodelista"/>
        <w:jc w:val="both"/>
        <w:rPr>
          <w:rFonts w:cstheme="minorHAnsi"/>
          <w:b/>
          <w:color w:val="000000" w:themeColor="text1"/>
        </w:rPr>
      </w:pP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Planificación de la Configuración.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Definir una línea base.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Existir responsables de gestión.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Debe existir un equipo de desarrollo.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Escoger las herramientas o el entorno en que se trabajara.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Se debe identificar la configuración.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Se contemplará los aspectos a tomar en cuenta en el plan.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Se definirá los elementos de la configuración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Se definirá la nomenclatura de los elementos.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Se analizará, diseñara y construirá e implementara la aceptación del sistema.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Se tomará en cuenta los requerimientos de la gestión.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</w:rPr>
      </w:pPr>
      <w:r w:rsidRPr="001E438E">
        <w:rPr>
          <w:rFonts w:cstheme="minorHAnsi"/>
        </w:rPr>
        <w:t>Se identificará todo tipo de registros, clasificación o procesos del sistema de gestión.</w:t>
      </w:r>
    </w:p>
    <w:p w:rsidR="00B02E7A" w:rsidRPr="001E438E" w:rsidRDefault="00B02E7A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Se definirá los elementos de la línea base del proyecto</w:t>
      </w:r>
    </w:p>
    <w:p w:rsidR="00B02E7A" w:rsidRPr="001E438E" w:rsidRDefault="001E438E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Se define un control de la configuración.</w:t>
      </w:r>
    </w:p>
    <w:p w:rsidR="001E438E" w:rsidRPr="001E438E" w:rsidRDefault="001E438E" w:rsidP="00B02E7A">
      <w:pPr>
        <w:pStyle w:val="Prrafodelista"/>
        <w:numPr>
          <w:ilvl w:val="0"/>
          <w:numId w:val="2"/>
        </w:numPr>
        <w:rPr>
          <w:rFonts w:cstheme="minorHAnsi"/>
          <w:b/>
        </w:rPr>
      </w:pPr>
      <w:r w:rsidRPr="001E438E">
        <w:rPr>
          <w:rFonts w:cstheme="minorHAnsi"/>
        </w:rPr>
        <w:t>Existirá solicitudes de cambios para la gestión.</w:t>
      </w:r>
    </w:p>
    <w:p w:rsidR="001E438E" w:rsidRPr="001E438E" w:rsidRDefault="001E438E" w:rsidP="00B02E7A">
      <w:pPr>
        <w:pStyle w:val="Prrafodelista"/>
        <w:numPr>
          <w:ilvl w:val="0"/>
          <w:numId w:val="2"/>
        </w:numPr>
        <w:rPr>
          <w:rFonts w:cstheme="minorHAnsi"/>
        </w:rPr>
      </w:pPr>
      <w:r w:rsidRPr="001E438E">
        <w:rPr>
          <w:rFonts w:cstheme="minorHAnsi"/>
        </w:rPr>
        <w:t>Se implementará cambios en caso de existir.</w:t>
      </w:r>
    </w:p>
    <w:p w:rsidR="001E438E" w:rsidRPr="001E438E" w:rsidRDefault="001E438E" w:rsidP="00B02E7A">
      <w:pPr>
        <w:pStyle w:val="Prrafodelista"/>
        <w:numPr>
          <w:ilvl w:val="0"/>
          <w:numId w:val="2"/>
        </w:numPr>
        <w:rPr>
          <w:rFonts w:cstheme="minorHAnsi"/>
        </w:rPr>
      </w:pPr>
      <w:r w:rsidRPr="001E438E">
        <w:rPr>
          <w:rFonts w:cstheme="minorHAnsi"/>
        </w:rPr>
        <w:t>Informes y Auditorias.</w:t>
      </w:r>
    </w:p>
    <w:p w:rsidR="001E438E" w:rsidRPr="001E438E" w:rsidRDefault="001E438E" w:rsidP="00B02E7A">
      <w:pPr>
        <w:pStyle w:val="Prrafodelista"/>
        <w:numPr>
          <w:ilvl w:val="0"/>
          <w:numId w:val="2"/>
        </w:numPr>
        <w:rPr>
          <w:rFonts w:cstheme="minorHAnsi"/>
        </w:rPr>
      </w:pPr>
      <w:r w:rsidRPr="001E438E">
        <w:rPr>
          <w:rFonts w:cstheme="minorHAnsi"/>
        </w:rPr>
        <w:t>Mantenimientos del plan de gestión.</w:t>
      </w:r>
    </w:p>
    <w:sectPr w:rsidR="001E438E" w:rsidRPr="001E438E" w:rsidSect="008655BC">
      <w:pgSz w:w="11906" w:h="16838"/>
      <w:pgMar w:top="1417" w:right="1701" w:bottom="1417" w:left="1701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13EB0"/>
    <w:multiLevelType w:val="hybridMultilevel"/>
    <w:tmpl w:val="C542EDBE"/>
    <w:lvl w:ilvl="0" w:tplc="FFBA21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62062"/>
    <w:multiLevelType w:val="hybridMultilevel"/>
    <w:tmpl w:val="C51C57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5BC"/>
    <w:rsid w:val="00162BF9"/>
    <w:rsid w:val="001E438E"/>
    <w:rsid w:val="006B3C55"/>
    <w:rsid w:val="007B4EB1"/>
    <w:rsid w:val="008655BC"/>
    <w:rsid w:val="00984AE4"/>
    <w:rsid w:val="009D63A8"/>
    <w:rsid w:val="00B02E7A"/>
    <w:rsid w:val="00F23426"/>
    <w:rsid w:val="00F44447"/>
    <w:rsid w:val="00FE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26EE"/>
  <w15:chartTrackingRefBased/>
  <w15:docId w15:val="{E0AA005A-19B7-41A9-B9C9-0C9247F2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55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655B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865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Stalin Piñas Bonilla</dc:creator>
  <cp:keywords/>
  <dc:description/>
  <cp:lastModifiedBy>Stalin Piñas Bonilla</cp:lastModifiedBy>
  <cp:revision>1</cp:revision>
  <dcterms:created xsi:type="dcterms:W3CDTF">2017-07-27T23:51:00Z</dcterms:created>
  <dcterms:modified xsi:type="dcterms:W3CDTF">2017-07-28T00:15:00Z</dcterms:modified>
</cp:coreProperties>
</file>