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17" w:rsidRPr="000A0E17" w:rsidRDefault="000A0E17" w:rsidP="000A0E17">
      <w:pPr>
        <w:jc w:val="center"/>
        <w:rPr>
          <w:rFonts w:cstheme="minorHAnsi"/>
          <w:sz w:val="28"/>
          <w:szCs w:val="28"/>
        </w:rPr>
      </w:pPr>
      <w:r w:rsidRPr="000A0E17">
        <w:rPr>
          <w:rFonts w:cstheme="minorHAnsi"/>
          <w:sz w:val="28"/>
          <w:szCs w:val="28"/>
        </w:rPr>
        <w:t>Astana IT University</w:t>
      </w:r>
    </w:p>
    <w:p w:rsidR="000A0E17" w:rsidRPr="000A0E17" w:rsidRDefault="000A0E17" w:rsidP="000A0E17">
      <w:pPr>
        <w:jc w:val="center"/>
        <w:rPr>
          <w:rFonts w:cstheme="minorHAnsi"/>
          <w:sz w:val="28"/>
          <w:szCs w:val="28"/>
        </w:rPr>
      </w:pPr>
      <w:r w:rsidRPr="000A0E17">
        <w:rPr>
          <w:rFonts w:cstheme="minorHAnsi"/>
          <w:sz w:val="28"/>
          <w:szCs w:val="28"/>
        </w:rPr>
        <w:t>IT-2101</w:t>
      </w:r>
    </w:p>
    <w:p w:rsidR="000A0E17" w:rsidRPr="00A126C1" w:rsidRDefault="000A0E17" w:rsidP="000A0E17">
      <w:pPr>
        <w:jc w:val="center"/>
        <w:rPr>
          <w:rFonts w:cstheme="minorHAnsi"/>
          <w:sz w:val="28"/>
          <w:szCs w:val="28"/>
        </w:rPr>
      </w:pPr>
      <w:r w:rsidRPr="000A0E17">
        <w:rPr>
          <w:rFonts w:cstheme="minorHAnsi"/>
          <w:sz w:val="28"/>
          <w:szCs w:val="28"/>
        </w:rPr>
        <w:t>Group: Arman</w:t>
      </w:r>
      <w:r w:rsidRPr="00A126C1">
        <w:rPr>
          <w:rFonts w:cstheme="minorHAnsi"/>
          <w:sz w:val="28"/>
          <w:szCs w:val="28"/>
        </w:rPr>
        <w:t xml:space="preserve"> </w:t>
      </w:r>
      <w:proofErr w:type="spellStart"/>
      <w:r w:rsidRPr="00A126C1">
        <w:rPr>
          <w:rFonts w:cstheme="minorHAnsi"/>
          <w:sz w:val="28"/>
          <w:szCs w:val="28"/>
        </w:rPr>
        <w:t>Karimov</w:t>
      </w:r>
      <w:proofErr w:type="spellEnd"/>
      <w:r w:rsidRPr="000A0E17">
        <w:rPr>
          <w:rFonts w:cstheme="minorHAnsi"/>
          <w:sz w:val="28"/>
          <w:szCs w:val="28"/>
        </w:rPr>
        <w:t xml:space="preserve">, </w:t>
      </w:r>
      <w:proofErr w:type="spellStart"/>
      <w:r w:rsidRPr="000A0E17">
        <w:rPr>
          <w:rFonts w:cstheme="minorHAnsi"/>
          <w:sz w:val="28"/>
          <w:szCs w:val="28"/>
        </w:rPr>
        <w:t>Beybaryssultan</w:t>
      </w:r>
      <w:proofErr w:type="spellEnd"/>
      <w:r w:rsidRPr="00A126C1">
        <w:rPr>
          <w:rFonts w:cstheme="minorHAnsi"/>
          <w:sz w:val="28"/>
          <w:szCs w:val="28"/>
        </w:rPr>
        <w:t xml:space="preserve"> </w:t>
      </w:r>
      <w:proofErr w:type="spellStart"/>
      <w:r w:rsidRPr="00A126C1">
        <w:rPr>
          <w:rFonts w:cstheme="minorHAnsi"/>
          <w:sz w:val="28"/>
          <w:szCs w:val="28"/>
        </w:rPr>
        <w:t>Aitbayev</w:t>
      </w:r>
      <w:proofErr w:type="spellEnd"/>
    </w:p>
    <w:p w:rsidR="000A0E17" w:rsidRPr="000A0E17" w:rsidRDefault="000A0E17" w:rsidP="000A0E17">
      <w:pPr>
        <w:jc w:val="center"/>
        <w:rPr>
          <w:rFonts w:cstheme="minorHAnsi"/>
          <w:sz w:val="28"/>
          <w:szCs w:val="28"/>
        </w:rPr>
      </w:pPr>
      <w:r w:rsidRPr="00A126C1">
        <w:rPr>
          <w:rFonts w:cstheme="minorHAnsi"/>
          <w:sz w:val="28"/>
          <w:szCs w:val="28"/>
        </w:rPr>
        <w:t>Web technologies 2</w:t>
      </w:r>
    </w:p>
    <w:p w:rsidR="000A0E17" w:rsidRPr="000A0E17" w:rsidRDefault="000A0E17" w:rsidP="000A0E17">
      <w:pPr>
        <w:jc w:val="center"/>
        <w:rPr>
          <w:rFonts w:cstheme="minorHAnsi"/>
          <w:sz w:val="28"/>
          <w:szCs w:val="28"/>
        </w:rPr>
      </w:pPr>
      <w:r w:rsidRPr="00A126C1">
        <w:rPr>
          <w:rFonts w:cstheme="minorHAnsi"/>
          <w:sz w:val="28"/>
          <w:szCs w:val="28"/>
        </w:rPr>
        <w:t>Final exam</w:t>
      </w:r>
    </w:p>
    <w:p w:rsidR="000A0E17" w:rsidRPr="000A0E17" w:rsidRDefault="000A0E17" w:rsidP="000A0E17">
      <w:pPr>
        <w:jc w:val="center"/>
        <w:rPr>
          <w:rFonts w:cstheme="minorHAnsi"/>
          <w:sz w:val="28"/>
          <w:szCs w:val="28"/>
        </w:rPr>
      </w:pPr>
    </w:p>
    <w:p w:rsidR="000A0E17" w:rsidRPr="000A0E17" w:rsidRDefault="000A0E17" w:rsidP="000A0E17">
      <w:pPr>
        <w:jc w:val="center"/>
        <w:rPr>
          <w:rFonts w:cstheme="minorHAnsi"/>
          <w:sz w:val="28"/>
          <w:szCs w:val="28"/>
        </w:rPr>
      </w:pPr>
    </w:p>
    <w:p w:rsidR="000A0E17" w:rsidRPr="000A0E17" w:rsidRDefault="000A0E17" w:rsidP="000A0E17">
      <w:pPr>
        <w:jc w:val="center"/>
        <w:rPr>
          <w:rFonts w:cstheme="minorHAnsi"/>
          <w:sz w:val="32"/>
          <w:szCs w:val="32"/>
        </w:rPr>
      </w:pPr>
      <w:r w:rsidRPr="00A126C1">
        <w:rPr>
          <w:rFonts w:cstheme="minorHAnsi"/>
          <w:sz w:val="32"/>
          <w:szCs w:val="32"/>
        </w:rPr>
        <w:t>Project documentation</w:t>
      </w: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0E17" w:rsidRDefault="000A0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A0E17" w:rsidRPr="008F7EFA" w:rsidRDefault="000A0E17" w:rsidP="000A0E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E17" w:rsidRPr="00A126C1" w:rsidRDefault="000A0E17" w:rsidP="000A0E17">
      <w:pPr>
        <w:jc w:val="center"/>
        <w:rPr>
          <w:rFonts w:cstheme="minorHAnsi"/>
          <w:sz w:val="32"/>
          <w:szCs w:val="32"/>
        </w:rPr>
      </w:pPr>
      <w:r w:rsidRPr="00A126C1">
        <w:rPr>
          <w:rFonts w:cstheme="minorHAnsi"/>
          <w:sz w:val="32"/>
          <w:szCs w:val="32"/>
        </w:rPr>
        <w:t>Outlook</w:t>
      </w:r>
    </w:p>
    <w:p w:rsidR="000A0E17" w:rsidRPr="00A126C1" w:rsidRDefault="000A0E17" w:rsidP="000A0E17">
      <w:pPr>
        <w:jc w:val="center"/>
        <w:rPr>
          <w:rFonts w:cstheme="minorHAnsi"/>
          <w:sz w:val="32"/>
          <w:szCs w:val="32"/>
        </w:rPr>
      </w:pPr>
    </w:p>
    <w:p w:rsidR="000A0E17" w:rsidRPr="00A126C1" w:rsidRDefault="00A126C1" w:rsidP="000A0E17">
      <w:pPr>
        <w:pStyle w:val="a4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126C1">
        <w:rPr>
          <w:rFonts w:cstheme="minorHAnsi"/>
          <w:sz w:val="32"/>
          <w:szCs w:val="32"/>
        </w:rPr>
        <w:t>Project goal</w:t>
      </w:r>
    </w:p>
    <w:p w:rsidR="00A126C1" w:rsidRPr="00A126C1" w:rsidRDefault="00A126C1" w:rsidP="00A126C1">
      <w:pPr>
        <w:pStyle w:val="a4"/>
        <w:rPr>
          <w:rFonts w:cstheme="minorHAnsi"/>
          <w:sz w:val="32"/>
          <w:szCs w:val="32"/>
        </w:rPr>
      </w:pPr>
    </w:p>
    <w:p w:rsidR="00A126C1" w:rsidRPr="00A126C1" w:rsidRDefault="00A126C1" w:rsidP="00A126C1">
      <w:pPr>
        <w:pStyle w:val="a4"/>
        <w:rPr>
          <w:rFonts w:cstheme="minorHAnsi"/>
          <w:sz w:val="32"/>
          <w:szCs w:val="32"/>
        </w:rPr>
      </w:pPr>
    </w:p>
    <w:p w:rsidR="00A126C1" w:rsidRPr="00A126C1" w:rsidRDefault="00A126C1" w:rsidP="00A126C1">
      <w:pPr>
        <w:pStyle w:val="a4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126C1">
        <w:rPr>
          <w:rFonts w:cstheme="minorHAnsi"/>
          <w:sz w:val="32"/>
          <w:szCs w:val="32"/>
        </w:rPr>
        <w:t>Project structure</w:t>
      </w:r>
    </w:p>
    <w:p w:rsidR="00A126C1" w:rsidRPr="00A126C1" w:rsidRDefault="00A126C1" w:rsidP="00A126C1">
      <w:pPr>
        <w:pStyle w:val="a4"/>
        <w:rPr>
          <w:rFonts w:cstheme="minorHAnsi"/>
          <w:sz w:val="32"/>
          <w:szCs w:val="32"/>
        </w:rPr>
      </w:pPr>
    </w:p>
    <w:p w:rsidR="00A126C1" w:rsidRPr="00A126C1" w:rsidRDefault="00A126C1" w:rsidP="00A126C1">
      <w:pPr>
        <w:pStyle w:val="a4"/>
        <w:rPr>
          <w:rFonts w:cstheme="minorHAnsi"/>
          <w:sz w:val="32"/>
          <w:szCs w:val="32"/>
        </w:rPr>
      </w:pPr>
    </w:p>
    <w:p w:rsidR="00A126C1" w:rsidRPr="00A126C1" w:rsidRDefault="00A126C1" w:rsidP="00A126C1">
      <w:pPr>
        <w:pStyle w:val="a4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126C1">
        <w:rPr>
          <w:rFonts w:cstheme="minorHAnsi"/>
          <w:sz w:val="32"/>
          <w:szCs w:val="32"/>
        </w:rPr>
        <w:t>Request example</w:t>
      </w:r>
    </w:p>
    <w:p w:rsidR="00A126C1" w:rsidRPr="00A126C1" w:rsidRDefault="00A126C1" w:rsidP="00A126C1">
      <w:pPr>
        <w:pStyle w:val="a4"/>
        <w:rPr>
          <w:rFonts w:cstheme="minorHAnsi"/>
          <w:sz w:val="32"/>
          <w:szCs w:val="32"/>
        </w:rPr>
      </w:pPr>
    </w:p>
    <w:p w:rsidR="00A126C1" w:rsidRPr="00A126C1" w:rsidRDefault="00A126C1" w:rsidP="00A126C1">
      <w:pPr>
        <w:pStyle w:val="a4"/>
        <w:rPr>
          <w:rFonts w:cstheme="minorHAnsi"/>
          <w:sz w:val="32"/>
          <w:szCs w:val="32"/>
        </w:rPr>
      </w:pPr>
    </w:p>
    <w:p w:rsidR="00A126C1" w:rsidRPr="00A126C1" w:rsidRDefault="00A126C1" w:rsidP="00A126C1">
      <w:pPr>
        <w:pStyle w:val="a4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126C1">
        <w:rPr>
          <w:rFonts w:cstheme="minorHAnsi"/>
          <w:sz w:val="32"/>
          <w:szCs w:val="32"/>
        </w:rPr>
        <w:t>Database structure</w:t>
      </w:r>
    </w:p>
    <w:p w:rsidR="00A126C1" w:rsidRPr="00A126C1" w:rsidRDefault="00A126C1" w:rsidP="00A126C1">
      <w:pPr>
        <w:pStyle w:val="a4"/>
        <w:rPr>
          <w:rFonts w:cstheme="minorHAnsi"/>
          <w:sz w:val="32"/>
          <w:szCs w:val="32"/>
        </w:rPr>
      </w:pPr>
    </w:p>
    <w:p w:rsidR="00A126C1" w:rsidRPr="00A126C1" w:rsidRDefault="00A126C1" w:rsidP="00A126C1">
      <w:pPr>
        <w:pStyle w:val="a4"/>
        <w:rPr>
          <w:rFonts w:cstheme="minorHAnsi"/>
          <w:sz w:val="32"/>
          <w:szCs w:val="32"/>
        </w:rPr>
      </w:pPr>
    </w:p>
    <w:p w:rsidR="00A126C1" w:rsidRPr="00A126C1" w:rsidRDefault="00A126C1" w:rsidP="00A126C1">
      <w:pPr>
        <w:pStyle w:val="a4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126C1">
        <w:rPr>
          <w:rFonts w:cstheme="minorHAnsi"/>
          <w:sz w:val="32"/>
          <w:szCs w:val="32"/>
        </w:rPr>
        <w:t>Group responsibilities</w:t>
      </w:r>
    </w:p>
    <w:p w:rsidR="00A126C1" w:rsidRPr="00A126C1" w:rsidRDefault="00A126C1" w:rsidP="00A126C1">
      <w:pPr>
        <w:ind w:left="360"/>
        <w:rPr>
          <w:rFonts w:cstheme="minorHAnsi"/>
          <w:sz w:val="32"/>
          <w:szCs w:val="32"/>
        </w:rPr>
      </w:pPr>
    </w:p>
    <w:p w:rsidR="000A0E17" w:rsidRPr="00A126C1" w:rsidRDefault="000A0E17" w:rsidP="000A0E17">
      <w:pPr>
        <w:rPr>
          <w:rFonts w:cstheme="minorHAnsi"/>
          <w:sz w:val="32"/>
          <w:szCs w:val="32"/>
        </w:rPr>
      </w:pPr>
    </w:p>
    <w:p w:rsidR="000A0E17" w:rsidRPr="00A126C1" w:rsidRDefault="000A0E17" w:rsidP="000A0E17">
      <w:pPr>
        <w:rPr>
          <w:rFonts w:cstheme="minorHAnsi"/>
          <w:sz w:val="32"/>
          <w:szCs w:val="32"/>
        </w:rPr>
      </w:pPr>
    </w:p>
    <w:p w:rsidR="000A0E17" w:rsidRDefault="000A0E17" w:rsidP="000A0E1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A0E17" w:rsidRDefault="000A0E17" w:rsidP="000A0E17">
      <w:pPr>
        <w:rPr>
          <w:rFonts w:asciiTheme="majorHAnsi" w:hAnsiTheme="majorHAnsi" w:cstheme="majorHAnsi"/>
          <w:b/>
        </w:rPr>
      </w:pPr>
    </w:p>
    <w:p w:rsidR="000A0E17" w:rsidRDefault="000A0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A0E17" w:rsidRPr="000A0E17" w:rsidRDefault="000A0E17" w:rsidP="000A0E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B56" w:rsidRDefault="00D02B56" w:rsidP="004A589A">
      <w:pPr>
        <w:jc w:val="center"/>
      </w:pPr>
      <w:r>
        <w:t>Project goal</w:t>
      </w:r>
    </w:p>
    <w:p w:rsidR="00D02B56" w:rsidRPr="003E35E6" w:rsidRDefault="003E35E6" w:rsidP="00D02B56">
      <w:r>
        <w:t>T</w:t>
      </w:r>
      <w:r w:rsidRPr="003E35E6">
        <w:t>he purpose of th</w:t>
      </w:r>
      <w:r>
        <w:t>e project is to create a website</w:t>
      </w:r>
      <w:r w:rsidR="00D02B56" w:rsidRPr="00D02B56">
        <w:t xml:space="preserve"> similar to an online store with the functionality of adding products to the cart, taking into account the </w:t>
      </w:r>
      <w:r w:rsidR="00D02B56">
        <w:t>stock</w:t>
      </w:r>
      <w:r w:rsidR="00D02B56" w:rsidRPr="00D02B56">
        <w:t xml:space="preserve"> of these products</w:t>
      </w:r>
      <w:r w:rsidR="00D02B56">
        <w:t>.</w:t>
      </w:r>
      <w:r>
        <w:t xml:space="preserve"> A</w:t>
      </w:r>
      <w:r w:rsidRPr="003E35E6">
        <w:t xml:space="preserve">chieve this using </w:t>
      </w:r>
      <w:r>
        <w:t xml:space="preserve">MongoDB </w:t>
      </w:r>
      <w:r w:rsidRPr="003E35E6">
        <w:t>data structure</w:t>
      </w:r>
      <w:r>
        <w:t>, RESTful API.</w:t>
      </w:r>
    </w:p>
    <w:p w:rsidR="00D02B56" w:rsidRDefault="003E35E6" w:rsidP="004A589A">
      <w:pPr>
        <w:jc w:val="center"/>
      </w:pPr>
      <w:r>
        <w:t>Project structure</w:t>
      </w:r>
    </w:p>
    <w:p w:rsidR="003E35E6" w:rsidRDefault="003E35E6" w:rsidP="004A589A">
      <w:pPr>
        <w:jc w:val="center"/>
      </w:pPr>
    </w:p>
    <w:p w:rsidR="003E35E6" w:rsidRDefault="003E35E6" w:rsidP="004A589A">
      <w:pPr>
        <w:jc w:val="center"/>
        <w:sectPr w:rsidR="003E35E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E35E6" w:rsidRDefault="003E35E6" w:rsidP="003E35E6">
      <w:pPr>
        <w:jc w:val="center"/>
      </w:pPr>
      <w:r w:rsidRPr="003E35E6">
        <w:lastRenderedPageBreak/>
        <w:drawing>
          <wp:inline distT="0" distB="0" distL="0" distR="0" wp14:anchorId="34CF46C0" wp14:editId="39781C35">
            <wp:extent cx="1988992" cy="367315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 w:rsidR="00E22E30">
        <w:lastRenderedPageBreak/>
        <w:t>A</w:t>
      </w:r>
      <w:r>
        <w:t xml:space="preserve">ssets –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scripts</w:t>
      </w:r>
    </w:p>
    <w:p w:rsidR="003E35E6" w:rsidRDefault="00F15434" w:rsidP="003E35E6">
      <w:pPr>
        <w:jc w:val="center"/>
      </w:pPr>
      <w:r>
        <w:t>Server – server modules</w:t>
      </w:r>
    </w:p>
    <w:p w:rsidR="00F15434" w:rsidRDefault="00F15434" w:rsidP="003E35E6">
      <w:pPr>
        <w:jc w:val="center"/>
      </w:pPr>
      <w:r>
        <w:t>Controller – module, performs API requests</w:t>
      </w:r>
    </w:p>
    <w:p w:rsidR="00F15434" w:rsidRDefault="00F15434" w:rsidP="003E35E6">
      <w:pPr>
        <w:jc w:val="center"/>
      </w:pPr>
      <w:r>
        <w:t>Database – module, connects to database</w:t>
      </w:r>
    </w:p>
    <w:p w:rsidR="00F15434" w:rsidRDefault="00F15434" w:rsidP="003E35E6">
      <w:pPr>
        <w:jc w:val="center"/>
      </w:pPr>
      <w:r>
        <w:t>Model – models for collections</w:t>
      </w:r>
    </w:p>
    <w:p w:rsidR="00F15434" w:rsidRDefault="00F15434" w:rsidP="003E35E6">
      <w:pPr>
        <w:jc w:val="center"/>
      </w:pPr>
      <w:r>
        <w:t>Routes – module, maintains routes between client and server sides</w:t>
      </w:r>
    </w:p>
    <w:p w:rsidR="00F15434" w:rsidRDefault="00F15434" w:rsidP="003E35E6">
      <w:pPr>
        <w:jc w:val="center"/>
      </w:pPr>
      <w:r>
        <w:t>Render – module, callbacks client requests</w:t>
      </w:r>
    </w:p>
    <w:p w:rsidR="00F15434" w:rsidRDefault="00F15434" w:rsidP="003E35E6">
      <w:pPr>
        <w:jc w:val="center"/>
      </w:pPr>
      <w:r>
        <w:t xml:space="preserve">Views – contains </w:t>
      </w:r>
      <w:r w:rsidR="00E22E30">
        <w:t>frontend views</w:t>
      </w:r>
    </w:p>
    <w:p w:rsidR="003E35E6" w:rsidRDefault="00E22E30" w:rsidP="003E35E6">
      <w:pPr>
        <w:jc w:val="center"/>
      </w:pPr>
      <w:proofErr w:type="spellStart"/>
      <w:r>
        <w:t>Config.env</w:t>
      </w:r>
      <w:proofErr w:type="spellEnd"/>
      <w:r>
        <w:t xml:space="preserve"> – configuration values</w:t>
      </w:r>
    </w:p>
    <w:p w:rsidR="00E22E30" w:rsidRDefault="00E22E30" w:rsidP="003E35E6">
      <w:pPr>
        <w:jc w:val="center"/>
      </w:pPr>
      <w:r>
        <w:t>Server.js – starting point of server, refers to all modules</w:t>
      </w:r>
    </w:p>
    <w:p w:rsidR="003E35E6" w:rsidRDefault="003E35E6" w:rsidP="003E35E6">
      <w:pPr>
        <w:jc w:val="center"/>
      </w:pPr>
    </w:p>
    <w:p w:rsidR="003E35E6" w:rsidRDefault="003E35E6" w:rsidP="003E35E6">
      <w:pPr>
        <w:jc w:val="center"/>
        <w:sectPr w:rsidR="003E35E6" w:rsidSect="003E35E6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  <w:r>
        <w:t xml:space="preserve"> </w:t>
      </w:r>
    </w:p>
    <w:p w:rsidR="003E35E6" w:rsidRDefault="003E35E6" w:rsidP="004A589A">
      <w:pPr>
        <w:jc w:val="center"/>
      </w:pPr>
    </w:p>
    <w:p w:rsidR="003E35E6" w:rsidRDefault="003E35E6" w:rsidP="004A589A">
      <w:pPr>
        <w:jc w:val="center"/>
      </w:pPr>
    </w:p>
    <w:p w:rsidR="00E22E30" w:rsidRDefault="00E22E30" w:rsidP="004A589A">
      <w:pPr>
        <w:jc w:val="center"/>
      </w:pPr>
      <w:r>
        <w:br w:type="page"/>
      </w:r>
    </w:p>
    <w:p w:rsidR="00E22E30" w:rsidRDefault="00A126C1" w:rsidP="004A589A">
      <w:pPr>
        <w:jc w:val="center"/>
      </w:pPr>
      <w:r>
        <w:lastRenderedPageBreak/>
        <w:t>Request e</w:t>
      </w:r>
      <w:r w:rsidR="00F73F4A">
        <w:t>xample</w:t>
      </w:r>
    </w:p>
    <w:p w:rsidR="00E22E30" w:rsidRDefault="00E22E30" w:rsidP="004A589A">
      <w:pPr>
        <w:jc w:val="center"/>
        <w:rPr>
          <w:lang w:val="ru-RU"/>
        </w:rPr>
      </w:pPr>
      <w:r w:rsidRPr="00E22E30">
        <w:rPr>
          <w:lang w:val="ru-RU"/>
        </w:rPr>
        <w:drawing>
          <wp:inline distT="0" distB="0" distL="0" distR="0" wp14:anchorId="33FFA484" wp14:editId="44968437">
            <wp:extent cx="6152515" cy="140081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30" w:rsidRDefault="00E22E30" w:rsidP="004A589A">
      <w:pPr>
        <w:jc w:val="center"/>
      </w:pPr>
      <w:r>
        <w:t xml:space="preserve">When you press ADD button, </w:t>
      </w:r>
      <w:r w:rsidR="00F73F4A">
        <w:t>it creates a POST request with user and product id’s in its query to /main/</w:t>
      </w:r>
      <w:proofErr w:type="spellStart"/>
      <w:r w:rsidR="00F73F4A">
        <w:t>add_cart</w:t>
      </w:r>
      <w:proofErr w:type="spellEnd"/>
    </w:p>
    <w:p w:rsidR="00F73F4A" w:rsidRDefault="00F73F4A" w:rsidP="004A589A">
      <w:pPr>
        <w:jc w:val="center"/>
      </w:pPr>
      <w:r w:rsidRPr="00F73F4A">
        <w:drawing>
          <wp:inline distT="0" distB="0" distL="0" distR="0" wp14:anchorId="3E09D2CF" wp14:editId="240B8038">
            <wp:extent cx="5517358" cy="128789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A" w:rsidRDefault="00F73F4A" w:rsidP="004A589A">
      <w:pPr>
        <w:jc w:val="center"/>
      </w:pPr>
      <w:r>
        <w:t xml:space="preserve">Router accepts that request, referring to </w:t>
      </w:r>
      <w:r w:rsidRPr="00F73F4A">
        <w:t>render</w:t>
      </w:r>
      <w:r>
        <w:t xml:space="preserve">s </w:t>
      </w:r>
      <w:proofErr w:type="spellStart"/>
      <w:r>
        <w:t>add_cart</w:t>
      </w:r>
      <w:proofErr w:type="spellEnd"/>
      <w:r>
        <w:t xml:space="preserve"> function</w:t>
      </w:r>
    </w:p>
    <w:p w:rsidR="00F73F4A" w:rsidRDefault="00F73F4A" w:rsidP="004A589A">
      <w:pPr>
        <w:jc w:val="center"/>
      </w:pPr>
      <w:r w:rsidRPr="00F73F4A">
        <w:drawing>
          <wp:inline distT="0" distB="0" distL="0" distR="0" wp14:anchorId="3CFA07A0" wp14:editId="1D7EF101">
            <wp:extent cx="4061812" cy="175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A" w:rsidRDefault="00F73F4A" w:rsidP="004A589A">
      <w:pPr>
        <w:jc w:val="center"/>
      </w:pPr>
      <w:r>
        <w:t xml:space="preserve">On </w:t>
      </w:r>
      <w:proofErr w:type="spellStart"/>
      <w:r>
        <w:t>it’s</w:t>
      </w:r>
      <w:proofErr w:type="spellEnd"/>
      <w:r>
        <w:t xml:space="preserve"> turn, it creates </w:t>
      </w:r>
      <w:proofErr w:type="spellStart"/>
      <w:r>
        <w:t>axios</w:t>
      </w:r>
      <w:proofErr w:type="spellEnd"/>
      <w:r>
        <w:t xml:space="preserve"> GET request to API with both </w:t>
      </w:r>
      <w:proofErr w:type="gramStart"/>
      <w:r>
        <w:t>id’s</w:t>
      </w:r>
      <w:proofErr w:type="gramEnd"/>
      <w:r>
        <w:t xml:space="preserve"> in query</w:t>
      </w:r>
    </w:p>
    <w:p w:rsidR="00F73F4A" w:rsidRDefault="00F73F4A" w:rsidP="004A589A">
      <w:pPr>
        <w:jc w:val="center"/>
      </w:pPr>
      <w:r w:rsidRPr="00F73F4A">
        <w:drawing>
          <wp:inline distT="0" distB="0" distL="0" distR="0" wp14:anchorId="6418AF1F" wp14:editId="281DEFEB">
            <wp:extent cx="6152515" cy="13589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A" w:rsidRDefault="00FD4779" w:rsidP="004A589A">
      <w:pPr>
        <w:jc w:val="center"/>
      </w:pPr>
      <w:r>
        <w:t xml:space="preserve">Controller accepts id’s, searching for user with product in cart. If such user doesn’t exist, it means that such product wasn’t in user’s cart before. Therefore, it pushes a new element (product’s id) in cart array. If such </w:t>
      </w:r>
      <w:r>
        <w:lastRenderedPageBreak/>
        <w:t>user does exist, it just increments count field in product’s cart array.</w:t>
      </w:r>
      <w:r w:rsidR="00F73F4A" w:rsidRPr="00F73F4A">
        <w:drawing>
          <wp:inline distT="0" distB="0" distL="0" distR="0" wp14:anchorId="3ED5C811" wp14:editId="09ADAE24">
            <wp:extent cx="6152515" cy="26511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9" w:rsidRPr="00E22E30" w:rsidRDefault="00FD4779" w:rsidP="004A589A">
      <w:pPr>
        <w:jc w:val="center"/>
      </w:pPr>
      <w:r w:rsidRPr="00FD4779">
        <w:drawing>
          <wp:inline distT="0" distB="0" distL="0" distR="0" wp14:anchorId="5FAE5EA1" wp14:editId="1826F548">
            <wp:extent cx="6152515" cy="13938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9A" w:rsidRDefault="004A589A" w:rsidP="004A589A">
      <w:pPr>
        <w:jc w:val="center"/>
      </w:pPr>
      <w:r>
        <w:t>Data</w:t>
      </w:r>
      <w:r w:rsidR="00D02B56">
        <w:t>base</w:t>
      </w:r>
      <w:r>
        <w:t xml:space="preserve"> structure</w:t>
      </w:r>
    </w:p>
    <w:p w:rsidR="003E35E6" w:rsidRDefault="003E35E6" w:rsidP="004A589A">
      <w:pPr>
        <w:jc w:val="center"/>
        <w:sectPr w:rsidR="003E35E6" w:rsidSect="003E35E6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E35E6" w:rsidRDefault="003E35E6" w:rsidP="004A589A">
      <w:pPr>
        <w:jc w:val="center"/>
      </w:pPr>
      <w:r>
        <w:lastRenderedPageBreak/>
        <w:t>users</w:t>
      </w:r>
      <w:r>
        <w:br w:type="column"/>
      </w:r>
      <w:r>
        <w:lastRenderedPageBreak/>
        <w:t>products</w:t>
      </w:r>
    </w:p>
    <w:p w:rsidR="003E35E6" w:rsidRDefault="003E35E6" w:rsidP="004A589A">
      <w:pPr>
        <w:jc w:val="center"/>
        <w:sectPr w:rsidR="003E35E6" w:rsidSect="003E35E6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4A589A" w:rsidRDefault="009138D2" w:rsidP="004A589A">
      <w:pPr>
        <w:jc w:val="center"/>
      </w:pPr>
      <w:r w:rsidRPr="009138D2">
        <w:lastRenderedPageBreak/>
        <w:drawing>
          <wp:inline distT="0" distB="0" distL="0" distR="0" wp14:anchorId="7AC84A90" wp14:editId="55EDA352">
            <wp:extent cx="6152515" cy="26238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D2" w:rsidRDefault="00D02B56" w:rsidP="00D02B56">
      <w:r>
        <w:t xml:space="preserve">Database consists of two collections: users and products. Cart </w:t>
      </w:r>
      <w:r w:rsidR="00E22E30">
        <w:t>in each collection refers to another collection, making many-to-many type of reference. It is used because it allows to keep track of product’s count for each user, without document overload.</w:t>
      </w:r>
    </w:p>
    <w:p w:rsidR="003E35E6" w:rsidRDefault="003E35E6">
      <w:r>
        <w:br w:type="page"/>
      </w:r>
    </w:p>
    <w:p w:rsidR="003E35E6" w:rsidRDefault="003E35E6" w:rsidP="003E35E6">
      <w:pPr>
        <w:jc w:val="center"/>
      </w:pPr>
      <w:r>
        <w:lastRenderedPageBreak/>
        <w:t>REST</w:t>
      </w:r>
    </w:p>
    <w:p w:rsidR="003E35E6" w:rsidRDefault="003E35E6" w:rsidP="003E35E6">
      <w:pPr>
        <w:jc w:val="center"/>
      </w:pPr>
      <w:r w:rsidRPr="003E35E6">
        <w:drawing>
          <wp:inline distT="0" distB="0" distL="0" distR="0" wp14:anchorId="2CB290E4" wp14:editId="0FCEBCDB">
            <wp:extent cx="5342083" cy="307874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9" w:rsidRDefault="00FD4779" w:rsidP="003E35E6">
      <w:pPr>
        <w:jc w:val="center"/>
      </w:pPr>
      <w:r>
        <w:t>Group responsibilities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D4779" w:rsidTr="00FD4779">
        <w:tc>
          <w:tcPr>
            <w:tcW w:w="4839" w:type="dxa"/>
          </w:tcPr>
          <w:p w:rsidR="00FD4779" w:rsidRDefault="00FD4779" w:rsidP="003E35E6">
            <w:pPr>
              <w:jc w:val="center"/>
            </w:pPr>
            <w:r>
              <w:t>Arman</w:t>
            </w:r>
          </w:p>
        </w:tc>
        <w:tc>
          <w:tcPr>
            <w:tcW w:w="4840" w:type="dxa"/>
          </w:tcPr>
          <w:p w:rsidR="00FD4779" w:rsidRDefault="00FD4779" w:rsidP="003E35E6">
            <w:pPr>
              <w:jc w:val="center"/>
            </w:pPr>
            <w:r>
              <w:t>Sultan</w:t>
            </w:r>
          </w:p>
        </w:tc>
      </w:tr>
      <w:tr w:rsidR="00FD4779" w:rsidTr="00FD4779">
        <w:tc>
          <w:tcPr>
            <w:tcW w:w="4839" w:type="dxa"/>
          </w:tcPr>
          <w:p w:rsidR="00FD4779" w:rsidRDefault="000A0E17" w:rsidP="003E35E6">
            <w:pPr>
              <w:jc w:val="center"/>
            </w:pPr>
            <w:r>
              <w:t>Routing</w:t>
            </w:r>
          </w:p>
        </w:tc>
        <w:tc>
          <w:tcPr>
            <w:tcW w:w="4840" w:type="dxa"/>
          </w:tcPr>
          <w:p w:rsidR="00FD4779" w:rsidRDefault="000A0E17" w:rsidP="003E35E6">
            <w:pPr>
              <w:jc w:val="center"/>
            </w:pPr>
            <w:r>
              <w:t>Login/registration</w:t>
            </w:r>
          </w:p>
        </w:tc>
      </w:tr>
      <w:tr w:rsidR="00FD4779" w:rsidTr="00FD4779">
        <w:tc>
          <w:tcPr>
            <w:tcW w:w="4839" w:type="dxa"/>
          </w:tcPr>
          <w:p w:rsidR="00FD4779" w:rsidRDefault="000A0E17" w:rsidP="003E35E6">
            <w:pPr>
              <w:jc w:val="center"/>
            </w:pPr>
            <w:r>
              <w:t>REST API</w:t>
            </w:r>
          </w:p>
        </w:tc>
        <w:tc>
          <w:tcPr>
            <w:tcW w:w="4840" w:type="dxa"/>
          </w:tcPr>
          <w:p w:rsidR="00FD4779" w:rsidRDefault="000A0E17" w:rsidP="003E35E6">
            <w:pPr>
              <w:jc w:val="center"/>
            </w:pPr>
            <w:r>
              <w:t>Frontend</w:t>
            </w:r>
          </w:p>
        </w:tc>
      </w:tr>
      <w:tr w:rsidR="00FD4779" w:rsidTr="00FD4779">
        <w:tc>
          <w:tcPr>
            <w:tcW w:w="4839" w:type="dxa"/>
          </w:tcPr>
          <w:p w:rsidR="00FD4779" w:rsidRDefault="000A0E17" w:rsidP="003E35E6">
            <w:pPr>
              <w:jc w:val="center"/>
            </w:pPr>
            <w:r>
              <w:t>MongoDB manipulation</w:t>
            </w:r>
          </w:p>
        </w:tc>
        <w:tc>
          <w:tcPr>
            <w:tcW w:w="4840" w:type="dxa"/>
          </w:tcPr>
          <w:p w:rsidR="00FD4779" w:rsidRDefault="000A0E17" w:rsidP="003E35E6">
            <w:pPr>
              <w:jc w:val="center"/>
            </w:pPr>
            <w:r>
              <w:t>Admin page</w:t>
            </w:r>
          </w:p>
        </w:tc>
      </w:tr>
    </w:tbl>
    <w:p w:rsidR="00FD4779" w:rsidRDefault="00FD4779" w:rsidP="003E35E6">
      <w:pPr>
        <w:jc w:val="center"/>
      </w:pPr>
    </w:p>
    <w:sectPr w:rsidR="00FD4779" w:rsidSect="003E3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D1AA3"/>
    <w:multiLevelType w:val="hybridMultilevel"/>
    <w:tmpl w:val="C0366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3B"/>
    <w:rsid w:val="000A0E17"/>
    <w:rsid w:val="003E35E6"/>
    <w:rsid w:val="004A589A"/>
    <w:rsid w:val="009138D2"/>
    <w:rsid w:val="00A126C1"/>
    <w:rsid w:val="00BA2E3B"/>
    <w:rsid w:val="00D02B56"/>
    <w:rsid w:val="00DA6895"/>
    <w:rsid w:val="00E22E30"/>
    <w:rsid w:val="00F15434"/>
    <w:rsid w:val="00F73F4A"/>
    <w:rsid w:val="00FD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A672"/>
  <w15:chartTrackingRefBased/>
  <w15:docId w15:val="{DF4A021F-92FD-4820-B7F4-AD15451C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Arman24</dc:creator>
  <cp:keywords/>
  <dc:description/>
  <cp:lastModifiedBy>Arman24</cp:lastModifiedBy>
  <cp:revision>2</cp:revision>
  <dcterms:created xsi:type="dcterms:W3CDTF">2022-06-05T22:51:00Z</dcterms:created>
  <dcterms:modified xsi:type="dcterms:W3CDTF">2022-06-06T00:29:00Z</dcterms:modified>
</cp:coreProperties>
</file>