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DEED5" w14:textId="526B7E1E" w:rsidR="00796556" w:rsidRDefault="00B17BA9" w:rsidP="00796556">
      <w:pPr>
        <w:pStyle w:val="NoSpacing"/>
        <w:jc w:val="center"/>
        <w:rPr>
          <w:b/>
          <w:bCs/>
          <w:noProof/>
          <w:sz w:val="32"/>
          <w:szCs w:val="32"/>
        </w:rPr>
      </w:pPr>
      <w:r w:rsidRPr="00B17BA9">
        <w:rPr>
          <w:b/>
          <w:bCs/>
          <w:noProof/>
          <w:sz w:val="32"/>
          <w:szCs w:val="32"/>
        </w:rPr>
        <w:drawing>
          <wp:anchor distT="0" distB="3810" distL="114300" distR="0" simplePos="0" relativeHeight="251659264" behindDoc="1" locked="0" layoutInCell="1" allowOverlap="1" wp14:anchorId="7E6C100E" wp14:editId="6563D4A6">
            <wp:simplePos x="0" y="0"/>
            <wp:positionH relativeFrom="page">
              <wp:posOffset>6066430</wp:posOffset>
            </wp:positionH>
            <wp:positionV relativeFrom="page">
              <wp:posOffset>211540</wp:posOffset>
            </wp:positionV>
            <wp:extent cx="1031875" cy="586740"/>
            <wp:effectExtent l="0" t="0" r="0" b="3810"/>
            <wp:wrapNone/>
            <wp:docPr id="1" name="Picture 1" descr="KCL_noUoL_A4_40mm_black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KCL_noUoL_A4_40mm_black.jp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1875" cy="586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96556">
        <w:rPr>
          <w:b/>
          <w:bCs/>
          <w:noProof/>
          <w:sz w:val="32"/>
          <w:szCs w:val="32"/>
        </w:rPr>
        <w:t>5CCS</w:t>
      </w:r>
      <w:r w:rsidR="0067179E">
        <w:rPr>
          <w:b/>
          <w:bCs/>
          <w:noProof/>
          <w:sz w:val="32"/>
          <w:szCs w:val="32"/>
        </w:rPr>
        <w:t>AFCT</w:t>
      </w:r>
      <w:r w:rsidRPr="00B17BA9">
        <w:rPr>
          <w:b/>
          <w:bCs/>
          <w:noProof/>
          <w:sz w:val="32"/>
          <w:szCs w:val="32"/>
        </w:rPr>
        <w:t xml:space="preserve"> </w:t>
      </w:r>
      <w:r w:rsidR="00796556">
        <w:rPr>
          <w:b/>
          <w:bCs/>
          <w:noProof/>
          <w:sz w:val="32"/>
          <w:szCs w:val="32"/>
        </w:rPr>
        <w:t xml:space="preserve">Foundations of Computing </w:t>
      </w:r>
      <w:r w:rsidR="00B658C6">
        <w:rPr>
          <w:b/>
          <w:bCs/>
          <w:noProof/>
          <w:sz w:val="32"/>
          <w:szCs w:val="32"/>
        </w:rPr>
        <w:t>2</w:t>
      </w:r>
    </w:p>
    <w:p w14:paraId="4FC90C44" w14:textId="2753CCEB" w:rsidR="004D3C4A" w:rsidRPr="004D3C4A" w:rsidRDefault="00C253C4" w:rsidP="00796556">
      <w:pPr>
        <w:pStyle w:val="NoSpacing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 xml:space="preserve">Interactive </w:t>
      </w:r>
      <w:r w:rsidR="00AE1EB6" w:rsidRPr="004D3C4A">
        <w:rPr>
          <w:b/>
          <w:sz w:val="40"/>
          <w:szCs w:val="40"/>
        </w:rPr>
        <w:t>Cover Sheet</w:t>
      </w:r>
    </w:p>
    <w:p w14:paraId="386F7FB5" w14:textId="77777777" w:rsidR="00AF4ABC" w:rsidRDefault="004D3C4A" w:rsidP="00CE35BB">
      <w:pPr>
        <w:ind w:left="-142"/>
        <w:jc w:val="both"/>
      </w:pPr>
      <w:r>
        <w:t xml:space="preserve">                                                                                                                                                                                                      </w:t>
      </w:r>
    </w:p>
    <w:p w14:paraId="0EED0AB0" w14:textId="6D7EB9C6" w:rsidR="00A56602" w:rsidRDefault="00A56602" w:rsidP="00A56602">
      <w:pPr>
        <w:ind w:left="-142"/>
        <w:jc w:val="both"/>
      </w:pPr>
      <w:r w:rsidRPr="004D3C4A">
        <w:t xml:space="preserve">Interactive cover sheets aim to enhance the dialogue between </w:t>
      </w:r>
      <w:r>
        <w:t>learner</w:t>
      </w:r>
      <w:r w:rsidRPr="004D3C4A">
        <w:t xml:space="preserve">s and tutors, support learners to become more active contributors to the feedback process and enable tutors </w:t>
      </w:r>
      <w:r w:rsidRPr="004D3C4A">
        <w:rPr>
          <w:i/>
        </w:rPr>
        <w:t>‘...to target their feedback comments more effectively in order to support students’ understanding of their performance and thus to support self-regulation’ (</w:t>
      </w:r>
      <w:r>
        <w:rPr>
          <w:i/>
        </w:rPr>
        <w:t xml:space="preserve">Bloxham &amp; Campbell, 2010: </w:t>
      </w:r>
      <w:r w:rsidRPr="004D3C4A">
        <w:rPr>
          <w:i/>
        </w:rPr>
        <w:t>292)</w:t>
      </w:r>
      <w:r>
        <w:rPr>
          <w:rStyle w:val="FootnoteReference"/>
          <w:i/>
        </w:rPr>
        <w:footnoteReference w:id="1"/>
      </w:r>
      <w:r w:rsidRPr="004D3C4A">
        <w:rPr>
          <w:i/>
        </w:rPr>
        <w:t>.</w:t>
      </w:r>
      <w:r w:rsidRPr="004D3C4A">
        <w:t xml:space="preserve"> </w:t>
      </w:r>
    </w:p>
    <w:p w14:paraId="4FC90C47" w14:textId="762B4BDD" w:rsidR="000A79C0" w:rsidRPr="00A56602" w:rsidRDefault="00A56602" w:rsidP="00A56602">
      <w:pPr>
        <w:ind w:left="-142"/>
        <w:jc w:val="both"/>
      </w:pPr>
      <w:r w:rsidRPr="004D3C4A">
        <w:t xml:space="preserve">This cover sheet provides an opportunity to identify the feedback that you would like to receive on your assignment and encourages you to reflect upon your </w:t>
      </w:r>
      <w:r w:rsidR="004C465A" w:rsidRPr="004D3C4A">
        <w:t>work</w:t>
      </w:r>
      <w:r w:rsidR="004C465A">
        <w:t xml:space="preserve"> and</w:t>
      </w:r>
      <w:r>
        <w:t xml:space="preserve"> acknowledge any external references that you have used during your completion of this assignment.</w:t>
      </w:r>
    </w:p>
    <w:tbl>
      <w:tblPr>
        <w:tblStyle w:val="TableGrid"/>
        <w:tblpPr w:leftFromText="180" w:rightFromText="180" w:vertAnchor="text" w:horzAnchor="margin" w:tblpY="215"/>
        <w:tblW w:w="0" w:type="auto"/>
        <w:tblLook w:val="04A0" w:firstRow="1" w:lastRow="0" w:firstColumn="1" w:lastColumn="0" w:noHBand="0" w:noVBand="1"/>
      </w:tblPr>
      <w:tblGrid>
        <w:gridCol w:w="10338"/>
      </w:tblGrid>
      <w:tr w:rsidR="00677319" w:rsidRPr="004D3C4A" w14:paraId="4FC90C50" w14:textId="77777777" w:rsidTr="00A62DC0">
        <w:trPr>
          <w:trHeight w:val="1131"/>
        </w:trPr>
        <w:tc>
          <w:tcPr>
            <w:tcW w:w="1033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3FCE0BD" w14:textId="77777777" w:rsidR="003452E8" w:rsidRDefault="00233719" w:rsidP="006B62BC">
            <w:pPr>
              <w:pStyle w:val="Footer"/>
              <w:rPr>
                <w:rFonts w:ascii="Open Sans" w:hAnsi="Open Sans" w:cs="Open Sans"/>
                <w:b/>
                <w:bCs/>
              </w:rPr>
            </w:pPr>
            <w:r>
              <w:rPr>
                <w:rFonts w:ascii="Open Sans" w:hAnsi="Open Sans" w:cs="Open Sans"/>
                <w:b/>
                <w:bCs/>
              </w:rPr>
              <w:t xml:space="preserve">Your </w:t>
            </w:r>
            <w:r w:rsidR="00796556" w:rsidRPr="00A62DC0">
              <w:rPr>
                <w:rFonts w:ascii="Open Sans" w:hAnsi="Open Sans" w:cs="Open Sans"/>
                <w:b/>
                <w:bCs/>
              </w:rPr>
              <w:t>N</w:t>
            </w:r>
            <w:r w:rsidR="00677319" w:rsidRPr="00A62DC0">
              <w:rPr>
                <w:rFonts w:ascii="Open Sans" w:hAnsi="Open Sans" w:cs="Open Sans"/>
                <w:b/>
                <w:bCs/>
              </w:rPr>
              <w:t>ame:</w:t>
            </w:r>
            <w:r w:rsidR="0787FE23" w:rsidRPr="00A62DC0">
              <w:rPr>
                <w:rFonts w:ascii="Open Sans" w:hAnsi="Open Sans" w:cs="Open Sans"/>
                <w:b/>
                <w:bCs/>
              </w:rPr>
              <w:t xml:space="preserve"> </w:t>
            </w:r>
          </w:p>
          <w:p w14:paraId="26C5907A" w14:textId="77777777" w:rsidR="003452E8" w:rsidRDefault="003452E8" w:rsidP="006B62BC">
            <w:pPr>
              <w:pStyle w:val="Footer"/>
              <w:rPr>
                <w:rFonts w:ascii="Open Sans" w:hAnsi="Open Sans" w:cs="Open Sans"/>
                <w:b/>
                <w:bCs/>
              </w:rPr>
            </w:pPr>
          </w:p>
          <w:p w14:paraId="4FC90C4F" w14:textId="7D91DD9B" w:rsidR="003452E8" w:rsidRPr="003452E8" w:rsidRDefault="003452E8" w:rsidP="006B62BC">
            <w:pPr>
              <w:pStyle w:val="Footer"/>
              <w:rPr>
                <w:rFonts w:ascii="Open Sans" w:hAnsi="Open Sans" w:cs="Open Sans"/>
              </w:rPr>
            </w:pPr>
            <w:r>
              <w:rPr>
                <w:rFonts w:ascii="Open Sans" w:hAnsi="Open Sans" w:cs="Open Sans"/>
              </w:rPr>
              <w:t>Stallon Fernandes</w:t>
            </w:r>
          </w:p>
        </w:tc>
      </w:tr>
      <w:tr w:rsidR="006B62BC" w:rsidRPr="004D3C4A" w14:paraId="311A96EF" w14:textId="77777777" w:rsidTr="00A62DC0">
        <w:trPr>
          <w:trHeight w:val="1131"/>
        </w:trPr>
        <w:tc>
          <w:tcPr>
            <w:tcW w:w="10338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485CA864" w14:textId="77777777" w:rsidR="006B62BC" w:rsidRDefault="006B62BC" w:rsidP="00796556">
            <w:pPr>
              <w:pStyle w:val="Footer"/>
              <w:rPr>
                <w:rFonts w:ascii="Open Sans" w:hAnsi="Open Sans" w:cs="Open Sans"/>
                <w:b/>
                <w:bCs/>
              </w:rPr>
            </w:pPr>
            <w:r w:rsidRPr="00932618">
              <w:rPr>
                <w:rFonts w:ascii="Open Sans" w:hAnsi="Open Sans" w:cs="Open Sans"/>
                <w:b/>
                <w:bCs/>
              </w:rPr>
              <w:t xml:space="preserve">Approximate time spend </w:t>
            </w:r>
            <w:r>
              <w:rPr>
                <w:rFonts w:ascii="Open Sans" w:hAnsi="Open Sans" w:cs="Open Sans"/>
                <w:b/>
                <w:bCs/>
              </w:rPr>
              <w:t>o</w:t>
            </w:r>
            <w:r w:rsidRPr="00932618">
              <w:rPr>
                <w:rFonts w:ascii="Open Sans" w:hAnsi="Open Sans" w:cs="Open Sans"/>
                <w:b/>
                <w:bCs/>
              </w:rPr>
              <w:t xml:space="preserve">n the assignment:  </w:t>
            </w:r>
          </w:p>
          <w:p w14:paraId="26FB3D74" w14:textId="77777777" w:rsidR="003452E8" w:rsidRDefault="003452E8" w:rsidP="00796556">
            <w:pPr>
              <w:pStyle w:val="Footer"/>
              <w:rPr>
                <w:rFonts w:ascii="Open Sans" w:hAnsi="Open Sans" w:cs="Open Sans"/>
                <w:b/>
                <w:bCs/>
              </w:rPr>
            </w:pPr>
          </w:p>
          <w:p w14:paraId="5547732E" w14:textId="1D38D590" w:rsidR="003452E8" w:rsidRPr="003452E8" w:rsidRDefault="003452E8" w:rsidP="00796556">
            <w:pPr>
              <w:pStyle w:val="Footer"/>
              <w:rPr>
                <w:rFonts w:ascii="Open Sans" w:hAnsi="Open Sans" w:cs="Open Sans"/>
              </w:rPr>
            </w:pPr>
            <w:r>
              <w:rPr>
                <w:rFonts w:ascii="Open Sans" w:hAnsi="Open Sans" w:cs="Open Sans"/>
              </w:rPr>
              <w:t>15 Days: 15/11/25 to 24/11/2025</w:t>
            </w:r>
          </w:p>
        </w:tc>
      </w:tr>
      <w:tr w:rsidR="00677319" w14:paraId="4FC90C5C" w14:textId="77777777" w:rsidTr="00A56602">
        <w:trPr>
          <w:trHeight w:val="1119"/>
        </w:trPr>
        <w:tc>
          <w:tcPr>
            <w:tcW w:w="10338" w:type="dxa"/>
            <w:tcBorders>
              <w:top w:val="single" w:sz="4" w:space="0" w:color="auto"/>
            </w:tcBorders>
          </w:tcPr>
          <w:p w14:paraId="4FC90C54" w14:textId="77777777" w:rsidR="00677319" w:rsidRDefault="00677319" w:rsidP="12D53E2D">
            <w:pPr>
              <w:rPr>
                <w:rFonts w:ascii="Open Sans" w:hAnsi="Open Sans" w:cs="Open Sans"/>
                <w:b/>
                <w:bCs/>
              </w:rPr>
            </w:pPr>
            <w:r w:rsidRPr="00A62DC0">
              <w:rPr>
                <w:rFonts w:ascii="Open Sans" w:hAnsi="Open Sans" w:cs="Open Sans"/>
                <w:b/>
                <w:bCs/>
              </w:rPr>
              <w:t xml:space="preserve">Comments on your experience of </w:t>
            </w:r>
            <w:r w:rsidR="001E013F" w:rsidRPr="00A62DC0">
              <w:rPr>
                <w:rFonts w:ascii="Open Sans" w:hAnsi="Open Sans" w:cs="Open Sans"/>
                <w:b/>
                <w:bCs/>
              </w:rPr>
              <w:t xml:space="preserve">doing </w:t>
            </w:r>
            <w:r w:rsidRPr="00A62DC0">
              <w:rPr>
                <w:rFonts w:ascii="Open Sans" w:hAnsi="Open Sans" w:cs="Open Sans"/>
                <w:b/>
                <w:bCs/>
              </w:rPr>
              <w:t>the assignment</w:t>
            </w:r>
            <w:r w:rsidR="001E013F" w:rsidRPr="00A62DC0">
              <w:rPr>
                <w:rFonts w:ascii="Open Sans" w:hAnsi="Open Sans" w:cs="Open Sans"/>
                <w:b/>
                <w:bCs/>
              </w:rPr>
              <w:t>:</w:t>
            </w:r>
            <w:r w:rsidRPr="00A62DC0">
              <w:rPr>
                <w:rFonts w:ascii="Open Sans" w:hAnsi="Open Sans" w:cs="Open Sans"/>
                <w:b/>
                <w:bCs/>
              </w:rPr>
              <w:t xml:space="preserve"> </w:t>
            </w:r>
          </w:p>
          <w:p w14:paraId="7EAC42D5" w14:textId="77777777" w:rsidR="004F359E" w:rsidRPr="00A62DC0" w:rsidRDefault="004F359E" w:rsidP="12D53E2D">
            <w:pPr>
              <w:rPr>
                <w:rFonts w:ascii="Open Sans" w:hAnsi="Open Sans" w:cs="Open Sans"/>
                <w:b/>
                <w:bCs/>
              </w:rPr>
            </w:pPr>
          </w:p>
          <w:p w14:paraId="72E1E5CD" w14:textId="77777777" w:rsidR="00796556" w:rsidRDefault="004F359E" w:rsidP="00B7293F">
            <w:pPr>
              <w:rPr>
                <w:rFonts w:ascii="Open Sans" w:hAnsi="Open Sans" w:cs="Open Sans"/>
              </w:rPr>
            </w:pPr>
            <w:r w:rsidRPr="004F359E">
              <w:rPr>
                <w:rFonts w:ascii="Open Sans" w:hAnsi="Open Sans" w:cs="Open Sans"/>
              </w:rPr>
              <w:t xml:space="preserve">I found this coursework intellectually stimulating as it allowed me to focus purely on algorithmic problem-solving. To ensure </w:t>
            </w:r>
            <w:r w:rsidR="004D152F">
              <w:rPr>
                <w:rFonts w:ascii="Open Sans" w:hAnsi="Open Sans" w:cs="Open Sans"/>
              </w:rPr>
              <w:t>completeness</w:t>
            </w:r>
            <w:r w:rsidRPr="004F359E">
              <w:rPr>
                <w:rFonts w:ascii="Open Sans" w:hAnsi="Open Sans" w:cs="Open Sans"/>
              </w:rPr>
              <w:t>, I employed a brute-force testing strategy, generating all possible string</w:t>
            </w:r>
            <w:r w:rsidR="00E36A0A">
              <w:rPr>
                <w:rFonts w:ascii="Open Sans" w:hAnsi="Open Sans" w:cs="Open Sans"/>
              </w:rPr>
              <w:t xml:space="preserve">s </w:t>
            </w:r>
            <w:r w:rsidRPr="004F359E">
              <w:rPr>
                <w:rFonts w:ascii="Open Sans" w:hAnsi="Open Sans" w:cs="Open Sans"/>
              </w:rPr>
              <w:t xml:space="preserve">to verify which were accepted or rejected. This was instrumental in finding hidden bugs; for example, one of my </w:t>
            </w:r>
            <w:r w:rsidRPr="00E36A0A">
              <w:rPr>
                <w:rFonts w:ascii="Open Sans" w:hAnsi="Open Sans" w:cs="Open Sans"/>
              </w:rPr>
              <w:t xml:space="preserve">machines passed the initial </w:t>
            </w:r>
            <w:r w:rsidR="00E36A0A" w:rsidRPr="00E36A0A">
              <w:rPr>
                <w:rFonts w:ascii="Open Sans" w:hAnsi="Open Sans" w:cs="Open Sans"/>
              </w:rPr>
              <w:t>auto grader</w:t>
            </w:r>
            <w:r w:rsidRPr="00E36A0A">
              <w:rPr>
                <w:rFonts w:ascii="Open Sans" w:hAnsi="Open Sans" w:cs="Open Sans"/>
              </w:rPr>
              <w:t xml:space="preserve"> checks completely, but</w:t>
            </w:r>
            <w:r w:rsidRPr="004F359E">
              <w:rPr>
                <w:rFonts w:ascii="Open Sans" w:hAnsi="Open Sans" w:cs="Open Sans"/>
              </w:rPr>
              <w:t xml:space="preserve"> my </w:t>
            </w:r>
            <w:r w:rsidR="00E36A0A">
              <w:rPr>
                <w:rFonts w:ascii="Open Sans" w:hAnsi="Open Sans" w:cs="Open Sans"/>
              </w:rPr>
              <w:t xml:space="preserve">brute-force </w:t>
            </w:r>
            <w:r w:rsidRPr="004F359E">
              <w:rPr>
                <w:rFonts w:ascii="Open Sans" w:hAnsi="Open Sans" w:cs="Open Sans"/>
              </w:rPr>
              <w:t>testing revealed it was failing on larger inputs</w:t>
            </w:r>
            <w:r w:rsidR="00E36A0A">
              <w:rPr>
                <w:rFonts w:ascii="Open Sans" w:hAnsi="Open Sans" w:cs="Open Sans"/>
              </w:rPr>
              <w:t xml:space="preserve"> (accepting invalid strings)</w:t>
            </w:r>
            <w:r w:rsidRPr="004F359E">
              <w:rPr>
                <w:rFonts w:ascii="Open Sans" w:hAnsi="Open Sans" w:cs="Open Sans"/>
              </w:rPr>
              <w:t>. I then had to manually hand-trace the automaton</w:t>
            </w:r>
            <w:r w:rsidR="00E36A0A">
              <w:rPr>
                <w:rFonts w:ascii="Open Sans" w:hAnsi="Open Sans" w:cs="Open Sans"/>
              </w:rPr>
              <w:t xml:space="preserve"> </w:t>
            </w:r>
            <w:r w:rsidRPr="004F359E">
              <w:rPr>
                <w:rFonts w:ascii="Open Sans" w:hAnsi="Open Sans" w:cs="Open Sans"/>
              </w:rPr>
              <w:t>to find the logical error and implement the correct solution.</w:t>
            </w:r>
          </w:p>
          <w:p w14:paraId="4FC90C5B" w14:textId="394B4CEE" w:rsidR="004D152F" w:rsidRPr="00A62DC0" w:rsidRDefault="004D152F" w:rsidP="00B7293F">
            <w:pPr>
              <w:rPr>
                <w:rFonts w:ascii="Open Sans" w:hAnsi="Open Sans" w:cs="Open Sans"/>
              </w:rPr>
            </w:pPr>
          </w:p>
        </w:tc>
      </w:tr>
      <w:tr w:rsidR="00677319" w:rsidRPr="00CE35BB" w14:paraId="4FC90C66" w14:textId="77777777" w:rsidTr="00A62DC0">
        <w:tc>
          <w:tcPr>
            <w:tcW w:w="10338" w:type="dxa"/>
            <w:tcBorders>
              <w:top w:val="single" w:sz="4" w:space="0" w:color="auto"/>
            </w:tcBorders>
          </w:tcPr>
          <w:p w14:paraId="4FC90C5D" w14:textId="2DBFF417" w:rsidR="00677319" w:rsidRDefault="00677319" w:rsidP="12D53E2D">
            <w:pPr>
              <w:rPr>
                <w:rFonts w:ascii="Open Sans" w:hAnsi="Open Sans" w:cs="Open Sans"/>
                <w:b/>
                <w:bCs/>
              </w:rPr>
            </w:pPr>
            <w:r w:rsidRPr="00A62DC0">
              <w:rPr>
                <w:rFonts w:ascii="Open Sans" w:hAnsi="Open Sans" w:cs="Open Sans"/>
                <w:b/>
                <w:bCs/>
              </w:rPr>
              <w:t>Self-assessment (</w:t>
            </w:r>
            <w:r w:rsidR="0F982D6A" w:rsidRPr="00A62DC0">
              <w:rPr>
                <w:rFonts w:ascii="Open Sans" w:hAnsi="Open Sans" w:cs="Open Sans"/>
                <w:b/>
                <w:bCs/>
              </w:rPr>
              <w:t>e.g.</w:t>
            </w:r>
            <w:r w:rsidR="0214628B" w:rsidRPr="00A62DC0">
              <w:rPr>
                <w:rFonts w:ascii="Open Sans" w:hAnsi="Open Sans" w:cs="Open Sans"/>
                <w:b/>
                <w:bCs/>
              </w:rPr>
              <w:t xml:space="preserve"> </w:t>
            </w:r>
            <w:r w:rsidRPr="00A62DC0">
              <w:rPr>
                <w:rFonts w:ascii="Open Sans" w:hAnsi="Open Sans" w:cs="Open Sans"/>
                <w:b/>
                <w:bCs/>
              </w:rPr>
              <w:t xml:space="preserve">what </w:t>
            </w:r>
            <w:r w:rsidR="00AF4ABC">
              <w:rPr>
                <w:rFonts w:ascii="Open Sans" w:hAnsi="Open Sans" w:cs="Open Sans"/>
                <w:b/>
                <w:bCs/>
              </w:rPr>
              <w:t>do you</w:t>
            </w:r>
            <w:r w:rsidRPr="00A62DC0">
              <w:rPr>
                <w:rFonts w:ascii="Open Sans" w:hAnsi="Open Sans" w:cs="Open Sans"/>
                <w:b/>
                <w:bCs/>
              </w:rPr>
              <w:t xml:space="preserve"> think </w:t>
            </w:r>
            <w:r w:rsidR="00AF4ABC">
              <w:rPr>
                <w:rFonts w:ascii="Open Sans" w:hAnsi="Open Sans" w:cs="Open Sans"/>
                <w:b/>
                <w:bCs/>
              </w:rPr>
              <w:t>you did well at for this assessment</w:t>
            </w:r>
            <w:r w:rsidRPr="00A62DC0">
              <w:rPr>
                <w:rFonts w:ascii="Open Sans" w:hAnsi="Open Sans" w:cs="Open Sans"/>
                <w:b/>
                <w:bCs/>
              </w:rPr>
              <w:t>,</w:t>
            </w:r>
            <w:r w:rsidR="00AF4ABC">
              <w:rPr>
                <w:rFonts w:ascii="Open Sans" w:hAnsi="Open Sans" w:cs="Open Sans"/>
                <w:b/>
                <w:bCs/>
              </w:rPr>
              <w:t xml:space="preserve"> </w:t>
            </w:r>
            <w:r w:rsidRPr="00A62DC0">
              <w:rPr>
                <w:rFonts w:ascii="Open Sans" w:hAnsi="Open Sans" w:cs="Open Sans"/>
                <w:b/>
                <w:bCs/>
              </w:rPr>
              <w:t xml:space="preserve">any </w:t>
            </w:r>
            <w:r w:rsidR="001E013F" w:rsidRPr="00A62DC0">
              <w:rPr>
                <w:rFonts w:ascii="Open Sans" w:hAnsi="Open Sans" w:cs="Open Sans"/>
                <w:b/>
                <w:bCs/>
              </w:rPr>
              <w:t>difficulties</w:t>
            </w:r>
            <w:r w:rsidR="00AF4ABC">
              <w:rPr>
                <w:rFonts w:ascii="Open Sans" w:hAnsi="Open Sans" w:cs="Open Sans"/>
                <w:b/>
                <w:bCs/>
              </w:rPr>
              <w:t xml:space="preserve"> you faced</w:t>
            </w:r>
            <w:r w:rsidR="001E013F" w:rsidRPr="00A62DC0">
              <w:rPr>
                <w:rFonts w:ascii="Open Sans" w:hAnsi="Open Sans" w:cs="Open Sans"/>
                <w:b/>
                <w:bCs/>
              </w:rPr>
              <w:t>, limitations</w:t>
            </w:r>
            <w:r w:rsidR="00AF4ABC">
              <w:rPr>
                <w:rFonts w:ascii="Open Sans" w:hAnsi="Open Sans" w:cs="Open Sans"/>
                <w:b/>
                <w:bCs/>
              </w:rPr>
              <w:t>, etc.</w:t>
            </w:r>
            <w:r w:rsidRPr="00A62DC0">
              <w:rPr>
                <w:rFonts w:ascii="Open Sans" w:hAnsi="Open Sans" w:cs="Open Sans"/>
                <w:b/>
                <w:bCs/>
              </w:rPr>
              <w:t>)</w:t>
            </w:r>
            <w:r w:rsidR="006B62BC">
              <w:rPr>
                <w:rFonts w:ascii="Open Sans" w:hAnsi="Open Sans" w:cs="Open Sans"/>
                <w:b/>
                <w:bCs/>
              </w:rPr>
              <w:t>:</w:t>
            </w:r>
          </w:p>
          <w:p w14:paraId="21F9DF83" w14:textId="77777777" w:rsidR="00E36A0A" w:rsidRPr="00B24567" w:rsidRDefault="00E36A0A" w:rsidP="12D53E2D">
            <w:pPr>
              <w:rPr>
                <w:rFonts w:ascii="Open Sans" w:hAnsi="Open Sans" w:cs="Open Sans"/>
              </w:rPr>
            </w:pPr>
          </w:p>
          <w:p w14:paraId="3F3FD1EC" w14:textId="11025F7D" w:rsidR="00B24567" w:rsidRPr="00B24567" w:rsidRDefault="00B24567" w:rsidP="12D53E2D">
            <w:pPr>
              <w:rPr>
                <w:rFonts w:ascii="Open Sans" w:hAnsi="Open Sans" w:cs="Open Sans"/>
              </w:rPr>
            </w:pPr>
            <w:r w:rsidRPr="00B24567">
              <w:rPr>
                <w:rFonts w:ascii="Open Sans" w:hAnsi="Open Sans" w:cs="Open Sans"/>
              </w:rPr>
              <w:t>I feel I demonstrated strong problem-solving skills in this assessment, particularly in designing</w:t>
            </w:r>
            <w:r w:rsidR="004D152F">
              <w:rPr>
                <w:rFonts w:ascii="Open Sans" w:hAnsi="Open Sans" w:cs="Open Sans"/>
              </w:rPr>
              <w:t xml:space="preserve"> brute-force and</w:t>
            </w:r>
            <w:r w:rsidRPr="00B24567">
              <w:rPr>
                <w:rFonts w:ascii="Open Sans" w:hAnsi="Open Sans" w:cs="Open Sans"/>
              </w:rPr>
              <w:t xml:space="preserve"> edge-case tests to ensure </w:t>
            </w:r>
            <w:r w:rsidR="004D152F">
              <w:rPr>
                <w:rFonts w:ascii="Open Sans" w:hAnsi="Open Sans" w:cs="Open Sans"/>
              </w:rPr>
              <w:t>complete</w:t>
            </w:r>
            <w:r w:rsidRPr="00B24567">
              <w:rPr>
                <w:rFonts w:ascii="Open Sans" w:hAnsi="Open Sans" w:cs="Open Sans"/>
              </w:rPr>
              <w:t xml:space="preserve">ness. While most of my solutions were verified by the </w:t>
            </w:r>
            <w:r w:rsidRPr="00B24567">
              <w:rPr>
                <w:rFonts w:ascii="Open Sans" w:hAnsi="Open Sans" w:cs="Open Sans"/>
              </w:rPr>
              <w:t>auto grader</w:t>
            </w:r>
            <w:r w:rsidRPr="00B24567">
              <w:rPr>
                <w:rFonts w:ascii="Open Sans" w:hAnsi="Open Sans" w:cs="Open Sans"/>
              </w:rPr>
              <w:t xml:space="preserve">, I faced a persistent issue with Question C2. Despite spending days debugging, the </w:t>
            </w:r>
            <w:r w:rsidRPr="00B24567">
              <w:rPr>
                <w:rFonts w:ascii="Open Sans" w:hAnsi="Open Sans" w:cs="Open Sans"/>
              </w:rPr>
              <w:t>auto grader</w:t>
            </w:r>
            <w:r w:rsidRPr="00B24567">
              <w:rPr>
                <w:rFonts w:ascii="Open Sans" w:hAnsi="Open Sans" w:cs="Open Sans"/>
              </w:rPr>
              <w:t xml:space="preserve"> marks it as incorrect/crashes. However, I developed a custom script that computationally shuffles valid strings from NFA A and B and verifies them against my NFA C. My solution works perfectly in </w:t>
            </w:r>
            <w:r w:rsidR="004D152F">
              <w:rPr>
                <w:rFonts w:ascii="Open Sans" w:hAnsi="Open Sans" w:cs="Open Sans"/>
              </w:rPr>
              <w:t>my tests</w:t>
            </w:r>
            <w:r w:rsidRPr="00B24567">
              <w:rPr>
                <w:rFonts w:ascii="Open Sans" w:hAnsi="Open Sans" w:cs="Open Sans"/>
              </w:rPr>
              <w:t xml:space="preserve">, accepting all valid shuffles, which suggests the </w:t>
            </w:r>
            <w:r w:rsidR="004D152F">
              <w:rPr>
                <w:rFonts w:ascii="Open Sans" w:hAnsi="Open Sans" w:cs="Open Sans"/>
              </w:rPr>
              <w:t>error may be in the auto grader.</w:t>
            </w:r>
          </w:p>
          <w:p w14:paraId="4E75455A" w14:textId="77777777" w:rsidR="00E36A0A" w:rsidRPr="00A62DC0" w:rsidRDefault="00E36A0A" w:rsidP="12D53E2D">
            <w:pPr>
              <w:rPr>
                <w:rFonts w:ascii="Open Sans" w:hAnsi="Open Sans" w:cs="Open Sans"/>
                <w:b/>
                <w:bCs/>
              </w:rPr>
            </w:pPr>
          </w:p>
          <w:p w14:paraId="3BFC0EA3" w14:textId="77777777" w:rsidR="00A62DC0" w:rsidRPr="00A62DC0" w:rsidRDefault="00A62DC0" w:rsidP="12D53E2D">
            <w:pPr>
              <w:rPr>
                <w:rFonts w:ascii="Open Sans" w:hAnsi="Open Sans" w:cs="Open Sans"/>
              </w:rPr>
            </w:pPr>
          </w:p>
          <w:p w14:paraId="1DF6DB13" w14:textId="77777777" w:rsidR="00A62DC0" w:rsidRPr="00A62DC0" w:rsidRDefault="00A62DC0" w:rsidP="12D53E2D">
            <w:pPr>
              <w:rPr>
                <w:rFonts w:ascii="Open Sans" w:hAnsi="Open Sans" w:cs="Open Sans"/>
              </w:rPr>
            </w:pPr>
          </w:p>
          <w:p w14:paraId="4FC90C65" w14:textId="3C00520F" w:rsidR="00796556" w:rsidRPr="00A62DC0" w:rsidRDefault="00796556" w:rsidP="12D53E2D">
            <w:pPr>
              <w:rPr>
                <w:rFonts w:ascii="Open Sans" w:hAnsi="Open Sans" w:cs="Open Sans"/>
              </w:rPr>
            </w:pPr>
          </w:p>
        </w:tc>
      </w:tr>
      <w:tr w:rsidR="008008F7" w:rsidRPr="00CE35BB" w14:paraId="18E4C808" w14:textId="77777777" w:rsidTr="00A62DC0">
        <w:tc>
          <w:tcPr>
            <w:tcW w:w="10338" w:type="dxa"/>
          </w:tcPr>
          <w:p w14:paraId="2EC826E8" w14:textId="0B01268E" w:rsidR="008008F7" w:rsidRPr="00A62DC0" w:rsidRDefault="008008F7" w:rsidP="12D53E2D">
            <w:pPr>
              <w:rPr>
                <w:rFonts w:ascii="Open Sans" w:hAnsi="Open Sans" w:cs="Open Sans"/>
                <w:b/>
                <w:bCs/>
              </w:rPr>
            </w:pPr>
            <w:r w:rsidRPr="00A62DC0">
              <w:rPr>
                <w:rFonts w:ascii="Open Sans" w:hAnsi="Open Sans" w:cs="Open Sans"/>
                <w:b/>
                <w:bCs/>
              </w:rPr>
              <w:lastRenderedPageBreak/>
              <w:t xml:space="preserve">Please list any </w:t>
            </w:r>
            <w:r w:rsidR="00A62DC0" w:rsidRPr="00A62DC0">
              <w:rPr>
                <w:rFonts w:ascii="Open Sans" w:hAnsi="Open Sans" w:cs="Open Sans"/>
                <w:b/>
                <w:bCs/>
              </w:rPr>
              <w:t xml:space="preserve">external sources </w:t>
            </w:r>
            <w:r w:rsidR="00233719">
              <w:rPr>
                <w:rFonts w:ascii="Open Sans" w:hAnsi="Open Sans" w:cs="Open Sans"/>
                <w:b/>
                <w:bCs/>
              </w:rPr>
              <w:t xml:space="preserve">and tools </w:t>
            </w:r>
            <w:r w:rsidR="00A62DC0" w:rsidRPr="00A62DC0">
              <w:rPr>
                <w:rFonts w:ascii="Open Sans" w:hAnsi="Open Sans" w:cs="Open Sans"/>
                <w:b/>
                <w:bCs/>
              </w:rPr>
              <w:t>that you have used during the completion of this assessment</w:t>
            </w:r>
            <w:r w:rsidR="00AF4ABC">
              <w:rPr>
                <w:rFonts w:ascii="Open Sans" w:hAnsi="Open Sans" w:cs="Open Sans"/>
                <w:b/>
                <w:bCs/>
              </w:rPr>
              <w:t>, including whether or not you have made constructive use of generative AI tools such as Chat GPT</w:t>
            </w:r>
            <w:r w:rsidR="0067179E">
              <w:rPr>
                <w:rFonts w:ascii="Open Sans" w:hAnsi="Open Sans" w:cs="Open Sans"/>
                <w:b/>
                <w:bCs/>
              </w:rPr>
              <w:t>, Gemini, etc.</w:t>
            </w:r>
            <w:r w:rsidR="00AF4ABC">
              <w:rPr>
                <w:rFonts w:ascii="Open Sans" w:hAnsi="Open Sans" w:cs="Open Sans"/>
                <w:b/>
                <w:bCs/>
              </w:rPr>
              <w:t>:</w:t>
            </w:r>
          </w:p>
          <w:p w14:paraId="50B50514" w14:textId="5AE5C23B" w:rsidR="00A62DC0" w:rsidRPr="004C465A" w:rsidRDefault="00A62DC0" w:rsidP="12D53E2D">
            <w:pPr>
              <w:rPr>
                <w:rFonts w:ascii="Open Sans" w:hAnsi="Open Sans" w:cs="Open Sans"/>
                <w:i/>
                <w:iCs/>
                <w:sz w:val="20"/>
                <w:szCs w:val="20"/>
              </w:rPr>
            </w:pPr>
            <w:r w:rsidRPr="004C465A">
              <w:rPr>
                <w:rFonts w:ascii="Open Sans" w:hAnsi="Open Sans" w:cs="Open Sans"/>
                <w:i/>
                <w:iCs/>
                <w:sz w:val="20"/>
                <w:szCs w:val="20"/>
              </w:rPr>
              <w:t>For each source, please state how you have use</w:t>
            </w:r>
            <w:r w:rsidR="0067179E">
              <w:rPr>
                <w:rFonts w:ascii="Open Sans" w:hAnsi="Open Sans" w:cs="Open Sans"/>
                <w:i/>
                <w:iCs/>
                <w:sz w:val="20"/>
                <w:szCs w:val="20"/>
              </w:rPr>
              <w:t>d</w:t>
            </w:r>
            <w:r w:rsidRPr="004C465A">
              <w:rPr>
                <w:rFonts w:ascii="Open Sans" w:hAnsi="Open Sans" w:cs="Open Sans"/>
                <w:i/>
                <w:iCs/>
                <w:sz w:val="20"/>
                <w:szCs w:val="20"/>
              </w:rPr>
              <w:t xml:space="preserve"> or learned from the content.</w:t>
            </w:r>
          </w:p>
          <w:p w14:paraId="64F1BF59" w14:textId="77777777" w:rsidR="008008F7" w:rsidRPr="00A62DC0" w:rsidRDefault="008008F7" w:rsidP="12D53E2D">
            <w:pPr>
              <w:rPr>
                <w:rFonts w:ascii="Open Sans" w:hAnsi="Open Sans" w:cs="Open Sans"/>
                <w:b/>
                <w:bCs/>
              </w:rPr>
            </w:pPr>
          </w:p>
          <w:p w14:paraId="756E05E3" w14:textId="380F14B0" w:rsidR="00B7293F" w:rsidRPr="00B7293F" w:rsidRDefault="006A7859" w:rsidP="00B7293F">
            <w:pPr>
              <w:pStyle w:val="ListParagraph"/>
              <w:numPr>
                <w:ilvl w:val="0"/>
                <w:numId w:val="1"/>
              </w:numPr>
              <w:rPr>
                <w:rFonts w:ascii="Open Sans" w:hAnsi="Open Sans" w:cs="Open Sans"/>
                <w:b/>
                <w:bCs/>
              </w:rPr>
            </w:pPr>
            <w:r>
              <w:rPr>
                <w:rFonts w:ascii="Open Sans" w:hAnsi="Open Sans" w:cs="Open Sans"/>
                <w:b/>
                <w:bCs/>
              </w:rPr>
              <w:t xml:space="preserve">Gemini – </w:t>
            </w:r>
            <w:r>
              <w:rPr>
                <w:rFonts w:ascii="Open Sans" w:hAnsi="Open Sans" w:cs="Open Sans"/>
              </w:rPr>
              <w:t xml:space="preserve">I used Gemini for question C2. I didn’t use it to generate the code/logic for the function. There was an issue with autograder, where it kept crashing for question C2. Dr Hampson said that this issue would be fixed by 25/11/25. In the meantime, I had built a test case using brute force using A and B from gradescope autograder. I had some logic error where it shuffled the input string </w:t>
            </w:r>
            <w:r w:rsidR="004D152F">
              <w:rPr>
                <w:rFonts w:ascii="Open Sans" w:hAnsi="Open Sans" w:cs="Open Sans"/>
              </w:rPr>
              <w:t>incorrectly</w:t>
            </w:r>
            <w:r>
              <w:rPr>
                <w:rFonts w:ascii="Open Sans" w:hAnsi="Open Sans" w:cs="Open Sans"/>
              </w:rPr>
              <w:t>, so I used Gemini to fix it. As a result, I was successfully able to test my NFA accepted the correct strings.</w:t>
            </w:r>
            <w:r>
              <w:rPr>
                <w:rFonts w:ascii="Open Sans" w:hAnsi="Open Sans" w:cs="Open Sans"/>
              </w:rPr>
              <w:br/>
            </w:r>
          </w:p>
        </w:tc>
      </w:tr>
      <w:tr w:rsidR="00A56602" w:rsidRPr="00CE35BB" w14:paraId="71DB0B10" w14:textId="77777777" w:rsidTr="00A62DC0">
        <w:tc>
          <w:tcPr>
            <w:tcW w:w="10338" w:type="dxa"/>
          </w:tcPr>
          <w:p w14:paraId="60329CF7" w14:textId="77777777" w:rsidR="00A56602" w:rsidRDefault="00A56602" w:rsidP="12D53E2D">
            <w:pPr>
              <w:rPr>
                <w:rFonts w:ascii="Open Sans" w:hAnsi="Open Sans" w:cs="Open Sans"/>
                <w:b/>
                <w:bCs/>
              </w:rPr>
            </w:pPr>
            <w:r>
              <w:rPr>
                <w:rFonts w:ascii="Open Sans" w:hAnsi="Open Sans" w:cs="Open Sans"/>
                <w:b/>
                <w:bCs/>
              </w:rPr>
              <w:t>Is there any specific feedback you would like to receive on your work?</w:t>
            </w:r>
          </w:p>
          <w:p w14:paraId="41801971" w14:textId="0B7CA45A" w:rsidR="00A56602" w:rsidRDefault="00A56602" w:rsidP="12D53E2D">
            <w:pPr>
              <w:rPr>
                <w:rFonts w:ascii="Open Sans" w:hAnsi="Open Sans" w:cs="Open Sans"/>
                <w:i/>
                <w:iCs/>
                <w:sz w:val="20"/>
                <w:szCs w:val="20"/>
              </w:rPr>
            </w:pPr>
            <w:r w:rsidRPr="004C465A">
              <w:rPr>
                <w:rFonts w:ascii="Open Sans" w:hAnsi="Open Sans" w:cs="Open Sans"/>
                <w:i/>
                <w:iCs/>
                <w:sz w:val="20"/>
                <w:szCs w:val="20"/>
              </w:rPr>
              <w:t xml:space="preserve">Please note that due to the large cohort size, extensive personalised feedback will not be possible but where common themes </w:t>
            </w:r>
            <w:r w:rsidR="004C465A" w:rsidRPr="004C465A">
              <w:rPr>
                <w:rFonts w:ascii="Open Sans" w:hAnsi="Open Sans" w:cs="Open Sans"/>
                <w:i/>
                <w:iCs/>
                <w:sz w:val="20"/>
                <w:szCs w:val="20"/>
              </w:rPr>
              <w:t>identified here will help me to better target the general feedback on the assignment.</w:t>
            </w:r>
          </w:p>
          <w:p w14:paraId="5C59F2B1" w14:textId="77777777" w:rsidR="00B24567" w:rsidRDefault="00B24567" w:rsidP="12D53E2D">
            <w:pPr>
              <w:rPr>
                <w:rFonts w:ascii="Open Sans" w:hAnsi="Open Sans" w:cs="Open Sans"/>
                <w:i/>
                <w:iCs/>
                <w:sz w:val="20"/>
                <w:szCs w:val="20"/>
              </w:rPr>
            </w:pPr>
          </w:p>
          <w:p w14:paraId="4D52C5ED" w14:textId="7B114A31" w:rsidR="00B24567" w:rsidRPr="00B24567" w:rsidRDefault="00B24567" w:rsidP="12D53E2D">
            <w:pPr>
              <w:rPr>
                <w:rFonts w:ascii="Open Sans" w:hAnsi="Open Sans" w:cs="Open Sans"/>
                <w:sz w:val="20"/>
                <w:szCs w:val="20"/>
              </w:rPr>
            </w:pPr>
            <w:r>
              <w:rPr>
                <w:rFonts w:ascii="Open Sans" w:hAnsi="Open Sans" w:cs="Open Sans"/>
                <w:sz w:val="20"/>
                <w:szCs w:val="20"/>
              </w:rPr>
              <w:t>If I get question c2 incorrect, I would like to know where I went wrong and what is the correct solution is. I believe this will be helpful for me, ahead of January exams.</w:t>
            </w:r>
          </w:p>
          <w:p w14:paraId="09E9CC49" w14:textId="77777777" w:rsidR="00A56602" w:rsidRDefault="00A56602" w:rsidP="12D53E2D">
            <w:pPr>
              <w:rPr>
                <w:rFonts w:ascii="Open Sans" w:hAnsi="Open Sans" w:cs="Open Sans"/>
                <w:i/>
                <w:iCs/>
              </w:rPr>
            </w:pPr>
          </w:p>
          <w:p w14:paraId="6D7D0FFB" w14:textId="6A5CEC80" w:rsidR="00A56602" w:rsidRPr="00A56602" w:rsidRDefault="00A56602" w:rsidP="12D53E2D">
            <w:pPr>
              <w:rPr>
                <w:rFonts w:ascii="Open Sans" w:hAnsi="Open Sans" w:cs="Open Sans"/>
                <w:i/>
                <w:iCs/>
              </w:rPr>
            </w:pPr>
            <w:r>
              <w:rPr>
                <w:rFonts w:ascii="Open Sans" w:hAnsi="Open Sans" w:cs="Open Sans"/>
                <w:i/>
                <w:iCs/>
              </w:rPr>
              <w:t xml:space="preserve"> </w:t>
            </w:r>
          </w:p>
        </w:tc>
      </w:tr>
      <w:tr w:rsidR="00796556" w:rsidRPr="00CE35BB" w14:paraId="0F133757" w14:textId="77777777" w:rsidTr="00A62DC0">
        <w:trPr>
          <w:trHeight w:val="3177"/>
        </w:trPr>
        <w:tc>
          <w:tcPr>
            <w:tcW w:w="10338" w:type="dxa"/>
          </w:tcPr>
          <w:p w14:paraId="6F3EB5E8" w14:textId="77777777" w:rsidR="00796556" w:rsidRPr="00A62DC0" w:rsidRDefault="00796556" w:rsidP="00796556">
            <w:pPr>
              <w:pStyle w:val="paragraph"/>
              <w:spacing w:before="0" w:beforeAutospacing="0" w:after="0" w:afterAutospacing="0"/>
              <w:textAlignment w:val="baseline"/>
              <w:rPr>
                <w:rFonts w:ascii="Segoe UI" w:hAnsi="Segoe UI" w:cs="Segoe UI"/>
                <w:sz w:val="20"/>
                <w:szCs w:val="20"/>
              </w:rPr>
            </w:pPr>
            <w:r w:rsidRPr="00A62DC0">
              <w:rPr>
                <w:rStyle w:val="normaltextrun"/>
                <w:rFonts w:ascii="Open Sans" w:hAnsi="Open Sans" w:cs="Open Sans"/>
                <w:b/>
                <w:bCs/>
                <w:sz w:val="20"/>
                <w:szCs w:val="20"/>
              </w:rPr>
              <w:t>ACADEMIC HONESTY AND INTEGRITY:</w:t>
            </w:r>
            <w:r w:rsidRPr="00A62DC0">
              <w:rPr>
                <w:rStyle w:val="scxw244311271"/>
                <w:rFonts w:ascii="Open Sans" w:hAnsi="Open Sans" w:cs="Open Sans"/>
                <w:sz w:val="20"/>
                <w:szCs w:val="20"/>
              </w:rPr>
              <w:t> </w:t>
            </w:r>
          </w:p>
          <w:tbl>
            <w:tblPr>
              <w:tblStyle w:val="TableGrid"/>
              <w:tblpPr w:leftFromText="180" w:rightFromText="180" w:vertAnchor="text" w:horzAnchor="margin" w:tblpXSpec="right" w:tblpY="1784"/>
              <w:tblOverlap w:val="never"/>
              <w:tblW w:w="496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dotted" w:sz="4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962"/>
            </w:tblGrid>
            <w:tr w:rsidR="00A62DC0" w:rsidRPr="00A62DC0" w14:paraId="21DD7288" w14:textId="77777777" w:rsidTr="008008F7">
              <w:trPr>
                <w:trHeight w:val="699"/>
              </w:trPr>
              <w:tc>
                <w:tcPr>
                  <w:tcW w:w="4962" w:type="dxa"/>
                  <w:vAlign w:val="bottom"/>
                </w:tcPr>
                <w:p w14:paraId="45427709" w14:textId="772B1F8D" w:rsidR="008008F7" w:rsidRPr="00A62DC0" w:rsidRDefault="004D152F" w:rsidP="008008F7">
                  <w:pPr>
                    <w:pStyle w:val="paragraph"/>
                    <w:spacing w:before="0" w:beforeAutospacing="0" w:after="0" w:afterAutospacing="0"/>
                    <w:jc w:val="center"/>
                    <w:textAlignment w:val="baseline"/>
                    <w:rPr>
                      <w:rStyle w:val="eop"/>
                      <w:sz w:val="20"/>
                      <w:szCs w:val="20"/>
                    </w:rPr>
                  </w:pPr>
                  <w:r>
                    <w:rPr>
                      <w:rStyle w:val="eop"/>
                      <w:sz w:val="20"/>
                      <w:szCs w:val="20"/>
                    </w:rPr>
                    <w:t>Stallon Fernandes</w:t>
                  </w:r>
                </w:p>
              </w:tc>
            </w:tr>
            <w:tr w:rsidR="00A62DC0" w:rsidRPr="00A62DC0" w14:paraId="04191469" w14:textId="77777777" w:rsidTr="008008F7">
              <w:trPr>
                <w:trHeight w:val="283"/>
              </w:trPr>
              <w:tc>
                <w:tcPr>
                  <w:tcW w:w="4962" w:type="dxa"/>
                </w:tcPr>
                <w:p w14:paraId="477F9237" w14:textId="4F3F2338" w:rsidR="008008F7" w:rsidRPr="00A62DC0" w:rsidRDefault="008008F7" w:rsidP="008008F7">
                  <w:pPr>
                    <w:pStyle w:val="paragraph"/>
                    <w:spacing w:before="0" w:beforeAutospacing="0" w:after="0" w:afterAutospacing="0"/>
                    <w:jc w:val="center"/>
                    <w:textAlignment w:val="baseline"/>
                    <w:rPr>
                      <w:rStyle w:val="eop"/>
                      <w:rFonts w:asciiTheme="minorHAnsi" w:hAnsiTheme="minorHAnsi" w:cstheme="minorHAnsi"/>
                      <w:sz w:val="20"/>
                      <w:szCs w:val="20"/>
                    </w:rPr>
                  </w:pPr>
                  <w:r w:rsidRPr="00A62DC0">
                    <w:rPr>
                      <w:rStyle w:val="eop"/>
                      <w:rFonts w:asciiTheme="minorHAnsi" w:hAnsiTheme="minorHAnsi" w:cstheme="minorHAnsi"/>
                      <w:color w:val="404040" w:themeColor="text1" w:themeTint="BF"/>
                      <w:sz w:val="14"/>
                      <w:szCs w:val="14"/>
                    </w:rPr>
                    <w:t>Please sign to acknowledge</w:t>
                  </w:r>
                </w:p>
              </w:tc>
            </w:tr>
          </w:tbl>
          <w:p w14:paraId="53D5730D" w14:textId="35334372" w:rsidR="00796556" w:rsidRPr="00A62DC0" w:rsidRDefault="00796556" w:rsidP="00796556">
            <w:pPr>
              <w:pStyle w:val="paragraph"/>
              <w:spacing w:before="0" w:beforeAutospacing="0" w:after="0" w:afterAutospacing="0"/>
              <w:textAlignment w:val="baseline"/>
              <w:rPr>
                <w:rStyle w:val="eop"/>
                <w:rFonts w:ascii="Open Sans" w:hAnsi="Open Sans" w:cs="Open Sans"/>
                <w:sz w:val="21"/>
                <w:szCs w:val="21"/>
              </w:rPr>
            </w:pPr>
            <w:r w:rsidRPr="00A62DC0">
              <w:rPr>
                <w:rStyle w:val="normaltextrun"/>
                <w:rFonts w:ascii="Open Sans" w:hAnsi="Open Sans" w:cs="Open Sans"/>
                <w:sz w:val="20"/>
                <w:szCs w:val="20"/>
              </w:rPr>
              <w:t>Students at King’s are part of an academic community that values trust, fairness and respect and actively encourages students to act with honesty and integrity. It is a College policy that students take responsibility for their work and comply with the university’s standards and requirements.</w:t>
            </w:r>
            <w:r w:rsidRPr="00A62DC0">
              <w:rPr>
                <w:rStyle w:val="scxw244311271"/>
                <w:rFonts w:ascii="Open Sans" w:hAnsi="Open Sans" w:cs="Open Sans"/>
                <w:sz w:val="20"/>
                <w:szCs w:val="20"/>
              </w:rPr>
              <w:t> </w:t>
            </w:r>
            <w:r w:rsidRPr="00A62DC0">
              <w:rPr>
                <w:rFonts w:ascii="Open Sans" w:hAnsi="Open Sans" w:cs="Open Sans"/>
                <w:sz w:val="20"/>
                <w:szCs w:val="20"/>
              </w:rPr>
              <w:br/>
            </w:r>
            <w:r w:rsidRPr="00A62DC0">
              <w:rPr>
                <w:rStyle w:val="scxw244311271"/>
                <w:rFonts w:ascii="Calibri" w:hAnsi="Calibri" w:cs="Calibri"/>
                <w:sz w:val="20"/>
                <w:szCs w:val="20"/>
              </w:rPr>
              <w:t> </w:t>
            </w:r>
            <w:r w:rsidRPr="00A62DC0">
              <w:rPr>
                <w:rFonts w:ascii="Calibri" w:hAnsi="Calibri" w:cs="Calibri"/>
                <w:sz w:val="20"/>
                <w:szCs w:val="20"/>
              </w:rPr>
              <w:br/>
            </w:r>
            <w:r w:rsidRPr="00A62DC0">
              <w:rPr>
                <w:rStyle w:val="normaltextrun"/>
                <w:rFonts w:ascii="Open Sans" w:hAnsi="Open Sans" w:cs="Open Sans"/>
                <w:sz w:val="20"/>
                <w:szCs w:val="20"/>
              </w:rPr>
              <w:t xml:space="preserve">I confirm that this work is entirely my </w:t>
            </w:r>
            <w:r w:rsidR="00A56602" w:rsidRPr="00A62DC0">
              <w:rPr>
                <w:rStyle w:val="normaltextrun"/>
                <w:rFonts w:ascii="Open Sans" w:hAnsi="Open Sans" w:cs="Open Sans"/>
                <w:sz w:val="20"/>
                <w:szCs w:val="20"/>
              </w:rPr>
              <w:t>own or</w:t>
            </w:r>
            <w:r w:rsidRPr="00A62DC0">
              <w:rPr>
                <w:rStyle w:val="normaltextrun"/>
                <w:rFonts w:ascii="Open Sans" w:hAnsi="Open Sans" w:cs="Open Sans"/>
                <w:sz w:val="20"/>
                <w:szCs w:val="20"/>
              </w:rPr>
              <w:t xml:space="preserve"> is the work of an assigned or permitted group, of which I am a member, with exception to any content where the works of others have been acknowledged with appropriate referencing.</w:t>
            </w:r>
            <w:r w:rsidRPr="00A62DC0">
              <w:rPr>
                <w:rStyle w:val="normaltextrun"/>
                <w:rFonts w:ascii="Open Sans" w:hAnsi="Open Sans" w:cs="Open Sans"/>
                <w:sz w:val="21"/>
                <w:szCs w:val="21"/>
              </w:rPr>
              <w:t> </w:t>
            </w:r>
            <w:r w:rsidRPr="00A62DC0">
              <w:rPr>
                <w:rStyle w:val="eop"/>
                <w:rFonts w:ascii="Open Sans" w:hAnsi="Open Sans" w:cs="Open Sans"/>
                <w:sz w:val="21"/>
                <w:szCs w:val="21"/>
              </w:rPr>
              <w:t> </w:t>
            </w:r>
          </w:p>
          <w:p w14:paraId="62D3BE8D" w14:textId="77777777" w:rsidR="00796556" w:rsidRDefault="00796556" w:rsidP="00796556">
            <w:pPr>
              <w:pStyle w:val="paragraph"/>
              <w:spacing w:before="0" w:beforeAutospacing="0" w:after="0" w:afterAutospacing="0"/>
              <w:textAlignment w:val="baseline"/>
              <w:rPr>
                <w:rStyle w:val="eop"/>
              </w:rPr>
            </w:pPr>
          </w:p>
          <w:p w14:paraId="4CE64A6F" w14:textId="77777777" w:rsidR="008008F7" w:rsidRDefault="008008F7" w:rsidP="00796556">
            <w:pPr>
              <w:pStyle w:val="paragraph"/>
              <w:spacing w:before="0" w:beforeAutospacing="0" w:after="0" w:afterAutospacing="0"/>
              <w:textAlignment w:val="baseline"/>
              <w:rPr>
                <w:rStyle w:val="eop"/>
              </w:rPr>
            </w:pPr>
          </w:p>
          <w:p w14:paraId="5F886839" w14:textId="77777777" w:rsidR="00796556" w:rsidRPr="12D53E2D" w:rsidRDefault="00796556" w:rsidP="12D53E2D">
            <w:pPr>
              <w:rPr>
                <w:b/>
                <w:bCs/>
              </w:rPr>
            </w:pPr>
          </w:p>
        </w:tc>
      </w:tr>
    </w:tbl>
    <w:p w14:paraId="4FC90C72" w14:textId="77777777" w:rsidR="00677319" w:rsidRPr="004D3C4A" w:rsidRDefault="00677319" w:rsidP="00A56602">
      <w:pPr>
        <w:jc w:val="both"/>
      </w:pPr>
    </w:p>
    <w:sectPr w:rsidR="00677319" w:rsidRPr="004D3C4A" w:rsidSect="00B64804">
      <w:headerReference w:type="default" r:id="rId12"/>
      <w:footerReference w:type="default" r:id="rId13"/>
      <w:type w:val="continuous"/>
      <w:pgSz w:w="11906" w:h="16838"/>
      <w:pgMar w:top="284" w:right="707" w:bottom="1440" w:left="851" w:header="708" w:footer="1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60E436" w14:textId="77777777" w:rsidR="00456AAA" w:rsidRDefault="00456AAA" w:rsidP="00D636B7">
      <w:pPr>
        <w:spacing w:after="0" w:line="240" w:lineRule="auto"/>
      </w:pPr>
      <w:r>
        <w:separator/>
      </w:r>
    </w:p>
  </w:endnote>
  <w:endnote w:type="continuationSeparator" w:id="0">
    <w:p w14:paraId="404E9208" w14:textId="77777777" w:rsidR="00456AAA" w:rsidRDefault="00456AAA" w:rsidP="00D636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19"/>
      <w:gridCol w:w="3771"/>
      <w:gridCol w:w="3445"/>
    </w:tblGrid>
    <w:tr w:rsidR="12D53E2D" w14:paraId="2FD658FB" w14:textId="77777777" w:rsidTr="00A56602">
      <w:tc>
        <w:tcPr>
          <w:tcW w:w="3119" w:type="dxa"/>
        </w:tcPr>
        <w:p w14:paraId="4D61687C" w14:textId="52D4C1B7" w:rsidR="00A56602" w:rsidRPr="00A56602" w:rsidRDefault="00A56602" w:rsidP="00A56602">
          <w:pPr>
            <w:ind w:left="-142"/>
            <w:jc w:val="center"/>
            <w:rPr>
              <w:b/>
              <w:bCs/>
            </w:rPr>
          </w:pPr>
        </w:p>
        <w:p w14:paraId="32B24F3F" w14:textId="150ACD11" w:rsidR="12D53E2D" w:rsidRDefault="12D53E2D" w:rsidP="12D53E2D">
          <w:pPr>
            <w:pStyle w:val="Header"/>
            <w:ind w:left="-115"/>
          </w:pPr>
        </w:p>
      </w:tc>
      <w:tc>
        <w:tcPr>
          <w:tcW w:w="3771" w:type="dxa"/>
        </w:tcPr>
        <w:p w14:paraId="06A3011F" w14:textId="23793CC3" w:rsidR="00A56602" w:rsidRPr="00A56602" w:rsidRDefault="00A56602" w:rsidP="00A56602">
          <w:pPr>
            <w:ind w:left="-142"/>
            <w:jc w:val="center"/>
            <w:rPr>
              <w:b/>
              <w:bCs/>
              <w:sz w:val="20"/>
              <w:szCs w:val="20"/>
            </w:rPr>
          </w:pPr>
          <w:r w:rsidRPr="00A56602">
            <w:rPr>
              <w:b/>
              <w:bCs/>
              <w:sz w:val="20"/>
              <w:szCs w:val="20"/>
            </w:rPr>
            <w:t>[Use additional pages as required]</w:t>
          </w:r>
        </w:p>
        <w:p w14:paraId="4546B28A" w14:textId="16B7488F" w:rsidR="12D53E2D" w:rsidRPr="00A56602" w:rsidRDefault="12D53E2D" w:rsidP="12D53E2D">
          <w:pPr>
            <w:pStyle w:val="Header"/>
            <w:jc w:val="center"/>
            <w:rPr>
              <w:b/>
              <w:bCs/>
            </w:rPr>
          </w:pPr>
        </w:p>
      </w:tc>
      <w:tc>
        <w:tcPr>
          <w:tcW w:w="3445" w:type="dxa"/>
        </w:tcPr>
        <w:p w14:paraId="496B66D0" w14:textId="063603F2" w:rsidR="12D53E2D" w:rsidRDefault="12D53E2D" w:rsidP="12D53E2D">
          <w:pPr>
            <w:pStyle w:val="Header"/>
            <w:ind w:right="-115"/>
            <w:jc w:val="right"/>
          </w:pPr>
        </w:p>
      </w:tc>
    </w:tr>
  </w:tbl>
  <w:p w14:paraId="673750A9" w14:textId="5A2ABE11" w:rsidR="12D53E2D" w:rsidRDefault="12D53E2D" w:rsidP="12D53E2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A6AA3C" w14:textId="77777777" w:rsidR="00456AAA" w:rsidRDefault="00456AAA" w:rsidP="00D636B7">
      <w:pPr>
        <w:spacing w:after="0" w:line="240" w:lineRule="auto"/>
      </w:pPr>
      <w:r>
        <w:separator/>
      </w:r>
    </w:p>
  </w:footnote>
  <w:footnote w:type="continuationSeparator" w:id="0">
    <w:p w14:paraId="79EB0AE3" w14:textId="77777777" w:rsidR="00456AAA" w:rsidRDefault="00456AAA" w:rsidP="00D636B7">
      <w:pPr>
        <w:spacing w:after="0" w:line="240" w:lineRule="auto"/>
      </w:pPr>
      <w:r>
        <w:continuationSeparator/>
      </w:r>
    </w:p>
  </w:footnote>
  <w:footnote w:id="1">
    <w:p w14:paraId="22CE8A42" w14:textId="04B5ACAD" w:rsidR="00A56602" w:rsidRDefault="00A56602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4D3C4A">
        <w:rPr>
          <w:sz w:val="16"/>
          <w:szCs w:val="16"/>
        </w:rPr>
        <w:t xml:space="preserve">Bloxham, S., &amp; Campbell, L. (2010) Generating dialogue in assessment feedback: exploring the use of interactive cover sheets.  </w:t>
      </w:r>
      <w:r w:rsidRPr="004D3C4A">
        <w:rPr>
          <w:i/>
          <w:sz w:val="16"/>
          <w:szCs w:val="16"/>
        </w:rPr>
        <w:t>Assessment and Evaluation in Higher Education, 35(3)</w:t>
      </w:r>
      <w:r w:rsidRPr="004D3C4A">
        <w:rPr>
          <w:sz w:val="16"/>
          <w:szCs w:val="16"/>
        </w:rPr>
        <w:t>, 291-300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445"/>
      <w:gridCol w:w="3445"/>
      <w:gridCol w:w="3445"/>
    </w:tblGrid>
    <w:tr w:rsidR="12D53E2D" w14:paraId="4FF42FD3" w14:textId="77777777" w:rsidTr="12D53E2D">
      <w:tc>
        <w:tcPr>
          <w:tcW w:w="3445" w:type="dxa"/>
        </w:tcPr>
        <w:p w14:paraId="7BDE2A5F" w14:textId="61A7FEAB" w:rsidR="12D53E2D" w:rsidRDefault="12D53E2D" w:rsidP="12D53E2D">
          <w:pPr>
            <w:pStyle w:val="Header"/>
            <w:ind w:left="-115"/>
          </w:pPr>
        </w:p>
      </w:tc>
      <w:tc>
        <w:tcPr>
          <w:tcW w:w="3445" w:type="dxa"/>
        </w:tcPr>
        <w:p w14:paraId="42A46DED" w14:textId="4E9645B4" w:rsidR="12D53E2D" w:rsidRDefault="12D53E2D" w:rsidP="12D53E2D">
          <w:pPr>
            <w:pStyle w:val="Header"/>
            <w:jc w:val="center"/>
          </w:pPr>
        </w:p>
      </w:tc>
      <w:tc>
        <w:tcPr>
          <w:tcW w:w="3445" w:type="dxa"/>
        </w:tcPr>
        <w:p w14:paraId="5E427974" w14:textId="7314D309" w:rsidR="12D53E2D" w:rsidRDefault="12D53E2D" w:rsidP="12D53E2D">
          <w:pPr>
            <w:pStyle w:val="Header"/>
            <w:ind w:right="-115"/>
            <w:jc w:val="right"/>
          </w:pPr>
        </w:p>
      </w:tc>
    </w:tr>
  </w:tbl>
  <w:p w14:paraId="0F89B7E6" w14:textId="50A873A2" w:rsidR="12D53E2D" w:rsidRDefault="12D53E2D" w:rsidP="12D53E2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FC2658"/>
    <w:multiLevelType w:val="hybridMultilevel"/>
    <w:tmpl w:val="6994E98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33216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ocumentProtection w:edit="forms" w:enforcement="0"/>
  <w:styleLockTheme/>
  <w:styleLockQFSet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1EB6"/>
    <w:rsid w:val="0000795F"/>
    <w:rsid w:val="000329E1"/>
    <w:rsid w:val="00084434"/>
    <w:rsid w:val="000A79C0"/>
    <w:rsid w:val="000E1582"/>
    <w:rsid w:val="000F038C"/>
    <w:rsid w:val="001E013F"/>
    <w:rsid w:val="00233719"/>
    <w:rsid w:val="00235877"/>
    <w:rsid w:val="00253222"/>
    <w:rsid w:val="003452E8"/>
    <w:rsid w:val="00397368"/>
    <w:rsid w:val="003C38B0"/>
    <w:rsid w:val="003C4D8B"/>
    <w:rsid w:val="003C7D64"/>
    <w:rsid w:val="004546A8"/>
    <w:rsid w:val="00456AAA"/>
    <w:rsid w:val="004842D3"/>
    <w:rsid w:val="00491107"/>
    <w:rsid w:val="004C465A"/>
    <w:rsid w:val="004D152F"/>
    <w:rsid w:val="004D183C"/>
    <w:rsid w:val="004D3C4A"/>
    <w:rsid w:val="004E514D"/>
    <w:rsid w:val="004F359E"/>
    <w:rsid w:val="004F41E3"/>
    <w:rsid w:val="00524D5E"/>
    <w:rsid w:val="00534E72"/>
    <w:rsid w:val="005631E7"/>
    <w:rsid w:val="0056619B"/>
    <w:rsid w:val="0057262F"/>
    <w:rsid w:val="00574772"/>
    <w:rsid w:val="0057501A"/>
    <w:rsid w:val="00667323"/>
    <w:rsid w:val="0067179E"/>
    <w:rsid w:val="00677319"/>
    <w:rsid w:val="00687813"/>
    <w:rsid w:val="006A7859"/>
    <w:rsid w:val="006B62BC"/>
    <w:rsid w:val="006C65FC"/>
    <w:rsid w:val="006D6434"/>
    <w:rsid w:val="006DC063"/>
    <w:rsid w:val="00796556"/>
    <w:rsid w:val="008008F7"/>
    <w:rsid w:val="00806B49"/>
    <w:rsid w:val="00807187"/>
    <w:rsid w:val="0081198A"/>
    <w:rsid w:val="008378B0"/>
    <w:rsid w:val="008B079A"/>
    <w:rsid w:val="008B2404"/>
    <w:rsid w:val="008E1E35"/>
    <w:rsid w:val="00903412"/>
    <w:rsid w:val="00932618"/>
    <w:rsid w:val="00A028F6"/>
    <w:rsid w:val="00A55372"/>
    <w:rsid w:val="00A56602"/>
    <w:rsid w:val="00A62DC0"/>
    <w:rsid w:val="00A925BB"/>
    <w:rsid w:val="00A94754"/>
    <w:rsid w:val="00AE1EB6"/>
    <w:rsid w:val="00AF4ABC"/>
    <w:rsid w:val="00B17BA9"/>
    <w:rsid w:val="00B24567"/>
    <w:rsid w:val="00B422AB"/>
    <w:rsid w:val="00B53739"/>
    <w:rsid w:val="00B62501"/>
    <w:rsid w:val="00B64804"/>
    <w:rsid w:val="00B658C6"/>
    <w:rsid w:val="00B71AC9"/>
    <w:rsid w:val="00B7293F"/>
    <w:rsid w:val="00BB2AB9"/>
    <w:rsid w:val="00C11C67"/>
    <w:rsid w:val="00C253C4"/>
    <w:rsid w:val="00C612E8"/>
    <w:rsid w:val="00C675E1"/>
    <w:rsid w:val="00CA1F15"/>
    <w:rsid w:val="00CC6D1B"/>
    <w:rsid w:val="00CE35BB"/>
    <w:rsid w:val="00D423DC"/>
    <w:rsid w:val="00D636B7"/>
    <w:rsid w:val="00D86E0C"/>
    <w:rsid w:val="00DB69A5"/>
    <w:rsid w:val="00DD523B"/>
    <w:rsid w:val="00DF5FB3"/>
    <w:rsid w:val="00E27CA4"/>
    <w:rsid w:val="00E36A0A"/>
    <w:rsid w:val="00EE5296"/>
    <w:rsid w:val="00EE7B02"/>
    <w:rsid w:val="00F5348B"/>
    <w:rsid w:val="00F722D3"/>
    <w:rsid w:val="0214628B"/>
    <w:rsid w:val="02F74D59"/>
    <w:rsid w:val="04D1C886"/>
    <w:rsid w:val="04F2EC4B"/>
    <w:rsid w:val="0787FE23"/>
    <w:rsid w:val="088FD0B3"/>
    <w:rsid w:val="08D863D9"/>
    <w:rsid w:val="08DEFEDF"/>
    <w:rsid w:val="08E1AB3E"/>
    <w:rsid w:val="0922ECFA"/>
    <w:rsid w:val="09FB7A4C"/>
    <w:rsid w:val="0B1E74D2"/>
    <w:rsid w:val="0E00DF09"/>
    <w:rsid w:val="0F639A7F"/>
    <w:rsid w:val="0F982D6A"/>
    <w:rsid w:val="11B41B4C"/>
    <w:rsid w:val="125685C3"/>
    <w:rsid w:val="12D53E2D"/>
    <w:rsid w:val="1331297D"/>
    <w:rsid w:val="13FB75E1"/>
    <w:rsid w:val="145EA2A6"/>
    <w:rsid w:val="15364068"/>
    <w:rsid w:val="1679268F"/>
    <w:rsid w:val="19FA3D1C"/>
    <w:rsid w:val="1A94FA17"/>
    <w:rsid w:val="1B7B2ACA"/>
    <w:rsid w:val="1B873E30"/>
    <w:rsid w:val="1CBEE366"/>
    <w:rsid w:val="1FD0E5A1"/>
    <w:rsid w:val="20C164BD"/>
    <w:rsid w:val="21080618"/>
    <w:rsid w:val="2135EE0E"/>
    <w:rsid w:val="21C284CF"/>
    <w:rsid w:val="21F54233"/>
    <w:rsid w:val="2592C20E"/>
    <w:rsid w:val="26B2B30E"/>
    <w:rsid w:val="27236FC2"/>
    <w:rsid w:val="279A4367"/>
    <w:rsid w:val="28548F15"/>
    <w:rsid w:val="287AB6A8"/>
    <w:rsid w:val="28909156"/>
    <w:rsid w:val="2914B320"/>
    <w:rsid w:val="2950273A"/>
    <w:rsid w:val="2971197C"/>
    <w:rsid w:val="2A4F1EA6"/>
    <w:rsid w:val="2BBC6AAB"/>
    <w:rsid w:val="2DDED43F"/>
    <w:rsid w:val="2E09B6B2"/>
    <w:rsid w:val="2E86E9B9"/>
    <w:rsid w:val="2F01CCA3"/>
    <w:rsid w:val="3065E295"/>
    <w:rsid w:val="36D0E2C9"/>
    <w:rsid w:val="37860CC7"/>
    <w:rsid w:val="39D82E26"/>
    <w:rsid w:val="3A349859"/>
    <w:rsid w:val="3AC7C484"/>
    <w:rsid w:val="3B8B3EFA"/>
    <w:rsid w:val="3C520EF8"/>
    <w:rsid w:val="3CD145D9"/>
    <w:rsid w:val="3D786AEB"/>
    <w:rsid w:val="3DA1F0DB"/>
    <w:rsid w:val="3EA8081A"/>
    <w:rsid w:val="3F1DAE0D"/>
    <w:rsid w:val="3F35AA77"/>
    <w:rsid w:val="414E8199"/>
    <w:rsid w:val="4187C2BF"/>
    <w:rsid w:val="41ECB827"/>
    <w:rsid w:val="4408873F"/>
    <w:rsid w:val="45421E26"/>
    <w:rsid w:val="4614AFBF"/>
    <w:rsid w:val="4748CFB7"/>
    <w:rsid w:val="474A52D2"/>
    <w:rsid w:val="47DDDBE6"/>
    <w:rsid w:val="48455811"/>
    <w:rsid w:val="49EA91E3"/>
    <w:rsid w:val="4E03E685"/>
    <w:rsid w:val="4E2EFDDA"/>
    <w:rsid w:val="4E46AC4D"/>
    <w:rsid w:val="4ECC8E0C"/>
    <w:rsid w:val="5034A514"/>
    <w:rsid w:val="51185961"/>
    <w:rsid w:val="522F4A3A"/>
    <w:rsid w:val="52D348E4"/>
    <w:rsid w:val="54A9C071"/>
    <w:rsid w:val="54C870F6"/>
    <w:rsid w:val="551959DD"/>
    <w:rsid w:val="55B80E6C"/>
    <w:rsid w:val="5622DFA0"/>
    <w:rsid w:val="56D0180D"/>
    <w:rsid w:val="593604D3"/>
    <w:rsid w:val="59E6C702"/>
    <w:rsid w:val="59FD855C"/>
    <w:rsid w:val="5ADB7921"/>
    <w:rsid w:val="5C2AFA8B"/>
    <w:rsid w:val="5C862174"/>
    <w:rsid w:val="5C90D3B5"/>
    <w:rsid w:val="5C9A22ED"/>
    <w:rsid w:val="5CD90AAA"/>
    <w:rsid w:val="5DB6A59F"/>
    <w:rsid w:val="5E06E850"/>
    <w:rsid w:val="60E9D35F"/>
    <w:rsid w:val="6140703A"/>
    <w:rsid w:val="61599897"/>
    <w:rsid w:val="6187091E"/>
    <w:rsid w:val="6222401E"/>
    <w:rsid w:val="643448FD"/>
    <w:rsid w:val="6467BD7C"/>
    <w:rsid w:val="64970FED"/>
    <w:rsid w:val="666504CD"/>
    <w:rsid w:val="6714FFC1"/>
    <w:rsid w:val="679010F0"/>
    <w:rsid w:val="67AFB1BE"/>
    <w:rsid w:val="67F82042"/>
    <w:rsid w:val="68795564"/>
    <w:rsid w:val="688994EF"/>
    <w:rsid w:val="6896A2D0"/>
    <w:rsid w:val="68BC9D0E"/>
    <w:rsid w:val="6921F1BB"/>
    <w:rsid w:val="69376401"/>
    <w:rsid w:val="6A6C37FC"/>
    <w:rsid w:val="6BAFFA07"/>
    <w:rsid w:val="6BB4A1FC"/>
    <w:rsid w:val="6BE0C9FC"/>
    <w:rsid w:val="6BEBB4AC"/>
    <w:rsid w:val="6D0B32FD"/>
    <w:rsid w:val="6ECF0284"/>
    <w:rsid w:val="6F4064BF"/>
    <w:rsid w:val="6F40AFD6"/>
    <w:rsid w:val="71BF049B"/>
    <w:rsid w:val="72455FDB"/>
    <w:rsid w:val="73C3A21E"/>
    <w:rsid w:val="743D4726"/>
    <w:rsid w:val="7454FCC4"/>
    <w:rsid w:val="755C9F3A"/>
    <w:rsid w:val="758BF92B"/>
    <w:rsid w:val="75B33531"/>
    <w:rsid w:val="76AD04F0"/>
    <w:rsid w:val="7766FEFF"/>
    <w:rsid w:val="7789FB0F"/>
    <w:rsid w:val="77FBB1A8"/>
    <w:rsid w:val="7960C59C"/>
    <w:rsid w:val="7B4633DA"/>
    <w:rsid w:val="7B6CD934"/>
    <w:rsid w:val="7C92563F"/>
    <w:rsid w:val="7D139B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C90C43"/>
  <w15:docId w15:val="{DE07D84F-F71E-45E4-8062-9D21F8EC44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E1EB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E1E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AE1EB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le">
    <w:name w:val="Title"/>
    <w:basedOn w:val="Normal"/>
    <w:next w:val="Normal"/>
    <w:link w:val="TitleChar"/>
    <w:uiPriority w:val="10"/>
    <w:qFormat/>
    <w:rsid w:val="00AE1EB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AE1EB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D636B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36B7"/>
  </w:style>
  <w:style w:type="paragraph" w:styleId="Footer">
    <w:name w:val="footer"/>
    <w:basedOn w:val="Normal"/>
    <w:link w:val="FooterChar"/>
    <w:uiPriority w:val="99"/>
    <w:unhideWhenUsed/>
    <w:rsid w:val="00D636B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36B7"/>
  </w:style>
  <w:style w:type="paragraph" w:styleId="BalloonText">
    <w:name w:val="Balloon Text"/>
    <w:basedOn w:val="Normal"/>
    <w:link w:val="BalloonTextChar"/>
    <w:uiPriority w:val="99"/>
    <w:semiHidden/>
    <w:unhideWhenUsed/>
    <w:rsid w:val="00D636B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636B7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4D3C4A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677319"/>
    <w:pPr>
      <w:ind w:left="720"/>
      <w:contextualSpacing/>
    </w:pPr>
  </w:style>
  <w:style w:type="paragraph" w:customStyle="1" w:styleId="paragraph">
    <w:name w:val="paragraph"/>
    <w:basedOn w:val="Normal"/>
    <w:rsid w:val="007965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rsid w:val="00796556"/>
  </w:style>
  <w:style w:type="character" w:customStyle="1" w:styleId="scxw244311271">
    <w:name w:val="scxw244311271"/>
    <w:basedOn w:val="DefaultParagraphFont"/>
    <w:rsid w:val="00796556"/>
  </w:style>
  <w:style w:type="character" w:customStyle="1" w:styleId="eop">
    <w:name w:val="eop"/>
    <w:basedOn w:val="DefaultParagraphFont"/>
    <w:rsid w:val="00796556"/>
  </w:style>
  <w:style w:type="paragraph" w:styleId="FootnoteText">
    <w:name w:val="footnote text"/>
    <w:basedOn w:val="Normal"/>
    <w:link w:val="FootnoteTextChar"/>
    <w:uiPriority w:val="99"/>
    <w:semiHidden/>
    <w:unhideWhenUsed/>
    <w:rsid w:val="00A5660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5660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5660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2EC9779D410A7419D94D1C0325A5757" ma:contentTypeVersion="8" ma:contentTypeDescription="Create a new document." ma:contentTypeScope="" ma:versionID="177dba3d743f0a50ab1cfff5b14b2e74">
  <xsd:schema xmlns:xsd="http://www.w3.org/2001/XMLSchema" xmlns:xs="http://www.w3.org/2001/XMLSchema" xmlns:p="http://schemas.microsoft.com/office/2006/metadata/properties" xmlns:ns2="fb053a49-8d06-418d-adb6-ca8bb142a889" xmlns:ns3="ec492c69-0bb7-4d02-b940-12cd9fd8dd4a" targetNamespace="http://schemas.microsoft.com/office/2006/metadata/properties" ma:root="true" ma:fieldsID="a8dfb54a8da0d7eb3b61930e938c5eaa" ns2:_="" ns3:_="">
    <xsd:import namespace="fb053a49-8d06-418d-adb6-ca8bb142a889"/>
    <xsd:import namespace="ec492c69-0bb7-4d02-b940-12cd9fd8dd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b053a49-8d06-418d-adb6-ca8bb142a88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3" nillable="true" ma:displayName="MediaServiceAutoTags" ma:internalName="MediaServiceAutoTags" ma:readOnly="true">
      <xsd:simpleType>
        <xsd:restriction base="dms:Text"/>
      </xsd:simpleType>
    </xsd:element>
    <xsd:element name="MediaServiceOCR" ma:index="14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MediaService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492c69-0bb7-4d02-b940-12cd9fd8dd4a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5BD6D07-9567-4132-83A5-3BBD1A1CFDF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2468AE14-24E8-42AD-860D-85B82CB15AF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97D1A50-0CCE-4534-B220-805E18C56F9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b053a49-8d06-418d-adb6-ca8bb142a889"/>
    <ds:schemaRef ds:uri="ec492c69-0bb7-4d02-b940-12cd9fd8dd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F13CEEC-F00C-4054-9E96-FAB1AB0A33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</TotalTime>
  <Pages>2</Pages>
  <Words>697</Words>
  <Characters>3565</Characters>
  <Application>Microsoft Office Word</Application>
  <DocSecurity>0</DocSecurity>
  <Lines>86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Assessment and Feedback in HE Interactive Cover Sheet</vt:lpstr>
    </vt:vector>
  </TitlesOfParts>
  <Company>King's College London</Company>
  <LinksUpToDate>false</LinksUpToDate>
  <CharactersWithSpaces>4228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Assessment and Feedback in HE Interactive Cover Sheet</dc:title>
  <dc:subject/>
  <dc:creator>Emma Medland</dc:creator>
  <cp:keywords>KLI;PGCAPHE;Assessment;Feedback;higher education;King’s College London</cp:keywords>
  <dc:description/>
  <cp:lastModifiedBy>Stallon Fernandes</cp:lastModifiedBy>
  <cp:revision>2</cp:revision>
  <cp:lastPrinted>2013-03-13T09:53:00Z</cp:lastPrinted>
  <dcterms:created xsi:type="dcterms:W3CDTF">2023-10-30T13:05:00Z</dcterms:created>
  <dcterms:modified xsi:type="dcterms:W3CDTF">2025-11-24T19:43:00Z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0x01010032EC9779D410A7419D94D1C0325A5757</vt:lpwstr>
  </property>
  <property fmtid="{D5CDD505-2E9C-101B-9397-08002B2CF9AE}" pid="3" name="xd_Signature">
    <vt:bool>false</vt:bool>
  </property>
  <property fmtid="{D5CDD505-2E9C-101B-9397-08002B2CF9AE}" pid="4" name="xd_ProgID">
    <vt:lpwstr/>
  </property>
  <property fmtid="{D5CDD505-2E9C-101B-9397-08002B2CF9AE}" pid="5" name="_SourceUrl">
    <vt:lpwstr/>
  </property>
  <property fmtid="{D5CDD505-2E9C-101B-9397-08002B2CF9AE}" pid="6" name="_SharedFileIndex">
    <vt:lpwstr/>
  </property>
  <property fmtid="{D5CDD505-2E9C-101B-9397-08002B2CF9AE}" pid="7" name="TemplateUrl">
    <vt:lpwstr/>
  </property>
  <property fmtid="{D5CDD505-2E9C-101B-9397-08002B2CF9AE}" pid="8" name="ComplianceAssetId">
    <vt:lpwstr/>
  </property>
</Properties>
</file>