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240" w:line="240" w:lineRule="auto"/>
        <w:jc w:val="center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ПОЛИТИКА</w:t>
        <w:br w:type="textWrapping"/>
        <w:t xml:space="preserve">безопасности платежей сервиса дистанционных ветеринарных услуг </w:t>
      </w:r>
      <w:r>
        <w:rPr>
          <w:rFonts w:ascii="Times Roman" w:hAnsi="Times Roman"/>
          <w:rtl w:val="0"/>
          <w:lang w:val="en-US"/>
        </w:rPr>
        <w:t>OnlyVet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Общие положения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1.1. </w:t>
      </w:r>
      <w:r>
        <w:rPr>
          <w:rFonts w:ascii="Times Roman" w:hAnsi="Times Roman" w:hint="default"/>
          <w:rtl w:val="0"/>
        </w:rPr>
        <w:t xml:space="preserve">Настоящая Политика безопасности платежей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далее – Политика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определяет основные принципы и порядок обеспечения безопасности проведения безналичных платежей при оплате услуг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оказываемых с использованием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 xml:space="preserve">сервиса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индивидуальным предпринимателем Байлиевым Эльвином Мазагировичем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ОГРНИП </w:t>
      </w:r>
      <w:r>
        <w:rPr>
          <w:rFonts w:ascii="Times Roman" w:hAnsi="Times Roman"/>
          <w:rtl w:val="0"/>
        </w:rPr>
        <w:t xml:space="preserve">319554300087991, </w:t>
      </w:r>
      <w:r>
        <w:rPr>
          <w:rFonts w:ascii="Times Roman" w:hAnsi="Times Roman" w:hint="default"/>
          <w:rtl w:val="0"/>
        </w:rPr>
        <w:t xml:space="preserve">ИНН </w:t>
      </w:r>
      <w:r>
        <w:rPr>
          <w:rFonts w:ascii="Times Roman" w:hAnsi="Times Roman"/>
          <w:rtl w:val="0"/>
        </w:rPr>
        <w:t>550713506691 (</w:t>
      </w:r>
      <w:r>
        <w:rPr>
          <w:rFonts w:ascii="Times Roman" w:hAnsi="Times Roman" w:hint="default"/>
          <w:rtl w:val="0"/>
          <w:lang w:val="ru-RU"/>
        </w:rPr>
        <w:t>далее – Исполнитель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Оператор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1.2. </w:t>
      </w:r>
      <w:r>
        <w:rPr>
          <w:rFonts w:ascii="Times Roman" w:hAnsi="Times Roman" w:hint="default"/>
          <w:rtl w:val="0"/>
          <w:lang w:val="ru-RU"/>
        </w:rPr>
        <w:t>Политика разработана с учетом требований законодательства Российской Федерации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правил международных и национальных платёжных систем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общепринятых стандартов безопасности в сфере обработки платёжных данных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1.3. </w:t>
      </w:r>
      <w:r>
        <w:rPr>
          <w:rFonts w:ascii="Times Roman" w:hAnsi="Times Roman" w:hint="default"/>
          <w:rtl w:val="0"/>
          <w:lang w:val="ru-RU"/>
        </w:rPr>
        <w:t xml:space="preserve">Цель Политики – обеспечить Пользователям сервиса </w:t>
      </w:r>
      <w:r>
        <w:rPr>
          <w:rFonts w:ascii="Times Roman" w:hAnsi="Times Roman"/>
          <w:rtl w:val="0"/>
          <w:lang w:val="en-US"/>
        </w:rPr>
        <w:t>OnlyVet (</w:t>
      </w:r>
      <w:r>
        <w:rPr>
          <w:rFonts w:ascii="Times Roman" w:hAnsi="Times Roman" w:hint="default"/>
          <w:rtl w:val="0"/>
          <w:lang w:val="ru-RU"/>
        </w:rPr>
        <w:t>далее – Пользователи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Заказчики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безопасные условия оплаты услуг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минимизировать риски несанкционированного использования платёжных средств и обеспечить прозрачность процедур приёма и возврата денежных средств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1.4. </w:t>
      </w:r>
      <w:r>
        <w:rPr>
          <w:rFonts w:ascii="Times Roman" w:hAnsi="Times Roman" w:hint="default"/>
          <w:rtl w:val="0"/>
          <w:lang w:val="ru-RU"/>
        </w:rPr>
        <w:t>Настоящая Политика является неотъемлемой частью Правил оплаты и возврата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Договора публичной оферты и иных документов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регулирующих использование сервиса </w:t>
      </w:r>
      <w:r>
        <w:rPr>
          <w:rFonts w:ascii="Times Roman" w:hAnsi="Times Roman"/>
          <w:rtl w:val="0"/>
          <w:lang w:val="en-US"/>
        </w:rPr>
        <w:t>OnlyVet.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Термины и определения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2.1. </w:t>
      </w:r>
      <w:r>
        <w:rPr>
          <w:rFonts w:ascii="Times Roman" w:hAnsi="Times Roman" w:hint="default"/>
          <w:rtl w:val="0"/>
          <w:lang w:val="ru-RU"/>
        </w:rPr>
        <w:t>В настоящей Политике используются следующие термины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2.1.1. </w:t>
      </w:r>
      <w:r>
        <w:rPr>
          <w:rFonts w:ascii="Times Roman" w:hAnsi="Times Roman" w:hint="default"/>
          <w:rtl w:val="0"/>
          <w:lang w:val="ru-RU"/>
        </w:rPr>
        <w:t>Платёж – операция по переводу денежных средств в пользу Исполнителя за оказание платных ветеринарных услуг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осуществляемая с использованием банковской карты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электронного средства платежа или иным безналичным способом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2.1.2. </w:t>
      </w:r>
      <w:r>
        <w:rPr>
          <w:rFonts w:ascii="Times Roman" w:hAnsi="Times Roman" w:hint="default"/>
          <w:rtl w:val="0"/>
          <w:lang w:val="ru-RU"/>
        </w:rPr>
        <w:t xml:space="preserve">Платёжный агрегатор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платёжный шлюз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>– организация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обеспечивающая техническую и технологическую возможность приема платежей по банковским картам и иным платёжным инструментам на основании договора с Исполнителем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2.1.3. </w:t>
      </w:r>
      <w:r>
        <w:rPr>
          <w:rFonts w:ascii="Times Roman" w:hAnsi="Times Roman" w:hint="default"/>
          <w:rtl w:val="0"/>
          <w:lang w:val="ru-RU"/>
        </w:rPr>
        <w:t>Эквайер – банк или иная кредитная организация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осуществляющая эквайринг операций по банковским картам в пользу Исполнителя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2.1.4. </w:t>
      </w:r>
      <w:r>
        <w:rPr>
          <w:rFonts w:ascii="Times Roman" w:hAnsi="Times Roman" w:hint="default"/>
          <w:rtl w:val="0"/>
          <w:lang w:val="ru-RU"/>
        </w:rPr>
        <w:t>Платёжные данные – сведения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необходимые для осуществления операции оплаты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номер банковской карты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срок её действия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имя держателя карты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код подтверждения и т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п</w:t>
      </w:r>
      <w:r>
        <w:rPr>
          <w:rFonts w:ascii="Times Roman" w:hAnsi="Times Roman"/>
          <w:rtl w:val="0"/>
        </w:rPr>
        <w:t xml:space="preserve">.), </w:t>
      </w:r>
      <w:r>
        <w:rPr>
          <w:rFonts w:ascii="Times Roman" w:hAnsi="Times Roman" w:hint="default"/>
          <w:rtl w:val="0"/>
          <w:lang w:val="ru-RU"/>
        </w:rPr>
        <w:t>которые обрабатываются платёжным агрегатором 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или банком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эквайером в соответствии с их правилами и стандартами безопасности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2.1.5. </w:t>
      </w:r>
      <w:r>
        <w:rPr>
          <w:rFonts w:ascii="Times Roman" w:hAnsi="Times Roman" w:hint="default"/>
          <w:rtl w:val="0"/>
          <w:lang w:val="ru-RU"/>
        </w:rPr>
        <w:t>Персональные данные – информация о Пользователе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обрабатываемая Исполнителем в связи с использованием сервиса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и не относящаяся к платёжным реквизитам банковской карты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объёме и порядке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определённом Политикой конфиденциальности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Общие принципы безопасности платежей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3.1. </w:t>
      </w:r>
      <w:r>
        <w:rPr>
          <w:rFonts w:ascii="Times Roman" w:hAnsi="Times Roman" w:hint="default"/>
          <w:rtl w:val="0"/>
          <w:lang w:val="ru-RU"/>
        </w:rPr>
        <w:t xml:space="preserve">Приём оплаты за услуги сервиса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осуществляется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как правило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через платёжные агрегаторы 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или банки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эквайеры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использующие сертифицированные технологические решения и соблюдающие требования соответствующих платёжных систем и стандартов безопасности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3.2. </w:t>
      </w:r>
      <w:r>
        <w:rPr>
          <w:rFonts w:ascii="Times Roman" w:hAnsi="Times Roman" w:hint="default"/>
          <w:rtl w:val="0"/>
          <w:lang w:val="ru-RU"/>
        </w:rPr>
        <w:t>В целях обеспечения безопасности платежей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3.2.1. </w:t>
      </w:r>
      <w:r>
        <w:rPr>
          <w:rFonts w:ascii="Times Roman" w:hAnsi="Times Roman" w:hint="default"/>
          <w:rtl w:val="0"/>
          <w:lang w:val="ru-RU"/>
        </w:rPr>
        <w:t xml:space="preserve">ввод реквизитов банковской карты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иных платёжных данных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осуществляется на защищённых платёжных страницах платёжного агрегатора или банка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эквайера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3.2.2. </w:t>
      </w:r>
      <w:r>
        <w:rPr>
          <w:rFonts w:ascii="Times Roman" w:hAnsi="Times Roman" w:hint="default"/>
          <w:rtl w:val="0"/>
          <w:lang w:val="ru-RU"/>
        </w:rPr>
        <w:t xml:space="preserve">платёжные данные не передаются Исполнителю и не хранятся в информационных системах сервиса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 xml:space="preserve">если иное прямо не предусмотрено условиями используемого платёжного сервиса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 использовании токенизации и рекуррентных платежей по установленным стандартам безопасности</w:t>
      </w:r>
      <w:r>
        <w:rPr>
          <w:rFonts w:ascii="Times Roman" w:hAnsi="Times Roman"/>
          <w:rtl w:val="0"/>
          <w:lang w:val="it-IT"/>
        </w:rPr>
        <w:t>);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3.2.3. </w:t>
      </w:r>
      <w:r>
        <w:rPr>
          <w:rFonts w:ascii="Times Roman" w:hAnsi="Times Roman" w:hint="default"/>
          <w:rtl w:val="0"/>
          <w:lang w:val="ru-RU"/>
        </w:rPr>
        <w:t xml:space="preserve">для передачи информации используются протоколы защищённого соединения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включая </w:t>
      </w:r>
      <w:r>
        <w:rPr>
          <w:rFonts w:ascii="Times Roman" w:hAnsi="Times Roman"/>
          <w:rtl w:val="0"/>
        </w:rPr>
        <w:t xml:space="preserve">HTTPS/TLS), </w:t>
      </w:r>
      <w:r>
        <w:rPr>
          <w:rFonts w:ascii="Times Roman" w:hAnsi="Times Roman" w:hint="default"/>
          <w:rtl w:val="0"/>
          <w:lang w:val="ru-RU"/>
        </w:rPr>
        <w:t>а также иные средства криптографической защиты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применяемые платёжным агрегатором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банком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3.3. </w:t>
      </w:r>
      <w:r>
        <w:rPr>
          <w:rFonts w:ascii="Times Roman" w:hAnsi="Times Roman" w:hint="default"/>
          <w:rtl w:val="0"/>
          <w:lang w:val="ru-RU"/>
        </w:rPr>
        <w:t xml:space="preserve">Исполнитель не запрашивает и не имеет права требовать у Пользователя сведения о полных реквизитах банковской карты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номер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срок действия</w:t>
      </w:r>
      <w:r>
        <w:rPr>
          <w:rFonts w:ascii="Times Roman" w:hAnsi="Times Roman"/>
          <w:rtl w:val="0"/>
          <w:lang w:val="nl-NL"/>
        </w:rPr>
        <w:t>, CVC/CVV-</w:t>
      </w:r>
      <w:r>
        <w:rPr>
          <w:rFonts w:ascii="Times Roman" w:hAnsi="Times Roman" w:hint="default"/>
          <w:rtl w:val="0"/>
          <w:lang w:val="ru-RU"/>
        </w:rPr>
        <w:t>код и т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п</w:t>
      </w:r>
      <w:r>
        <w:rPr>
          <w:rFonts w:ascii="Times Roman" w:hAnsi="Times Roman"/>
          <w:rtl w:val="0"/>
        </w:rPr>
        <w:t xml:space="preserve">.) </w:t>
      </w:r>
      <w:r>
        <w:rPr>
          <w:rFonts w:ascii="Times Roman" w:hAnsi="Times Roman" w:hint="default"/>
          <w:rtl w:val="0"/>
        </w:rPr>
        <w:t>по телефону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мессенджерах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 электронной почте или иными способами вне защищённых платёжных форм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3.4. </w:t>
      </w:r>
      <w:r>
        <w:rPr>
          <w:rFonts w:ascii="Times Roman" w:hAnsi="Times Roman" w:hint="default"/>
          <w:rtl w:val="0"/>
          <w:lang w:val="ru-RU"/>
        </w:rPr>
        <w:t>Пользователь обязуется не сообщать третьим лицам свои платёжные данные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коды подтверждения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пароли и одноразовые коды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направляемые банком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платёжной системой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не вводить их на страницах и в формах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достоверность и безопасность которых вызывают сомнения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Порядок проведения платежей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4.1. </w:t>
      </w:r>
      <w:r>
        <w:rPr>
          <w:rFonts w:ascii="Times Roman" w:hAnsi="Times Roman" w:hint="default"/>
          <w:rtl w:val="0"/>
          <w:lang w:val="ru-RU"/>
        </w:rPr>
        <w:t xml:space="preserve">Для оплаты услуг Пользователь выбирает соответствующую услугу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тариф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пакет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подписку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 xml:space="preserve">в интерфейсе сервиса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и переходит к форме оплаты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4.2. </w:t>
      </w:r>
      <w:r>
        <w:rPr>
          <w:rFonts w:ascii="Times Roman" w:hAnsi="Times Roman" w:hint="default"/>
          <w:rtl w:val="0"/>
          <w:lang w:val="ru-RU"/>
        </w:rPr>
        <w:t>После подтверждения заказа Пользователь перенаправляется на защищённую платёжную страницу платёжного агрегатора или банка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эквайера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где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4.2.1. </w:t>
      </w:r>
      <w:r>
        <w:rPr>
          <w:rFonts w:ascii="Times Roman" w:hAnsi="Times Roman" w:hint="default"/>
          <w:rtl w:val="0"/>
          <w:lang w:val="ru-RU"/>
        </w:rPr>
        <w:t>вводит реквизиты банковской карты или использует ранее сохранённый платёжный инструмент в системе агрегатора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 xml:space="preserve">банка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если такая возможность предусмотрена</w:t>
      </w:r>
      <w:r>
        <w:rPr>
          <w:rFonts w:ascii="Times Roman" w:hAnsi="Times Roman"/>
          <w:rtl w:val="0"/>
          <w:lang w:val="it-IT"/>
        </w:rPr>
        <w:t>);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4.2.2. </w:t>
      </w:r>
      <w:r>
        <w:rPr>
          <w:rFonts w:ascii="Times Roman" w:hAnsi="Times Roman" w:hint="default"/>
          <w:rtl w:val="0"/>
          <w:lang w:val="ru-RU"/>
        </w:rPr>
        <w:t>подтверждает платёж в соответствии с требованиями банка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эмитента карты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включая ввод одноразового пароля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использование дополнительных средств аутентификации и т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п</w:t>
      </w:r>
      <w:r>
        <w:rPr>
          <w:rFonts w:ascii="Times Roman" w:hAnsi="Times Roman"/>
          <w:rtl w:val="0"/>
        </w:rPr>
        <w:t>.).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4.3. </w:t>
      </w:r>
      <w:r>
        <w:rPr>
          <w:rFonts w:ascii="Times Roman" w:hAnsi="Times Roman" w:hint="default"/>
          <w:rtl w:val="0"/>
          <w:lang w:val="ru-RU"/>
        </w:rPr>
        <w:t xml:space="preserve">По результатам обработки платежа Пользователь получает уведомление о его статусе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успешно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отказ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ошибка и т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д</w:t>
      </w:r>
      <w:r>
        <w:rPr>
          <w:rFonts w:ascii="Times Roman" w:hAnsi="Times Roman"/>
          <w:rtl w:val="0"/>
        </w:rPr>
        <w:t xml:space="preserve">.), </w:t>
      </w:r>
      <w:r>
        <w:rPr>
          <w:rFonts w:ascii="Times Roman" w:hAnsi="Times Roman" w:hint="default"/>
          <w:rtl w:val="0"/>
          <w:lang w:val="ru-RU"/>
        </w:rPr>
        <w:t xml:space="preserve">а также электронное подтверждение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чек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квитанция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>в форме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предусмотренной законодательством Российской Федерации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4.4. </w:t>
      </w:r>
      <w:r>
        <w:rPr>
          <w:rFonts w:ascii="Times Roman" w:hAnsi="Times Roman" w:hint="default"/>
          <w:rtl w:val="0"/>
          <w:lang w:val="ru-RU"/>
        </w:rPr>
        <w:t>В случае отказа в проведении операции Пользователь обязан обратиться в свой банк или платёжную систему для выяснения причин отказа 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при необходимости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повторить платёж после устранения причин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Обработка и хранение платёжных данных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5.1. </w:t>
      </w:r>
      <w:r>
        <w:rPr>
          <w:rFonts w:ascii="Times Roman" w:hAnsi="Times Roman" w:hint="default"/>
          <w:rtl w:val="0"/>
          <w:lang w:val="ru-RU"/>
        </w:rPr>
        <w:t xml:space="preserve">Ввод платёжных данных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кроме отдельных служебных идентификаторов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 позволяющих осуществлять платежи без дополнительной авторизации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осуществляется на платёжных страницах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находящихся под контролем платёжного агрегатора 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или банка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эквайера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5.2. </w:t>
      </w:r>
      <w:r>
        <w:rPr>
          <w:rFonts w:ascii="Times Roman" w:hAnsi="Times Roman" w:hint="default"/>
          <w:rtl w:val="0"/>
          <w:lang w:val="ru-RU"/>
        </w:rPr>
        <w:t>Исполнитель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5.2.1. </w:t>
      </w:r>
      <w:r>
        <w:rPr>
          <w:rFonts w:ascii="Times Roman" w:hAnsi="Times Roman" w:hint="default"/>
          <w:rtl w:val="0"/>
          <w:lang w:val="ru-RU"/>
        </w:rPr>
        <w:t xml:space="preserve">не осуществляет обработку полных реквизитов банковских карт Пользователя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номер карты</w:t>
      </w:r>
      <w:r>
        <w:rPr>
          <w:rFonts w:ascii="Times Roman" w:hAnsi="Times Roman"/>
          <w:rtl w:val="0"/>
          <w:lang w:val="nl-NL"/>
        </w:rPr>
        <w:t>, CVC/CVV-</w:t>
      </w:r>
      <w:r>
        <w:rPr>
          <w:rFonts w:ascii="Times Roman" w:hAnsi="Times Roman" w:hint="default"/>
          <w:rtl w:val="0"/>
          <w:lang w:val="ru-RU"/>
        </w:rPr>
        <w:t>код и т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п</w:t>
      </w:r>
      <w:r>
        <w:rPr>
          <w:rFonts w:ascii="Times Roman" w:hAnsi="Times Roman"/>
          <w:rtl w:val="0"/>
        </w:rPr>
        <w:t xml:space="preserve">.), </w:t>
      </w:r>
      <w:r>
        <w:rPr>
          <w:rFonts w:ascii="Times Roman" w:hAnsi="Times Roman" w:hint="default"/>
          <w:rtl w:val="0"/>
          <w:lang w:val="ru-RU"/>
        </w:rPr>
        <w:t>за исключением случаев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когда такие операции прямо предусмотрены договором с платёжным сервисом и выполняются в строгом соответствии с установленными стандартами безопасности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5.2.2. </w:t>
      </w:r>
      <w:r>
        <w:rPr>
          <w:rFonts w:ascii="Times Roman" w:hAnsi="Times Roman" w:hint="default"/>
          <w:rtl w:val="0"/>
          <w:lang w:val="ru-RU"/>
        </w:rPr>
        <w:t>не хранит полные реквизиты банковских карт в своих информационных системах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5.2.3. </w:t>
      </w:r>
      <w:r>
        <w:rPr>
          <w:rFonts w:ascii="Times Roman" w:hAnsi="Times Roman" w:hint="default"/>
          <w:rtl w:val="0"/>
          <w:lang w:val="ru-RU"/>
        </w:rPr>
        <w:t>имеет доступ только к ограниченной информации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связанной с платежом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дата и время операции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сумма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статус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маскированные реквизиты карты или иного платёжного средства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идентификатор транзакции и т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п</w:t>
      </w:r>
      <w:r>
        <w:rPr>
          <w:rFonts w:ascii="Times Roman" w:hAnsi="Times Roman"/>
          <w:rtl w:val="0"/>
        </w:rPr>
        <w:t xml:space="preserve">.), </w:t>
      </w:r>
      <w:r>
        <w:rPr>
          <w:rFonts w:ascii="Times Roman" w:hAnsi="Times Roman" w:hint="default"/>
          <w:rtl w:val="0"/>
          <w:lang w:val="ru-RU"/>
        </w:rPr>
        <w:t>необходимой для учёта и подтверждения факта оплаты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5.3. </w:t>
      </w:r>
      <w:r>
        <w:rPr>
          <w:rFonts w:ascii="Times Roman" w:hAnsi="Times Roman" w:hint="default"/>
          <w:rtl w:val="0"/>
          <w:lang w:val="ru-RU"/>
        </w:rPr>
        <w:t>Ответственность за соблюдение требований безопасности при обработке платёжных данных несут платёжный агрегатор и банк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эквайер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действующие в соответствии с правилами платёжных систем и законодательством Российской Федерации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Обеспечение безопасности на стороне сервиса </w:t>
      </w:r>
      <w:r>
        <w:rPr>
          <w:rFonts w:ascii="Times Roman" w:hAnsi="Times Roman"/>
          <w:rtl w:val="0"/>
          <w:lang w:val="en-US"/>
        </w:rPr>
        <w:t>OnlyVet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6.1. </w:t>
      </w:r>
      <w:r>
        <w:rPr>
          <w:rFonts w:ascii="Times Roman" w:hAnsi="Times Roman" w:hint="default"/>
          <w:rtl w:val="0"/>
          <w:lang w:val="ru-RU"/>
        </w:rPr>
        <w:t>В рамках своих полномочий Исполнитель обеспечивает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6.1.1. </w:t>
      </w:r>
      <w:r>
        <w:rPr>
          <w:rFonts w:ascii="Times Roman" w:hAnsi="Times Roman" w:hint="default"/>
          <w:rtl w:val="0"/>
          <w:lang w:val="ru-RU"/>
        </w:rPr>
        <w:t xml:space="preserve">использование защищённого протокола передачи данных </w:t>
      </w:r>
      <w:r>
        <w:rPr>
          <w:rFonts w:ascii="Times Roman" w:hAnsi="Times Roman"/>
          <w:rtl w:val="0"/>
        </w:rPr>
        <w:t xml:space="preserve">(HTTPS/TLS) </w:t>
      </w:r>
      <w:r>
        <w:rPr>
          <w:rFonts w:ascii="Times Roman" w:hAnsi="Times Roman" w:hint="default"/>
          <w:rtl w:val="0"/>
        </w:rPr>
        <w:t xml:space="preserve">при работе сайта и сервиса </w:t>
      </w:r>
      <w:r>
        <w:rPr>
          <w:rFonts w:ascii="Times Roman" w:hAnsi="Times Roman"/>
          <w:rtl w:val="0"/>
          <w:lang w:val="en-US"/>
        </w:rPr>
        <w:t>OnlyVet;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6.1.2. </w:t>
      </w:r>
      <w:r>
        <w:rPr>
          <w:rFonts w:ascii="Times Roman" w:hAnsi="Times Roman" w:hint="default"/>
          <w:rtl w:val="0"/>
          <w:lang w:val="ru-RU"/>
        </w:rPr>
        <w:t>своевременное обновление программного обеспечения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влияющего на безопасность работы сайта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6.1.3. </w:t>
      </w:r>
      <w:r>
        <w:rPr>
          <w:rFonts w:ascii="Times Roman" w:hAnsi="Times Roman" w:hint="default"/>
          <w:rtl w:val="0"/>
          <w:lang w:val="ru-RU"/>
        </w:rPr>
        <w:t>ограничение доступа сотрудников и подрядчиков к данным о платежах и учетной информации Пользователей в объёме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необходимом для исполнения служебных обязанностей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6.1.4. </w:t>
      </w:r>
      <w:r>
        <w:rPr>
          <w:rFonts w:ascii="Times Roman" w:hAnsi="Times Roman" w:hint="default"/>
          <w:rtl w:val="0"/>
          <w:lang w:val="ru-RU"/>
        </w:rPr>
        <w:t>использование организационных и технических мер для защиты учётных записей Пользователей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включая механизмы аутентификации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контроль сессий и т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п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6.2. </w:t>
      </w:r>
      <w:r>
        <w:rPr>
          <w:rFonts w:ascii="Times Roman" w:hAnsi="Times Roman" w:hint="default"/>
          <w:rtl w:val="0"/>
          <w:lang w:val="ru-RU"/>
        </w:rPr>
        <w:t>Исполнитель не несёт ответственности за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6.2.1. </w:t>
      </w:r>
      <w:r>
        <w:rPr>
          <w:rFonts w:ascii="Times Roman" w:hAnsi="Times Roman" w:hint="default"/>
          <w:rtl w:val="0"/>
          <w:lang w:val="ru-RU"/>
        </w:rPr>
        <w:t>действия третьих лиц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получивших несанкционированный доступ к устройству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электронной почте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телефону или иным средствам связи Пользователя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6.2.2. </w:t>
      </w:r>
      <w:r>
        <w:rPr>
          <w:rFonts w:ascii="Times Roman" w:hAnsi="Times Roman" w:hint="default"/>
          <w:rtl w:val="0"/>
          <w:lang w:val="ru-RU"/>
        </w:rPr>
        <w:t>последствия использования слабых паролей и ненадлежащего хранения Пользователем своих аутентификационных данных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6.2.3. </w:t>
      </w:r>
      <w:r>
        <w:rPr>
          <w:rFonts w:ascii="Times Roman" w:hAnsi="Times Roman" w:hint="default"/>
          <w:rtl w:val="0"/>
        </w:rPr>
        <w:t>вред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причинённый Пользователю в результате использования вредоносного программного обеспечения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установленного на его устройстве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либо при использовании скомпрометированных сетей доступа в Интернет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Рекомендации Пользователям по обеспечению безопасности платежей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7.1. </w:t>
      </w:r>
      <w:r>
        <w:rPr>
          <w:rFonts w:ascii="Times Roman" w:hAnsi="Times Roman" w:hint="default"/>
          <w:rtl w:val="0"/>
          <w:lang w:val="ru-RU"/>
        </w:rPr>
        <w:t>Для снижения рисков мошенничества и несанкционированных операций Пользователю рекомендуется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7.1.1. </w:t>
      </w:r>
      <w:r>
        <w:rPr>
          <w:rFonts w:ascii="Times Roman" w:hAnsi="Times Roman" w:hint="default"/>
          <w:rtl w:val="0"/>
          <w:lang w:val="ru-RU"/>
        </w:rPr>
        <w:t>использовать актуальное антивирусное программное обеспечение и регулярно обновлять его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7.1.2. </w:t>
      </w:r>
      <w:r>
        <w:rPr>
          <w:rFonts w:ascii="Times Roman" w:hAnsi="Times Roman" w:hint="default"/>
          <w:rtl w:val="0"/>
          <w:lang w:val="ru-RU"/>
        </w:rPr>
        <w:t>не совершать оплату с устройств и через сети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вызывающих сомнения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публичные незащищённые </w:t>
      </w:r>
      <w:r>
        <w:rPr>
          <w:rFonts w:ascii="Times Roman" w:hAnsi="Times Roman"/>
          <w:rtl w:val="0"/>
          <w:lang w:val="de-DE"/>
        </w:rPr>
        <w:t>Wi-Fi-</w:t>
      </w:r>
      <w:r>
        <w:rPr>
          <w:rFonts w:ascii="Times Roman" w:hAnsi="Times Roman" w:hint="default"/>
          <w:rtl w:val="0"/>
          <w:lang w:val="ru-RU"/>
        </w:rPr>
        <w:t>сети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чужие или общедоступные компьютеры</w:t>
      </w:r>
      <w:r>
        <w:rPr>
          <w:rFonts w:ascii="Times Roman" w:hAnsi="Times Roman"/>
          <w:rtl w:val="0"/>
          <w:lang w:val="it-IT"/>
        </w:rPr>
        <w:t>);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7.1.3. </w:t>
      </w:r>
      <w:r>
        <w:rPr>
          <w:rFonts w:ascii="Times Roman" w:hAnsi="Times Roman" w:hint="default"/>
          <w:rtl w:val="0"/>
          <w:lang w:val="ru-RU"/>
        </w:rPr>
        <w:t>не передавать третьим лицам свои банковские карты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данные для входа в интернет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банк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коды из </w:t>
      </w:r>
      <w:r>
        <w:rPr>
          <w:rFonts w:ascii="Times Roman" w:hAnsi="Times Roman"/>
          <w:rtl w:val="0"/>
        </w:rPr>
        <w:t xml:space="preserve">SMS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  <w:lang w:val="en-US"/>
        </w:rPr>
        <w:t>push-</w:t>
      </w:r>
      <w:r>
        <w:rPr>
          <w:rFonts w:ascii="Times Roman" w:hAnsi="Times Roman" w:hint="default"/>
          <w:rtl w:val="0"/>
        </w:rPr>
        <w:t>уведомлений банка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7.1.4. </w:t>
      </w:r>
      <w:r>
        <w:rPr>
          <w:rFonts w:ascii="Times Roman" w:hAnsi="Times Roman" w:hint="default"/>
          <w:rtl w:val="0"/>
          <w:lang w:val="ru-RU"/>
        </w:rPr>
        <w:t>внимательно проверять адрес сайта и сертификат безопасности в браузере перед вводом платёжных данных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7.1.5. </w:t>
      </w:r>
      <w:r>
        <w:rPr>
          <w:rFonts w:ascii="Times Roman" w:hAnsi="Times Roman" w:hint="default"/>
          <w:rtl w:val="0"/>
          <w:lang w:val="ru-RU"/>
        </w:rPr>
        <w:t>оперативно информировать свой банк о подозрительных операциях по карте и блокировать карту при наличии признаков компрометации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7.2. </w:t>
      </w:r>
      <w:r>
        <w:rPr>
          <w:rFonts w:ascii="Times Roman" w:hAnsi="Times Roman" w:hint="default"/>
          <w:rtl w:val="0"/>
          <w:lang w:val="ru-RU"/>
        </w:rPr>
        <w:t>При обнаружении подозрительных действий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связанных с оплатой услуг в сервисе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>Пользователь должен незамедлительно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7.2.1. </w:t>
      </w:r>
      <w:r>
        <w:rPr>
          <w:rFonts w:ascii="Times Roman" w:hAnsi="Times Roman" w:hint="default"/>
          <w:rtl w:val="0"/>
          <w:lang w:val="ru-RU"/>
        </w:rPr>
        <w:t>связаться со своим банком и следовать его рекомендациям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7.2.2. </w:t>
      </w:r>
      <w:r>
        <w:rPr>
          <w:rFonts w:ascii="Times Roman" w:hAnsi="Times Roman" w:hint="default"/>
          <w:rtl w:val="0"/>
          <w:lang w:val="ru-RU"/>
        </w:rPr>
        <w:t>при необходимости – уведомить Исполнителя по контактам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указанным на сайте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для проведения внутренней проверки по конкретной операции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Порядок действий при спорных операциях и мошеннических действиях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8.1. </w:t>
      </w:r>
      <w:r>
        <w:rPr>
          <w:rFonts w:ascii="Times Roman" w:hAnsi="Times Roman" w:hint="default"/>
          <w:rtl w:val="0"/>
          <w:lang w:val="ru-RU"/>
        </w:rPr>
        <w:t>В случаях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когда Пользователь считает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платёж был проведён без его согласия или с нарушением безопасности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он обязан незамедлительно обратиться в банк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эмитент платёжной карты и следовать установленной им процедуре </w:t>
      </w:r>
      <w:r>
        <w:rPr>
          <w:rFonts w:ascii="Times Roman" w:hAnsi="Times Roman"/>
          <w:rtl w:val="0"/>
          <w:lang w:val="en-US"/>
        </w:rPr>
        <w:t xml:space="preserve">(chargeback, </w:t>
      </w:r>
      <w:r>
        <w:rPr>
          <w:rFonts w:ascii="Times Roman" w:hAnsi="Times Roman" w:hint="default"/>
          <w:rtl w:val="0"/>
          <w:lang w:val="ru-RU"/>
        </w:rPr>
        <w:t>спорная операция и т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п</w:t>
      </w:r>
      <w:r>
        <w:rPr>
          <w:rFonts w:ascii="Times Roman" w:hAnsi="Times Roman"/>
          <w:rtl w:val="0"/>
        </w:rPr>
        <w:t>.).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8.2. </w:t>
      </w:r>
      <w:r>
        <w:rPr>
          <w:rFonts w:ascii="Times Roman" w:hAnsi="Times Roman" w:hint="default"/>
          <w:rtl w:val="0"/>
          <w:lang w:val="ru-RU"/>
        </w:rPr>
        <w:t>Исполнитель по запросу банка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эмитента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платёжного агрегатора или самого Пользователя в рамках своей компетенции предоставляет необходимую информацию о проведённой операции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наличие и содержание заказа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статус консультации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факт оказания услуги и др</w:t>
      </w:r>
      <w:r>
        <w:rPr>
          <w:rFonts w:ascii="Times Roman" w:hAnsi="Times Roman"/>
          <w:rtl w:val="0"/>
        </w:rPr>
        <w:t>.).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8.3. </w:t>
      </w:r>
      <w:r>
        <w:rPr>
          <w:rFonts w:ascii="Times Roman" w:hAnsi="Times Roman" w:hint="default"/>
          <w:rtl w:val="0"/>
          <w:lang w:val="ru-RU"/>
        </w:rPr>
        <w:t>Решения о признании операции мошеннической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обоснованности претензий и возврате средств принимаются банком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эмитентом 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или платёжной системой в соответствии с их правилами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 учётом предоставленных сторонами доказательств и действующего законодательства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Конфиденциальность информации о платежах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9.1. </w:t>
      </w:r>
      <w:r>
        <w:rPr>
          <w:rFonts w:ascii="Times Roman" w:hAnsi="Times Roman" w:hint="default"/>
          <w:rtl w:val="0"/>
          <w:lang w:val="ru-RU"/>
        </w:rPr>
        <w:t>Информация о проведённых платежах относится к конфиденциальной и используется Исполнителем исключительно в целях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9.1.1. </w:t>
      </w:r>
      <w:r>
        <w:rPr>
          <w:rFonts w:ascii="Times Roman" w:hAnsi="Times Roman" w:hint="default"/>
          <w:rtl w:val="0"/>
          <w:lang w:val="ru-RU"/>
        </w:rPr>
        <w:t>учёта оказанных услуг и ведения бухгалтерской и налоговой отчетности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9.1.2. </w:t>
      </w:r>
      <w:r>
        <w:rPr>
          <w:rFonts w:ascii="Times Roman" w:hAnsi="Times Roman" w:hint="default"/>
          <w:rtl w:val="0"/>
          <w:lang w:val="ru-RU"/>
        </w:rPr>
        <w:t>подтверждения факта оплаты и статуса заказа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9.1.3. </w:t>
      </w:r>
      <w:r>
        <w:rPr>
          <w:rFonts w:ascii="Times Roman" w:hAnsi="Times Roman" w:hint="default"/>
          <w:rtl w:val="0"/>
          <w:lang w:val="ru-RU"/>
        </w:rPr>
        <w:t>рассмотрения обращений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претензий и спорных ситуаций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9.1.4. </w:t>
      </w:r>
      <w:r>
        <w:rPr>
          <w:rFonts w:ascii="Times Roman" w:hAnsi="Times Roman" w:hint="default"/>
          <w:rtl w:val="0"/>
          <w:lang w:val="ru-RU"/>
        </w:rPr>
        <w:t>выполнения требований законодательства Российской Федерации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9.2. </w:t>
      </w:r>
      <w:r>
        <w:rPr>
          <w:rFonts w:ascii="Times Roman" w:hAnsi="Times Roman" w:hint="default"/>
          <w:rtl w:val="0"/>
          <w:lang w:val="ru-RU"/>
        </w:rPr>
        <w:t>Передача информации о платежах третьим лицам допускается лишь в случаях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9.2.1. </w:t>
      </w:r>
      <w:r>
        <w:rPr>
          <w:rFonts w:ascii="Times Roman" w:hAnsi="Times Roman" w:hint="default"/>
          <w:rtl w:val="0"/>
          <w:lang w:val="ru-RU"/>
        </w:rPr>
        <w:t>при участии платёжного агрегатора и банков в проведении операций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9.2.2. </w:t>
      </w:r>
      <w:r>
        <w:rPr>
          <w:rFonts w:ascii="Times Roman" w:hAnsi="Times Roman" w:hint="default"/>
          <w:rtl w:val="0"/>
          <w:lang w:val="ru-RU"/>
        </w:rPr>
        <w:t>при наличии законных запросов государственных органов в рамках их компетенции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9.2.3. </w:t>
      </w:r>
      <w:r>
        <w:rPr>
          <w:rFonts w:ascii="Times Roman" w:hAnsi="Times Roman" w:hint="default"/>
          <w:rtl w:val="0"/>
          <w:lang w:val="ru-RU"/>
        </w:rPr>
        <w:t>при рассмотрении спорных операций в рамках процедур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установленных банком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эмитентом и платёжными системами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9.2.4. </w:t>
      </w:r>
      <w:r>
        <w:rPr>
          <w:rFonts w:ascii="Times Roman" w:hAnsi="Times Roman" w:hint="default"/>
          <w:rtl w:val="0"/>
          <w:lang w:val="ru-RU"/>
        </w:rPr>
        <w:t>в иных случаях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предусмотренных действующим законодательством РФ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Изменение Политики безопасности платежей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10.1. </w:t>
      </w:r>
      <w:r>
        <w:rPr>
          <w:rFonts w:ascii="Times Roman" w:hAnsi="Times Roman" w:hint="default"/>
          <w:rtl w:val="0"/>
          <w:lang w:val="ru-RU"/>
        </w:rPr>
        <w:t>Исполнитель вправе в одностороннем порядке вносить изменения в настоящую Политику в связи с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– изменением законодательства Российской Федерации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изменением условий работы с платёжными агрегаторами и банками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эквайерами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развитием сервиса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и внедрением новых платёжных инструментов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совершенствованием мер безопасности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10.2. </w:t>
      </w:r>
      <w:r>
        <w:rPr>
          <w:rFonts w:ascii="Times Roman" w:hAnsi="Times Roman" w:hint="default"/>
          <w:rtl w:val="0"/>
          <w:lang w:val="ru-RU"/>
        </w:rPr>
        <w:t xml:space="preserve">Обновлённая редакция Политики размещается на сайте сервиса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и вступает в силу с момента её размещения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иной срок не указан дополнительно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10.3. </w:t>
      </w:r>
      <w:r>
        <w:rPr>
          <w:rFonts w:ascii="Times Roman" w:hAnsi="Times Roman" w:hint="default"/>
          <w:rtl w:val="0"/>
          <w:lang w:val="ru-RU"/>
        </w:rPr>
        <w:t>Пользователям рекомендуется периодически знакомиться с текстом Политики для получения информации о её актуальной редакции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Продолжение использования сервиса и совершение платежей после внесения изменений означает согласие Пользователя с обновлёнными условиями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Контактная информация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11.1. </w:t>
      </w:r>
      <w:r>
        <w:rPr>
          <w:rFonts w:ascii="Times Roman" w:hAnsi="Times Roman" w:hint="default"/>
          <w:rtl w:val="0"/>
        </w:rPr>
        <w:t>По вопросам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связанным с проведением платежей и безопасностью их осуществления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Пользователь может обратиться к Исполнителю по следующим реквизитам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Индивидуальный предприниматель</w:t>
        <w:br w:type="textWrapping"/>
        <w:t>Байлиев Эльвин Мазагирович</w:t>
        <w:br w:type="textWrapping"/>
        <w:t xml:space="preserve">ОГРНИП </w:t>
      </w:r>
      <w:r>
        <w:rPr>
          <w:rFonts w:ascii="Times Roman" w:hAnsi="Times Roman"/>
          <w:rtl w:val="0"/>
        </w:rPr>
        <w:t>319554300087991</w:t>
      </w:r>
      <w:r>
        <w:rPr>
          <w:rFonts w:ascii="Times Roman" w:cs="Times Roman" w:hAnsi="Times Roman" w:eastAsia="Times Roman"/>
          <w:rtl w:val="0"/>
        </w:rPr>
        <w:br w:type="textWrapping"/>
        <w:t xml:space="preserve">ИНН </w:t>
      </w:r>
      <w:r>
        <w:rPr>
          <w:rFonts w:ascii="Times Roman" w:hAnsi="Times Roman"/>
          <w:rtl w:val="0"/>
        </w:rPr>
        <w:t>550713506691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Коммерческое обозначение</w:t>
      </w:r>
      <w:r>
        <w:rPr>
          <w:rFonts w:ascii="Times Roman" w:hAnsi="Times Roman"/>
          <w:rtl w:val="0"/>
          <w:lang w:val="en-US"/>
        </w:rPr>
        <w:t>: OnlyVet</w:t>
      </w:r>
    </w:p>
    <w:p>
      <w:pPr>
        <w:pStyle w:val="По умолчанию"/>
        <w:suppressAutoHyphens w:val="1"/>
        <w:spacing w:before="0" w:after="240" w:line="240" w:lineRule="auto"/>
      </w:pPr>
      <w:r>
        <w:rPr>
          <w:rFonts w:ascii="Times Roman" w:hAnsi="Times Roman" w:hint="default"/>
          <w:rtl w:val="0"/>
          <w:lang w:val="ru-RU"/>
        </w:rPr>
        <w:t>Актуальный электронный адрес и телефон для связи указ</w:t>
      </w:r>
      <w:r>
        <w:rPr>
          <w:rFonts w:ascii="Times Roman" w:hAnsi="Times Roman" w:hint="default"/>
          <w:rtl w:val="0"/>
          <w:lang w:val="ru-RU"/>
        </w:rPr>
        <w:t>аны</w:t>
      </w:r>
      <w:r>
        <w:rPr>
          <w:rFonts w:ascii="Times Roman" w:hAnsi="Times Roman" w:hint="default"/>
          <w:rtl w:val="0"/>
        </w:rPr>
        <w:t xml:space="preserve"> на сайте сервиса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в разделе «Контакты»</w:t>
      </w:r>
      <w:r>
        <w:rPr>
          <w:rFonts w:ascii="Times Roman" w:hAnsi="Times Roman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