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800B4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sz w:val="20"/>
              </w:rPr>
            </w:pPr>
            <w:r w:rsidRPr="00800B4A">
              <w:rPr>
                <w:rFonts w:ascii="Brush Script MT" w:hAnsi="Brush Script MT" w:cs="Tahoma"/>
                <w:strike/>
                <w:snapToGrid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Assessor to ensure that the noise levels, natural </w:t>
            </w:r>
            <w:proofErr w:type="gramStart"/>
            <w:r w:rsidRPr="7AFACF49">
              <w:rPr>
                <w:rFonts w:ascii="Arial" w:eastAsia="Arial" w:hAnsi="Arial" w:cs="Arial"/>
                <w:sz w:val="20"/>
              </w:rPr>
              <w:t>interactions</w:t>
            </w:r>
            <w:proofErr w:type="gramEnd"/>
            <w:r w:rsidRPr="7AFACF49">
              <w:rPr>
                <w:rFonts w:ascii="Arial" w:eastAsia="Arial" w:hAnsi="Arial" w:cs="Arial"/>
                <w:sz w:val="20"/>
              </w:rPr>
              <w:t xml:space="preserve">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Language data types, operators, </w:t>
            </w:r>
            <w:proofErr w:type="gramStart"/>
            <w:r w:rsidRPr="1BE70DB3">
              <w:rPr>
                <w:rFonts w:ascii="Arial" w:eastAsia="Arial" w:hAnsi="Arial" w:cs="Arial"/>
                <w:sz w:val="20"/>
              </w:rPr>
              <w:t>expressions</w:t>
            </w:r>
            <w:proofErr w:type="gramEnd"/>
            <w:r w:rsidRPr="1BE70DB3">
              <w:rPr>
                <w:rFonts w:ascii="Arial" w:eastAsia="Arial" w:hAnsi="Arial" w:cs="Arial"/>
                <w:sz w:val="20"/>
              </w:rPr>
              <w:t xml:space="preserve">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Sequence, </w:t>
            </w:r>
            <w:proofErr w:type="gramStart"/>
            <w:r w:rsidRPr="1BE70DB3">
              <w:rPr>
                <w:rFonts w:ascii="Arial" w:eastAsia="Arial" w:hAnsi="Arial" w:cs="Arial"/>
                <w:sz w:val="20"/>
              </w:rPr>
              <w:t>selection</w:t>
            </w:r>
            <w:proofErr w:type="gramEnd"/>
            <w:r w:rsidRPr="1BE70DB3">
              <w:rPr>
                <w:rFonts w:ascii="Arial" w:eastAsia="Arial" w:hAnsi="Arial" w:cs="Arial"/>
                <w:sz w:val="20"/>
              </w:rPr>
              <w:t xml:space="preserve">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7AFACF49">
              <w:rPr>
                <w:rFonts w:ascii="Arial" w:eastAsia="Arial" w:hAnsi="Arial" w:cs="Arial"/>
                <w:sz w:val="20"/>
              </w:rPr>
              <w:t>sight</w:t>
            </w:r>
            <w:proofErr w:type="gramEnd"/>
            <w:r w:rsidRPr="7AFACF49">
              <w:rPr>
                <w:rFonts w:ascii="Arial" w:eastAsia="Arial" w:hAnsi="Arial" w:cs="Arial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0F2BCCDF" w14:textId="1BF3AE0A" w:rsidR="004B5487" w:rsidRDefault="004B5487" w:rsidP="7AFACF49">
      <w:pPr>
        <w:spacing w:line="276" w:lineRule="auto"/>
      </w:pP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101FB4E1" w14:textId="3495AFDE" w:rsidR="6D7C2D36" w:rsidRDefault="6D7C2D36" w:rsidP="6D7C2D36"/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Default="00E9747E" w:rsidP="00E9747E">
            <w:pPr>
              <w:spacing w:line="276" w:lineRule="auto"/>
            </w:pPr>
            <w:r>
              <w:t>Using (#) at the start of a line allows you to make a single line comment on that line.</w:t>
            </w:r>
          </w:p>
          <w:p w14:paraId="34E33874" w14:textId="281F2475" w:rsidR="00F460A7" w:rsidRDefault="00F460A7" w:rsidP="00E9747E">
            <w:pPr>
              <w:spacing w:line="276" w:lineRule="auto"/>
            </w:pPr>
            <w:r>
              <w:t xml:space="preserve"># </w:t>
            </w:r>
            <w:r w:rsidR="00A33159">
              <w:t>This</w:t>
            </w:r>
            <w:r>
              <w:t xml:space="preserve"> is an example</w:t>
            </w:r>
          </w:p>
          <w:p w14:paraId="4FA0EE95" w14:textId="77777777" w:rsidR="00E9747E" w:rsidRDefault="00E9747E" w:rsidP="00E9747E">
            <w:pPr>
              <w:spacing w:line="276" w:lineRule="auto"/>
            </w:pPr>
            <w:r>
              <w:t>Using (“””) on a line to start a multi-line comment &amp; use it on the line after you finish the comment</w:t>
            </w:r>
            <w:r w:rsidR="00F460A7">
              <w:t>.</w:t>
            </w:r>
          </w:p>
          <w:p w14:paraId="451338B1" w14:textId="77777777" w:rsidR="00F460A7" w:rsidRDefault="00F460A7" w:rsidP="00E9747E">
            <w:pPr>
              <w:spacing w:line="276" w:lineRule="auto"/>
            </w:pPr>
            <w:r>
              <w:t>“””</w:t>
            </w:r>
          </w:p>
          <w:p w14:paraId="16CF2D43" w14:textId="77777777" w:rsidR="00F460A7" w:rsidRDefault="00F460A7" w:rsidP="00E9747E">
            <w:pPr>
              <w:spacing w:line="276" w:lineRule="auto"/>
            </w:pPr>
            <w:r>
              <w:t>This</w:t>
            </w:r>
          </w:p>
          <w:p w14:paraId="7D3778F9" w14:textId="77777777" w:rsidR="00F460A7" w:rsidRDefault="00F460A7" w:rsidP="00E9747E">
            <w:pPr>
              <w:spacing w:line="276" w:lineRule="auto"/>
            </w:pPr>
            <w:r>
              <w:t>is an</w:t>
            </w:r>
          </w:p>
          <w:p w14:paraId="6A7AFCF2" w14:textId="77777777" w:rsidR="00F460A7" w:rsidRDefault="00F460A7" w:rsidP="00E9747E">
            <w:pPr>
              <w:spacing w:line="276" w:lineRule="auto"/>
            </w:pPr>
            <w: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Default="00E25475" w:rsidP="00A35186">
            <w:pPr>
              <w:spacing w:line="276" w:lineRule="auto"/>
            </w:pPr>
            <w:r>
              <w:t xml:space="preserve">Spaces the preferred but if you used tabs the python will keep </w:t>
            </w:r>
            <w:r w:rsidR="00CC637D">
              <w:t>consistency.</w:t>
            </w:r>
          </w:p>
          <w:p w14:paraId="323F2EBF" w14:textId="5630CD83" w:rsidR="00CC637D" w:rsidRDefault="00CC637D" w:rsidP="00A35186">
            <w:pPr>
              <w:spacing w:line="276" w:lineRule="auto"/>
            </w:pPr>
            <w:r>
              <w:t>Don’t mix spaces &amp; tabs.</w:t>
            </w:r>
          </w:p>
          <w:p w14:paraId="7A5259D7" w14:textId="0039B75B" w:rsidR="00E25475" w:rsidRDefault="00E25475" w:rsidP="00A35186">
            <w:pPr>
              <w:spacing w:line="276" w:lineRule="auto"/>
            </w:pPr>
            <w: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7DF93B69" w:rsidR="008123E6" w:rsidRDefault="00CC637D" w:rsidP="002C2DE8">
            <w:r>
              <w:t>It is a more simplified code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>
              <w:rPr>
                <w:szCs w:val="24"/>
              </w:rPr>
              <w:t xml:space="preserve">Because it </w:t>
            </w:r>
            <w:r w:rsidR="00302783">
              <w:rPr>
                <w:szCs w:val="24"/>
              </w:rPr>
              <w:t>helps</w:t>
            </w:r>
            <w:r>
              <w:rPr>
                <w:szCs w:val="24"/>
              </w:rPr>
              <w:t xml:space="preserve"> tell </w:t>
            </w:r>
            <w:r w:rsidR="00302783">
              <w:rPr>
                <w:szCs w:val="24"/>
              </w:rPr>
              <w:t>someone</w:t>
            </w:r>
            <w:r>
              <w:rPr>
                <w:szCs w:val="24"/>
              </w:rPr>
              <w:t xml:space="preserve"> what the code is doing where you put the comment.</w:t>
            </w: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64D4BB74" w14:textId="12F16716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0E0F688D" w:rsidR="00B671F0" w:rsidRDefault="00CC637D" w:rsidP="002C1415">
            <w:pPr>
              <w:rPr>
                <w:szCs w:val="24"/>
              </w:rPr>
            </w:pPr>
            <w:r>
              <w:rPr>
                <w:szCs w:val="24"/>
              </w:rPr>
              <w:t>Visual Studio</w:t>
            </w:r>
          </w:p>
        </w:tc>
      </w:tr>
    </w:tbl>
    <w:p w14:paraId="0CCF8CCF" w14:textId="38239472" w:rsidR="00F6304C" w:rsidRPr="00525B5E" w:rsidRDefault="00F6304C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1603C7C3" w:rsidR="0030539F" w:rsidRPr="00613FB3" w:rsidRDefault="0030539F" w:rsidP="0030539F"/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lastRenderedPageBreak/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63AD130C" w:rsidR="0030539F" w:rsidRDefault="00CC637D" w:rsidP="00CC637D">
            <w:pPr>
              <w:spacing w:line="276" w:lineRule="auto"/>
            </w:pPr>
            <w:r>
              <w:t>int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 xml:space="preserve">Why might you use a </w:t>
      </w:r>
      <w:proofErr w:type="gramStart"/>
      <w:r w:rsidRPr="16C2EF09">
        <w:rPr>
          <w:rFonts w:eastAsia="Palatino" w:cs="Palatino"/>
          <w:color w:val="000000" w:themeColor="text1"/>
          <w:szCs w:val="24"/>
        </w:rPr>
        <w:t>number</w:t>
      </w:r>
      <w:proofErr w:type="gramEnd"/>
      <w:r w:rsidRPr="16C2EF09">
        <w:rPr>
          <w:rFonts w:eastAsia="Palatino" w:cs="Palatino"/>
          <w:color w:val="000000" w:themeColor="text1"/>
          <w:szCs w:val="24"/>
        </w:rPr>
        <w:t xml:space="preserve">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57F7B585" w:rsidR="0030539F" w:rsidRDefault="0030539F" w:rsidP="00CC637D">
            <w:pPr>
              <w:spacing w:line="276" w:lineRule="auto"/>
            </w:pP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24685DCD" w14:textId="1AF3CCC8" w:rsidR="004B5487" w:rsidRDefault="004B5487" w:rsidP="00525B5E">
      <w:pPr>
        <w:spacing w:line="276" w:lineRule="auto"/>
      </w:pP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62AC615A" w:rsidR="603BC900" w:rsidRDefault="00800B4A" w:rsidP="00800B4A">
            <w:pPr>
              <w:spacing w:line="276" w:lineRule="auto"/>
            </w:pPr>
            <w:r>
              <w:t>A while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67150B5C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A6B5F" w14:textId="11B3ADB1" w:rsidR="5F787316" w:rsidRDefault="5F787316" w:rsidP="00B03EA9"/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lastRenderedPageBreak/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5B7DF391" w:rsidR="005A7184" w:rsidRDefault="005A7184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1F115FF1" w14:textId="7154625E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C95B6A" w:rsidRDefault="00525B5E" w:rsidP="002C1415">
            <w:pPr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C95B6A" w:rsidRDefault="00C95B6A" w:rsidP="002C2DE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lastRenderedPageBreak/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C95B6A" w:rsidRDefault="00525B5E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6203EC3" w:rsidR="0016219B" w:rsidRDefault="00C95B6A" w:rsidP="002C2DE8">
            <w:pPr>
              <w:spacing w:line="276" w:lineRule="auto"/>
            </w:pPr>
            <w:r>
              <w:t>&lt;=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689BC132" w:rsidR="0016219B" w:rsidRDefault="0016219B" w:rsidP="002C1415">
            <w:pPr>
              <w:spacing w:line="276" w:lineRule="auto"/>
            </w:pPr>
            <w:r>
              <w:br/>
            </w:r>
            <w:r w:rsidR="00900B66">
              <w:t>5 &gt;= 10</w:t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Default="00900B66" w:rsidP="00900B66">
            <w:pPr>
              <w:spacing w:line="276" w:lineRule="auto"/>
            </w:pPr>
            <w: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36DB8E2B" w:rsidR="0016219B" w:rsidRDefault="0016219B" w:rsidP="002C1415">
            <w:pPr>
              <w:spacing w:line="276" w:lineRule="auto"/>
            </w:pPr>
            <w:r>
              <w:br/>
            </w:r>
            <w:r w:rsidR="00C95B6A">
              <w:t>&gt;=</w:t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1B0836D3" w:rsidR="0016219B" w:rsidRDefault="00900B66" w:rsidP="00900B66">
            <w:pPr>
              <w:spacing w:line="276" w:lineRule="auto"/>
            </w:pPr>
            <w:r>
              <w:t>5 &lt;=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Default="00900B66" w:rsidP="00900B66">
            <w:pPr>
              <w:spacing w:line="276" w:lineRule="auto"/>
            </w:pPr>
            <w:r>
              <w:t>True</w:t>
            </w:r>
          </w:p>
        </w:tc>
      </w:tr>
    </w:tbl>
    <w:p w14:paraId="331F5E3C" w14:textId="4D4EA988" w:rsidR="009E5782" w:rsidRDefault="009E5782" w:rsidP="0016219B">
      <w:pPr>
        <w:spacing w:line="276" w:lineRule="auto"/>
      </w:pPr>
    </w:p>
    <w:p w14:paraId="5DCAAA22" w14:textId="77777777" w:rsidR="00900B66" w:rsidRDefault="00900B66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77777777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first_name</w:t>
      </w:r>
      <w:proofErr w:type="spellEnd"/>
      <w:r>
        <w:t xml:space="preserve"> = “John”</w:t>
      </w:r>
    </w:p>
    <w:p w14:paraId="592DABE7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4828987B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“Australia”</w:t>
      </w:r>
    </w:p>
    <w:p w14:paraId="586E7F2C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“Russia</w:t>
      </w:r>
      <w:proofErr w:type="gramStart"/>
      <w:r>
        <w:t>”;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3C7E89FE" w:rsidR="0016219B" w:rsidRDefault="006F3E5D" w:rsidP="002C1415">
            <w:r>
              <w:t>d</w:t>
            </w:r>
          </w:p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5D7F" w14:textId="77777777" w:rsidR="00341A83" w:rsidRDefault="00341A83" w:rsidP="00B111A9">
      <w:r>
        <w:separator/>
      </w:r>
    </w:p>
  </w:endnote>
  <w:endnote w:type="continuationSeparator" w:id="0">
    <w:p w14:paraId="23F7AB24" w14:textId="77777777" w:rsidR="00341A83" w:rsidRDefault="00341A83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8B97" w14:textId="77777777" w:rsidR="00341A83" w:rsidRDefault="00341A83" w:rsidP="00B111A9">
      <w:r>
        <w:separator/>
      </w:r>
    </w:p>
  </w:footnote>
  <w:footnote w:type="continuationSeparator" w:id="0">
    <w:p w14:paraId="53BA126E" w14:textId="77777777" w:rsidR="00341A83" w:rsidRDefault="00341A83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265A"/>
    <w:rsid w:val="001B3280"/>
    <w:rsid w:val="001F271E"/>
    <w:rsid w:val="0024109F"/>
    <w:rsid w:val="002C2DE8"/>
    <w:rsid w:val="002C623D"/>
    <w:rsid w:val="002C6F79"/>
    <w:rsid w:val="00302783"/>
    <w:rsid w:val="0030539F"/>
    <w:rsid w:val="00323211"/>
    <w:rsid w:val="00341A83"/>
    <w:rsid w:val="003D7286"/>
    <w:rsid w:val="003F1268"/>
    <w:rsid w:val="00406903"/>
    <w:rsid w:val="00453764"/>
    <w:rsid w:val="004608FC"/>
    <w:rsid w:val="00465A86"/>
    <w:rsid w:val="004B5487"/>
    <w:rsid w:val="004C2525"/>
    <w:rsid w:val="004C5CC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702CE7"/>
    <w:rsid w:val="00737614"/>
    <w:rsid w:val="00793309"/>
    <w:rsid w:val="007D3B36"/>
    <w:rsid w:val="007E2538"/>
    <w:rsid w:val="007E39F5"/>
    <w:rsid w:val="00800B4A"/>
    <w:rsid w:val="00801C03"/>
    <w:rsid w:val="008123E6"/>
    <w:rsid w:val="008733FE"/>
    <w:rsid w:val="008C17A5"/>
    <w:rsid w:val="00900B66"/>
    <w:rsid w:val="00905329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60A5B"/>
    <w:rsid w:val="00A94CEE"/>
    <w:rsid w:val="00AA432D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56925"/>
    <w:rsid w:val="00C95B6A"/>
    <w:rsid w:val="00CC637D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6</cp:revision>
  <dcterms:created xsi:type="dcterms:W3CDTF">2022-02-14T02:06:00Z</dcterms:created>
  <dcterms:modified xsi:type="dcterms:W3CDTF">2022-03-14T02:20:00Z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