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B47D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F546F5">
              <w:rPr>
                <w:rFonts w:ascii="Tahoma" w:hAnsi="Tahoma" w:cs="Tahoma"/>
                <w:b/>
                <w:bCs/>
                <w:sz w:val="20"/>
              </w:rPr>
              <w:t xml:space="preserve"> (Part 2)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66D17697" w:rsidR="00B111A9" w:rsidRPr="00D52C67" w:rsidRDefault="00D52C67" w:rsidP="00A235F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4965C7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</w:t>
            </w:r>
            <w:r w:rsidR="00A235F7">
              <w:rPr>
                <w:rFonts w:ascii="Tahoma" w:hAnsi="Tahoma" w:cs="Tahoma"/>
                <w:b/>
                <w:iCs/>
                <w:snapToGrid/>
                <w:sz w:val="20"/>
              </w:rPr>
              <w:t>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3CD00C2D" w:rsidR="00B111A9" w:rsidRPr="00032A59" w:rsidRDefault="00866304" w:rsidP="00866304">
            <w:pPr>
              <w:pStyle w:val="MyStyle"/>
            </w:pPr>
            <w:r>
              <w:t>Richard Pountney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67E9F41" w:rsidR="00B111A9" w:rsidRPr="00032A59" w:rsidRDefault="00866304" w:rsidP="00866304">
            <w:pPr>
              <w:pStyle w:val="MyStyle"/>
            </w:pPr>
            <w:r>
              <w:t>30007736</w:t>
            </w: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5AFC4AA3" w:rsidR="00B111A9" w:rsidRPr="00032A59" w:rsidRDefault="00866304" w:rsidP="00866304">
            <w:pPr>
              <w:pStyle w:val="MeSigning"/>
            </w:pPr>
            <w:r>
              <w:t>RBP</w:t>
            </w: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53C9ABD3" w:rsidR="00B111A9" w:rsidRPr="00E77A61" w:rsidRDefault="001D01BF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>
              <w:rPr>
                <w:rFonts w:ascii="Tahoma" w:hAnsi="Tahoma" w:cs="Tahoma"/>
                <w:i/>
                <w:iCs/>
                <w:sz w:val="20"/>
              </w:rPr>
              <w:t>13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7DF097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reference materials applicable to creating 3-D animation and digital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effects</w:t>
            </w:r>
            <w:proofErr w:type="gramEnd"/>
          </w:p>
          <w:p w14:paraId="11DEB506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required hardware and software and peripheral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devices</w:t>
            </w:r>
            <w:proofErr w:type="gramEnd"/>
          </w:p>
          <w:p w14:paraId="27D3539D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games engine</w:t>
            </w:r>
          </w:p>
          <w:p w14:paraId="713B7CDB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>file storage</w:t>
            </w:r>
          </w:p>
          <w:p w14:paraId="1231E110" w14:textId="77777777" w:rsidR="00EF4AF1" w:rsidRPr="00EF4AF1" w:rsidRDefault="00EF4AF1" w:rsidP="00EF4AF1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EF4AF1">
              <w:rPr>
                <w:rFonts w:ascii="Tahoma" w:hAnsi="Tahoma" w:cs="Tahoma"/>
                <w:i/>
                <w:iCs/>
                <w:sz w:val="20"/>
              </w:rPr>
              <w:t xml:space="preserve">required 3-D modelling and animation </w:t>
            </w:r>
            <w:proofErr w:type="gramStart"/>
            <w:r w:rsidRPr="00EF4AF1">
              <w:rPr>
                <w:rFonts w:ascii="Tahoma" w:hAnsi="Tahoma" w:cs="Tahoma"/>
                <w:i/>
                <w:iCs/>
                <w:sz w:val="20"/>
              </w:rPr>
              <w:t>software</w:t>
            </w:r>
            <w:proofErr w:type="gramEnd"/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5E3943D" w14:textId="0848F6FD" w:rsidR="00D74CB9" w:rsidRPr="00AC56B9" w:rsidRDefault="00D74CB9" w:rsidP="00D74CB9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 xml:space="preserve">ICTGAM427 - Use 3-D software interface and </w:t>
            </w:r>
            <w:proofErr w:type="gramStart"/>
            <w:r w:rsidRPr="00AC56B9">
              <w:rPr>
                <w:rFonts w:ascii="Tahoma" w:hAnsi="Tahoma" w:cs="Tahoma"/>
                <w:i/>
                <w:sz w:val="20"/>
              </w:rPr>
              <w:t>toolsets</w:t>
            </w:r>
            <w:proofErr w:type="gramEnd"/>
          </w:p>
          <w:p w14:paraId="042E9FDF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3-D animation production protocols</w:t>
            </w:r>
          </w:p>
          <w:p w14:paraId="0BB7E324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 3-D modelling and animation software</w:t>
            </w:r>
          </w:p>
          <w:p w14:paraId="2891873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contents and application of production brief</w:t>
            </w:r>
          </w:p>
          <w:p w14:paraId="71FDFA9C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development process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37842F81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protocols in filing media assets</w:t>
            </w:r>
          </w:p>
          <w:p w14:paraId="651F32D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file management procedures and project configuration procedures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78EF41AA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fundamental research principles procedures that may be used in 3-D software interface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toolsets</w:t>
            </w:r>
            <w:proofErr w:type="gramEnd"/>
          </w:p>
          <w:p w14:paraId="0DB720D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principles of design and colour used in 3-D animation and digital effects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environments</w:t>
            </w:r>
            <w:proofErr w:type="gramEnd"/>
          </w:p>
          <w:p w14:paraId="45741C0B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procedures for producing a storyboard and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script</w:t>
            </w:r>
            <w:proofErr w:type="gramEnd"/>
          </w:p>
          <w:p w14:paraId="1264AB7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 xml:space="preserve">technical constraints that hardware and software impose on graphics requirements and creative visual </w:t>
            </w:r>
            <w:proofErr w:type="gramStart"/>
            <w:r w:rsidRPr="007C7F54">
              <w:rPr>
                <w:rFonts w:ascii="Tahoma" w:hAnsi="Tahoma" w:cs="Tahoma"/>
                <w:sz w:val="20"/>
              </w:rPr>
              <w:t>design</w:t>
            </w:r>
            <w:proofErr w:type="gramEnd"/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Answer </w:t>
            </w:r>
            <w:proofErr w:type="gramStart"/>
            <w:r>
              <w:rPr>
                <w:rFonts w:ascii="Tahoma" w:hAnsi="Tahoma" w:cs="Tahoma"/>
                <w:sz w:val="20"/>
              </w:rPr>
              <w:t>all of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43E6BC1C" w14:textId="77777777" w:rsidR="003A7449" w:rsidRDefault="003A7449">
      <w:pPr>
        <w:rPr>
          <w:rFonts w:ascii="Tahoma" w:hAnsi="Tahoma" w:cs="Tahoma"/>
          <w:b/>
        </w:rPr>
        <w:sectPr w:rsidR="003A74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45A41C84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4BAFCFD0" w14:textId="294B3E4C" w:rsidR="00A92CC0" w:rsidRDefault="00D1798E" w:rsidP="00F67B36">
      <w:pPr>
        <w:rPr>
          <w:rFonts w:ascii="Tahoma" w:hAnsi="Tahoma" w:cs="Tahoma"/>
          <w:sz w:val="22"/>
        </w:rPr>
      </w:pPr>
      <w:r w:rsidRPr="00D1798E">
        <w:rPr>
          <w:rFonts w:ascii="Tahoma" w:hAnsi="Tahoma" w:cs="Tahoma"/>
          <w:sz w:val="22"/>
        </w:rPr>
        <w:t>To the best of your ability, answer each of the following questions in full. Ensure that you have attempted to answer all questions before submitting.</w:t>
      </w:r>
    </w:p>
    <w:p w14:paraId="46A1B1B1" w14:textId="77777777" w:rsidR="00D1798E" w:rsidRPr="00F67B36" w:rsidRDefault="00D1798E" w:rsidP="00F67B36">
      <w:pPr>
        <w:rPr>
          <w:rFonts w:ascii="Tahoma" w:hAnsi="Tahoma" w:cs="Tahoma"/>
          <w:sz w:val="22"/>
        </w:rPr>
      </w:pPr>
    </w:p>
    <w:p w14:paraId="50704AB1" w14:textId="0CB6724B" w:rsidR="00ED3A2D" w:rsidRPr="00C63CF6" w:rsidRDefault="00834A5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B2621C" w:rsidRPr="00C63CF6">
        <w:rPr>
          <w:rFonts w:ascii="Tahoma" w:hAnsi="Tahoma" w:cs="Tahoma"/>
          <w:b/>
          <w:color w:val="FFFFFF" w:themeColor="background1"/>
        </w:rPr>
        <w:t>2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 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ICTGAM427</w:t>
      </w:r>
    </w:p>
    <w:p w14:paraId="49FF64A0" w14:textId="77777777" w:rsidR="008604C6" w:rsidRDefault="008604C6" w:rsidP="008604C6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704"/>
        <w:gridCol w:w="1115"/>
        <w:gridCol w:w="6805"/>
      </w:tblGrid>
      <w:tr w:rsidR="008604C6" w14:paraId="7EE1F2B6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FBC1E44" w14:textId="0AC5C9DF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1 – Describe the protocols involved in the procedure of producing a 3-D animation.</w:t>
            </w:r>
          </w:p>
        </w:tc>
      </w:tr>
      <w:tr w:rsidR="008604C6" w14:paraId="708007E9" w14:textId="77777777" w:rsidTr="008604C6">
        <w:tc>
          <w:tcPr>
            <w:tcW w:w="9242" w:type="dxa"/>
            <w:gridSpan w:val="4"/>
          </w:tcPr>
          <w:p w14:paraId="2EC21FDB" w14:textId="77777777" w:rsidR="008604C6" w:rsidRDefault="00EC1899" w:rsidP="008604C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Concepts &amp; Storyboards</w:t>
            </w:r>
          </w:p>
          <w:p w14:paraId="3D29326B" w14:textId="1D9A4766" w:rsidR="00FA46B9" w:rsidRDefault="00000000" w:rsidP="008604C6">
            <w:pPr>
              <w:rPr>
                <w:rFonts w:ascii="Tahoma" w:hAnsi="Tahoma" w:cs="Tahoma"/>
                <w:sz w:val="22"/>
              </w:rPr>
            </w:pPr>
            <w:hyperlink r:id="rId14" w:history="1">
              <w:r w:rsidR="00FA46B9" w:rsidRPr="00163F38">
                <w:rPr>
                  <w:rStyle w:val="Hyperlink"/>
                  <w:rFonts w:ascii="Tahoma" w:hAnsi="Tahoma" w:cs="Tahoma"/>
                  <w:sz w:val="22"/>
                </w:rPr>
                <w:t>https://www.proglobalbusinesssolutions.com/3d-animation-production-process/</w:t>
              </w:r>
            </w:hyperlink>
            <w:r w:rsidR="00FA46B9">
              <w:rPr>
                <w:rFonts w:ascii="Tahoma" w:hAnsi="Tahoma" w:cs="Tahoma"/>
                <w:sz w:val="22"/>
              </w:rPr>
              <w:t xml:space="preserve"> </w:t>
            </w:r>
          </w:p>
        </w:tc>
      </w:tr>
      <w:tr w:rsidR="008604C6" w14:paraId="2BF06CEC" w14:textId="77777777" w:rsidTr="008604C6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ABC7C10" w14:textId="101A2799" w:rsidR="008604C6" w:rsidRPr="008604C6" w:rsidRDefault="008604C6" w:rsidP="008604C6">
            <w:pPr>
              <w:rPr>
                <w:rFonts w:ascii="Tahoma" w:hAnsi="Tahoma" w:cs="Tahoma"/>
                <w:b/>
                <w:sz w:val="22"/>
              </w:rPr>
            </w:pPr>
            <w:r w:rsidRPr="008604C6">
              <w:rPr>
                <w:rFonts w:ascii="Tahoma" w:hAnsi="Tahoma" w:cs="Tahoma"/>
                <w:b/>
                <w:sz w:val="22"/>
              </w:rPr>
              <w:t>Question 2 – Identify at least three (3) game development industry-standard 3-D modelling and animation programs.</w:t>
            </w:r>
          </w:p>
        </w:tc>
      </w:tr>
      <w:tr w:rsidR="008604C6" w14:paraId="3415C552" w14:textId="77777777" w:rsidTr="008604C6">
        <w:trPr>
          <w:trHeight w:val="246"/>
        </w:trPr>
        <w:tc>
          <w:tcPr>
            <w:tcW w:w="392" w:type="dxa"/>
            <w:shd w:val="clear" w:color="auto" w:fill="F2F2F2" w:themeFill="background1" w:themeFillShade="F2"/>
          </w:tcPr>
          <w:p w14:paraId="0871F5AF" w14:textId="16EADDF1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850" w:type="dxa"/>
            <w:gridSpan w:val="3"/>
          </w:tcPr>
          <w:p w14:paraId="418F5DFF" w14:textId="1FB438E5" w:rsidR="008604C6" w:rsidRDefault="0017281C" w:rsidP="00816924">
            <w:pPr>
              <w:pStyle w:val="MyStyle"/>
            </w:pPr>
            <w:r>
              <w:t>Blender</w:t>
            </w:r>
          </w:p>
        </w:tc>
      </w:tr>
      <w:tr w:rsidR="008604C6" w14:paraId="7AB631D8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189B49A8" w14:textId="4B513633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850" w:type="dxa"/>
            <w:gridSpan w:val="3"/>
          </w:tcPr>
          <w:p w14:paraId="7A2F1143" w14:textId="0676DA24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20B83845" w14:textId="77777777" w:rsidTr="008604C6">
        <w:trPr>
          <w:trHeight w:val="244"/>
        </w:trPr>
        <w:tc>
          <w:tcPr>
            <w:tcW w:w="392" w:type="dxa"/>
            <w:shd w:val="clear" w:color="auto" w:fill="F2F2F2" w:themeFill="background1" w:themeFillShade="F2"/>
          </w:tcPr>
          <w:p w14:paraId="08642F4A" w14:textId="05991F98" w:rsidR="008604C6" w:rsidRPr="008604C6" w:rsidRDefault="008604C6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8604C6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850" w:type="dxa"/>
            <w:gridSpan w:val="3"/>
          </w:tcPr>
          <w:p w14:paraId="3AA32B13" w14:textId="295A4DB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8604C6" w14:paraId="62423B5A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8C39544" w14:textId="2F2DE8F0" w:rsidR="008604C6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3 – Explain the details typically contained within a production brief, and how that information is applied in production.</w:t>
            </w:r>
          </w:p>
        </w:tc>
      </w:tr>
      <w:tr w:rsidR="008604C6" w14:paraId="6DACA2F0" w14:textId="77777777" w:rsidTr="008604C6">
        <w:tc>
          <w:tcPr>
            <w:tcW w:w="9242" w:type="dxa"/>
            <w:gridSpan w:val="4"/>
          </w:tcPr>
          <w:p w14:paraId="21EBC9E2" w14:textId="77777777" w:rsidR="008604C6" w:rsidRDefault="008604C6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C3768C7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1E80BF4B" w14:textId="451A54EB" w:rsidR="00A4262E" w:rsidRPr="00A4262E" w:rsidRDefault="000B3F9E" w:rsidP="0022637D">
            <w:pPr>
              <w:rPr>
                <w:rFonts w:ascii="Tahoma" w:hAnsi="Tahoma" w:cs="Tahoma"/>
                <w:b/>
                <w:sz w:val="22"/>
              </w:rPr>
            </w:pPr>
            <w:r w:rsidRPr="000B3F9E">
              <w:rPr>
                <w:rFonts w:ascii="Tahoma" w:hAnsi="Tahoma" w:cs="Tahoma"/>
                <w:b/>
                <w:sz w:val="22"/>
              </w:rPr>
              <w:t xml:space="preserve">Question 4 – Describe one method for enhancing your workflow processes for </w:t>
            </w:r>
            <w:r w:rsidR="0022637D">
              <w:rPr>
                <w:rFonts w:ascii="Tahoma" w:hAnsi="Tahoma" w:cs="Tahoma"/>
                <w:b/>
                <w:sz w:val="22"/>
              </w:rPr>
              <w:t>working with</w:t>
            </w:r>
            <w:r w:rsidR="00436B49">
              <w:rPr>
                <w:rFonts w:ascii="Tahoma" w:hAnsi="Tahoma" w:cs="Tahoma"/>
                <w:b/>
                <w:sz w:val="22"/>
              </w:rPr>
              <w:t xml:space="preserve"> Blender and its toolsets</w:t>
            </w:r>
            <w:r w:rsidRPr="000B3F9E">
              <w:rPr>
                <w:rFonts w:ascii="Tahoma" w:hAnsi="Tahoma" w:cs="Tahoma"/>
                <w:b/>
                <w:sz w:val="22"/>
              </w:rPr>
              <w:t xml:space="preserve"> toward game development.</w:t>
            </w:r>
          </w:p>
        </w:tc>
      </w:tr>
      <w:tr w:rsidR="00A4262E" w14:paraId="58E96F31" w14:textId="77777777" w:rsidTr="008604C6">
        <w:tc>
          <w:tcPr>
            <w:tcW w:w="9242" w:type="dxa"/>
            <w:gridSpan w:val="4"/>
          </w:tcPr>
          <w:p w14:paraId="25661968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62470B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670DC3FB" w14:textId="3AF4FE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5 – Explain how to export a 3-D model from Blender as an FBX and so that it’s materials and textures are embedded within the file.</w:t>
            </w:r>
          </w:p>
        </w:tc>
      </w:tr>
      <w:tr w:rsidR="00A4262E" w14:paraId="2FCE7F99" w14:textId="77777777" w:rsidTr="008604C6">
        <w:tc>
          <w:tcPr>
            <w:tcW w:w="9242" w:type="dxa"/>
            <w:gridSpan w:val="4"/>
          </w:tcPr>
          <w:p w14:paraId="4BC3C0F6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40690E58" w14:textId="77777777" w:rsidTr="00A4262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54B9A3F" w14:textId="745D820C" w:rsidR="00A4262E" w:rsidRPr="00A4262E" w:rsidRDefault="00A4262E" w:rsidP="008604C6">
            <w:pPr>
              <w:rPr>
                <w:rFonts w:ascii="Tahoma" w:hAnsi="Tahoma" w:cs="Tahoma"/>
                <w:b/>
                <w:sz w:val="22"/>
              </w:rPr>
            </w:pPr>
            <w:r w:rsidRPr="00A4262E">
              <w:rPr>
                <w:rFonts w:ascii="Tahoma" w:hAnsi="Tahoma" w:cs="Tahoma"/>
                <w:b/>
                <w:sz w:val="22"/>
              </w:rPr>
              <w:t>Question 6.a – Explain how to use the following file management procedures in Blender.</w:t>
            </w:r>
          </w:p>
        </w:tc>
      </w:tr>
      <w:tr w:rsidR="00A4262E" w14:paraId="1B74CDB9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3903DD21" w14:textId="19ED8AC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Open</w:t>
            </w:r>
          </w:p>
        </w:tc>
        <w:tc>
          <w:tcPr>
            <w:tcW w:w="8141" w:type="dxa"/>
            <w:gridSpan w:val="2"/>
          </w:tcPr>
          <w:p w14:paraId="66CE8297" w14:textId="33C8CA41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CF4FE98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7F567B65" w14:textId="289C7CBD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Import</w:t>
            </w:r>
          </w:p>
        </w:tc>
        <w:tc>
          <w:tcPr>
            <w:tcW w:w="8141" w:type="dxa"/>
            <w:gridSpan w:val="2"/>
          </w:tcPr>
          <w:p w14:paraId="2B70AEF7" w14:textId="5CC4A763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589DE31F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56858ED0" w14:textId="706C69AF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Save</w:t>
            </w:r>
          </w:p>
        </w:tc>
        <w:tc>
          <w:tcPr>
            <w:tcW w:w="8141" w:type="dxa"/>
            <w:gridSpan w:val="2"/>
          </w:tcPr>
          <w:p w14:paraId="7DD7BDEB" w14:textId="5BAB526A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0AA05773" w14:textId="77777777" w:rsidTr="00A4262E">
        <w:trPr>
          <w:trHeight w:val="248"/>
        </w:trPr>
        <w:tc>
          <w:tcPr>
            <w:tcW w:w="1101" w:type="dxa"/>
            <w:gridSpan w:val="2"/>
            <w:shd w:val="clear" w:color="auto" w:fill="F2F2F2" w:themeFill="background1" w:themeFillShade="F2"/>
          </w:tcPr>
          <w:p w14:paraId="46523AEC" w14:textId="10C16B2A" w:rsidR="00A4262E" w:rsidRPr="00A4262E" w:rsidRDefault="00A4262E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>
              <w:rPr>
                <w:rFonts w:ascii="Tahoma" w:hAnsi="Tahoma" w:cs="Tahoma"/>
                <w:b/>
                <w:i/>
                <w:sz w:val="22"/>
              </w:rPr>
              <w:t>Export</w:t>
            </w:r>
          </w:p>
        </w:tc>
        <w:tc>
          <w:tcPr>
            <w:tcW w:w="8141" w:type="dxa"/>
            <w:gridSpan w:val="2"/>
          </w:tcPr>
          <w:p w14:paraId="3C1EF4C1" w14:textId="1EDAAE02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3596A7A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40AEF77E" w14:textId="47AC7533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6.b – Explain how to configure the unit measurement for a Blender project.</w:t>
            </w:r>
          </w:p>
        </w:tc>
      </w:tr>
      <w:tr w:rsidR="00A4262E" w14:paraId="24B373D2" w14:textId="77777777" w:rsidTr="008604C6">
        <w:tc>
          <w:tcPr>
            <w:tcW w:w="9242" w:type="dxa"/>
            <w:gridSpan w:val="4"/>
          </w:tcPr>
          <w:p w14:paraId="5B3894DB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185E948F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2549B983" w14:textId="2272F1EE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7 – Explain the procedures for accessing support files and support communities within Blender.</w:t>
            </w:r>
          </w:p>
        </w:tc>
      </w:tr>
      <w:tr w:rsidR="00A4262E" w14:paraId="11A21266" w14:textId="77777777" w:rsidTr="008604C6">
        <w:tc>
          <w:tcPr>
            <w:tcW w:w="9242" w:type="dxa"/>
            <w:gridSpan w:val="4"/>
          </w:tcPr>
          <w:p w14:paraId="6A2E69E9" w14:textId="77777777" w:rsidR="00A4262E" w:rsidRDefault="00A4262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A4262E" w14:paraId="76B6B9BB" w14:textId="77777777" w:rsidTr="00342FEF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907438A" w14:textId="6B04B1E6" w:rsidR="00A4262E" w:rsidRPr="00342FEF" w:rsidRDefault="00342FEF" w:rsidP="008604C6">
            <w:pPr>
              <w:rPr>
                <w:rFonts w:ascii="Tahoma" w:hAnsi="Tahoma" w:cs="Tahoma"/>
                <w:b/>
                <w:sz w:val="22"/>
              </w:rPr>
            </w:pPr>
            <w:r w:rsidRPr="00342FEF">
              <w:rPr>
                <w:rFonts w:ascii="Tahoma" w:hAnsi="Tahoma" w:cs="Tahoma"/>
                <w:b/>
                <w:sz w:val="22"/>
              </w:rPr>
              <w:t>Question 8.a – Briefly describe how the following principles of motion design may apply to 3-D animation and digital effects in video games.</w:t>
            </w:r>
          </w:p>
        </w:tc>
      </w:tr>
      <w:tr w:rsidR="00342FEF" w14:paraId="12084990" w14:textId="77777777" w:rsidTr="00565666">
        <w:trPr>
          <w:trHeight w:val="55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3A94A3A" w14:textId="77746FE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Timing, spacing, and rhythm</w:t>
            </w:r>
          </w:p>
        </w:tc>
        <w:tc>
          <w:tcPr>
            <w:tcW w:w="7007" w:type="dxa"/>
          </w:tcPr>
          <w:p w14:paraId="301ADFCB" w14:textId="662424EB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4B2C611" w14:textId="77777777" w:rsidTr="00565666">
        <w:trPr>
          <w:trHeight w:val="55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579A10C" w14:textId="48F51F2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Eases</w:t>
            </w:r>
          </w:p>
        </w:tc>
        <w:tc>
          <w:tcPr>
            <w:tcW w:w="7007" w:type="dxa"/>
          </w:tcPr>
          <w:p w14:paraId="4E600529" w14:textId="6848A1F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71601796" w14:textId="77777777" w:rsidTr="00565666">
        <w:trPr>
          <w:trHeight w:val="547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294F7502" w14:textId="7EB9AE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Mass and weight</w:t>
            </w:r>
          </w:p>
        </w:tc>
        <w:tc>
          <w:tcPr>
            <w:tcW w:w="7007" w:type="dxa"/>
          </w:tcPr>
          <w:p w14:paraId="696561A6" w14:textId="230F9EE5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65804A8" w14:textId="77777777" w:rsidTr="00565666">
        <w:trPr>
          <w:trHeight w:val="555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3A74504" w14:textId="34639F7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Anticipation</w:t>
            </w:r>
          </w:p>
        </w:tc>
        <w:tc>
          <w:tcPr>
            <w:tcW w:w="7007" w:type="dxa"/>
          </w:tcPr>
          <w:p w14:paraId="0E75C01E" w14:textId="4FE01C37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F8FA792" w14:textId="77777777" w:rsidTr="00565666">
        <w:trPr>
          <w:trHeight w:val="563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D2C19A1" w14:textId="6CE8BAF1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Arcs</w:t>
            </w:r>
          </w:p>
        </w:tc>
        <w:tc>
          <w:tcPr>
            <w:tcW w:w="7007" w:type="dxa"/>
          </w:tcPr>
          <w:p w14:paraId="09B77EFF" w14:textId="733902C4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DF3151B" w14:textId="77777777" w:rsidTr="00565666">
        <w:trPr>
          <w:trHeight w:val="57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7200A55" w14:textId="3758AA49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lastRenderedPageBreak/>
              <w:t>Squash and stretch</w:t>
            </w:r>
          </w:p>
        </w:tc>
        <w:tc>
          <w:tcPr>
            <w:tcW w:w="7007" w:type="dxa"/>
          </w:tcPr>
          <w:p w14:paraId="251C68F4" w14:textId="5F92359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AFED94F" w14:textId="77777777" w:rsidTr="00565666">
        <w:trPr>
          <w:trHeight w:val="55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021E4D90" w14:textId="5F897A60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Follow through and secondary action</w:t>
            </w:r>
          </w:p>
        </w:tc>
        <w:tc>
          <w:tcPr>
            <w:tcW w:w="7007" w:type="dxa"/>
          </w:tcPr>
          <w:p w14:paraId="017D9D0E" w14:textId="12C3F1C2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BC644F0" w14:textId="77777777" w:rsidTr="00565666">
        <w:trPr>
          <w:trHeight w:val="611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1998B77D" w14:textId="38289622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Exaggeration</w:t>
            </w:r>
          </w:p>
        </w:tc>
        <w:tc>
          <w:tcPr>
            <w:tcW w:w="7007" w:type="dxa"/>
          </w:tcPr>
          <w:p w14:paraId="2DE38085" w14:textId="0C46F7AF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0FCCF2FC" w14:textId="77777777" w:rsidTr="00565666">
        <w:trPr>
          <w:trHeight w:val="549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BF39FD1" w14:textId="0814675A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Secondary and layered animation</w:t>
            </w:r>
          </w:p>
        </w:tc>
        <w:tc>
          <w:tcPr>
            <w:tcW w:w="7007" w:type="dxa"/>
          </w:tcPr>
          <w:p w14:paraId="504F5DC3" w14:textId="15D8DF1A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4039227D" w14:textId="77777777" w:rsidTr="00565666">
        <w:trPr>
          <w:trHeight w:val="55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482D8875" w14:textId="11CDA8BC" w:rsidR="00342FEF" w:rsidRPr="00342FEF" w:rsidRDefault="00342FEF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342FEF">
              <w:rPr>
                <w:rFonts w:ascii="Tahoma" w:hAnsi="Tahoma" w:cs="Tahoma"/>
                <w:b/>
                <w:i/>
                <w:sz w:val="22"/>
              </w:rPr>
              <w:t>Appeal</w:t>
            </w:r>
          </w:p>
        </w:tc>
        <w:tc>
          <w:tcPr>
            <w:tcW w:w="7007" w:type="dxa"/>
          </w:tcPr>
          <w:p w14:paraId="44926BAA" w14:textId="1F20CB8C" w:rsidR="00342FEF" w:rsidRDefault="00342FEF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342FEF" w14:paraId="5DEC61F0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724BB85B" w14:textId="2FB3FF2E" w:rsidR="00342FEF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8.b – Describe how colour theory is used in relation to the following elements of video game design.</w:t>
            </w:r>
          </w:p>
        </w:tc>
      </w:tr>
      <w:tr w:rsidR="00141638" w14:paraId="4CB5E3E4" w14:textId="77777777" w:rsidTr="00141638">
        <w:trPr>
          <w:trHeight w:val="246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34A7D28D" w14:textId="6CDEEF56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Mechanics</w:t>
            </w:r>
          </w:p>
        </w:tc>
        <w:tc>
          <w:tcPr>
            <w:tcW w:w="7007" w:type="dxa"/>
          </w:tcPr>
          <w:p w14:paraId="6A013E0A" w14:textId="1527D876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0804AB5A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5842C90D" w14:textId="2BDF7A2B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Progression</w:t>
            </w:r>
          </w:p>
        </w:tc>
        <w:tc>
          <w:tcPr>
            <w:tcW w:w="7007" w:type="dxa"/>
          </w:tcPr>
          <w:p w14:paraId="038E5FFA" w14:textId="0083B852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141638" w14:paraId="29FEF864" w14:textId="77777777" w:rsidTr="00141638">
        <w:trPr>
          <w:trHeight w:val="244"/>
        </w:trPr>
        <w:tc>
          <w:tcPr>
            <w:tcW w:w="2235" w:type="dxa"/>
            <w:gridSpan w:val="3"/>
            <w:shd w:val="clear" w:color="auto" w:fill="F2F2F2" w:themeFill="background1" w:themeFillShade="F2"/>
          </w:tcPr>
          <w:p w14:paraId="65336A59" w14:textId="40E8CAC7" w:rsidR="00141638" w:rsidRPr="00141638" w:rsidRDefault="00141638" w:rsidP="008604C6">
            <w:pPr>
              <w:rPr>
                <w:rFonts w:ascii="Tahoma" w:hAnsi="Tahoma" w:cs="Tahoma"/>
                <w:b/>
                <w:i/>
                <w:sz w:val="22"/>
              </w:rPr>
            </w:pPr>
            <w:r w:rsidRPr="00141638">
              <w:rPr>
                <w:rFonts w:ascii="Tahoma" w:hAnsi="Tahoma" w:cs="Tahoma"/>
                <w:b/>
                <w:i/>
                <w:sz w:val="22"/>
              </w:rPr>
              <w:t>Visual hierarchy</w:t>
            </w:r>
          </w:p>
        </w:tc>
        <w:tc>
          <w:tcPr>
            <w:tcW w:w="7007" w:type="dxa"/>
          </w:tcPr>
          <w:p w14:paraId="362E51A5" w14:textId="263548B7" w:rsidR="00141638" w:rsidRDefault="00141638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BA29CEE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591EBF6D" w14:textId="6D7BBA82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9 – Explain the procedure for creating a storyboard and script for a 3-D animation.</w:t>
            </w:r>
          </w:p>
        </w:tc>
      </w:tr>
      <w:tr w:rsidR="00D543EE" w14:paraId="52CD7440" w14:textId="77777777" w:rsidTr="008604C6">
        <w:tc>
          <w:tcPr>
            <w:tcW w:w="9242" w:type="dxa"/>
            <w:gridSpan w:val="4"/>
          </w:tcPr>
          <w:p w14:paraId="3EA81F81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  <w:tr w:rsidR="00D543EE" w14:paraId="0C83BB03" w14:textId="77777777" w:rsidTr="00D543EE">
        <w:tc>
          <w:tcPr>
            <w:tcW w:w="9242" w:type="dxa"/>
            <w:gridSpan w:val="4"/>
            <w:shd w:val="clear" w:color="auto" w:fill="D9D9D9" w:themeFill="background1" w:themeFillShade="D9"/>
          </w:tcPr>
          <w:p w14:paraId="04BAC77D" w14:textId="5D6E3A6A" w:rsidR="00D543EE" w:rsidRPr="00D543EE" w:rsidRDefault="00D543EE" w:rsidP="008604C6">
            <w:pPr>
              <w:rPr>
                <w:rFonts w:ascii="Tahoma" w:hAnsi="Tahoma" w:cs="Tahoma"/>
                <w:b/>
                <w:sz w:val="22"/>
              </w:rPr>
            </w:pPr>
            <w:r w:rsidRPr="00D543EE">
              <w:rPr>
                <w:rFonts w:ascii="Tahoma" w:hAnsi="Tahoma" w:cs="Tahoma"/>
                <w:b/>
                <w:sz w:val="22"/>
              </w:rPr>
              <w:t>Question 10 – Explain how the 3-D software and the hardware being used in production can constrain the graphical specifications and the creative visual design of a 3-D animation.</w:t>
            </w:r>
          </w:p>
        </w:tc>
      </w:tr>
      <w:tr w:rsidR="00D543EE" w14:paraId="098AE814" w14:textId="77777777" w:rsidTr="008604C6">
        <w:tc>
          <w:tcPr>
            <w:tcW w:w="9242" w:type="dxa"/>
            <w:gridSpan w:val="4"/>
          </w:tcPr>
          <w:p w14:paraId="7EFB4B76" w14:textId="77777777" w:rsidR="00D543EE" w:rsidRDefault="00D543EE" w:rsidP="008604C6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3BB50360" w:rsidR="005D24FE" w:rsidRPr="000510BC" w:rsidRDefault="005D24FE" w:rsidP="000510BC">
      <w:pPr>
        <w:rPr>
          <w:rFonts w:ascii="Tahoma" w:hAnsi="Tahoma" w:cs="Tahoma"/>
          <w:sz w:val="22"/>
        </w:rPr>
      </w:pPr>
    </w:p>
    <w:sectPr w:rsidR="005D24FE" w:rsidRPr="0005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2933" w14:textId="77777777" w:rsidR="00D012ED" w:rsidRDefault="00D012ED" w:rsidP="00B111A9">
      <w:r>
        <w:separator/>
      </w:r>
    </w:p>
  </w:endnote>
  <w:endnote w:type="continuationSeparator" w:id="0">
    <w:p w14:paraId="7487B112" w14:textId="77777777" w:rsidR="00D012ED" w:rsidRDefault="00D012E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F546F5">
      <w:rPr>
        <w:rFonts w:ascii="Tahoma" w:hAnsi="Tahoma" w:cs="Tahoma"/>
        <w:noProof/>
        <w:sz w:val="16"/>
        <w:szCs w:val="16"/>
      </w:rPr>
      <w:t>AT04 Knowledge Questions Part 2.docx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1D01BF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E67B" w14:textId="77777777" w:rsidR="00D012ED" w:rsidRDefault="00D012ED" w:rsidP="00B111A9">
      <w:r>
        <w:separator/>
      </w:r>
    </w:p>
  </w:footnote>
  <w:footnote w:type="continuationSeparator" w:id="0">
    <w:p w14:paraId="46409C13" w14:textId="77777777" w:rsidR="00D012ED" w:rsidRDefault="00D012E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7AC0EF08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2B616CE0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F546F5">
      <w:rPr>
        <w:rFonts w:ascii="Tahoma" w:hAnsi="Tahoma" w:cs="Tahoma"/>
      </w:rPr>
      <w:t xml:space="preserve"> (Part 2)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6666E"/>
    <w:multiLevelType w:val="hybridMultilevel"/>
    <w:tmpl w:val="05701AF8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785196">
    <w:abstractNumId w:val="13"/>
  </w:num>
  <w:num w:numId="2" w16cid:durableId="1967276372">
    <w:abstractNumId w:val="10"/>
  </w:num>
  <w:num w:numId="3" w16cid:durableId="393622405">
    <w:abstractNumId w:val="0"/>
  </w:num>
  <w:num w:numId="4" w16cid:durableId="2121803742">
    <w:abstractNumId w:val="9"/>
  </w:num>
  <w:num w:numId="5" w16cid:durableId="1063211176">
    <w:abstractNumId w:val="12"/>
  </w:num>
  <w:num w:numId="6" w16cid:durableId="88892538">
    <w:abstractNumId w:val="4"/>
  </w:num>
  <w:num w:numId="7" w16cid:durableId="1029527586">
    <w:abstractNumId w:val="2"/>
  </w:num>
  <w:num w:numId="8" w16cid:durableId="1182933184">
    <w:abstractNumId w:val="20"/>
  </w:num>
  <w:num w:numId="9" w16cid:durableId="2032757644">
    <w:abstractNumId w:val="8"/>
  </w:num>
  <w:num w:numId="10" w16cid:durableId="1346008298">
    <w:abstractNumId w:val="7"/>
  </w:num>
  <w:num w:numId="11" w16cid:durableId="1344016675">
    <w:abstractNumId w:val="6"/>
  </w:num>
  <w:num w:numId="12" w16cid:durableId="1183476409">
    <w:abstractNumId w:val="15"/>
  </w:num>
  <w:num w:numId="13" w16cid:durableId="2134328874">
    <w:abstractNumId w:val="21"/>
  </w:num>
  <w:num w:numId="14" w16cid:durableId="1626962667">
    <w:abstractNumId w:val="18"/>
  </w:num>
  <w:num w:numId="15" w16cid:durableId="25525996">
    <w:abstractNumId w:val="17"/>
  </w:num>
  <w:num w:numId="16" w16cid:durableId="1376809780">
    <w:abstractNumId w:val="1"/>
  </w:num>
  <w:num w:numId="17" w16cid:durableId="1009525438">
    <w:abstractNumId w:val="3"/>
  </w:num>
  <w:num w:numId="18" w16cid:durableId="767386635">
    <w:abstractNumId w:val="14"/>
  </w:num>
  <w:num w:numId="19" w16cid:durableId="1017345931">
    <w:abstractNumId w:val="5"/>
  </w:num>
  <w:num w:numId="20" w16cid:durableId="262615313">
    <w:abstractNumId w:val="16"/>
  </w:num>
  <w:num w:numId="21" w16cid:durableId="150222395">
    <w:abstractNumId w:val="19"/>
  </w:num>
  <w:num w:numId="22" w16cid:durableId="1486014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NTYwMzQwNzGxtDBQ0lEKTi0uzszPAykwrAUAuqlnoSwAAAA="/>
  </w:docVars>
  <w:rsids>
    <w:rsidRoot w:val="00B111A9"/>
    <w:rsid w:val="000140D1"/>
    <w:rsid w:val="0003007F"/>
    <w:rsid w:val="000510BC"/>
    <w:rsid w:val="00056B7E"/>
    <w:rsid w:val="00057EBA"/>
    <w:rsid w:val="00077DEB"/>
    <w:rsid w:val="00077F27"/>
    <w:rsid w:val="0009137E"/>
    <w:rsid w:val="000A02A0"/>
    <w:rsid w:val="000A2C2C"/>
    <w:rsid w:val="000A2E3F"/>
    <w:rsid w:val="000A6F2B"/>
    <w:rsid w:val="000B3F9E"/>
    <w:rsid w:val="000C13E1"/>
    <w:rsid w:val="000C6F26"/>
    <w:rsid w:val="000D2B09"/>
    <w:rsid w:val="000F61A1"/>
    <w:rsid w:val="00104829"/>
    <w:rsid w:val="001103F8"/>
    <w:rsid w:val="00114ABA"/>
    <w:rsid w:val="00115E09"/>
    <w:rsid w:val="001253FA"/>
    <w:rsid w:val="00140EAC"/>
    <w:rsid w:val="00141638"/>
    <w:rsid w:val="00147593"/>
    <w:rsid w:val="0017281C"/>
    <w:rsid w:val="00175DB9"/>
    <w:rsid w:val="00177A87"/>
    <w:rsid w:val="00177CB6"/>
    <w:rsid w:val="0018512F"/>
    <w:rsid w:val="001863D2"/>
    <w:rsid w:val="00187E93"/>
    <w:rsid w:val="001A0A2F"/>
    <w:rsid w:val="001A31CC"/>
    <w:rsid w:val="001B64C8"/>
    <w:rsid w:val="001D01BF"/>
    <w:rsid w:val="001F0126"/>
    <w:rsid w:val="001F2591"/>
    <w:rsid w:val="002002EA"/>
    <w:rsid w:val="00201796"/>
    <w:rsid w:val="002106E4"/>
    <w:rsid w:val="002110E9"/>
    <w:rsid w:val="002166BA"/>
    <w:rsid w:val="00225F7E"/>
    <w:rsid w:val="0022637D"/>
    <w:rsid w:val="002454B0"/>
    <w:rsid w:val="0025025E"/>
    <w:rsid w:val="00275925"/>
    <w:rsid w:val="00290A33"/>
    <w:rsid w:val="00292E24"/>
    <w:rsid w:val="002A07B8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23E1"/>
    <w:rsid w:val="002D3BC7"/>
    <w:rsid w:val="002D4FDD"/>
    <w:rsid w:val="002E3637"/>
    <w:rsid w:val="002E4DD3"/>
    <w:rsid w:val="002E7938"/>
    <w:rsid w:val="00306EE0"/>
    <w:rsid w:val="0033068E"/>
    <w:rsid w:val="00342FEF"/>
    <w:rsid w:val="00363A11"/>
    <w:rsid w:val="00375959"/>
    <w:rsid w:val="00377580"/>
    <w:rsid w:val="00380A64"/>
    <w:rsid w:val="00381FF9"/>
    <w:rsid w:val="00383E6B"/>
    <w:rsid w:val="003A7449"/>
    <w:rsid w:val="003C149D"/>
    <w:rsid w:val="003D2A24"/>
    <w:rsid w:val="003D5D27"/>
    <w:rsid w:val="003D6599"/>
    <w:rsid w:val="003D7B15"/>
    <w:rsid w:val="003F3925"/>
    <w:rsid w:val="00400867"/>
    <w:rsid w:val="00425200"/>
    <w:rsid w:val="00432BAA"/>
    <w:rsid w:val="00436B49"/>
    <w:rsid w:val="0043749A"/>
    <w:rsid w:val="004550F0"/>
    <w:rsid w:val="0048704F"/>
    <w:rsid w:val="00492C16"/>
    <w:rsid w:val="00494E15"/>
    <w:rsid w:val="004965C7"/>
    <w:rsid w:val="004A7DA6"/>
    <w:rsid w:val="004B5487"/>
    <w:rsid w:val="004C0E8E"/>
    <w:rsid w:val="004C66D7"/>
    <w:rsid w:val="0050146B"/>
    <w:rsid w:val="005041BE"/>
    <w:rsid w:val="005103B0"/>
    <w:rsid w:val="00512A5F"/>
    <w:rsid w:val="00512DF1"/>
    <w:rsid w:val="00512FF0"/>
    <w:rsid w:val="00521E93"/>
    <w:rsid w:val="005506EA"/>
    <w:rsid w:val="00552140"/>
    <w:rsid w:val="005578F9"/>
    <w:rsid w:val="00565666"/>
    <w:rsid w:val="0058094D"/>
    <w:rsid w:val="00584867"/>
    <w:rsid w:val="00590F92"/>
    <w:rsid w:val="005B0FA5"/>
    <w:rsid w:val="005B262F"/>
    <w:rsid w:val="005B452A"/>
    <w:rsid w:val="005C2F09"/>
    <w:rsid w:val="005C37C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1F68"/>
    <w:rsid w:val="00612C3A"/>
    <w:rsid w:val="00622658"/>
    <w:rsid w:val="00635FDA"/>
    <w:rsid w:val="00637F7A"/>
    <w:rsid w:val="006422E3"/>
    <w:rsid w:val="00643C70"/>
    <w:rsid w:val="00663174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1985"/>
    <w:rsid w:val="00722E65"/>
    <w:rsid w:val="00746E69"/>
    <w:rsid w:val="00753E5C"/>
    <w:rsid w:val="007543F7"/>
    <w:rsid w:val="007647D8"/>
    <w:rsid w:val="00770313"/>
    <w:rsid w:val="00770CEA"/>
    <w:rsid w:val="007A2F7C"/>
    <w:rsid w:val="007A7EDD"/>
    <w:rsid w:val="007C1389"/>
    <w:rsid w:val="007C7F54"/>
    <w:rsid w:val="007D3C49"/>
    <w:rsid w:val="007D3D1B"/>
    <w:rsid w:val="007D6354"/>
    <w:rsid w:val="007D74F6"/>
    <w:rsid w:val="007E4BC6"/>
    <w:rsid w:val="007F027A"/>
    <w:rsid w:val="007F5693"/>
    <w:rsid w:val="007F7F17"/>
    <w:rsid w:val="00803207"/>
    <w:rsid w:val="008118D3"/>
    <w:rsid w:val="008152D6"/>
    <w:rsid w:val="00816924"/>
    <w:rsid w:val="00826ACC"/>
    <w:rsid w:val="00827711"/>
    <w:rsid w:val="00834A51"/>
    <w:rsid w:val="00841ACA"/>
    <w:rsid w:val="00851838"/>
    <w:rsid w:val="008604C6"/>
    <w:rsid w:val="00866304"/>
    <w:rsid w:val="008743AB"/>
    <w:rsid w:val="00881B6D"/>
    <w:rsid w:val="008839F0"/>
    <w:rsid w:val="008936CE"/>
    <w:rsid w:val="0089464F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B1C2D"/>
    <w:rsid w:val="009C3A90"/>
    <w:rsid w:val="009C6717"/>
    <w:rsid w:val="009D4512"/>
    <w:rsid w:val="009D6623"/>
    <w:rsid w:val="009E05E1"/>
    <w:rsid w:val="00A1221C"/>
    <w:rsid w:val="00A20298"/>
    <w:rsid w:val="00A235F7"/>
    <w:rsid w:val="00A41DB0"/>
    <w:rsid w:val="00A4262E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1F9"/>
    <w:rsid w:val="00B608E3"/>
    <w:rsid w:val="00B86340"/>
    <w:rsid w:val="00B953A2"/>
    <w:rsid w:val="00BC6FD1"/>
    <w:rsid w:val="00BC780F"/>
    <w:rsid w:val="00BD2AE8"/>
    <w:rsid w:val="00BF5DBA"/>
    <w:rsid w:val="00C01514"/>
    <w:rsid w:val="00C0339F"/>
    <w:rsid w:val="00C15217"/>
    <w:rsid w:val="00C214F0"/>
    <w:rsid w:val="00C220AA"/>
    <w:rsid w:val="00C30D34"/>
    <w:rsid w:val="00C353FA"/>
    <w:rsid w:val="00C63CF6"/>
    <w:rsid w:val="00C651CA"/>
    <w:rsid w:val="00CB033E"/>
    <w:rsid w:val="00CB25AB"/>
    <w:rsid w:val="00CE6ECF"/>
    <w:rsid w:val="00CF6263"/>
    <w:rsid w:val="00D012ED"/>
    <w:rsid w:val="00D067C1"/>
    <w:rsid w:val="00D0741B"/>
    <w:rsid w:val="00D1798E"/>
    <w:rsid w:val="00D414E1"/>
    <w:rsid w:val="00D47D1F"/>
    <w:rsid w:val="00D52C67"/>
    <w:rsid w:val="00D543EE"/>
    <w:rsid w:val="00D650E7"/>
    <w:rsid w:val="00D65FE2"/>
    <w:rsid w:val="00D66870"/>
    <w:rsid w:val="00D74CB9"/>
    <w:rsid w:val="00D92A8C"/>
    <w:rsid w:val="00DA38EB"/>
    <w:rsid w:val="00DA7E31"/>
    <w:rsid w:val="00DB0CC8"/>
    <w:rsid w:val="00DB38E9"/>
    <w:rsid w:val="00DC3ED7"/>
    <w:rsid w:val="00DF0BDD"/>
    <w:rsid w:val="00DF610E"/>
    <w:rsid w:val="00E04E89"/>
    <w:rsid w:val="00E05BDC"/>
    <w:rsid w:val="00E10DB6"/>
    <w:rsid w:val="00E13577"/>
    <w:rsid w:val="00E354FD"/>
    <w:rsid w:val="00E36677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1899"/>
    <w:rsid w:val="00EC6CBB"/>
    <w:rsid w:val="00ED1E65"/>
    <w:rsid w:val="00ED3A2D"/>
    <w:rsid w:val="00ED678D"/>
    <w:rsid w:val="00EF26C0"/>
    <w:rsid w:val="00EF4AF1"/>
    <w:rsid w:val="00F0393B"/>
    <w:rsid w:val="00F04675"/>
    <w:rsid w:val="00F07D73"/>
    <w:rsid w:val="00F14D06"/>
    <w:rsid w:val="00F154BA"/>
    <w:rsid w:val="00F254F0"/>
    <w:rsid w:val="00F31E3E"/>
    <w:rsid w:val="00F35361"/>
    <w:rsid w:val="00F546F5"/>
    <w:rsid w:val="00F56035"/>
    <w:rsid w:val="00F60AD1"/>
    <w:rsid w:val="00F67B36"/>
    <w:rsid w:val="00F74E5B"/>
    <w:rsid w:val="00F96853"/>
    <w:rsid w:val="00FA46B9"/>
    <w:rsid w:val="00FC4486"/>
    <w:rsid w:val="00FC6BFA"/>
    <w:rsid w:val="00FD15B0"/>
    <w:rsid w:val="00FD2192"/>
    <w:rsid w:val="00FD24D2"/>
    <w:rsid w:val="00FD436A"/>
    <w:rsid w:val="00FD46AD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docId w15:val="{D578C291-63B7-48AC-AA4E-7EF35D34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MeSigning">
    <w:name w:val="Me Signing"/>
    <w:link w:val="MeSigningChar"/>
    <w:qFormat/>
    <w:rsid w:val="00866304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866304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Normal"/>
    <w:link w:val="MyHeadingChar"/>
    <w:qFormat/>
    <w:rsid w:val="00816924"/>
    <w:pPr>
      <w:widowControl/>
      <w:spacing w:before="0"/>
    </w:pPr>
    <w:rPr>
      <w:snapToGrid/>
      <w:color w:val="000099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304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paragraph" w:customStyle="1" w:styleId="MyStyle">
    <w:name w:val="My Style"/>
    <w:basedOn w:val="Normal"/>
    <w:link w:val="MyStyleChar"/>
    <w:qFormat/>
    <w:rsid w:val="00816924"/>
    <w:pPr>
      <w:widowControl/>
    </w:pPr>
    <w:rPr>
      <w:rFonts w:asciiTheme="minorHAnsi" w:eastAsiaTheme="minorHAnsi" w:hAnsiTheme="minorHAnsi" w:cstheme="minorBidi"/>
      <w:snapToGrid/>
      <w:color w:val="0000FF"/>
      <w:kern w:val="2"/>
      <w:szCs w:val="22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816924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816924"/>
    <w:pPr>
      <w:widowControl/>
      <w:spacing w:before="0"/>
    </w:pPr>
    <w:rPr>
      <w:snapToGrid/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816924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816924"/>
    <w:pPr>
      <w:widowControl/>
      <w:spacing w:after="0"/>
      <w:jc w:val="center"/>
    </w:pPr>
    <w:rPr>
      <w:snapToGrid/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816924"/>
    <w:rPr>
      <w:rFonts w:eastAsiaTheme="minorEastAsia"/>
      <w:snapToGrid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30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6304"/>
    <w:rPr>
      <w:rFonts w:eastAsiaTheme="minorEastAsia"/>
      <w:snapToGrid w:val="0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16924"/>
    <w:pPr>
      <w:widowControl/>
      <w:jc w:val="center"/>
    </w:pPr>
    <w:rPr>
      <w:rFonts w:asciiTheme="majorHAnsi" w:hAnsiTheme="majorHAnsi" w:cstheme="majorBidi"/>
      <w:snapToGrid/>
      <w:color w:val="000099"/>
      <w:sz w:val="56"/>
      <w:szCs w:val="56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816924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816924"/>
    <w:pPr>
      <w:widowControl/>
      <w:contextualSpacing/>
      <w:jc w:val="center"/>
    </w:pPr>
    <w:rPr>
      <w:rFonts w:asciiTheme="minorHAnsi" w:eastAsiaTheme="minorHAnsi" w:hAnsiTheme="minorHAnsi" w:cstheme="minorBidi"/>
      <w:b/>
      <w:bCs/>
      <w:snapToGrid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816924"/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816924"/>
    <w:rPr>
      <w:rFonts w:asciiTheme="majorHAnsi" w:eastAsiaTheme="majorEastAsia" w:hAnsiTheme="majorHAnsi" w:cstheme="majorBidi"/>
      <w:snapToGrid/>
      <w:color w:val="000099"/>
      <w:kern w:val="2"/>
      <w:sz w:val="32"/>
      <w:szCs w:val="32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816924"/>
    <w:pPr>
      <w:keepNext w:val="0"/>
      <w:keepLines w:val="0"/>
      <w:widowControl/>
      <w:spacing w:before="0"/>
      <w:contextualSpacing/>
    </w:pPr>
    <w:rPr>
      <w:snapToGrid/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816924"/>
    <w:rPr>
      <w:rFonts w:asciiTheme="majorHAnsi" w:eastAsiaTheme="majorEastAsia" w:hAnsiTheme="majorHAnsi" w:cstheme="majorBidi"/>
      <w:snapToGrid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24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816924"/>
    <w:pPr>
      <w:widowControl/>
      <w:tabs>
        <w:tab w:val="left" w:pos="1515"/>
      </w:tabs>
    </w:pPr>
    <w:rPr>
      <w:rFonts w:ascii="Brush Script MT" w:eastAsiaTheme="minorHAnsi" w:hAnsi="Brush Script MT" w:cs="Tahoma"/>
      <w:strike/>
      <w:snapToGrid/>
      <w:color w:val="0000FF"/>
      <w:kern w:val="2"/>
      <w:sz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816924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A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roglobalbusinesssolutions.com/3d-animation-production-proce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AC5F1B-AFE5-41D0-92FF-7EC50E61D6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897</Words>
  <Characters>5283</Characters>
  <Application>Microsoft Office Word</Application>
  <DocSecurity>0</DocSecurity>
  <Lines>227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8</cp:revision>
  <dcterms:created xsi:type="dcterms:W3CDTF">2022-05-09T06:58:00Z</dcterms:created>
  <dcterms:modified xsi:type="dcterms:W3CDTF">2023-11-27T07:38:00Z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  <property fmtid="{D5CDD505-2E9C-101B-9397-08002B2CF9AE}" pid="4" name="GrammarlyDocumentId">
    <vt:lpwstr>87ff8f8531245bf98fc8ca47bb620751337c6fa5642e3bae360c2f43cfe20b9e</vt:lpwstr>
  </property>
</Properties>
</file>