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2628" w14:textId="77777777" w:rsidR="00141CAF" w:rsidRPr="003D4229" w:rsidRDefault="003D4229" w:rsidP="003D4229">
      <w:pPr>
        <w:spacing w:after="0"/>
        <w:ind w:hanging="180"/>
        <w:rPr>
          <w:b/>
          <w:sz w:val="24"/>
          <w:szCs w:val="24"/>
        </w:rPr>
      </w:pPr>
      <w:r w:rsidRPr="003D4229">
        <w:rPr>
          <w:b/>
          <w:sz w:val="24"/>
          <w:szCs w:val="24"/>
        </w:rPr>
        <w:t>Delivery and Assessment Plan (DAP)</w:t>
      </w:r>
    </w:p>
    <w:tbl>
      <w:tblPr>
        <w:tblpPr w:leftFromText="180" w:rightFromText="180" w:vertAnchor="page" w:horzAnchor="margin" w:tblpX="-185" w:tblpY="2551"/>
        <w:tblW w:w="53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7"/>
        <w:gridCol w:w="3500"/>
        <w:gridCol w:w="1308"/>
        <w:gridCol w:w="1559"/>
      </w:tblGrid>
      <w:tr w:rsidR="003D4229" w:rsidRPr="003D4229" w14:paraId="002A262A" w14:textId="77777777" w:rsidTr="003D4229">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002A2629" w14:textId="77777777" w:rsidR="003D4229" w:rsidRPr="003D4229" w:rsidRDefault="003D4229" w:rsidP="003D4229">
            <w:pPr>
              <w:pStyle w:val="Header"/>
              <w:spacing w:after="0"/>
              <w:rPr>
                <w:rFonts w:ascii="Tahoma" w:hAnsi="Tahoma" w:cs="Tahoma"/>
                <w:b/>
                <w:color w:val="FFFFFF" w:themeColor="background1"/>
                <w:sz w:val="20"/>
                <w:szCs w:val="20"/>
                <w:lang w:eastAsia="ja-JP"/>
              </w:rPr>
            </w:pPr>
            <w:r w:rsidRPr="003D4229">
              <w:rPr>
                <w:rFonts w:ascii="Tahoma" w:hAnsi="Tahoma" w:cs="Tahoma"/>
                <w:b/>
                <w:color w:val="FFFFFF" w:themeColor="background1"/>
                <w:sz w:val="20"/>
                <w:szCs w:val="20"/>
                <w:lang w:val="en-US"/>
              </w:rPr>
              <w:t>Qualification Details</w:t>
            </w:r>
          </w:p>
        </w:tc>
      </w:tr>
      <w:tr w:rsidR="003D4229" w:rsidRPr="003D4229" w14:paraId="002A262D" w14:textId="77777777" w:rsidTr="003D4229">
        <w:trPr>
          <w:trHeight w:val="414"/>
        </w:trPr>
        <w:tc>
          <w:tcPr>
            <w:tcW w:w="1840"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62B" w14:textId="77777777" w:rsidR="003D4229" w:rsidRPr="003D4229" w:rsidRDefault="003D4229" w:rsidP="003D4229">
            <w:pPr>
              <w:pStyle w:val="Header"/>
              <w:spacing w:after="0"/>
              <w:rPr>
                <w:rFonts w:ascii="Tahoma" w:hAnsi="Tahoma" w:cs="Tahoma"/>
                <w:b/>
                <w:color w:val="FFFFFF" w:themeColor="background1"/>
                <w:sz w:val="20"/>
                <w:szCs w:val="20"/>
                <w:lang w:val="en-US" w:eastAsia="ja-JP"/>
              </w:rPr>
            </w:pPr>
            <w:r w:rsidRPr="003D4229">
              <w:rPr>
                <w:rFonts w:ascii="Tahoma" w:hAnsi="Tahoma" w:cs="Tahoma"/>
                <w:b/>
                <w:color w:val="FFFFFF" w:themeColor="background1"/>
                <w:sz w:val="20"/>
                <w:szCs w:val="20"/>
              </w:rPr>
              <w:t xml:space="preserve">Training Package </w:t>
            </w:r>
            <w:r w:rsidRPr="003D4229">
              <w:rPr>
                <w:rFonts w:ascii="Tahoma" w:hAnsi="Tahoma" w:cs="Tahoma"/>
                <w:b/>
                <w:color w:val="FFFFFF" w:themeColor="background1"/>
                <w:sz w:val="20"/>
                <w:szCs w:val="20"/>
                <w:lang w:val="en-US"/>
              </w:rPr>
              <w:t>Code &amp; Title</w:t>
            </w:r>
          </w:p>
        </w:tc>
        <w:tc>
          <w:tcPr>
            <w:tcW w:w="316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2A262C" w14:textId="0DF78317" w:rsidR="003D4229" w:rsidRPr="003D4229" w:rsidRDefault="00C62892" w:rsidP="003D4229">
            <w:pPr>
              <w:pStyle w:val="Header"/>
              <w:spacing w:after="0"/>
              <w:rPr>
                <w:rFonts w:ascii="Arial" w:hAnsi="Arial" w:cs="Arial"/>
                <w:b/>
                <w:sz w:val="20"/>
                <w:szCs w:val="20"/>
                <w:lang w:eastAsia="ja-JP"/>
              </w:rPr>
            </w:pPr>
            <w:r w:rsidRPr="00C62892">
              <w:rPr>
                <w:rFonts w:ascii="Arial" w:hAnsi="Arial" w:cs="Arial"/>
                <w:b/>
                <w:sz w:val="20"/>
                <w:szCs w:val="20"/>
                <w:lang w:eastAsia="ja-JP"/>
              </w:rPr>
              <w:t>ICT - Information and Communications Technology</w:t>
            </w:r>
          </w:p>
        </w:tc>
      </w:tr>
      <w:tr w:rsidR="003D4229" w:rsidRPr="003D4229" w14:paraId="002A2632" w14:textId="77777777" w:rsidTr="003D4229">
        <w:trPr>
          <w:trHeight w:val="433"/>
        </w:trPr>
        <w:tc>
          <w:tcPr>
            <w:tcW w:w="1840"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62E" w14:textId="77777777" w:rsidR="003D4229" w:rsidRPr="003D4229" w:rsidRDefault="003D4229" w:rsidP="003D4229">
            <w:pPr>
              <w:pStyle w:val="Header"/>
              <w:spacing w:after="0"/>
              <w:rPr>
                <w:rFonts w:ascii="Tahoma" w:hAnsi="Tahoma" w:cs="Tahoma"/>
                <w:b/>
                <w:color w:val="FFFFFF" w:themeColor="background1"/>
                <w:sz w:val="20"/>
                <w:szCs w:val="20"/>
                <w:lang w:val="en-US" w:eastAsia="ja-JP"/>
              </w:rPr>
            </w:pPr>
            <w:r w:rsidRPr="003D4229">
              <w:rPr>
                <w:rFonts w:ascii="Tahoma" w:hAnsi="Tahoma" w:cs="Tahoma"/>
                <w:b/>
                <w:color w:val="FFFFFF" w:themeColor="background1"/>
                <w:sz w:val="20"/>
                <w:szCs w:val="20"/>
                <w:lang w:val="en-US"/>
              </w:rPr>
              <w:t>Qualification National Code &amp; Title</w:t>
            </w:r>
          </w:p>
        </w:tc>
        <w:tc>
          <w:tcPr>
            <w:tcW w:w="1737" w:type="pct"/>
            <w:tcBorders>
              <w:top w:val="single" w:sz="4" w:space="0" w:color="auto"/>
              <w:left w:val="single" w:sz="4" w:space="0" w:color="auto"/>
              <w:bottom w:val="single" w:sz="4" w:space="0" w:color="auto"/>
              <w:right w:val="single" w:sz="4" w:space="0" w:color="auto"/>
            </w:tcBorders>
            <w:shd w:val="clear" w:color="auto" w:fill="auto"/>
            <w:vAlign w:val="center"/>
          </w:tcPr>
          <w:p w14:paraId="28021A02" w14:textId="77777777" w:rsidR="00BD46A5" w:rsidRPr="00BD46A5" w:rsidRDefault="00BD46A5" w:rsidP="00BD46A5">
            <w:pPr>
              <w:pStyle w:val="Header"/>
              <w:spacing w:after="0"/>
              <w:rPr>
                <w:rFonts w:ascii="Arial" w:hAnsi="Arial" w:cs="Arial"/>
                <w:b/>
                <w:sz w:val="20"/>
                <w:szCs w:val="20"/>
                <w:lang w:eastAsia="ja-JP"/>
              </w:rPr>
            </w:pPr>
          </w:p>
          <w:p w14:paraId="79C680F4" w14:textId="3EEFD27A" w:rsidR="003D4229" w:rsidRDefault="00BD46A5" w:rsidP="00BD46A5">
            <w:pPr>
              <w:pStyle w:val="Header"/>
              <w:spacing w:after="0"/>
              <w:rPr>
                <w:rFonts w:ascii="Arial" w:hAnsi="Arial" w:cs="Arial"/>
                <w:b/>
                <w:sz w:val="20"/>
                <w:szCs w:val="20"/>
                <w:lang w:eastAsia="ja-JP"/>
              </w:rPr>
            </w:pPr>
            <w:r w:rsidRPr="00BD46A5">
              <w:rPr>
                <w:rFonts w:ascii="Arial" w:hAnsi="Arial" w:cs="Arial"/>
                <w:b/>
                <w:sz w:val="20"/>
                <w:szCs w:val="20"/>
                <w:lang w:eastAsia="ja-JP"/>
              </w:rPr>
              <w:t>ICT</w:t>
            </w:r>
            <w:r>
              <w:rPr>
                <w:rFonts w:ascii="Arial" w:hAnsi="Arial" w:cs="Arial"/>
                <w:b/>
                <w:sz w:val="20"/>
                <w:szCs w:val="20"/>
                <w:lang w:eastAsia="ja-JP"/>
              </w:rPr>
              <w:t>4</w:t>
            </w:r>
            <w:r w:rsidRPr="00BD46A5">
              <w:rPr>
                <w:rFonts w:ascii="Arial" w:hAnsi="Arial" w:cs="Arial"/>
                <w:b/>
                <w:sz w:val="20"/>
                <w:szCs w:val="20"/>
                <w:lang w:eastAsia="ja-JP"/>
              </w:rPr>
              <w:t xml:space="preserve">0120 </w:t>
            </w:r>
            <w:r>
              <w:rPr>
                <w:rFonts w:ascii="Arial" w:hAnsi="Arial" w:cs="Arial"/>
                <w:b/>
                <w:sz w:val="20"/>
                <w:szCs w:val="20"/>
                <w:lang w:eastAsia="ja-JP"/>
              </w:rPr>
              <w:t>Certificate IV</w:t>
            </w:r>
            <w:r w:rsidRPr="00BD46A5">
              <w:rPr>
                <w:rFonts w:ascii="Arial" w:hAnsi="Arial" w:cs="Arial"/>
                <w:b/>
                <w:sz w:val="20"/>
                <w:szCs w:val="20"/>
                <w:lang w:eastAsia="ja-JP"/>
              </w:rPr>
              <w:t xml:space="preserve"> of Information Technology</w:t>
            </w:r>
          </w:p>
          <w:p w14:paraId="116A7262" w14:textId="32DEE0C6" w:rsidR="004C5A24" w:rsidRDefault="004C5A24" w:rsidP="00BD46A5">
            <w:pPr>
              <w:pStyle w:val="Header"/>
              <w:spacing w:after="0"/>
              <w:rPr>
                <w:rFonts w:ascii="Arial" w:hAnsi="Arial" w:cs="Arial"/>
                <w:b/>
                <w:sz w:val="20"/>
                <w:szCs w:val="20"/>
                <w:lang w:eastAsia="ja-JP"/>
              </w:rPr>
            </w:pPr>
            <w:r>
              <w:rPr>
                <w:rFonts w:ascii="Arial" w:hAnsi="Arial" w:cs="Arial"/>
                <w:b/>
                <w:sz w:val="20"/>
                <w:szCs w:val="20"/>
                <w:lang w:eastAsia="ja-JP"/>
              </w:rPr>
              <w:t>(Systems Administration Support)</w:t>
            </w:r>
          </w:p>
          <w:p w14:paraId="2B61CA7F" w14:textId="77777777" w:rsidR="004C5A24" w:rsidRDefault="004C5A24" w:rsidP="00BD46A5">
            <w:pPr>
              <w:pStyle w:val="Header"/>
              <w:spacing w:after="0"/>
              <w:rPr>
                <w:rFonts w:ascii="Arial" w:hAnsi="Arial" w:cs="Arial"/>
                <w:b/>
                <w:sz w:val="20"/>
                <w:szCs w:val="20"/>
                <w:lang w:eastAsia="ja-JP"/>
              </w:rPr>
            </w:pPr>
          </w:p>
          <w:p w14:paraId="53BEF3FA" w14:textId="77777777" w:rsidR="004C5A24" w:rsidRDefault="004C5A24" w:rsidP="004C5A24">
            <w:pPr>
              <w:pStyle w:val="Header"/>
              <w:spacing w:after="0"/>
              <w:rPr>
                <w:rFonts w:ascii="Arial" w:hAnsi="Arial" w:cs="Arial"/>
                <w:b/>
                <w:sz w:val="20"/>
                <w:szCs w:val="20"/>
                <w:lang w:eastAsia="ja-JP"/>
              </w:rPr>
            </w:pPr>
            <w:r w:rsidRPr="00BD46A5">
              <w:rPr>
                <w:rFonts w:ascii="Arial" w:hAnsi="Arial" w:cs="Arial"/>
                <w:b/>
                <w:sz w:val="20"/>
                <w:szCs w:val="20"/>
                <w:lang w:eastAsia="ja-JP"/>
              </w:rPr>
              <w:t>ICT</w:t>
            </w:r>
            <w:r>
              <w:rPr>
                <w:rFonts w:ascii="Arial" w:hAnsi="Arial" w:cs="Arial"/>
                <w:b/>
                <w:sz w:val="20"/>
                <w:szCs w:val="20"/>
                <w:lang w:eastAsia="ja-JP"/>
              </w:rPr>
              <w:t>4</w:t>
            </w:r>
            <w:r w:rsidRPr="00BD46A5">
              <w:rPr>
                <w:rFonts w:ascii="Arial" w:hAnsi="Arial" w:cs="Arial"/>
                <w:b/>
                <w:sz w:val="20"/>
                <w:szCs w:val="20"/>
                <w:lang w:eastAsia="ja-JP"/>
              </w:rPr>
              <w:t xml:space="preserve">0120 </w:t>
            </w:r>
            <w:r>
              <w:rPr>
                <w:rFonts w:ascii="Arial" w:hAnsi="Arial" w:cs="Arial"/>
                <w:b/>
                <w:sz w:val="20"/>
                <w:szCs w:val="20"/>
                <w:lang w:eastAsia="ja-JP"/>
              </w:rPr>
              <w:t>Certificate IV</w:t>
            </w:r>
            <w:r w:rsidRPr="00BD46A5">
              <w:rPr>
                <w:rFonts w:ascii="Arial" w:hAnsi="Arial" w:cs="Arial"/>
                <w:b/>
                <w:sz w:val="20"/>
                <w:szCs w:val="20"/>
                <w:lang w:eastAsia="ja-JP"/>
              </w:rPr>
              <w:t xml:space="preserve"> of Information Technology</w:t>
            </w:r>
          </w:p>
          <w:p w14:paraId="002A262F" w14:textId="3C328935" w:rsidR="00BD46A5" w:rsidRPr="003D4229" w:rsidRDefault="00BD46A5" w:rsidP="00BD46A5">
            <w:pPr>
              <w:pStyle w:val="Header"/>
              <w:spacing w:after="0"/>
              <w:rPr>
                <w:rFonts w:ascii="Arial" w:hAnsi="Arial" w:cs="Arial"/>
                <w:b/>
                <w:sz w:val="20"/>
                <w:szCs w:val="20"/>
                <w:lang w:eastAsia="ja-JP"/>
              </w:rPr>
            </w:pPr>
          </w:p>
        </w:tc>
        <w:tc>
          <w:tcPr>
            <w:tcW w:w="649"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630" w14:textId="77777777" w:rsidR="003D4229" w:rsidRPr="003D4229" w:rsidRDefault="003D4229" w:rsidP="003D4229">
            <w:pPr>
              <w:pStyle w:val="Header"/>
              <w:spacing w:after="0"/>
              <w:rPr>
                <w:rFonts w:ascii="Tahoma" w:hAnsi="Tahoma" w:cs="Tahoma"/>
                <w:b/>
                <w:sz w:val="20"/>
                <w:szCs w:val="20"/>
                <w:lang w:val="en-US" w:eastAsia="ja-JP"/>
              </w:rPr>
            </w:pPr>
            <w:r w:rsidRPr="003D4229">
              <w:rPr>
                <w:rFonts w:ascii="Tahoma" w:hAnsi="Tahoma" w:cs="Tahoma"/>
                <w:b/>
                <w:color w:val="FFFFFF" w:themeColor="background1"/>
                <w:sz w:val="20"/>
                <w:szCs w:val="20"/>
                <w:lang w:val="en-US"/>
              </w:rPr>
              <w:t>State code:</w:t>
            </w:r>
          </w:p>
        </w:tc>
        <w:tc>
          <w:tcPr>
            <w:tcW w:w="774" w:type="pct"/>
            <w:tcBorders>
              <w:top w:val="single" w:sz="4" w:space="0" w:color="auto"/>
              <w:left w:val="single" w:sz="4" w:space="0" w:color="auto"/>
              <w:bottom w:val="single" w:sz="4" w:space="0" w:color="auto"/>
              <w:right w:val="single" w:sz="4" w:space="0" w:color="auto"/>
            </w:tcBorders>
            <w:shd w:val="clear" w:color="auto" w:fill="auto"/>
            <w:vAlign w:val="center"/>
          </w:tcPr>
          <w:p w14:paraId="2730D55A" w14:textId="5237A9C4" w:rsidR="003D4229" w:rsidRDefault="004C5A24" w:rsidP="003D4229">
            <w:pPr>
              <w:pStyle w:val="Header"/>
              <w:spacing w:after="0"/>
              <w:rPr>
                <w:rFonts w:ascii="Arial" w:hAnsi="Arial" w:cs="Arial"/>
                <w:b/>
              </w:rPr>
            </w:pPr>
            <w:r>
              <w:rPr>
                <w:rFonts w:ascii="Arial" w:hAnsi="Arial" w:cs="Arial"/>
                <w:b/>
              </w:rPr>
              <w:t>AC18</w:t>
            </w:r>
          </w:p>
          <w:p w14:paraId="1520ED38" w14:textId="77777777" w:rsidR="004C5A24" w:rsidRDefault="004C5A24" w:rsidP="003D4229">
            <w:pPr>
              <w:pStyle w:val="Header"/>
              <w:spacing w:after="0"/>
              <w:rPr>
                <w:rFonts w:ascii="Arial" w:hAnsi="Arial" w:cs="Arial"/>
                <w:b/>
              </w:rPr>
            </w:pPr>
          </w:p>
          <w:p w14:paraId="4CEA5043" w14:textId="77777777" w:rsidR="004C5A24" w:rsidRDefault="004C5A24" w:rsidP="003D4229">
            <w:pPr>
              <w:pStyle w:val="Header"/>
              <w:spacing w:after="0"/>
              <w:rPr>
                <w:rFonts w:ascii="Arial" w:hAnsi="Arial" w:cs="Arial"/>
                <w:b/>
                <w:sz w:val="20"/>
                <w:szCs w:val="20"/>
                <w:lang w:eastAsia="ja-JP"/>
              </w:rPr>
            </w:pPr>
          </w:p>
          <w:p w14:paraId="002A2631" w14:textId="17D9F968" w:rsidR="004C5A24" w:rsidRPr="003D4229" w:rsidRDefault="004C5A24" w:rsidP="003D4229">
            <w:pPr>
              <w:pStyle w:val="Header"/>
              <w:spacing w:after="0"/>
              <w:rPr>
                <w:rFonts w:ascii="Arial" w:hAnsi="Arial" w:cs="Arial"/>
                <w:b/>
                <w:sz w:val="20"/>
                <w:szCs w:val="20"/>
                <w:lang w:eastAsia="ja-JP"/>
              </w:rPr>
            </w:pPr>
            <w:r>
              <w:rPr>
                <w:rFonts w:ascii="Arial" w:hAnsi="Arial" w:cs="Arial"/>
                <w:b/>
                <w:sz w:val="20"/>
                <w:szCs w:val="20"/>
                <w:lang w:eastAsia="ja-JP"/>
              </w:rPr>
              <w:t>AC10</w:t>
            </w:r>
          </w:p>
        </w:tc>
      </w:tr>
    </w:tbl>
    <w:p w14:paraId="002A2633" w14:textId="77777777" w:rsidR="003D4229" w:rsidRPr="003D4229" w:rsidRDefault="003D4229" w:rsidP="003D4229">
      <w:pPr>
        <w:spacing w:after="0"/>
        <w:ind w:hanging="180"/>
        <w:rPr>
          <w:b/>
          <w:sz w:val="24"/>
          <w:szCs w:val="24"/>
        </w:rPr>
      </w:pPr>
      <w:r w:rsidRPr="003D4229">
        <w:rPr>
          <w:b/>
          <w:sz w:val="24"/>
          <w:szCs w:val="24"/>
        </w:rPr>
        <w:t>QD020102</w:t>
      </w:r>
    </w:p>
    <w:tbl>
      <w:tblPr>
        <w:tblW w:w="100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UNIT"/>
        <w:tblDescription w:val="2;1-UnitSC;2-UnitNC;3-UnitTitle"/>
      </w:tblPr>
      <w:tblGrid>
        <w:gridCol w:w="8148"/>
        <w:gridCol w:w="1932"/>
      </w:tblGrid>
      <w:tr w:rsidR="009624D3" w14:paraId="002A2635" w14:textId="77777777" w:rsidTr="003D4229">
        <w:trPr>
          <w:trHeight w:val="544"/>
        </w:trPr>
        <w:tc>
          <w:tcPr>
            <w:tcW w:w="10080" w:type="dxa"/>
            <w:gridSpan w:val="2"/>
            <w:shd w:val="clear" w:color="auto" w:fill="8547AD"/>
            <w:vAlign w:val="center"/>
          </w:tcPr>
          <w:p w14:paraId="002A2634" w14:textId="77777777" w:rsidR="009624D3" w:rsidRPr="00492A95" w:rsidRDefault="00836F3C" w:rsidP="00575F07">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Units of Competency (</w:t>
            </w:r>
            <w:proofErr w:type="spellStart"/>
            <w:r w:rsidRPr="00492A95">
              <w:rPr>
                <w:rFonts w:ascii="Tahoma" w:hAnsi="Tahoma" w:cs="Tahoma"/>
                <w:b/>
                <w:color w:val="FFFFFF" w:themeColor="background1"/>
                <w:sz w:val="20"/>
              </w:rPr>
              <w:t>UoC</w:t>
            </w:r>
            <w:proofErr w:type="spellEnd"/>
            <w:r w:rsidRPr="00492A95">
              <w:rPr>
                <w:rFonts w:ascii="Tahoma" w:hAnsi="Tahoma" w:cs="Tahoma"/>
                <w:b/>
                <w:color w:val="FFFFFF" w:themeColor="background1"/>
                <w:sz w:val="20"/>
              </w:rPr>
              <w:t xml:space="preserve">) </w:t>
            </w:r>
            <w:r w:rsidR="009624D3" w:rsidRPr="00492A95">
              <w:rPr>
                <w:rFonts w:ascii="Tahoma" w:hAnsi="Tahoma" w:cs="Tahoma"/>
                <w:b/>
                <w:color w:val="FFFFFF" w:themeColor="background1"/>
                <w:sz w:val="20"/>
              </w:rPr>
              <w:t>detailed in this DA</w:t>
            </w:r>
            <w:r w:rsidR="00402880">
              <w:rPr>
                <w:rFonts w:ascii="Tahoma" w:hAnsi="Tahoma" w:cs="Tahoma"/>
                <w:b/>
                <w:color w:val="FFFFFF" w:themeColor="background1"/>
                <w:sz w:val="20"/>
              </w:rPr>
              <w:t>P</w:t>
            </w:r>
            <w:r w:rsidR="001F1324" w:rsidRPr="00492A95">
              <w:rPr>
                <w:rFonts w:ascii="Tahoma" w:hAnsi="Tahoma" w:cs="Tahoma"/>
                <w:b/>
                <w:color w:val="FFFFFF" w:themeColor="background1"/>
                <w:sz w:val="20"/>
              </w:rPr>
              <w:t xml:space="preserve"> | Week/Stage/Block/Cluster : </w:t>
            </w:r>
          </w:p>
        </w:tc>
      </w:tr>
      <w:tr w:rsidR="00CC7BF2" w14:paraId="002A2638" w14:textId="77777777" w:rsidTr="003D4229">
        <w:trPr>
          <w:trHeight w:val="411"/>
        </w:trPr>
        <w:tc>
          <w:tcPr>
            <w:tcW w:w="8148" w:type="dxa"/>
            <w:shd w:val="clear" w:color="auto" w:fill="8547AD"/>
            <w:vAlign w:val="center"/>
          </w:tcPr>
          <w:p w14:paraId="002A2636" w14:textId="77777777" w:rsidR="00CC7BF2" w:rsidRPr="00492A95" w:rsidRDefault="00CC7BF2" w:rsidP="00CC7BF2">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Unit National code and title</w:t>
            </w:r>
          </w:p>
        </w:tc>
        <w:tc>
          <w:tcPr>
            <w:tcW w:w="1932" w:type="dxa"/>
            <w:shd w:val="clear" w:color="auto" w:fill="8547AD"/>
            <w:vAlign w:val="center"/>
          </w:tcPr>
          <w:p w14:paraId="002A2637" w14:textId="77777777" w:rsidR="00CC7BF2" w:rsidRPr="00492A95" w:rsidRDefault="00CC7BF2" w:rsidP="009A439D">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State Code</w:t>
            </w:r>
          </w:p>
        </w:tc>
      </w:tr>
      <w:tr w:rsidR="00CC7BF2" w14:paraId="002A263B" w14:textId="77777777" w:rsidTr="003D4229">
        <w:trPr>
          <w:trHeight w:val="326"/>
        </w:trPr>
        <w:tc>
          <w:tcPr>
            <w:tcW w:w="8148" w:type="dxa"/>
            <w:shd w:val="clear" w:color="auto" w:fill="auto"/>
            <w:vAlign w:val="center"/>
          </w:tcPr>
          <w:p w14:paraId="002A2639" w14:textId="68012CF4" w:rsidR="00CC7BF2" w:rsidRPr="009E064D" w:rsidRDefault="00A40AAD" w:rsidP="009A439D">
            <w:pPr>
              <w:spacing w:after="0" w:line="240" w:lineRule="auto"/>
              <w:rPr>
                <w:rFonts w:ascii="Arial" w:hAnsi="Arial" w:cs="Arial"/>
                <w:sz w:val="20"/>
              </w:rPr>
            </w:pPr>
            <w:r>
              <w:rPr>
                <w:rFonts w:ascii="Arial" w:hAnsi="Arial" w:cs="Arial"/>
                <w:sz w:val="20"/>
              </w:rPr>
              <w:t>ICTSAS432</w:t>
            </w:r>
            <w:r w:rsidR="009279E5" w:rsidRPr="009279E5">
              <w:rPr>
                <w:rFonts w:ascii="Arial" w:hAnsi="Arial" w:cs="Arial"/>
                <w:sz w:val="20"/>
              </w:rPr>
              <w:t xml:space="preserve"> Identify and resolve client ICT problems</w:t>
            </w:r>
          </w:p>
        </w:tc>
        <w:tc>
          <w:tcPr>
            <w:tcW w:w="1932" w:type="dxa"/>
            <w:shd w:val="clear" w:color="auto" w:fill="auto"/>
            <w:vAlign w:val="center"/>
          </w:tcPr>
          <w:p w14:paraId="002A263A" w14:textId="725D6995" w:rsidR="00CC7BF2" w:rsidRPr="009E064D" w:rsidRDefault="00AA76FE" w:rsidP="009A439D">
            <w:pPr>
              <w:spacing w:after="0" w:line="240" w:lineRule="auto"/>
              <w:rPr>
                <w:rFonts w:ascii="Arial" w:hAnsi="Arial" w:cs="Arial"/>
                <w:sz w:val="20"/>
              </w:rPr>
            </w:pPr>
            <w:r>
              <w:rPr>
                <w:rFonts w:cs="Arial"/>
                <w:b/>
              </w:rPr>
              <w:t>OBS62</w:t>
            </w:r>
          </w:p>
        </w:tc>
      </w:tr>
    </w:tbl>
    <w:p w14:paraId="002A263C" w14:textId="77777777" w:rsidR="009624D3" w:rsidRDefault="00C87BA5" w:rsidP="00C87BA5">
      <w:pPr>
        <w:tabs>
          <w:tab w:val="left" w:pos="3195"/>
        </w:tabs>
        <w:spacing w:after="0" w:line="240" w:lineRule="auto"/>
        <w:ind w:left="-284"/>
      </w:pPr>
      <w:r>
        <w:tab/>
      </w:r>
    </w:p>
    <w:tbl>
      <w:tblPr>
        <w:tblW w:w="1005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855"/>
        <w:gridCol w:w="851"/>
        <w:gridCol w:w="1984"/>
        <w:gridCol w:w="993"/>
        <w:gridCol w:w="2654"/>
      </w:tblGrid>
      <w:tr w:rsidR="009624D3" w14:paraId="002A263E" w14:textId="77777777" w:rsidTr="00F730CE">
        <w:trPr>
          <w:trHeight w:val="334"/>
        </w:trPr>
        <w:tc>
          <w:tcPr>
            <w:tcW w:w="10055" w:type="dxa"/>
            <w:gridSpan w:val="6"/>
            <w:shd w:val="clear" w:color="auto" w:fill="8547AD"/>
            <w:vAlign w:val="center"/>
          </w:tcPr>
          <w:p w14:paraId="002A263D" w14:textId="77777777" w:rsidR="009624D3" w:rsidRPr="009E2BF4" w:rsidRDefault="0072238C" w:rsidP="00836F3C">
            <w:pPr>
              <w:spacing w:after="0" w:line="240" w:lineRule="auto"/>
              <w:rPr>
                <w:rFonts w:ascii="Tahoma" w:hAnsi="Tahoma" w:cs="Tahoma"/>
                <w:b/>
                <w:sz w:val="20"/>
              </w:rPr>
            </w:pPr>
            <w:r w:rsidRPr="00492A95">
              <w:rPr>
                <w:rFonts w:ascii="Tahoma" w:hAnsi="Tahoma" w:cs="Tahoma"/>
                <w:b/>
                <w:color w:val="FFFFFF" w:themeColor="background1"/>
                <w:sz w:val="20"/>
              </w:rPr>
              <w:t>Duration of Training</w:t>
            </w:r>
            <w:r w:rsidR="0048345C" w:rsidRPr="00492A95">
              <w:rPr>
                <w:rFonts w:ascii="Tahoma" w:hAnsi="Tahoma" w:cs="Tahoma"/>
                <w:b/>
                <w:color w:val="FFFFFF" w:themeColor="background1"/>
                <w:sz w:val="20"/>
              </w:rPr>
              <w:t>/</w:t>
            </w:r>
            <w:r w:rsidR="009624D3" w:rsidRPr="00492A95">
              <w:rPr>
                <w:rFonts w:ascii="Tahoma" w:hAnsi="Tahoma" w:cs="Tahoma"/>
                <w:b/>
                <w:color w:val="FFFFFF" w:themeColor="background1"/>
                <w:sz w:val="20"/>
              </w:rPr>
              <w:t>location and group details</w:t>
            </w:r>
          </w:p>
        </w:tc>
      </w:tr>
      <w:tr w:rsidR="009624D3" w14:paraId="002A2645" w14:textId="77777777" w:rsidTr="00F730CE">
        <w:tc>
          <w:tcPr>
            <w:tcW w:w="1718" w:type="dxa"/>
            <w:shd w:val="clear" w:color="auto" w:fill="8547AD"/>
            <w:vAlign w:val="center"/>
          </w:tcPr>
          <w:p w14:paraId="002A263F" w14:textId="77777777" w:rsidR="009624D3" w:rsidRPr="00492A95" w:rsidRDefault="00F877FC" w:rsidP="00836F3C">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Start date</w:t>
            </w:r>
          </w:p>
        </w:tc>
        <w:sdt>
          <w:sdtPr>
            <w:rPr>
              <w:rFonts w:ascii="Tahoma" w:hAnsi="Tahoma" w:cs="Tahoma"/>
              <w:b/>
              <w:sz w:val="20"/>
            </w:rPr>
            <w:id w:val="-755445289"/>
            <w:placeholder>
              <w:docPart w:val="DefaultPlaceholder_1081868576"/>
            </w:placeholder>
            <w:date w:fullDate="2022-07-18T00:00:00Z">
              <w:dateFormat w:val="d/MM/yyyy"/>
              <w:lid w:val="en-AU"/>
              <w:storeMappedDataAs w:val="dateTime"/>
              <w:calendar w:val="gregorian"/>
            </w:date>
          </w:sdtPr>
          <w:sdtEndPr/>
          <w:sdtContent>
            <w:tc>
              <w:tcPr>
                <w:tcW w:w="1855" w:type="dxa"/>
                <w:shd w:val="clear" w:color="auto" w:fill="auto"/>
                <w:vAlign w:val="center"/>
              </w:tcPr>
              <w:p w14:paraId="002A2640" w14:textId="00554579" w:rsidR="009624D3" w:rsidRPr="00C87BA5" w:rsidRDefault="005F69FB" w:rsidP="00836F3C">
                <w:pPr>
                  <w:spacing w:after="0" w:line="240" w:lineRule="auto"/>
                  <w:rPr>
                    <w:rFonts w:ascii="Tahoma" w:hAnsi="Tahoma" w:cs="Tahoma"/>
                    <w:b/>
                    <w:sz w:val="20"/>
                  </w:rPr>
                </w:pPr>
                <w:r>
                  <w:rPr>
                    <w:rFonts w:ascii="Tahoma" w:hAnsi="Tahoma" w:cs="Tahoma"/>
                    <w:b/>
                    <w:sz w:val="20"/>
                  </w:rPr>
                  <w:t>18/07/2022</w:t>
                </w:r>
              </w:p>
            </w:tc>
          </w:sdtContent>
        </w:sdt>
        <w:tc>
          <w:tcPr>
            <w:tcW w:w="851" w:type="dxa"/>
            <w:shd w:val="clear" w:color="auto" w:fill="8547AD"/>
            <w:vAlign w:val="center"/>
          </w:tcPr>
          <w:p w14:paraId="002A2641" w14:textId="77777777" w:rsidR="009624D3" w:rsidRPr="009E2BF4" w:rsidRDefault="009624D3" w:rsidP="00836F3C">
            <w:pPr>
              <w:spacing w:after="0" w:line="240" w:lineRule="auto"/>
              <w:rPr>
                <w:rFonts w:ascii="Tahoma" w:hAnsi="Tahoma" w:cs="Tahoma"/>
                <w:b/>
                <w:sz w:val="20"/>
              </w:rPr>
            </w:pPr>
            <w:r w:rsidRPr="00492A95">
              <w:rPr>
                <w:rFonts w:ascii="Tahoma" w:hAnsi="Tahoma" w:cs="Tahoma"/>
                <w:b/>
                <w:color w:val="FFFFFF" w:themeColor="background1"/>
                <w:sz w:val="20"/>
              </w:rPr>
              <w:t>End date:</w:t>
            </w:r>
          </w:p>
        </w:tc>
        <w:sdt>
          <w:sdtPr>
            <w:rPr>
              <w:rFonts w:ascii="Tahoma" w:hAnsi="Tahoma" w:cs="Tahoma"/>
              <w:b/>
              <w:sz w:val="20"/>
            </w:rPr>
            <w:id w:val="-719600298"/>
            <w:placeholder>
              <w:docPart w:val="DefaultPlaceholder_1081868576"/>
            </w:placeholder>
            <w:date w:fullDate="2022-12-09T00:00:00Z">
              <w:dateFormat w:val="d/MM/yyyy"/>
              <w:lid w:val="en-AU"/>
              <w:storeMappedDataAs w:val="dateTime"/>
              <w:calendar w:val="gregorian"/>
            </w:date>
          </w:sdtPr>
          <w:sdtEndPr/>
          <w:sdtContent>
            <w:tc>
              <w:tcPr>
                <w:tcW w:w="1984" w:type="dxa"/>
                <w:shd w:val="clear" w:color="auto" w:fill="auto"/>
                <w:vAlign w:val="center"/>
              </w:tcPr>
              <w:p w14:paraId="002A2642" w14:textId="04E30FDE" w:rsidR="009624D3" w:rsidRPr="009E2BF4" w:rsidRDefault="0036126A" w:rsidP="00836F3C">
                <w:pPr>
                  <w:spacing w:after="0" w:line="240" w:lineRule="auto"/>
                  <w:rPr>
                    <w:rFonts w:ascii="Tahoma" w:hAnsi="Tahoma" w:cs="Tahoma"/>
                    <w:b/>
                    <w:sz w:val="20"/>
                  </w:rPr>
                </w:pPr>
                <w:r>
                  <w:rPr>
                    <w:rFonts w:ascii="Tahoma" w:hAnsi="Tahoma" w:cs="Tahoma"/>
                    <w:b/>
                    <w:sz w:val="20"/>
                  </w:rPr>
                  <w:t>9/12/2022</w:t>
                </w:r>
              </w:p>
            </w:tc>
          </w:sdtContent>
        </w:sdt>
        <w:tc>
          <w:tcPr>
            <w:tcW w:w="993" w:type="dxa"/>
            <w:shd w:val="clear" w:color="auto" w:fill="8547AD"/>
            <w:vAlign w:val="center"/>
          </w:tcPr>
          <w:p w14:paraId="002A2643" w14:textId="77777777" w:rsidR="009624D3" w:rsidRPr="009E2BF4" w:rsidRDefault="009624D3" w:rsidP="00836F3C">
            <w:pPr>
              <w:spacing w:after="0" w:line="240" w:lineRule="auto"/>
              <w:rPr>
                <w:rFonts w:ascii="Tahoma" w:hAnsi="Tahoma" w:cs="Tahoma"/>
                <w:b/>
                <w:sz w:val="20"/>
              </w:rPr>
            </w:pPr>
            <w:r w:rsidRPr="00492A95">
              <w:rPr>
                <w:rFonts w:ascii="Tahoma" w:hAnsi="Tahoma" w:cs="Tahoma"/>
                <w:b/>
                <w:color w:val="FFFFFF" w:themeColor="background1"/>
                <w:sz w:val="20"/>
              </w:rPr>
              <w:t>Session Times:</w:t>
            </w:r>
          </w:p>
        </w:tc>
        <w:tc>
          <w:tcPr>
            <w:tcW w:w="2654" w:type="dxa"/>
            <w:shd w:val="clear" w:color="auto" w:fill="auto"/>
            <w:vAlign w:val="center"/>
          </w:tcPr>
          <w:p w14:paraId="6AD49E58" w14:textId="0D27BB9F" w:rsidR="009624D3" w:rsidRDefault="00BE1CB1" w:rsidP="00836F3C">
            <w:pPr>
              <w:spacing w:after="0" w:line="240" w:lineRule="auto"/>
              <w:rPr>
                <w:rFonts w:ascii="Arial" w:hAnsi="Arial" w:cs="Arial"/>
                <w:b/>
                <w:sz w:val="20"/>
              </w:rPr>
            </w:pPr>
            <w:r>
              <w:rPr>
                <w:rFonts w:ascii="Arial" w:hAnsi="Arial" w:cs="Arial"/>
                <w:b/>
                <w:sz w:val="20"/>
              </w:rPr>
              <w:t>T</w:t>
            </w:r>
            <w:r w:rsidR="00340F6C">
              <w:rPr>
                <w:rFonts w:ascii="Arial" w:hAnsi="Arial" w:cs="Arial"/>
                <w:b/>
                <w:sz w:val="20"/>
              </w:rPr>
              <w:t>hornlie:</w:t>
            </w:r>
          </w:p>
          <w:p w14:paraId="189E0958" w14:textId="14D1C39E" w:rsidR="004C5A24" w:rsidRDefault="00976BA3" w:rsidP="00836F3C">
            <w:pPr>
              <w:spacing w:after="0" w:line="240" w:lineRule="auto"/>
              <w:rPr>
                <w:rFonts w:ascii="Arial" w:hAnsi="Arial" w:cs="Arial"/>
                <w:b/>
                <w:sz w:val="20"/>
              </w:rPr>
            </w:pPr>
            <w:r>
              <w:rPr>
                <w:rFonts w:ascii="Arial" w:hAnsi="Arial" w:cs="Arial"/>
                <w:b/>
                <w:sz w:val="20"/>
              </w:rPr>
              <w:t xml:space="preserve">Tuesday PM </w:t>
            </w:r>
            <w:r w:rsidR="009E5E7B">
              <w:rPr>
                <w:rFonts w:ascii="Arial" w:hAnsi="Arial" w:cs="Arial"/>
                <w:b/>
                <w:sz w:val="20"/>
              </w:rPr>
              <w:t xml:space="preserve"> </w:t>
            </w:r>
            <w:r w:rsidR="003A7F7B">
              <w:rPr>
                <w:rFonts w:ascii="Arial" w:hAnsi="Arial" w:cs="Arial"/>
                <w:b/>
                <w:sz w:val="20"/>
              </w:rPr>
              <w:t xml:space="preserve">1530 </w:t>
            </w:r>
            <w:r w:rsidR="00E2578B">
              <w:rPr>
                <w:rFonts w:ascii="Arial" w:hAnsi="Arial" w:cs="Arial"/>
                <w:b/>
                <w:sz w:val="20"/>
              </w:rPr>
              <w:t>–</w:t>
            </w:r>
            <w:r w:rsidR="003A7F7B">
              <w:rPr>
                <w:rFonts w:ascii="Arial" w:hAnsi="Arial" w:cs="Arial"/>
                <w:b/>
                <w:sz w:val="20"/>
              </w:rPr>
              <w:t xml:space="preserve"> 1630</w:t>
            </w:r>
            <w:r w:rsidR="00E2578B">
              <w:rPr>
                <w:rFonts w:ascii="Arial" w:hAnsi="Arial" w:cs="Arial"/>
                <w:b/>
                <w:sz w:val="20"/>
              </w:rPr>
              <w:t xml:space="preserve">, </w:t>
            </w:r>
            <w:r w:rsidR="009E5E7B">
              <w:rPr>
                <w:rFonts w:ascii="Arial" w:hAnsi="Arial" w:cs="Arial"/>
                <w:b/>
                <w:sz w:val="20"/>
              </w:rPr>
              <w:t>8G23</w:t>
            </w:r>
          </w:p>
          <w:p w14:paraId="4E4A4EE0" w14:textId="4199FC44" w:rsidR="00005470" w:rsidRDefault="00005470" w:rsidP="00836F3C">
            <w:pPr>
              <w:spacing w:after="0" w:line="240" w:lineRule="auto"/>
              <w:rPr>
                <w:rFonts w:ascii="Arial" w:hAnsi="Arial" w:cs="Arial"/>
                <w:b/>
                <w:sz w:val="20"/>
              </w:rPr>
            </w:pPr>
            <w:r>
              <w:rPr>
                <w:rFonts w:ascii="Arial" w:hAnsi="Arial" w:cs="Arial"/>
                <w:b/>
                <w:sz w:val="20"/>
              </w:rPr>
              <w:t xml:space="preserve">Thursday PM </w:t>
            </w:r>
            <w:r w:rsidR="00B66F89">
              <w:rPr>
                <w:rFonts w:ascii="Arial" w:hAnsi="Arial" w:cs="Arial"/>
                <w:b/>
                <w:sz w:val="20"/>
              </w:rPr>
              <w:t>1600 – 1700, 8G31</w:t>
            </w:r>
          </w:p>
          <w:p w14:paraId="039547B8" w14:textId="1161DEC6" w:rsidR="004C5A24" w:rsidRDefault="00CB2A6B" w:rsidP="00836F3C">
            <w:pPr>
              <w:spacing w:after="0" w:line="240" w:lineRule="auto"/>
              <w:rPr>
                <w:rFonts w:ascii="Arial" w:hAnsi="Arial" w:cs="Arial"/>
                <w:b/>
                <w:sz w:val="20"/>
              </w:rPr>
            </w:pPr>
            <w:r>
              <w:rPr>
                <w:rFonts w:ascii="Arial" w:hAnsi="Arial" w:cs="Arial"/>
                <w:b/>
                <w:sz w:val="20"/>
              </w:rPr>
              <w:t>Fri</w:t>
            </w:r>
            <w:r w:rsidR="008F1CBD">
              <w:rPr>
                <w:rFonts w:ascii="Arial" w:hAnsi="Arial" w:cs="Arial"/>
                <w:b/>
                <w:sz w:val="20"/>
              </w:rPr>
              <w:t>day</w:t>
            </w:r>
            <w:r w:rsidR="004C5A24">
              <w:rPr>
                <w:rFonts w:ascii="Arial" w:hAnsi="Arial" w:cs="Arial"/>
                <w:b/>
                <w:sz w:val="20"/>
              </w:rPr>
              <w:t xml:space="preserve"> PM 1</w:t>
            </w:r>
            <w:r w:rsidR="00E2578B">
              <w:rPr>
                <w:rFonts w:ascii="Arial" w:hAnsi="Arial" w:cs="Arial"/>
                <w:b/>
                <w:sz w:val="20"/>
              </w:rPr>
              <w:t>2</w:t>
            </w:r>
            <w:r w:rsidR="00E318D0">
              <w:rPr>
                <w:rFonts w:ascii="Arial" w:hAnsi="Arial" w:cs="Arial"/>
                <w:b/>
                <w:sz w:val="20"/>
              </w:rPr>
              <w:t>0</w:t>
            </w:r>
            <w:r w:rsidR="004C5A24">
              <w:rPr>
                <w:rFonts w:ascii="Arial" w:hAnsi="Arial" w:cs="Arial"/>
                <w:b/>
                <w:sz w:val="20"/>
              </w:rPr>
              <w:t xml:space="preserve">0 </w:t>
            </w:r>
            <w:r w:rsidR="00E7763E">
              <w:rPr>
                <w:rFonts w:ascii="Arial" w:hAnsi="Arial" w:cs="Arial"/>
                <w:b/>
                <w:sz w:val="20"/>
              </w:rPr>
              <w:t>–</w:t>
            </w:r>
            <w:r w:rsidR="004C5A24">
              <w:rPr>
                <w:rFonts w:ascii="Arial" w:hAnsi="Arial" w:cs="Arial"/>
                <w:b/>
                <w:sz w:val="20"/>
              </w:rPr>
              <w:t xml:space="preserve"> 1</w:t>
            </w:r>
            <w:r w:rsidR="003C6642">
              <w:rPr>
                <w:rFonts w:ascii="Arial" w:hAnsi="Arial" w:cs="Arial"/>
                <w:b/>
                <w:sz w:val="20"/>
              </w:rPr>
              <w:t>3</w:t>
            </w:r>
            <w:r w:rsidR="00E318D0">
              <w:rPr>
                <w:rFonts w:ascii="Arial" w:hAnsi="Arial" w:cs="Arial"/>
                <w:b/>
                <w:sz w:val="20"/>
              </w:rPr>
              <w:t>0</w:t>
            </w:r>
            <w:r w:rsidR="004C5A24">
              <w:rPr>
                <w:rFonts w:ascii="Arial" w:hAnsi="Arial" w:cs="Arial"/>
                <w:b/>
                <w:sz w:val="20"/>
              </w:rPr>
              <w:t>0</w:t>
            </w:r>
            <w:r w:rsidR="009E5E7B">
              <w:rPr>
                <w:rFonts w:ascii="Arial" w:hAnsi="Arial" w:cs="Arial"/>
                <w:b/>
                <w:sz w:val="20"/>
              </w:rPr>
              <w:t>, 8G31</w:t>
            </w:r>
          </w:p>
          <w:p w14:paraId="488698A1" w14:textId="15F28519" w:rsidR="00E7763E" w:rsidRDefault="00E7763E" w:rsidP="00836F3C">
            <w:pPr>
              <w:spacing w:after="0" w:line="240" w:lineRule="auto"/>
              <w:rPr>
                <w:rFonts w:ascii="Arial" w:hAnsi="Arial" w:cs="Arial"/>
                <w:b/>
                <w:sz w:val="20"/>
              </w:rPr>
            </w:pPr>
          </w:p>
          <w:p w14:paraId="13E8D58B" w14:textId="50D93792" w:rsidR="00B8185D" w:rsidRDefault="00B8185D" w:rsidP="00836F3C">
            <w:pPr>
              <w:spacing w:after="0" w:line="240" w:lineRule="auto"/>
              <w:rPr>
                <w:rFonts w:ascii="Arial" w:hAnsi="Arial" w:cs="Arial"/>
                <w:b/>
                <w:sz w:val="20"/>
              </w:rPr>
            </w:pPr>
            <w:r>
              <w:rPr>
                <w:rFonts w:ascii="Arial" w:hAnsi="Arial" w:cs="Arial"/>
                <w:b/>
                <w:sz w:val="20"/>
              </w:rPr>
              <w:t>10 weeks course</w:t>
            </w:r>
          </w:p>
          <w:p w14:paraId="3835BCB3" w14:textId="57678B55" w:rsidR="0001649E" w:rsidRDefault="0001649E" w:rsidP="00836F3C">
            <w:pPr>
              <w:spacing w:after="0" w:line="240" w:lineRule="auto"/>
              <w:rPr>
                <w:rFonts w:ascii="Arial" w:hAnsi="Arial" w:cs="Arial"/>
                <w:b/>
                <w:sz w:val="20"/>
              </w:rPr>
            </w:pPr>
            <w:r>
              <w:rPr>
                <w:rFonts w:ascii="Arial" w:hAnsi="Arial" w:cs="Arial"/>
                <w:b/>
                <w:sz w:val="20"/>
              </w:rPr>
              <w:t xml:space="preserve">Wednesday PM 15:00 – 16:30, </w:t>
            </w:r>
            <w:r w:rsidR="008648E0">
              <w:rPr>
                <w:rFonts w:ascii="Arial" w:hAnsi="Arial" w:cs="Arial"/>
                <w:b/>
                <w:sz w:val="20"/>
              </w:rPr>
              <w:t>8G31</w:t>
            </w:r>
          </w:p>
          <w:p w14:paraId="69F27800" w14:textId="77777777" w:rsidR="00B8185D" w:rsidRDefault="00B8185D" w:rsidP="00836F3C">
            <w:pPr>
              <w:spacing w:after="0" w:line="240" w:lineRule="auto"/>
              <w:rPr>
                <w:rFonts w:ascii="Arial" w:hAnsi="Arial" w:cs="Arial"/>
                <w:b/>
                <w:sz w:val="20"/>
              </w:rPr>
            </w:pPr>
          </w:p>
          <w:p w14:paraId="56440DFC" w14:textId="79260CDE" w:rsidR="00910C5F" w:rsidRDefault="00910C5F" w:rsidP="00836F3C">
            <w:pPr>
              <w:spacing w:after="0" w:line="240" w:lineRule="auto"/>
              <w:rPr>
                <w:rFonts w:ascii="Arial" w:hAnsi="Arial" w:cs="Arial"/>
                <w:b/>
                <w:sz w:val="20"/>
              </w:rPr>
            </w:pPr>
            <w:r>
              <w:rPr>
                <w:rFonts w:ascii="Arial" w:hAnsi="Arial" w:cs="Arial"/>
                <w:b/>
                <w:sz w:val="20"/>
              </w:rPr>
              <w:t>Murdoch:</w:t>
            </w:r>
          </w:p>
          <w:p w14:paraId="43C8A2B9" w14:textId="31E28CE4" w:rsidR="00692927" w:rsidRDefault="00692927" w:rsidP="00836F3C">
            <w:pPr>
              <w:spacing w:after="0" w:line="240" w:lineRule="auto"/>
              <w:rPr>
                <w:rFonts w:ascii="Arial" w:hAnsi="Arial" w:cs="Arial"/>
                <w:b/>
                <w:sz w:val="20"/>
              </w:rPr>
            </w:pPr>
            <w:r>
              <w:rPr>
                <w:rFonts w:ascii="Arial" w:hAnsi="Arial" w:cs="Arial"/>
                <w:b/>
                <w:sz w:val="20"/>
              </w:rPr>
              <w:t>Monday PM</w:t>
            </w:r>
            <w:r w:rsidR="008E1156">
              <w:rPr>
                <w:rFonts w:ascii="Arial" w:hAnsi="Arial" w:cs="Arial"/>
                <w:b/>
                <w:sz w:val="20"/>
              </w:rPr>
              <w:t xml:space="preserve"> 13:00 – 14:00, T101</w:t>
            </w:r>
          </w:p>
          <w:p w14:paraId="5B43C731" w14:textId="0B468B7D" w:rsidR="001730AA" w:rsidRDefault="001730AA" w:rsidP="00836F3C">
            <w:pPr>
              <w:spacing w:after="0" w:line="240" w:lineRule="auto"/>
              <w:rPr>
                <w:rFonts w:ascii="Arial" w:hAnsi="Arial" w:cs="Arial"/>
                <w:b/>
                <w:sz w:val="20"/>
              </w:rPr>
            </w:pPr>
            <w:r>
              <w:rPr>
                <w:rFonts w:ascii="Arial" w:hAnsi="Arial" w:cs="Arial"/>
                <w:b/>
                <w:sz w:val="20"/>
              </w:rPr>
              <w:t>Wednesday PM</w:t>
            </w:r>
            <w:r w:rsidR="00655F44">
              <w:rPr>
                <w:rFonts w:ascii="Arial" w:hAnsi="Arial" w:cs="Arial"/>
                <w:b/>
                <w:sz w:val="20"/>
              </w:rPr>
              <w:t xml:space="preserve"> 15:00 – 16:00, T101</w:t>
            </w:r>
          </w:p>
          <w:p w14:paraId="2C61F288" w14:textId="74AC985B" w:rsidR="00655F44" w:rsidRDefault="00315FCA" w:rsidP="00836F3C">
            <w:pPr>
              <w:spacing w:after="0" w:line="240" w:lineRule="auto"/>
              <w:rPr>
                <w:rFonts w:ascii="Arial" w:hAnsi="Arial" w:cs="Arial"/>
                <w:b/>
                <w:sz w:val="20"/>
              </w:rPr>
            </w:pPr>
            <w:r>
              <w:rPr>
                <w:rFonts w:ascii="Arial" w:hAnsi="Arial" w:cs="Arial"/>
                <w:b/>
                <w:sz w:val="20"/>
              </w:rPr>
              <w:t>Thursday</w:t>
            </w:r>
            <w:r w:rsidR="00D16D1B">
              <w:rPr>
                <w:rFonts w:ascii="Arial" w:hAnsi="Arial" w:cs="Arial"/>
                <w:b/>
                <w:sz w:val="20"/>
              </w:rPr>
              <w:t xml:space="preserve"> PM 16:30 – 17:30</w:t>
            </w:r>
            <w:r w:rsidR="008E6A51">
              <w:rPr>
                <w:rFonts w:ascii="Arial" w:hAnsi="Arial" w:cs="Arial"/>
                <w:b/>
                <w:sz w:val="20"/>
              </w:rPr>
              <w:t xml:space="preserve">, </w:t>
            </w:r>
            <w:r w:rsidR="00C219C8">
              <w:rPr>
                <w:rFonts w:ascii="Arial" w:hAnsi="Arial" w:cs="Arial"/>
                <w:b/>
                <w:sz w:val="20"/>
              </w:rPr>
              <w:t>T102</w:t>
            </w:r>
          </w:p>
          <w:p w14:paraId="10C967BE" w14:textId="77777777" w:rsidR="00910C5F" w:rsidRDefault="00910C5F" w:rsidP="00836F3C">
            <w:pPr>
              <w:spacing w:after="0" w:line="240" w:lineRule="auto"/>
              <w:rPr>
                <w:rFonts w:ascii="Arial" w:hAnsi="Arial" w:cs="Arial"/>
                <w:b/>
                <w:sz w:val="20"/>
              </w:rPr>
            </w:pPr>
          </w:p>
          <w:p w14:paraId="08945E3C" w14:textId="44BDABDC" w:rsidR="004C5A24" w:rsidRDefault="004C5A24" w:rsidP="00836F3C">
            <w:pPr>
              <w:spacing w:after="0" w:line="240" w:lineRule="auto"/>
              <w:rPr>
                <w:rFonts w:ascii="Arial" w:hAnsi="Arial" w:cs="Arial"/>
                <w:b/>
                <w:sz w:val="20"/>
              </w:rPr>
            </w:pPr>
            <w:r>
              <w:rPr>
                <w:rFonts w:ascii="Arial" w:hAnsi="Arial" w:cs="Arial"/>
                <w:b/>
                <w:sz w:val="20"/>
              </w:rPr>
              <w:t>Rockingham:</w:t>
            </w:r>
            <w:r w:rsidR="008B1D77">
              <w:rPr>
                <w:rFonts w:ascii="Arial" w:hAnsi="Arial" w:cs="Arial"/>
                <w:b/>
                <w:sz w:val="20"/>
              </w:rPr>
              <w:t xml:space="preserve"> Online</w:t>
            </w:r>
          </w:p>
          <w:p w14:paraId="3F32AA3D" w14:textId="7D36CBDB" w:rsidR="004C5A24" w:rsidRDefault="008B1D77" w:rsidP="00836F3C">
            <w:pPr>
              <w:spacing w:after="0" w:line="240" w:lineRule="auto"/>
              <w:rPr>
                <w:rFonts w:ascii="Arial" w:hAnsi="Arial" w:cs="Arial"/>
                <w:b/>
                <w:sz w:val="20"/>
              </w:rPr>
            </w:pPr>
            <w:r>
              <w:rPr>
                <w:rFonts w:ascii="Arial" w:hAnsi="Arial" w:cs="Arial"/>
                <w:b/>
                <w:sz w:val="20"/>
              </w:rPr>
              <w:t>Wednesday 1</w:t>
            </w:r>
            <w:r w:rsidR="00A4244D">
              <w:rPr>
                <w:rFonts w:ascii="Arial" w:hAnsi="Arial" w:cs="Arial"/>
                <w:b/>
                <w:sz w:val="20"/>
              </w:rPr>
              <w:t>5</w:t>
            </w:r>
            <w:r>
              <w:rPr>
                <w:rFonts w:ascii="Arial" w:hAnsi="Arial" w:cs="Arial"/>
                <w:b/>
                <w:sz w:val="20"/>
              </w:rPr>
              <w:t>:00 – 1</w:t>
            </w:r>
            <w:r w:rsidR="00A4244D">
              <w:rPr>
                <w:rFonts w:ascii="Arial" w:hAnsi="Arial" w:cs="Arial"/>
                <w:b/>
                <w:sz w:val="20"/>
              </w:rPr>
              <w:t>6</w:t>
            </w:r>
            <w:r>
              <w:rPr>
                <w:rFonts w:ascii="Arial" w:hAnsi="Arial" w:cs="Arial"/>
                <w:b/>
                <w:sz w:val="20"/>
              </w:rPr>
              <w:t>:00</w:t>
            </w:r>
            <w:r w:rsidR="00403F90">
              <w:rPr>
                <w:rFonts w:ascii="Arial" w:hAnsi="Arial" w:cs="Arial"/>
                <w:b/>
                <w:sz w:val="20"/>
              </w:rPr>
              <w:t xml:space="preserve">, </w:t>
            </w:r>
            <w:r w:rsidR="00A4244D">
              <w:rPr>
                <w:rFonts w:ascii="Arial" w:hAnsi="Arial" w:cs="Arial"/>
                <w:b/>
                <w:sz w:val="20"/>
              </w:rPr>
              <w:t>RHF41</w:t>
            </w:r>
          </w:p>
          <w:p w14:paraId="3A378D04" w14:textId="0029A10F" w:rsidR="008874F7" w:rsidRDefault="008874F7" w:rsidP="00836F3C">
            <w:pPr>
              <w:spacing w:after="0" w:line="240" w:lineRule="auto"/>
              <w:rPr>
                <w:rFonts w:ascii="Arial" w:hAnsi="Arial" w:cs="Arial"/>
                <w:b/>
                <w:sz w:val="20"/>
              </w:rPr>
            </w:pPr>
          </w:p>
          <w:p w14:paraId="0BAB6BB6" w14:textId="5D7F961C" w:rsidR="008874F7" w:rsidRDefault="008874F7" w:rsidP="00836F3C">
            <w:pPr>
              <w:spacing w:after="0" w:line="240" w:lineRule="auto"/>
              <w:rPr>
                <w:rFonts w:ascii="Arial" w:hAnsi="Arial" w:cs="Arial"/>
                <w:b/>
                <w:sz w:val="20"/>
              </w:rPr>
            </w:pPr>
            <w:r>
              <w:rPr>
                <w:rFonts w:ascii="Arial" w:hAnsi="Arial" w:cs="Arial"/>
                <w:b/>
                <w:sz w:val="20"/>
              </w:rPr>
              <w:t xml:space="preserve">Rockingham: </w:t>
            </w:r>
            <w:r w:rsidR="00B527D5">
              <w:rPr>
                <w:rFonts w:ascii="Arial" w:hAnsi="Arial" w:cs="Arial"/>
                <w:b/>
                <w:sz w:val="20"/>
              </w:rPr>
              <w:t xml:space="preserve"> 10 weeks</w:t>
            </w:r>
          </w:p>
          <w:p w14:paraId="58145E51" w14:textId="4A4FD6B8" w:rsidR="008874F7" w:rsidRDefault="008874F7" w:rsidP="00836F3C">
            <w:pPr>
              <w:spacing w:after="0" w:line="240" w:lineRule="auto"/>
              <w:rPr>
                <w:rFonts w:ascii="Arial" w:hAnsi="Arial" w:cs="Arial"/>
                <w:b/>
                <w:sz w:val="20"/>
              </w:rPr>
            </w:pPr>
            <w:r>
              <w:rPr>
                <w:rFonts w:ascii="Arial" w:hAnsi="Arial" w:cs="Arial"/>
                <w:b/>
                <w:sz w:val="20"/>
              </w:rPr>
              <w:t>Cert IV General</w:t>
            </w:r>
          </w:p>
          <w:p w14:paraId="73ED341F" w14:textId="5CB5CB0F" w:rsidR="008874F7" w:rsidRDefault="006D3F2F" w:rsidP="00836F3C">
            <w:pPr>
              <w:spacing w:after="0" w:line="240" w:lineRule="auto"/>
              <w:rPr>
                <w:rFonts w:ascii="Arial" w:hAnsi="Arial" w:cs="Arial"/>
                <w:b/>
                <w:sz w:val="20"/>
              </w:rPr>
            </w:pPr>
            <w:r>
              <w:rPr>
                <w:rFonts w:ascii="Arial" w:hAnsi="Arial" w:cs="Arial"/>
                <w:b/>
                <w:sz w:val="20"/>
              </w:rPr>
              <w:t xml:space="preserve">Wednesday PM </w:t>
            </w:r>
            <w:r w:rsidR="00130AE3">
              <w:rPr>
                <w:rFonts w:ascii="Arial" w:hAnsi="Arial" w:cs="Arial"/>
                <w:b/>
                <w:sz w:val="20"/>
              </w:rPr>
              <w:t>15:00 – 16:30, RHF30</w:t>
            </w:r>
          </w:p>
          <w:p w14:paraId="5D08BE6E" w14:textId="77777777" w:rsidR="00E7763E" w:rsidRDefault="00E7763E" w:rsidP="00836F3C">
            <w:pPr>
              <w:spacing w:after="0" w:line="240" w:lineRule="auto"/>
              <w:rPr>
                <w:rFonts w:ascii="Arial" w:hAnsi="Arial" w:cs="Arial"/>
                <w:b/>
                <w:sz w:val="20"/>
              </w:rPr>
            </w:pPr>
          </w:p>
          <w:p w14:paraId="1B094443" w14:textId="46463B54" w:rsidR="00E7763E" w:rsidRDefault="00E7763E" w:rsidP="00E7763E">
            <w:pPr>
              <w:spacing w:after="0" w:line="240" w:lineRule="auto"/>
              <w:rPr>
                <w:rFonts w:ascii="Arial" w:hAnsi="Arial" w:cs="Arial"/>
                <w:b/>
                <w:sz w:val="20"/>
              </w:rPr>
            </w:pPr>
            <w:r>
              <w:rPr>
                <w:rFonts w:ascii="Arial" w:hAnsi="Arial" w:cs="Arial"/>
                <w:b/>
                <w:sz w:val="20"/>
              </w:rPr>
              <w:t>Peel:</w:t>
            </w:r>
            <w:r w:rsidR="00C05ADC">
              <w:rPr>
                <w:rFonts w:ascii="Arial" w:hAnsi="Arial" w:cs="Arial"/>
                <w:b/>
                <w:sz w:val="20"/>
              </w:rPr>
              <w:t xml:space="preserve"> Online</w:t>
            </w:r>
          </w:p>
          <w:p w14:paraId="4D8C8958" w14:textId="54687B16" w:rsidR="00E7763E" w:rsidRDefault="00E7763E" w:rsidP="00E7763E">
            <w:pPr>
              <w:spacing w:after="0" w:line="240" w:lineRule="auto"/>
              <w:rPr>
                <w:rFonts w:ascii="Arial" w:hAnsi="Arial" w:cs="Arial"/>
                <w:b/>
                <w:sz w:val="20"/>
              </w:rPr>
            </w:pPr>
            <w:r>
              <w:rPr>
                <w:rFonts w:ascii="Arial" w:hAnsi="Arial" w:cs="Arial"/>
                <w:b/>
                <w:sz w:val="20"/>
              </w:rPr>
              <w:t>Monday PM 1</w:t>
            </w:r>
            <w:r w:rsidR="00A4244D">
              <w:rPr>
                <w:rFonts w:ascii="Arial" w:hAnsi="Arial" w:cs="Arial"/>
                <w:b/>
                <w:sz w:val="20"/>
              </w:rPr>
              <w:t>3:</w:t>
            </w:r>
            <w:r>
              <w:rPr>
                <w:rFonts w:ascii="Arial" w:hAnsi="Arial" w:cs="Arial"/>
                <w:b/>
                <w:sz w:val="20"/>
              </w:rPr>
              <w:t xml:space="preserve">00 </w:t>
            </w:r>
            <w:r w:rsidR="00910C5F">
              <w:rPr>
                <w:rFonts w:ascii="Arial" w:hAnsi="Arial" w:cs="Arial"/>
                <w:b/>
                <w:sz w:val="20"/>
              </w:rPr>
              <w:t>–</w:t>
            </w:r>
            <w:r>
              <w:rPr>
                <w:rFonts w:ascii="Arial" w:hAnsi="Arial" w:cs="Arial"/>
                <w:b/>
                <w:sz w:val="20"/>
              </w:rPr>
              <w:t xml:space="preserve"> 1</w:t>
            </w:r>
            <w:r w:rsidR="000F368B">
              <w:rPr>
                <w:rFonts w:ascii="Arial" w:hAnsi="Arial" w:cs="Arial"/>
                <w:b/>
                <w:sz w:val="20"/>
              </w:rPr>
              <w:t>4:</w:t>
            </w:r>
            <w:r>
              <w:rPr>
                <w:rFonts w:ascii="Arial" w:hAnsi="Arial" w:cs="Arial"/>
                <w:b/>
                <w:sz w:val="20"/>
              </w:rPr>
              <w:t>00</w:t>
            </w:r>
            <w:r w:rsidR="00910C5F">
              <w:rPr>
                <w:rFonts w:ascii="Arial" w:hAnsi="Arial" w:cs="Arial"/>
                <w:b/>
                <w:sz w:val="20"/>
              </w:rPr>
              <w:t>,</w:t>
            </w:r>
            <w:r w:rsidR="000F368B">
              <w:rPr>
                <w:rFonts w:ascii="Arial" w:hAnsi="Arial" w:cs="Arial"/>
                <w:b/>
                <w:sz w:val="20"/>
              </w:rPr>
              <w:t xml:space="preserve"> AF03</w:t>
            </w:r>
          </w:p>
          <w:p w14:paraId="002A2644" w14:textId="3805524A" w:rsidR="00E7763E" w:rsidRPr="009E064D" w:rsidRDefault="00E7763E" w:rsidP="00836F3C">
            <w:pPr>
              <w:spacing w:after="0" w:line="240" w:lineRule="auto"/>
              <w:rPr>
                <w:rFonts w:ascii="Arial" w:hAnsi="Arial" w:cs="Arial"/>
                <w:b/>
                <w:sz w:val="20"/>
              </w:rPr>
            </w:pPr>
          </w:p>
        </w:tc>
      </w:tr>
      <w:tr w:rsidR="009624D3" w14:paraId="002A2648" w14:textId="77777777" w:rsidTr="00F730CE">
        <w:trPr>
          <w:trHeight w:val="516"/>
        </w:trPr>
        <w:tc>
          <w:tcPr>
            <w:tcW w:w="1718" w:type="dxa"/>
            <w:shd w:val="clear" w:color="auto" w:fill="8547AD"/>
            <w:vAlign w:val="center"/>
          </w:tcPr>
          <w:p w14:paraId="002A2646" w14:textId="77777777" w:rsidR="009624D3" w:rsidRPr="00492A95" w:rsidRDefault="00F877FC" w:rsidP="00836F3C">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lastRenderedPageBreak/>
              <w:t>Location</w:t>
            </w:r>
          </w:p>
        </w:tc>
        <w:tc>
          <w:tcPr>
            <w:tcW w:w="8337" w:type="dxa"/>
            <w:gridSpan w:val="5"/>
            <w:shd w:val="clear" w:color="auto" w:fill="auto"/>
            <w:vAlign w:val="center"/>
          </w:tcPr>
          <w:p w14:paraId="002A2647" w14:textId="061140A2" w:rsidR="009624D3" w:rsidRPr="009E064D" w:rsidRDefault="009279E5" w:rsidP="00836F3C">
            <w:pPr>
              <w:spacing w:after="0" w:line="240" w:lineRule="auto"/>
              <w:rPr>
                <w:rFonts w:ascii="Arial" w:hAnsi="Arial" w:cs="Arial"/>
                <w:sz w:val="20"/>
              </w:rPr>
            </w:pPr>
            <w:r>
              <w:rPr>
                <w:rFonts w:ascii="Arial" w:hAnsi="Arial" w:cs="Arial"/>
                <w:sz w:val="20"/>
              </w:rPr>
              <w:t>Thornlie, Murdoch, Rockingham</w:t>
            </w:r>
            <w:r w:rsidR="0069132D">
              <w:rPr>
                <w:rFonts w:ascii="Arial" w:hAnsi="Arial" w:cs="Arial"/>
                <w:sz w:val="20"/>
              </w:rPr>
              <w:t>, Peel</w:t>
            </w:r>
          </w:p>
        </w:tc>
      </w:tr>
      <w:tr w:rsidR="0048345C" w14:paraId="002A264C" w14:textId="77777777" w:rsidTr="00F730CE">
        <w:trPr>
          <w:trHeight w:val="542"/>
        </w:trPr>
        <w:tc>
          <w:tcPr>
            <w:tcW w:w="1718" w:type="dxa"/>
            <w:shd w:val="clear" w:color="auto" w:fill="8547AD"/>
            <w:vAlign w:val="center"/>
          </w:tcPr>
          <w:p w14:paraId="002A2649" w14:textId="77777777" w:rsidR="0048345C" w:rsidRPr="00492A95" w:rsidRDefault="0048345C" w:rsidP="00836F3C">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Group Details</w:t>
            </w:r>
          </w:p>
        </w:tc>
        <w:tc>
          <w:tcPr>
            <w:tcW w:w="8337" w:type="dxa"/>
            <w:gridSpan w:val="5"/>
            <w:shd w:val="clear" w:color="auto" w:fill="auto"/>
            <w:vAlign w:val="center"/>
          </w:tcPr>
          <w:p w14:paraId="002A264B" w14:textId="02F87CD4" w:rsidR="008C659A" w:rsidRPr="001E3C45" w:rsidRDefault="001D3A29" w:rsidP="00836F3C">
            <w:pPr>
              <w:spacing w:after="0" w:line="240" w:lineRule="auto"/>
              <w:rPr>
                <w:rFonts w:ascii="Tahoma" w:hAnsi="Tahoma" w:cs="Tahoma"/>
                <w:b/>
                <w:bCs/>
                <w:i/>
                <w:sz w:val="20"/>
              </w:rPr>
            </w:pPr>
            <w:r w:rsidRPr="001E3C45">
              <w:rPr>
                <w:rFonts w:ascii="Arial" w:hAnsi="Arial" w:cs="Arial"/>
                <w:b/>
                <w:bCs/>
                <w:i/>
                <w:sz w:val="20"/>
                <w:szCs w:val="20"/>
              </w:rPr>
              <w:t xml:space="preserve">Semester </w:t>
            </w:r>
            <w:r w:rsidR="00404B44">
              <w:rPr>
                <w:rFonts w:ascii="Arial" w:hAnsi="Arial" w:cs="Arial"/>
                <w:b/>
                <w:bCs/>
                <w:i/>
                <w:sz w:val="20"/>
                <w:szCs w:val="20"/>
              </w:rPr>
              <w:t>2</w:t>
            </w:r>
            <w:r w:rsidRPr="001E3C45">
              <w:rPr>
                <w:rFonts w:ascii="Arial" w:hAnsi="Arial" w:cs="Arial"/>
                <w:b/>
                <w:bCs/>
                <w:i/>
                <w:sz w:val="20"/>
                <w:szCs w:val="20"/>
              </w:rPr>
              <w:t xml:space="preserve"> 202</w:t>
            </w:r>
            <w:r w:rsidR="0069132D">
              <w:rPr>
                <w:rFonts w:ascii="Arial" w:hAnsi="Arial" w:cs="Arial"/>
                <w:b/>
                <w:bCs/>
                <w:i/>
                <w:sz w:val="20"/>
                <w:szCs w:val="20"/>
              </w:rPr>
              <w:t>2</w:t>
            </w:r>
          </w:p>
        </w:tc>
      </w:tr>
      <w:tr w:rsidR="0048345C" w14:paraId="002A2651" w14:textId="77777777" w:rsidTr="00F730CE">
        <w:trPr>
          <w:trHeight w:val="270"/>
        </w:trPr>
        <w:tc>
          <w:tcPr>
            <w:tcW w:w="1718" w:type="dxa"/>
            <w:shd w:val="clear" w:color="auto" w:fill="8547AD"/>
            <w:vAlign w:val="center"/>
          </w:tcPr>
          <w:p w14:paraId="002A264D" w14:textId="77777777" w:rsidR="0048345C" w:rsidRPr="00492A95" w:rsidRDefault="0048345C" w:rsidP="00836F3C">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 xml:space="preserve">Mode of delivery </w:t>
            </w:r>
          </w:p>
        </w:tc>
        <w:tc>
          <w:tcPr>
            <w:tcW w:w="8337" w:type="dxa"/>
            <w:gridSpan w:val="5"/>
            <w:shd w:val="clear" w:color="auto" w:fill="auto"/>
          </w:tcPr>
          <w:p w14:paraId="002A264E" w14:textId="0D4EFE3B" w:rsidR="000928D0" w:rsidRPr="009E064D" w:rsidRDefault="00216DF1" w:rsidP="000928D0">
            <w:pPr>
              <w:tabs>
                <w:tab w:val="left" w:pos="567"/>
              </w:tabs>
              <w:spacing w:before="60" w:after="60" w:line="240" w:lineRule="auto"/>
              <w:rPr>
                <w:rFonts w:ascii="Arial" w:eastAsia="Times New Roman" w:hAnsi="Arial" w:cs="Arial"/>
                <w:b/>
                <w:bCs/>
                <w:sz w:val="20"/>
                <w:szCs w:val="20"/>
                <w:lang w:val="en-US" w:bidi="en-US"/>
              </w:rPr>
            </w:pPr>
            <w:sdt>
              <w:sdtPr>
                <w:rPr>
                  <w:rFonts w:ascii="Arial" w:eastAsia="Times New Roman" w:hAnsi="Arial" w:cs="Arial"/>
                  <w:bCs/>
                  <w:sz w:val="20"/>
                  <w:szCs w:val="20"/>
                  <w:lang w:val="en-US" w:bidi="en-US"/>
                </w:rPr>
                <w:id w:val="-745111552"/>
                <w14:checkbox>
                  <w14:checked w14:val="1"/>
                  <w14:checkedState w14:val="2612" w14:font="MS Gothic"/>
                  <w14:uncheckedState w14:val="2610" w14:font="MS Gothic"/>
                </w14:checkbox>
              </w:sdtPr>
              <w:sdtEndPr/>
              <w:sdtContent>
                <w:r w:rsidR="009279E5">
                  <w:rPr>
                    <w:rFonts w:ascii="MS Gothic" w:eastAsia="MS Gothic" w:hAnsi="MS Gothic" w:cs="Arial"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Face to face                  </w:t>
            </w:r>
            <w:sdt>
              <w:sdtPr>
                <w:rPr>
                  <w:rFonts w:ascii="Arial" w:eastAsia="Times New Roman" w:hAnsi="Arial" w:cs="Arial"/>
                  <w:bCs/>
                  <w:sz w:val="20"/>
                  <w:szCs w:val="20"/>
                  <w:lang w:val="en-US" w:bidi="en-US"/>
                </w:rPr>
                <w:id w:val="-793136534"/>
                <w14:checkbox>
                  <w14:checked w14:val="1"/>
                  <w14:checkedState w14:val="2612" w14:font="MS Gothic"/>
                  <w14:uncheckedState w14:val="2610" w14:font="MS Gothic"/>
                </w14:checkbox>
              </w:sdtPr>
              <w:sdtEndPr/>
              <w:sdtContent>
                <w:r w:rsidR="00F328E2">
                  <w:rPr>
                    <w:rFonts w:ascii="MS Gothic" w:eastAsia="MS Gothic" w:hAnsi="MS Gothic" w:cs="Arial"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Combination (</w:t>
            </w:r>
            <w:r w:rsidR="00F328E2">
              <w:rPr>
                <w:rFonts w:ascii="Arial" w:eastAsia="Times New Roman" w:hAnsi="Arial" w:cs="Arial"/>
                <w:bCs/>
                <w:sz w:val="20"/>
                <w:szCs w:val="20"/>
                <w:lang w:val="en-US" w:bidi="en-US"/>
              </w:rPr>
              <w:t>Rockingham and Peel - online</w:t>
            </w:r>
            <w:r w:rsidR="000928D0" w:rsidRPr="009E064D">
              <w:rPr>
                <w:rFonts w:ascii="Arial" w:eastAsia="Times New Roman" w:hAnsi="Arial" w:cs="Arial"/>
                <w:bCs/>
                <w:sz w:val="20"/>
                <w:szCs w:val="20"/>
                <w:lang w:val="en-US" w:bidi="en-US"/>
              </w:rPr>
              <w:t xml:space="preserve">) </w:t>
            </w:r>
          </w:p>
          <w:p w14:paraId="002A264F" w14:textId="28929405" w:rsidR="000928D0" w:rsidRPr="009E064D" w:rsidRDefault="00216DF1" w:rsidP="000928D0">
            <w:pPr>
              <w:tabs>
                <w:tab w:val="left" w:pos="567"/>
              </w:tabs>
              <w:spacing w:before="60" w:after="60" w:line="240" w:lineRule="auto"/>
              <w:rPr>
                <w:rFonts w:ascii="Arial" w:eastAsia="Times New Roman" w:hAnsi="Arial" w:cs="Arial"/>
                <w:b/>
                <w:bCs/>
                <w:sz w:val="20"/>
                <w:szCs w:val="20"/>
                <w:lang w:val="en-US" w:bidi="en-US"/>
              </w:rPr>
            </w:pPr>
            <w:sdt>
              <w:sdtPr>
                <w:rPr>
                  <w:rFonts w:ascii="Arial" w:eastAsia="Times New Roman" w:hAnsi="Arial" w:cs="Arial"/>
                  <w:bCs/>
                  <w:sz w:val="20"/>
                  <w:szCs w:val="20"/>
                  <w:lang w:val="en-US" w:bidi="en-US"/>
                </w:rPr>
                <w:id w:val="-52926005"/>
                <w14:checkbox>
                  <w14:checked w14:val="1"/>
                  <w14:checkedState w14:val="2612" w14:font="MS Gothic"/>
                  <w14:uncheckedState w14:val="2610" w14:font="MS Gothic"/>
                </w14:checkbox>
              </w:sdtPr>
              <w:sdtEndPr/>
              <w:sdtContent>
                <w:r w:rsidR="00F328E2">
                  <w:rPr>
                    <w:rFonts w:ascii="MS Gothic" w:eastAsia="MS Gothic" w:hAnsi="MS Gothic" w:cs="Arial"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w:t>
            </w:r>
            <w:r w:rsidR="009E064D" w:rsidRPr="009E064D">
              <w:rPr>
                <w:rFonts w:ascii="Arial" w:eastAsia="Times New Roman" w:hAnsi="Arial" w:cs="Arial"/>
                <w:bCs/>
                <w:sz w:val="20"/>
                <w:szCs w:val="20"/>
                <w:lang w:val="en-US" w:bidi="en-US"/>
              </w:rPr>
              <w:t>Flexible</w:t>
            </w:r>
            <w:r w:rsidR="000928D0" w:rsidRPr="009E064D">
              <w:rPr>
                <w:rFonts w:ascii="Arial" w:eastAsia="Times New Roman" w:hAnsi="Arial" w:cs="Arial"/>
                <w:bCs/>
                <w:sz w:val="20"/>
                <w:szCs w:val="20"/>
                <w:lang w:val="en-US" w:bidi="en-US"/>
              </w:rPr>
              <w:t xml:space="preserve">             </w:t>
            </w:r>
            <w:r w:rsid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 xml:space="preserve">      </w:t>
            </w:r>
            <w:r w:rsidR="009A439D" w:rsidRP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 xml:space="preserve">   </w:t>
            </w:r>
            <w:sdt>
              <w:sdtPr>
                <w:rPr>
                  <w:rFonts w:ascii="Arial" w:eastAsia="Times New Roman" w:hAnsi="Arial" w:cs="Arial"/>
                  <w:bCs/>
                  <w:sz w:val="20"/>
                  <w:szCs w:val="20"/>
                  <w:lang w:val="en-US" w:bidi="en-US"/>
                </w:rPr>
                <w:id w:val="-609349092"/>
                <w14:checkbox>
                  <w14:checked w14:val="0"/>
                  <w14:checkedState w14:val="2612" w14:font="MS Gothic"/>
                  <w14:uncheckedState w14:val="2610" w14:font="MS Gothic"/>
                </w14:checkbox>
              </w:sdtPr>
              <w:sdtEndPr/>
              <w:sdtContent>
                <w:r w:rsidR="009A439D"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Other</w:t>
            </w:r>
          </w:p>
          <w:p w14:paraId="002A2650" w14:textId="77777777" w:rsidR="0048345C" w:rsidRPr="009E2BF4" w:rsidRDefault="00216DF1" w:rsidP="000928D0">
            <w:pPr>
              <w:spacing w:after="0" w:line="240" w:lineRule="auto"/>
              <w:rPr>
                <w:rFonts w:ascii="Tahoma" w:hAnsi="Tahoma" w:cs="Tahoma"/>
                <w:sz w:val="20"/>
              </w:rPr>
            </w:pPr>
            <w:sdt>
              <w:sdtPr>
                <w:rPr>
                  <w:rFonts w:ascii="Arial" w:eastAsia="Times New Roman" w:hAnsi="Arial" w:cs="Arial"/>
                  <w:bCs/>
                  <w:sz w:val="20"/>
                  <w:szCs w:val="20"/>
                  <w:lang w:val="en-US" w:bidi="en-US"/>
                </w:rPr>
                <w:id w:val="344052528"/>
                <w14:checkbox>
                  <w14:checked w14:val="0"/>
                  <w14:checkedState w14:val="2612" w14:font="MS Gothic"/>
                  <w14:uncheckedState w14:val="2610" w14:font="MS Gothic"/>
                </w14:checkbox>
              </w:sdtPr>
              <w:sdtEndPr/>
              <w:sdtContent>
                <w:r w:rsidR="00801363"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 xml:space="preserve">   </w:t>
            </w:r>
            <w:r w:rsid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On-the-job</w:t>
            </w:r>
          </w:p>
        </w:tc>
      </w:tr>
      <w:tr w:rsidR="00B1547C" w14:paraId="002A2655" w14:textId="77777777" w:rsidTr="00F730CE">
        <w:trPr>
          <w:trHeight w:val="450"/>
        </w:trPr>
        <w:tc>
          <w:tcPr>
            <w:tcW w:w="1718" w:type="dxa"/>
            <w:shd w:val="clear" w:color="auto" w:fill="8547AD"/>
            <w:vAlign w:val="center"/>
          </w:tcPr>
          <w:p w14:paraId="002A2652" w14:textId="77777777" w:rsidR="00B1547C" w:rsidRPr="00492A95" w:rsidRDefault="00B1547C" w:rsidP="00836F3C">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Individual study requirements</w:t>
            </w:r>
          </w:p>
        </w:tc>
        <w:tc>
          <w:tcPr>
            <w:tcW w:w="8337" w:type="dxa"/>
            <w:gridSpan w:val="5"/>
            <w:shd w:val="clear" w:color="auto" w:fill="auto"/>
          </w:tcPr>
          <w:p w14:paraId="141C75FE" w14:textId="77777777" w:rsidR="00CE49B2" w:rsidRDefault="00CE49B2" w:rsidP="009E064D">
            <w:pPr>
              <w:spacing w:after="0" w:line="240" w:lineRule="auto"/>
              <w:rPr>
                <w:rFonts w:ascii="Tahoma" w:hAnsi="Tahoma" w:cs="Tahoma"/>
                <w:sz w:val="20"/>
              </w:rPr>
            </w:pPr>
          </w:p>
          <w:p w14:paraId="79913D62" w14:textId="77777777" w:rsidR="00CE49B2" w:rsidRDefault="00CE49B2" w:rsidP="00CE49B2">
            <w:pPr>
              <w:spacing w:after="0" w:line="240" w:lineRule="auto"/>
              <w:rPr>
                <w:rFonts w:ascii="Tahoma" w:hAnsi="Tahoma" w:cs="Tahoma"/>
                <w:sz w:val="20"/>
              </w:rPr>
            </w:pPr>
            <w:r w:rsidRPr="00CE49B2">
              <w:rPr>
                <w:rFonts w:ascii="Tahoma" w:hAnsi="Tahoma" w:cs="Tahoma"/>
                <w:sz w:val="20"/>
              </w:rPr>
              <w:t>This course is structured as outlined in the QDAS as follows:</w:t>
            </w:r>
          </w:p>
          <w:p w14:paraId="22B68BA2" w14:textId="53338DC2" w:rsidR="00CE49B2" w:rsidRDefault="00CE49B2" w:rsidP="00CE49B2">
            <w:pPr>
              <w:pStyle w:val="ListParagraph"/>
              <w:numPr>
                <w:ilvl w:val="0"/>
                <w:numId w:val="19"/>
              </w:numPr>
              <w:rPr>
                <w:rFonts w:ascii="Tahoma" w:hAnsi="Tahoma" w:cs="Tahoma"/>
                <w:sz w:val="20"/>
              </w:rPr>
            </w:pPr>
            <w:r w:rsidRPr="00CE49B2">
              <w:rPr>
                <w:rFonts w:ascii="Tahoma" w:hAnsi="Tahoma" w:cs="Tahoma"/>
                <w:sz w:val="20"/>
              </w:rPr>
              <w:t xml:space="preserve">Students will receive the bulk of the course delivery of </w:t>
            </w:r>
            <w:r w:rsidR="004C5A24">
              <w:rPr>
                <w:rFonts w:ascii="Tahoma" w:hAnsi="Tahoma" w:cs="Tahoma"/>
                <w:sz w:val="20"/>
              </w:rPr>
              <w:t>3</w:t>
            </w:r>
            <w:r w:rsidRPr="00CE49B2">
              <w:rPr>
                <w:rFonts w:ascii="Tahoma" w:hAnsi="Tahoma" w:cs="Tahoma"/>
                <w:sz w:val="20"/>
              </w:rPr>
              <w:t xml:space="preserve">0 hours via </w:t>
            </w:r>
            <w:proofErr w:type="gramStart"/>
            <w:r w:rsidR="00290DDA">
              <w:rPr>
                <w:rFonts w:ascii="Tahoma" w:hAnsi="Tahoma" w:cs="Tahoma"/>
                <w:sz w:val="20"/>
              </w:rPr>
              <w:t>face to face</w:t>
            </w:r>
            <w:proofErr w:type="gramEnd"/>
            <w:r w:rsidRPr="00CE49B2">
              <w:rPr>
                <w:rFonts w:ascii="Tahoma" w:hAnsi="Tahoma" w:cs="Tahoma"/>
                <w:sz w:val="20"/>
              </w:rPr>
              <w:t xml:space="preserve"> delivery</w:t>
            </w:r>
            <w:r w:rsidR="0015288B">
              <w:rPr>
                <w:rFonts w:ascii="Tahoma" w:hAnsi="Tahoma" w:cs="Tahoma"/>
                <w:sz w:val="20"/>
              </w:rPr>
              <w:t xml:space="preserve"> over 20 weeks</w:t>
            </w:r>
          </w:p>
          <w:p w14:paraId="7BD2362C" w14:textId="572A5778" w:rsidR="0071599E" w:rsidRPr="00CE49B2" w:rsidRDefault="0071599E" w:rsidP="00CE49B2">
            <w:pPr>
              <w:pStyle w:val="ListParagraph"/>
              <w:numPr>
                <w:ilvl w:val="0"/>
                <w:numId w:val="19"/>
              </w:numPr>
              <w:rPr>
                <w:rFonts w:ascii="Tahoma" w:hAnsi="Tahoma" w:cs="Tahoma"/>
                <w:sz w:val="20"/>
              </w:rPr>
            </w:pPr>
            <w:r>
              <w:rPr>
                <w:rFonts w:ascii="Tahoma" w:hAnsi="Tahoma" w:cs="Tahoma"/>
                <w:sz w:val="20"/>
              </w:rPr>
              <w:t xml:space="preserve">Students in the </w:t>
            </w:r>
            <w:proofErr w:type="gramStart"/>
            <w:r>
              <w:rPr>
                <w:rFonts w:ascii="Tahoma" w:hAnsi="Tahoma" w:cs="Tahoma"/>
                <w:sz w:val="20"/>
              </w:rPr>
              <w:t>10 week</w:t>
            </w:r>
            <w:proofErr w:type="gramEnd"/>
            <w:r>
              <w:rPr>
                <w:rFonts w:ascii="Tahoma" w:hAnsi="Tahoma" w:cs="Tahoma"/>
                <w:sz w:val="20"/>
              </w:rPr>
              <w:t xml:space="preserve"> course are </w:t>
            </w:r>
            <w:r w:rsidR="00DB22F4">
              <w:rPr>
                <w:rFonts w:ascii="Tahoma" w:hAnsi="Tahoma" w:cs="Tahoma"/>
                <w:sz w:val="20"/>
              </w:rPr>
              <w:t>supplied with short course instructions</w:t>
            </w:r>
            <w:r w:rsidR="00F328E2">
              <w:rPr>
                <w:rFonts w:ascii="Tahoma" w:hAnsi="Tahoma" w:cs="Tahoma"/>
                <w:sz w:val="20"/>
              </w:rPr>
              <w:t>,</w:t>
            </w:r>
            <w:r w:rsidR="00DB22F4">
              <w:rPr>
                <w:rFonts w:ascii="Tahoma" w:hAnsi="Tahoma" w:cs="Tahoma"/>
                <w:sz w:val="20"/>
              </w:rPr>
              <w:t xml:space="preserve"> and are to be aware that every two weeks in the </w:t>
            </w:r>
            <w:r w:rsidR="00F328E2">
              <w:rPr>
                <w:rFonts w:ascii="Tahoma" w:hAnsi="Tahoma" w:cs="Tahoma"/>
                <w:sz w:val="20"/>
              </w:rPr>
              <w:t xml:space="preserve">full </w:t>
            </w:r>
            <w:r w:rsidR="001354A4">
              <w:rPr>
                <w:rFonts w:ascii="Tahoma" w:hAnsi="Tahoma" w:cs="Tahoma"/>
                <w:sz w:val="20"/>
              </w:rPr>
              <w:t>schedule below equals one week in the 10 week course.</w:t>
            </w:r>
          </w:p>
          <w:p w14:paraId="50177E46" w14:textId="77777777" w:rsidR="00CE49B2" w:rsidRPr="00CE49B2" w:rsidRDefault="00CE49B2" w:rsidP="00CE49B2">
            <w:pPr>
              <w:pStyle w:val="ListParagraph"/>
              <w:numPr>
                <w:ilvl w:val="0"/>
                <w:numId w:val="19"/>
              </w:numPr>
              <w:rPr>
                <w:rFonts w:ascii="Tahoma" w:hAnsi="Tahoma" w:cs="Tahoma"/>
                <w:sz w:val="20"/>
              </w:rPr>
            </w:pPr>
            <w:r w:rsidRPr="00CE49B2">
              <w:rPr>
                <w:rFonts w:ascii="Tahoma" w:hAnsi="Tahoma" w:cs="Tahoma"/>
                <w:sz w:val="20"/>
              </w:rPr>
              <w:t>using blackboard collaboration sessions</w:t>
            </w:r>
          </w:p>
          <w:p w14:paraId="24A9209D" w14:textId="25D0C400" w:rsidR="00CE49B2" w:rsidRPr="00FE347B" w:rsidRDefault="00CE49B2" w:rsidP="00FE347B">
            <w:pPr>
              <w:pStyle w:val="ListParagraph"/>
              <w:numPr>
                <w:ilvl w:val="0"/>
                <w:numId w:val="19"/>
              </w:numPr>
              <w:rPr>
                <w:rFonts w:ascii="Tahoma" w:hAnsi="Tahoma" w:cs="Tahoma"/>
                <w:sz w:val="20"/>
              </w:rPr>
            </w:pPr>
            <w:r w:rsidRPr="00CE49B2">
              <w:rPr>
                <w:rFonts w:ascii="Tahoma" w:hAnsi="Tahoma" w:cs="Tahoma"/>
                <w:sz w:val="20"/>
              </w:rPr>
              <w:t xml:space="preserve">Students will need to complete over </w:t>
            </w:r>
            <w:r w:rsidR="00340F6C">
              <w:rPr>
                <w:rFonts w:ascii="Tahoma" w:hAnsi="Tahoma" w:cs="Tahoma"/>
                <w:sz w:val="20"/>
              </w:rPr>
              <w:t>4</w:t>
            </w:r>
            <w:r w:rsidRPr="00CE49B2">
              <w:rPr>
                <w:rFonts w:ascii="Tahoma" w:hAnsi="Tahoma" w:cs="Tahoma"/>
                <w:sz w:val="20"/>
              </w:rPr>
              <w:t xml:space="preserve">0 hours of prescribed activities, </w:t>
            </w:r>
            <w:proofErr w:type="spellStart"/>
            <w:r w:rsidRPr="00CE49B2">
              <w:rPr>
                <w:rFonts w:ascii="Tahoma" w:hAnsi="Tahoma" w:cs="Tahoma"/>
                <w:sz w:val="20"/>
              </w:rPr>
              <w:t>selfstudy</w:t>
            </w:r>
            <w:proofErr w:type="spellEnd"/>
            <w:r w:rsidR="00FE347B">
              <w:rPr>
                <w:rFonts w:ascii="Tahoma" w:hAnsi="Tahoma" w:cs="Tahoma"/>
                <w:sz w:val="20"/>
              </w:rPr>
              <w:t xml:space="preserve"> and </w:t>
            </w:r>
            <w:r w:rsidRPr="00FE347B">
              <w:rPr>
                <w:rFonts w:ascii="Tahoma" w:hAnsi="Tahoma" w:cs="Tahoma"/>
                <w:sz w:val="20"/>
              </w:rPr>
              <w:t xml:space="preserve">assignments for this cluster in their </w:t>
            </w:r>
            <w:r w:rsidRPr="00E26CE3">
              <w:rPr>
                <w:rFonts w:ascii="Tahoma" w:hAnsi="Tahoma" w:cs="Tahoma"/>
                <w:sz w:val="20"/>
                <w:u w:val="single"/>
              </w:rPr>
              <w:t>own time</w:t>
            </w:r>
          </w:p>
          <w:p w14:paraId="0754E7A1" w14:textId="77777777" w:rsidR="00CE49B2" w:rsidRPr="00CE49B2" w:rsidRDefault="00CE49B2" w:rsidP="00CE49B2">
            <w:pPr>
              <w:spacing w:after="0" w:line="240" w:lineRule="auto"/>
              <w:rPr>
                <w:rFonts w:ascii="Tahoma" w:hAnsi="Tahoma" w:cs="Tahoma"/>
                <w:sz w:val="20"/>
              </w:rPr>
            </w:pPr>
            <w:r w:rsidRPr="00CE49B2">
              <w:rPr>
                <w:rFonts w:ascii="Tahoma" w:hAnsi="Tahoma" w:cs="Tahoma"/>
                <w:sz w:val="20"/>
              </w:rPr>
              <w:t>Students are required to:</w:t>
            </w:r>
          </w:p>
          <w:p w14:paraId="5F46AEA1" w14:textId="0A114978"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attend every collaboration session on time and stay until the session finishes and</w:t>
            </w:r>
          </w:p>
          <w:p w14:paraId="35A63799" w14:textId="77777777"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activities are completed</w:t>
            </w:r>
          </w:p>
          <w:p w14:paraId="44AFABA5" w14:textId="24F404B9"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attend the negotiated face to face sessions in the classroom and complete the</w:t>
            </w:r>
          </w:p>
          <w:p w14:paraId="2258A239" w14:textId="77777777"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required hardware activities</w:t>
            </w:r>
          </w:p>
          <w:p w14:paraId="3D5430E9" w14:textId="1FEAC56E"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prioritise assessment requirements that need to be done in the classroom</w:t>
            </w:r>
          </w:p>
          <w:p w14:paraId="61E52A11" w14:textId="285A7025"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revise work done in class at home</w:t>
            </w:r>
          </w:p>
          <w:p w14:paraId="2F8BBCB2" w14:textId="2C993DCF"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ensure that they complete unfinished activities in their own time before the next</w:t>
            </w:r>
          </w:p>
          <w:p w14:paraId="1ED2CF6F" w14:textId="77777777"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session or class starts, including completing the allocated reading before class.</w:t>
            </w:r>
          </w:p>
          <w:p w14:paraId="186C95D7" w14:textId="22E3024E"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complete any homework before the next session or class</w:t>
            </w:r>
          </w:p>
          <w:p w14:paraId="18BD1BA5" w14:textId="0CACE386"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participate in remote delivery, class and in group activities</w:t>
            </w:r>
          </w:p>
          <w:p w14:paraId="002A2654" w14:textId="047A56E6" w:rsidR="00CE49B2" w:rsidRPr="00CE49B2" w:rsidRDefault="00CE49B2" w:rsidP="00CE49B2">
            <w:pPr>
              <w:pStyle w:val="ListParagraph"/>
              <w:numPr>
                <w:ilvl w:val="0"/>
                <w:numId w:val="20"/>
              </w:numPr>
              <w:rPr>
                <w:rFonts w:ascii="Tahoma" w:hAnsi="Tahoma" w:cs="Tahoma"/>
                <w:sz w:val="20"/>
              </w:rPr>
            </w:pPr>
            <w:r w:rsidRPr="00CE49B2">
              <w:rPr>
                <w:rFonts w:ascii="Tahoma" w:hAnsi="Tahoma" w:cs="Tahoma"/>
                <w:sz w:val="20"/>
              </w:rPr>
              <w:t xml:space="preserve">take notes and save work onto portable drives for final submission to </w:t>
            </w:r>
            <w:r>
              <w:rPr>
                <w:rFonts w:ascii="Tahoma" w:hAnsi="Tahoma" w:cs="Tahoma"/>
                <w:sz w:val="20"/>
              </w:rPr>
              <w:t>Blackboard</w:t>
            </w:r>
          </w:p>
        </w:tc>
      </w:tr>
    </w:tbl>
    <w:p w14:paraId="002A2656" w14:textId="77777777" w:rsidR="00B47C56" w:rsidRDefault="00B47C56" w:rsidP="00B47C56">
      <w:pPr>
        <w:spacing w:after="0" w:line="240" w:lineRule="auto"/>
        <w:ind w:left="-284"/>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B47C56" w14:paraId="002A2658" w14:textId="77777777" w:rsidTr="00F730CE">
        <w:trPr>
          <w:trHeight w:val="480"/>
        </w:trPr>
        <w:tc>
          <w:tcPr>
            <w:tcW w:w="10069" w:type="dxa"/>
            <w:shd w:val="clear" w:color="auto" w:fill="8547AD"/>
            <w:vAlign w:val="center"/>
          </w:tcPr>
          <w:p w14:paraId="002A2657" w14:textId="77777777" w:rsidR="00B47C56" w:rsidRPr="0021465C" w:rsidRDefault="00B47C56" w:rsidP="00B47C56">
            <w:pPr>
              <w:spacing w:after="0" w:line="240" w:lineRule="auto"/>
              <w:ind w:left="34"/>
              <w:rPr>
                <w:rFonts w:ascii="Tahoma" w:hAnsi="Tahoma" w:cs="Tahoma"/>
                <w:b/>
                <w:sz w:val="20"/>
              </w:rPr>
            </w:pPr>
            <w:r>
              <w:rPr>
                <w:rFonts w:ascii="Tahoma" w:hAnsi="Tahoma" w:cs="Tahoma"/>
                <w:b/>
                <w:color w:val="FFFFFF" w:themeColor="background1"/>
                <w:sz w:val="20"/>
              </w:rPr>
              <w:t>Pre-requisite requirements</w:t>
            </w:r>
          </w:p>
        </w:tc>
      </w:tr>
      <w:tr w:rsidR="00B47C56" w14:paraId="002A265A" w14:textId="77777777" w:rsidTr="00F730CE">
        <w:trPr>
          <w:trHeight w:val="476"/>
        </w:trPr>
        <w:tc>
          <w:tcPr>
            <w:tcW w:w="10069" w:type="dxa"/>
            <w:shd w:val="clear" w:color="auto" w:fill="auto"/>
          </w:tcPr>
          <w:p w14:paraId="247DB9B4" w14:textId="77777777" w:rsidR="00B47C56" w:rsidRDefault="00B47C56" w:rsidP="00B47C56">
            <w:pPr>
              <w:spacing w:after="0" w:line="240" w:lineRule="auto"/>
              <w:rPr>
                <w:rFonts w:ascii="Tahoma" w:hAnsi="Tahoma" w:cs="Tahoma"/>
                <w:i/>
                <w:sz w:val="20"/>
              </w:rPr>
            </w:pPr>
          </w:p>
          <w:p w14:paraId="5D1CDFCA" w14:textId="77777777" w:rsidR="00130AE3" w:rsidRDefault="00130AE3" w:rsidP="00B47C56">
            <w:pPr>
              <w:spacing w:after="0" w:line="240" w:lineRule="auto"/>
              <w:rPr>
                <w:rFonts w:ascii="Tahoma" w:hAnsi="Tahoma" w:cs="Tahoma"/>
                <w:i/>
                <w:sz w:val="20"/>
              </w:rPr>
            </w:pPr>
          </w:p>
          <w:p w14:paraId="002A2659" w14:textId="0649ED2F" w:rsidR="00130AE3" w:rsidRPr="00B47C56" w:rsidRDefault="00130AE3" w:rsidP="00B47C56">
            <w:pPr>
              <w:spacing w:after="0" w:line="240" w:lineRule="auto"/>
              <w:rPr>
                <w:rFonts w:ascii="Tahoma" w:hAnsi="Tahoma" w:cs="Tahoma"/>
                <w:i/>
                <w:sz w:val="20"/>
              </w:rPr>
            </w:pPr>
          </w:p>
        </w:tc>
      </w:tr>
    </w:tbl>
    <w:p w14:paraId="002A265B" w14:textId="77777777" w:rsidR="00B47C56" w:rsidRDefault="00B47C56" w:rsidP="00B47C56">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002A265D" w14:textId="77777777" w:rsidTr="00F730CE">
        <w:trPr>
          <w:trHeight w:val="480"/>
        </w:trPr>
        <w:tc>
          <w:tcPr>
            <w:tcW w:w="10069" w:type="dxa"/>
            <w:shd w:val="clear" w:color="auto" w:fill="8547AD"/>
            <w:vAlign w:val="center"/>
          </w:tcPr>
          <w:p w14:paraId="002A265C" w14:textId="77777777" w:rsidR="0021465C" w:rsidRPr="0021465C" w:rsidRDefault="00F877FC" w:rsidP="00F877FC">
            <w:pPr>
              <w:spacing w:after="0" w:line="240" w:lineRule="auto"/>
              <w:ind w:left="34"/>
              <w:rPr>
                <w:rFonts w:ascii="Tahoma" w:hAnsi="Tahoma" w:cs="Tahoma"/>
                <w:b/>
                <w:sz w:val="20"/>
              </w:rPr>
            </w:pPr>
            <w:r w:rsidRPr="00492A95">
              <w:rPr>
                <w:rFonts w:ascii="Tahoma" w:hAnsi="Tahoma" w:cs="Tahoma"/>
                <w:b/>
                <w:color w:val="FFFFFF" w:themeColor="background1"/>
                <w:sz w:val="20"/>
              </w:rPr>
              <w:t>Lecturer contact information</w:t>
            </w:r>
          </w:p>
        </w:tc>
      </w:tr>
      <w:tr w:rsidR="009624D3" w14:paraId="002A265F" w14:textId="77777777" w:rsidTr="00F730CE">
        <w:trPr>
          <w:trHeight w:val="476"/>
        </w:trPr>
        <w:tc>
          <w:tcPr>
            <w:tcW w:w="10069" w:type="dxa"/>
            <w:shd w:val="clear" w:color="auto" w:fill="auto"/>
          </w:tcPr>
          <w:p w14:paraId="23A2921F" w14:textId="51228EAD" w:rsidR="00C97CF1" w:rsidRDefault="00F3698E"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Thornlie TAFE</w:t>
            </w:r>
            <w:r w:rsidR="00DC5FB8">
              <w:rPr>
                <w:rFonts w:ascii="ArialMT" w:hAnsi="ArialMT" w:cs="ArialMT"/>
                <w:color w:val="000000"/>
                <w:sz w:val="19"/>
                <w:szCs w:val="19"/>
                <w:lang w:eastAsia="en-AU"/>
              </w:rPr>
              <w:t xml:space="preserve"> gaming students only:</w:t>
            </w:r>
          </w:p>
          <w:p w14:paraId="35C854BF" w14:textId="1BF3679F" w:rsidR="00DC5FB8" w:rsidRDefault="00216DF1" w:rsidP="004C5A24">
            <w:pPr>
              <w:autoSpaceDE w:val="0"/>
              <w:autoSpaceDN w:val="0"/>
              <w:adjustRightInd w:val="0"/>
              <w:spacing w:after="0" w:line="240" w:lineRule="auto"/>
              <w:rPr>
                <w:rFonts w:ascii="ArialMT" w:hAnsi="ArialMT" w:cs="ArialMT"/>
                <w:color w:val="000000"/>
                <w:sz w:val="19"/>
                <w:szCs w:val="19"/>
                <w:lang w:eastAsia="en-AU"/>
              </w:rPr>
            </w:pPr>
            <w:hyperlink r:id="rId12" w:history="1">
              <w:r w:rsidR="00DC5FB8" w:rsidRPr="00855642">
                <w:rPr>
                  <w:rStyle w:val="Hyperlink"/>
                  <w:rFonts w:ascii="ArialMT" w:hAnsi="ArialMT" w:cs="ArialMT"/>
                  <w:sz w:val="19"/>
                  <w:szCs w:val="19"/>
                  <w:lang w:eastAsia="en-AU"/>
                </w:rPr>
                <w:t>Brian.Blasgund@smtafe.wa.edu.au</w:t>
              </w:r>
            </w:hyperlink>
          </w:p>
          <w:p w14:paraId="30A73CCE" w14:textId="166475AA" w:rsidR="00DC5FB8" w:rsidRDefault="00DC5FB8" w:rsidP="004C5A24">
            <w:pPr>
              <w:autoSpaceDE w:val="0"/>
              <w:autoSpaceDN w:val="0"/>
              <w:adjustRightInd w:val="0"/>
              <w:spacing w:after="0" w:line="240" w:lineRule="auto"/>
              <w:rPr>
                <w:rFonts w:ascii="ArialMT" w:hAnsi="ArialMT" w:cs="ArialMT"/>
                <w:color w:val="000000"/>
                <w:sz w:val="19"/>
                <w:szCs w:val="19"/>
                <w:lang w:eastAsia="en-AU"/>
              </w:rPr>
            </w:pPr>
          </w:p>
          <w:p w14:paraId="2702A8C4" w14:textId="52226492" w:rsidR="00DC5FB8" w:rsidRDefault="007452FF"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Thornlie TAFE students only:</w:t>
            </w:r>
          </w:p>
          <w:p w14:paraId="0C792908" w14:textId="64A35592" w:rsidR="007452FF" w:rsidRDefault="00216DF1" w:rsidP="004C5A24">
            <w:pPr>
              <w:autoSpaceDE w:val="0"/>
              <w:autoSpaceDN w:val="0"/>
              <w:adjustRightInd w:val="0"/>
              <w:spacing w:after="0" w:line="240" w:lineRule="auto"/>
              <w:rPr>
                <w:rFonts w:ascii="ArialMT" w:hAnsi="ArialMT" w:cs="ArialMT"/>
                <w:color w:val="000000"/>
                <w:sz w:val="19"/>
                <w:szCs w:val="19"/>
                <w:lang w:eastAsia="en-AU"/>
              </w:rPr>
            </w:pPr>
            <w:hyperlink r:id="rId13" w:history="1">
              <w:r w:rsidR="008E3007" w:rsidRPr="00855642">
                <w:rPr>
                  <w:rStyle w:val="Hyperlink"/>
                  <w:rFonts w:ascii="ArialMT" w:hAnsi="ArialMT" w:cs="ArialMT"/>
                  <w:sz w:val="19"/>
                  <w:szCs w:val="19"/>
                  <w:lang w:eastAsia="en-AU"/>
                </w:rPr>
                <w:t>Nabin.Yadav@smtafe.wa.edu.au</w:t>
              </w:r>
            </w:hyperlink>
          </w:p>
          <w:p w14:paraId="713E48E9" w14:textId="3E7AB3D7" w:rsidR="008E3007" w:rsidRDefault="008E3007" w:rsidP="004C5A24">
            <w:pPr>
              <w:autoSpaceDE w:val="0"/>
              <w:autoSpaceDN w:val="0"/>
              <w:adjustRightInd w:val="0"/>
              <w:spacing w:after="0" w:line="240" w:lineRule="auto"/>
              <w:rPr>
                <w:rFonts w:ascii="ArialMT" w:hAnsi="ArialMT" w:cs="ArialMT"/>
                <w:color w:val="000000"/>
                <w:sz w:val="19"/>
                <w:szCs w:val="19"/>
                <w:lang w:eastAsia="en-AU"/>
              </w:rPr>
            </w:pPr>
          </w:p>
          <w:p w14:paraId="04522430" w14:textId="7BACAF95" w:rsidR="00256AC1" w:rsidRDefault="00256AC1"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 xml:space="preserve">Thornlie TAFE, </w:t>
            </w:r>
            <w:proofErr w:type="gramStart"/>
            <w:r>
              <w:rPr>
                <w:rFonts w:ascii="ArialMT" w:hAnsi="ArialMT" w:cs="ArialMT"/>
                <w:color w:val="000000"/>
                <w:sz w:val="19"/>
                <w:szCs w:val="19"/>
                <w:lang w:eastAsia="en-AU"/>
              </w:rPr>
              <w:t>10 week</w:t>
            </w:r>
            <w:proofErr w:type="gramEnd"/>
            <w:r>
              <w:rPr>
                <w:rFonts w:ascii="ArialMT" w:hAnsi="ArialMT" w:cs="ArialMT"/>
                <w:color w:val="000000"/>
                <w:sz w:val="19"/>
                <w:szCs w:val="19"/>
                <w:lang w:eastAsia="en-AU"/>
              </w:rPr>
              <w:t xml:space="preserve"> course stu</w:t>
            </w:r>
            <w:r w:rsidR="002323E4">
              <w:rPr>
                <w:rFonts w:ascii="ArialMT" w:hAnsi="ArialMT" w:cs="ArialMT"/>
                <w:color w:val="000000"/>
                <w:sz w:val="19"/>
                <w:szCs w:val="19"/>
                <w:lang w:eastAsia="en-AU"/>
              </w:rPr>
              <w:t>dents only:</w:t>
            </w:r>
          </w:p>
          <w:p w14:paraId="2AD8D919" w14:textId="1CAF37D1" w:rsidR="002323E4" w:rsidRDefault="00216DF1" w:rsidP="004C5A24">
            <w:pPr>
              <w:autoSpaceDE w:val="0"/>
              <w:autoSpaceDN w:val="0"/>
              <w:adjustRightInd w:val="0"/>
              <w:spacing w:after="0" w:line="240" w:lineRule="auto"/>
              <w:rPr>
                <w:rFonts w:ascii="ArialMT" w:hAnsi="ArialMT" w:cs="ArialMT"/>
                <w:color w:val="000000"/>
                <w:sz w:val="19"/>
                <w:szCs w:val="19"/>
                <w:lang w:eastAsia="en-AU"/>
              </w:rPr>
            </w:pPr>
            <w:hyperlink r:id="rId14" w:history="1">
              <w:r w:rsidR="002323E4" w:rsidRPr="00855642">
                <w:rPr>
                  <w:rStyle w:val="Hyperlink"/>
                  <w:rFonts w:ascii="ArialMT" w:hAnsi="ArialMT" w:cs="ArialMT"/>
                  <w:sz w:val="19"/>
                  <w:szCs w:val="19"/>
                  <w:lang w:eastAsia="en-AU"/>
                </w:rPr>
                <w:t>Samad.Abdus@smtafe.wa.edu.au</w:t>
              </w:r>
            </w:hyperlink>
          </w:p>
          <w:p w14:paraId="467A132E" w14:textId="0977BB7C" w:rsidR="002323E4" w:rsidRDefault="002323E4" w:rsidP="004C5A24">
            <w:pPr>
              <w:autoSpaceDE w:val="0"/>
              <w:autoSpaceDN w:val="0"/>
              <w:adjustRightInd w:val="0"/>
              <w:spacing w:after="0" w:line="240" w:lineRule="auto"/>
              <w:rPr>
                <w:rFonts w:ascii="ArialMT" w:hAnsi="ArialMT" w:cs="ArialMT"/>
                <w:color w:val="000000"/>
                <w:sz w:val="19"/>
                <w:szCs w:val="19"/>
                <w:lang w:eastAsia="en-AU"/>
              </w:rPr>
            </w:pPr>
          </w:p>
          <w:p w14:paraId="51603ECA" w14:textId="6EB0F6D3" w:rsidR="002323E4" w:rsidRDefault="00D44FA5"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 xml:space="preserve">Murdoch TAFE </w:t>
            </w:r>
            <w:r w:rsidR="005215EF">
              <w:rPr>
                <w:rFonts w:ascii="ArialMT" w:hAnsi="ArialMT" w:cs="ArialMT"/>
                <w:color w:val="000000"/>
                <w:sz w:val="19"/>
                <w:szCs w:val="19"/>
                <w:lang w:eastAsia="en-AU"/>
              </w:rPr>
              <w:t xml:space="preserve">/ Peel online </w:t>
            </w:r>
            <w:r>
              <w:rPr>
                <w:rFonts w:ascii="ArialMT" w:hAnsi="ArialMT" w:cs="ArialMT"/>
                <w:color w:val="000000"/>
                <w:sz w:val="19"/>
                <w:szCs w:val="19"/>
                <w:lang w:eastAsia="en-AU"/>
              </w:rPr>
              <w:t>students only</w:t>
            </w:r>
            <w:r w:rsidR="005215EF">
              <w:rPr>
                <w:rFonts w:ascii="ArialMT" w:hAnsi="ArialMT" w:cs="ArialMT"/>
                <w:color w:val="000000"/>
                <w:sz w:val="19"/>
                <w:szCs w:val="19"/>
                <w:lang w:eastAsia="en-AU"/>
              </w:rPr>
              <w:t>:</w:t>
            </w:r>
          </w:p>
          <w:p w14:paraId="74D49D39" w14:textId="00BE6040" w:rsidR="00C97CF1" w:rsidRDefault="00216DF1" w:rsidP="004C5A24">
            <w:pPr>
              <w:autoSpaceDE w:val="0"/>
              <w:autoSpaceDN w:val="0"/>
              <w:adjustRightInd w:val="0"/>
              <w:spacing w:after="0" w:line="240" w:lineRule="auto"/>
              <w:rPr>
                <w:rFonts w:ascii="ArialMT" w:hAnsi="ArialMT" w:cs="ArialMT"/>
                <w:color w:val="000000"/>
                <w:sz w:val="19"/>
                <w:szCs w:val="19"/>
                <w:lang w:eastAsia="en-AU"/>
              </w:rPr>
            </w:pPr>
            <w:hyperlink r:id="rId15" w:history="1">
              <w:r w:rsidR="009C2F43" w:rsidRPr="00855642">
                <w:rPr>
                  <w:rStyle w:val="Hyperlink"/>
                  <w:rFonts w:ascii="ArialMT" w:hAnsi="ArialMT" w:cs="ArialMT"/>
                  <w:sz w:val="19"/>
                  <w:szCs w:val="19"/>
                  <w:lang w:eastAsia="en-AU"/>
                </w:rPr>
                <w:t>Keryn.Brockman@smtafe.wa.edu.au</w:t>
              </w:r>
            </w:hyperlink>
          </w:p>
          <w:p w14:paraId="7D8FEB59" w14:textId="5B665C9E" w:rsidR="009C2F43" w:rsidRDefault="009C2F43" w:rsidP="004C5A24">
            <w:pPr>
              <w:autoSpaceDE w:val="0"/>
              <w:autoSpaceDN w:val="0"/>
              <w:adjustRightInd w:val="0"/>
              <w:spacing w:after="0" w:line="240" w:lineRule="auto"/>
              <w:rPr>
                <w:rFonts w:ascii="ArialMT" w:hAnsi="ArialMT" w:cs="ArialMT"/>
                <w:color w:val="000000"/>
                <w:sz w:val="19"/>
                <w:szCs w:val="19"/>
                <w:lang w:eastAsia="en-AU"/>
              </w:rPr>
            </w:pPr>
          </w:p>
          <w:p w14:paraId="00FBF424" w14:textId="4358E63A" w:rsidR="009C2F43" w:rsidRDefault="009C2F43"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Murdoch TAFE</w:t>
            </w:r>
            <w:r w:rsidR="005A4BE4">
              <w:rPr>
                <w:rFonts w:ascii="ArialMT" w:hAnsi="ArialMT" w:cs="ArialMT"/>
                <w:color w:val="000000"/>
                <w:sz w:val="19"/>
                <w:szCs w:val="19"/>
                <w:lang w:eastAsia="en-AU"/>
              </w:rPr>
              <w:t xml:space="preserve"> Programming / Rockingham online</w:t>
            </w:r>
            <w:r w:rsidR="0098008A">
              <w:rPr>
                <w:rFonts w:ascii="ArialMT" w:hAnsi="ArialMT" w:cs="ArialMT"/>
                <w:color w:val="000000"/>
                <w:sz w:val="19"/>
                <w:szCs w:val="19"/>
                <w:lang w:eastAsia="en-AU"/>
              </w:rPr>
              <w:t xml:space="preserve"> students only:</w:t>
            </w:r>
          </w:p>
          <w:p w14:paraId="44850F18" w14:textId="38D507D6" w:rsidR="0098008A" w:rsidRDefault="00216DF1" w:rsidP="004C5A24">
            <w:pPr>
              <w:autoSpaceDE w:val="0"/>
              <w:autoSpaceDN w:val="0"/>
              <w:adjustRightInd w:val="0"/>
              <w:spacing w:after="0" w:line="240" w:lineRule="auto"/>
              <w:rPr>
                <w:rFonts w:ascii="ArialMT" w:hAnsi="ArialMT" w:cs="ArialMT"/>
                <w:color w:val="000000"/>
                <w:sz w:val="19"/>
                <w:szCs w:val="19"/>
                <w:lang w:eastAsia="en-AU"/>
              </w:rPr>
            </w:pPr>
            <w:hyperlink r:id="rId16" w:history="1">
              <w:r w:rsidR="000B1733" w:rsidRPr="00855642">
                <w:rPr>
                  <w:rStyle w:val="Hyperlink"/>
                  <w:rFonts w:ascii="ArialMT" w:hAnsi="ArialMT" w:cs="ArialMT"/>
                  <w:sz w:val="19"/>
                  <w:szCs w:val="19"/>
                  <w:lang w:eastAsia="en-AU"/>
                </w:rPr>
                <w:t>Chris.Morganti@smtafe.wa.edu.au</w:t>
              </w:r>
            </w:hyperlink>
          </w:p>
          <w:p w14:paraId="11C7DE61" w14:textId="5A54E174" w:rsidR="000B1733" w:rsidRDefault="000B1733" w:rsidP="004C5A24">
            <w:pPr>
              <w:autoSpaceDE w:val="0"/>
              <w:autoSpaceDN w:val="0"/>
              <w:adjustRightInd w:val="0"/>
              <w:spacing w:after="0" w:line="240" w:lineRule="auto"/>
              <w:rPr>
                <w:rFonts w:ascii="ArialMT" w:hAnsi="ArialMT" w:cs="ArialMT"/>
                <w:color w:val="000000"/>
                <w:sz w:val="19"/>
                <w:szCs w:val="19"/>
                <w:lang w:eastAsia="en-AU"/>
              </w:rPr>
            </w:pPr>
          </w:p>
          <w:p w14:paraId="0559FE02" w14:textId="088DC15A" w:rsidR="000B1733" w:rsidRDefault="000A7879" w:rsidP="004C5A24">
            <w:pPr>
              <w:autoSpaceDE w:val="0"/>
              <w:autoSpaceDN w:val="0"/>
              <w:adjustRightInd w:val="0"/>
              <w:spacing w:after="0" w:line="240" w:lineRule="auto"/>
              <w:rPr>
                <w:rFonts w:ascii="ArialMT" w:hAnsi="ArialMT" w:cs="ArialMT"/>
                <w:color w:val="000000"/>
                <w:sz w:val="19"/>
                <w:szCs w:val="19"/>
                <w:lang w:eastAsia="en-AU"/>
              </w:rPr>
            </w:pPr>
            <w:r>
              <w:rPr>
                <w:rFonts w:ascii="ArialMT" w:hAnsi="ArialMT" w:cs="ArialMT"/>
                <w:color w:val="000000"/>
                <w:sz w:val="19"/>
                <w:szCs w:val="19"/>
                <w:lang w:eastAsia="en-AU"/>
              </w:rPr>
              <w:t>Murdoch</w:t>
            </w:r>
            <w:r w:rsidR="00331FE2">
              <w:rPr>
                <w:rFonts w:ascii="ArialMT" w:hAnsi="ArialMT" w:cs="ArialMT"/>
                <w:color w:val="000000"/>
                <w:sz w:val="19"/>
                <w:szCs w:val="19"/>
                <w:lang w:eastAsia="en-AU"/>
              </w:rPr>
              <w:t xml:space="preserve"> TAFE Network</w:t>
            </w:r>
            <w:r w:rsidR="00F0150E">
              <w:rPr>
                <w:rFonts w:ascii="ArialMT" w:hAnsi="ArialMT" w:cs="ArialMT"/>
                <w:color w:val="000000"/>
                <w:sz w:val="19"/>
                <w:szCs w:val="19"/>
                <w:lang w:eastAsia="en-AU"/>
              </w:rPr>
              <w:t>ing students only:</w:t>
            </w:r>
          </w:p>
          <w:p w14:paraId="70A84521" w14:textId="2B0A6DD3" w:rsidR="004945AE" w:rsidRPr="00FE1730" w:rsidRDefault="00216DF1" w:rsidP="004C5A24">
            <w:pPr>
              <w:autoSpaceDE w:val="0"/>
              <w:autoSpaceDN w:val="0"/>
              <w:adjustRightInd w:val="0"/>
              <w:spacing w:after="0" w:line="240" w:lineRule="auto"/>
              <w:rPr>
                <w:rFonts w:ascii="ArialMT" w:hAnsi="ArialMT" w:cs="ArialMT"/>
                <w:color w:val="0000FF"/>
                <w:sz w:val="19"/>
                <w:szCs w:val="19"/>
                <w:u w:val="single"/>
                <w:lang w:eastAsia="en-AU"/>
              </w:rPr>
            </w:pPr>
            <w:hyperlink r:id="rId17" w:history="1">
              <w:r w:rsidR="00F0150E" w:rsidRPr="00855642">
                <w:rPr>
                  <w:rStyle w:val="Hyperlink"/>
                  <w:rFonts w:ascii="ArialMT" w:hAnsi="ArialMT" w:cs="ArialMT"/>
                  <w:sz w:val="19"/>
                  <w:szCs w:val="19"/>
                  <w:lang w:eastAsia="en-AU"/>
                </w:rPr>
                <w:t>David.Buck@smtafe.wa.edu.au</w:t>
              </w:r>
            </w:hyperlink>
          </w:p>
          <w:p w14:paraId="68807D5D" w14:textId="77777777" w:rsidR="00F53C63" w:rsidRDefault="00F53C63" w:rsidP="00053A83">
            <w:pPr>
              <w:autoSpaceDE w:val="0"/>
              <w:autoSpaceDN w:val="0"/>
              <w:adjustRightInd w:val="0"/>
              <w:spacing w:after="0" w:line="240" w:lineRule="auto"/>
              <w:rPr>
                <w:rFonts w:ascii="Arial" w:hAnsi="Arial" w:cs="Arial"/>
                <w:sz w:val="20"/>
              </w:rPr>
            </w:pPr>
          </w:p>
          <w:p w14:paraId="41F1E215" w14:textId="77777777" w:rsidR="00FE1730" w:rsidRDefault="00FE1730" w:rsidP="00053A83">
            <w:pPr>
              <w:autoSpaceDE w:val="0"/>
              <w:autoSpaceDN w:val="0"/>
              <w:adjustRightInd w:val="0"/>
              <w:spacing w:after="0" w:line="240" w:lineRule="auto"/>
              <w:rPr>
                <w:rFonts w:ascii="Arial" w:hAnsi="Arial" w:cs="Arial"/>
                <w:sz w:val="20"/>
              </w:rPr>
            </w:pPr>
            <w:r>
              <w:rPr>
                <w:rFonts w:ascii="Arial" w:hAnsi="Arial" w:cs="Arial"/>
                <w:sz w:val="20"/>
              </w:rPr>
              <w:lastRenderedPageBreak/>
              <w:t>Rockingham TAFE</w:t>
            </w:r>
            <w:r w:rsidR="00CE0A9B">
              <w:rPr>
                <w:rFonts w:ascii="Arial" w:hAnsi="Arial" w:cs="Arial"/>
                <w:sz w:val="20"/>
              </w:rPr>
              <w:t xml:space="preserve"> – Certificate IV General only:</w:t>
            </w:r>
          </w:p>
          <w:p w14:paraId="456246BC" w14:textId="3A25661B" w:rsidR="00CE0A9B" w:rsidRDefault="000042B9" w:rsidP="00053A83">
            <w:pPr>
              <w:autoSpaceDE w:val="0"/>
              <w:autoSpaceDN w:val="0"/>
              <w:adjustRightInd w:val="0"/>
              <w:spacing w:after="0" w:line="240" w:lineRule="auto"/>
              <w:rPr>
                <w:rFonts w:ascii="Arial" w:hAnsi="Arial" w:cs="Arial"/>
                <w:sz w:val="20"/>
              </w:rPr>
            </w:pPr>
            <w:hyperlink r:id="rId18" w:history="1">
              <w:r w:rsidRPr="002D3CC3">
                <w:rPr>
                  <w:rStyle w:val="Hyperlink"/>
                  <w:rFonts w:ascii="Arial" w:hAnsi="Arial" w:cs="Arial"/>
                  <w:sz w:val="20"/>
                </w:rPr>
                <w:t>Stephen.Martin@smtafe.wa.edu.au</w:t>
              </w:r>
            </w:hyperlink>
          </w:p>
          <w:p w14:paraId="002A265E" w14:textId="777B0456" w:rsidR="00CE0A9B" w:rsidRPr="009E064D" w:rsidRDefault="00CE0A9B" w:rsidP="00053A83">
            <w:pPr>
              <w:autoSpaceDE w:val="0"/>
              <w:autoSpaceDN w:val="0"/>
              <w:adjustRightInd w:val="0"/>
              <w:spacing w:after="0" w:line="240" w:lineRule="auto"/>
              <w:rPr>
                <w:rFonts w:ascii="Arial" w:hAnsi="Arial" w:cs="Arial"/>
                <w:sz w:val="20"/>
              </w:rPr>
            </w:pPr>
          </w:p>
        </w:tc>
      </w:tr>
    </w:tbl>
    <w:p w14:paraId="002A2660" w14:textId="77777777" w:rsidR="009624D3" w:rsidRDefault="009624D3" w:rsidP="00A808D8">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002A2662" w14:textId="77777777" w:rsidTr="00F730CE">
        <w:trPr>
          <w:trHeight w:val="510"/>
        </w:trPr>
        <w:tc>
          <w:tcPr>
            <w:tcW w:w="10069" w:type="dxa"/>
            <w:shd w:val="clear" w:color="auto" w:fill="8547AD"/>
            <w:vAlign w:val="center"/>
          </w:tcPr>
          <w:p w14:paraId="002A2661" w14:textId="77777777" w:rsidR="009624D3" w:rsidRPr="009E064D" w:rsidRDefault="009624D3" w:rsidP="00F877FC">
            <w:pPr>
              <w:spacing w:after="0" w:line="240" w:lineRule="auto"/>
              <w:ind w:left="34"/>
              <w:rPr>
                <w:rFonts w:ascii="Tahoma" w:hAnsi="Tahoma" w:cs="Tahoma"/>
                <w:sz w:val="20"/>
                <w:szCs w:val="20"/>
              </w:rPr>
            </w:pPr>
            <w:r w:rsidRPr="009E064D">
              <w:rPr>
                <w:rFonts w:ascii="Tahoma" w:hAnsi="Tahoma" w:cs="Tahoma"/>
                <w:b/>
                <w:color w:val="FFFFFF" w:themeColor="background1"/>
                <w:sz w:val="20"/>
                <w:szCs w:val="20"/>
              </w:rPr>
              <w:t>Required r</w:t>
            </w:r>
            <w:r w:rsidR="00CE5975" w:rsidRPr="009E064D">
              <w:rPr>
                <w:rFonts w:ascii="Tahoma" w:hAnsi="Tahoma" w:cs="Tahoma"/>
                <w:b/>
                <w:color w:val="FFFFFF" w:themeColor="background1"/>
                <w:sz w:val="20"/>
                <w:szCs w:val="20"/>
              </w:rPr>
              <w:t>esources, texts, equipment</w:t>
            </w:r>
            <w:r w:rsidR="00F877FC" w:rsidRPr="009E064D">
              <w:rPr>
                <w:rFonts w:ascii="Tahoma" w:hAnsi="Tahoma" w:cs="Tahoma"/>
                <w:b/>
                <w:color w:val="FFFFFF" w:themeColor="background1"/>
                <w:sz w:val="20"/>
                <w:szCs w:val="20"/>
              </w:rPr>
              <w:t xml:space="preserve"> you will need</w:t>
            </w:r>
          </w:p>
        </w:tc>
      </w:tr>
      <w:tr w:rsidR="009624D3" w14:paraId="002A2665" w14:textId="77777777" w:rsidTr="00F730CE">
        <w:tc>
          <w:tcPr>
            <w:tcW w:w="10069" w:type="dxa"/>
            <w:shd w:val="clear" w:color="auto" w:fill="auto"/>
          </w:tcPr>
          <w:p w14:paraId="4EB94D93" w14:textId="77777777" w:rsidR="00B225FE" w:rsidRPr="00B225FE" w:rsidRDefault="00B225FE" w:rsidP="00B225FE">
            <w:pPr>
              <w:spacing w:after="0" w:line="240" w:lineRule="auto"/>
              <w:ind w:left="34"/>
              <w:rPr>
                <w:rFonts w:ascii="Arial" w:hAnsi="Arial" w:cs="Arial"/>
                <w:sz w:val="20"/>
                <w:szCs w:val="20"/>
              </w:rPr>
            </w:pPr>
            <w:r w:rsidRPr="00B225FE">
              <w:rPr>
                <w:rFonts w:ascii="Arial" w:hAnsi="Arial" w:cs="Arial"/>
                <w:sz w:val="20"/>
                <w:szCs w:val="20"/>
              </w:rPr>
              <w:t>Suitable student lab with a whiteboard, data projector &amp; screen. A laptop and/or lecturer PC with data projector</w:t>
            </w:r>
          </w:p>
          <w:p w14:paraId="35E1E302" w14:textId="77777777" w:rsidR="00B225FE" w:rsidRPr="00B225FE" w:rsidRDefault="00B225FE" w:rsidP="00B225FE">
            <w:pPr>
              <w:spacing w:after="0" w:line="240" w:lineRule="auto"/>
              <w:ind w:left="34"/>
              <w:rPr>
                <w:rFonts w:ascii="Arial" w:hAnsi="Arial" w:cs="Arial"/>
                <w:sz w:val="20"/>
                <w:szCs w:val="20"/>
              </w:rPr>
            </w:pPr>
            <w:r w:rsidRPr="00B225FE">
              <w:rPr>
                <w:rFonts w:ascii="Arial" w:hAnsi="Arial" w:cs="Arial"/>
                <w:sz w:val="20"/>
                <w:szCs w:val="20"/>
              </w:rPr>
              <w:t>access. A minimum of 20 student PCs and following software for each PC:</w:t>
            </w:r>
          </w:p>
          <w:p w14:paraId="35CE9F11" w14:textId="195D966F" w:rsidR="00B225FE" w:rsidRPr="00B225FE" w:rsidRDefault="00B225FE" w:rsidP="00B225FE">
            <w:pPr>
              <w:pStyle w:val="ListParagraph"/>
              <w:numPr>
                <w:ilvl w:val="0"/>
                <w:numId w:val="21"/>
              </w:numPr>
              <w:rPr>
                <w:rFonts w:ascii="Arial" w:hAnsi="Arial" w:cs="Arial"/>
                <w:sz w:val="20"/>
                <w:szCs w:val="20"/>
              </w:rPr>
            </w:pPr>
            <w:r w:rsidRPr="00B225FE">
              <w:rPr>
                <w:rFonts w:ascii="Arial" w:hAnsi="Arial" w:cs="Arial"/>
                <w:sz w:val="20"/>
                <w:szCs w:val="20"/>
              </w:rPr>
              <w:t>Windows 10, MS Office 2013</w:t>
            </w:r>
          </w:p>
          <w:p w14:paraId="52B912C3" w14:textId="4CC7273C" w:rsidR="00B225FE" w:rsidRPr="00B225FE" w:rsidRDefault="00B225FE" w:rsidP="00B225FE">
            <w:pPr>
              <w:pStyle w:val="ListParagraph"/>
              <w:numPr>
                <w:ilvl w:val="0"/>
                <w:numId w:val="21"/>
              </w:numPr>
              <w:rPr>
                <w:rFonts w:ascii="Arial" w:hAnsi="Arial" w:cs="Arial"/>
                <w:sz w:val="20"/>
                <w:szCs w:val="20"/>
              </w:rPr>
            </w:pPr>
            <w:r w:rsidRPr="00B225FE">
              <w:rPr>
                <w:rFonts w:ascii="Arial" w:hAnsi="Arial" w:cs="Arial"/>
                <w:sz w:val="20"/>
                <w:szCs w:val="20"/>
              </w:rPr>
              <w:t>Access to Internet</w:t>
            </w:r>
          </w:p>
          <w:p w14:paraId="21119689" w14:textId="23F9EBD9" w:rsidR="00B225FE" w:rsidRPr="00B225FE" w:rsidRDefault="00B225FE" w:rsidP="00B225FE">
            <w:pPr>
              <w:pStyle w:val="ListParagraph"/>
              <w:numPr>
                <w:ilvl w:val="0"/>
                <w:numId w:val="21"/>
              </w:numPr>
              <w:rPr>
                <w:rFonts w:ascii="Arial" w:hAnsi="Arial" w:cs="Arial"/>
                <w:sz w:val="20"/>
                <w:szCs w:val="20"/>
              </w:rPr>
            </w:pPr>
            <w:r w:rsidRPr="00B225FE">
              <w:rPr>
                <w:rFonts w:ascii="Arial" w:hAnsi="Arial" w:cs="Arial"/>
                <w:sz w:val="20"/>
                <w:szCs w:val="20"/>
              </w:rPr>
              <w:t>Printing</w:t>
            </w:r>
          </w:p>
          <w:p w14:paraId="3AC8DB7D" w14:textId="00A4737F" w:rsidR="00B225FE" w:rsidRPr="00B225FE" w:rsidRDefault="00B225FE" w:rsidP="00B225FE">
            <w:pPr>
              <w:pStyle w:val="ListParagraph"/>
              <w:numPr>
                <w:ilvl w:val="0"/>
                <w:numId w:val="21"/>
              </w:numPr>
              <w:rPr>
                <w:rFonts w:ascii="Arial" w:hAnsi="Arial" w:cs="Arial"/>
                <w:sz w:val="20"/>
                <w:szCs w:val="20"/>
              </w:rPr>
            </w:pPr>
            <w:r w:rsidRPr="00B225FE">
              <w:rPr>
                <w:rFonts w:ascii="Arial" w:hAnsi="Arial" w:cs="Arial"/>
                <w:sz w:val="20"/>
                <w:szCs w:val="20"/>
              </w:rPr>
              <w:t>Suitable in class software available.</w:t>
            </w:r>
          </w:p>
          <w:p w14:paraId="46991C75" w14:textId="66F5A1E1" w:rsidR="00B225FE" w:rsidRPr="00B225FE" w:rsidRDefault="00B225FE" w:rsidP="00B225FE">
            <w:pPr>
              <w:pStyle w:val="ListParagraph"/>
              <w:numPr>
                <w:ilvl w:val="0"/>
                <w:numId w:val="21"/>
              </w:numPr>
              <w:rPr>
                <w:rFonts w:ascii="Arial" w:hAnsi="Arial" w:cs="Arial"/>
                <w:sz w:val="20"/>
                <w:szCs w:val="20"/>
              </w:rPr>
            </w:pPr>
            <w:r w:rsidRPr="00B225FE">
              <w:rPr>
                <w:rFonts w:ascii="Arial" w:hAnsi="Arial" w:cs="Arial"/>
                <w:sz w:val="20"/>
                <w:szCs w:val="20"/>
              </w:rPr>
              <w:t>Networked drive, with the following access</w:t>
            </w:r>
            <w:r>
              <w:rPr>
                <w:rFonts w:ascii="Arial" w:hAnsi="Arial" w:cs="Arial"/>
                <w:sz w:val="20"/>
                <w:szCs w:val="20"/>
              </w:rPr>
              <w:t>:</w:t>
            </w:r>
          </w:p>
          <w:p w14:paraId="5FFB7266" w14:textId="1BA14E30" w:rsidR="00B225FE" w:rsidRDefault="00B225FE" w:rsidP="00B225FE">
            <w:pPr>
              <w:spacing w:after="0"/>
              <w:ind w:left="394"/>
              <w:rPr>
                <w:rFonts w:ascii="Arial" w:hAnsi="Arial" w:cs="Arial"/>
                <w:sz w:val="20"/>
                <w:szCs w:val="20"/>
              </w:rPr>
            </w:pPr>
            <w:r w:rsidRPr="00B225FE">
              <w:rPr>
                <w:rFonts w:ascii="Arial" w:hAnsi="Arial" w:cs="Arial"/>
                <w:sz w:val="20"/>
                <w:szCs w:val="20"/>
              </w:rPr>
              <w:t xml:space="preserve">         </w:t>
            </w:r>
            <w:r>
              <w:rPr>
                <w:rFonts w:ascii="Arial" w:hAnsi="Arial" w:cs="Arial"/>
                <w:sz w:val="20"/>
                <w:szCs w:val="20"/>
              </w:rPr>
              <w:t xml:space="preserve">          </w:t>
            </w:r>
            <w:r w:rsidRPr="00B225FE">
              <w:rPr>
                <w:rFonts w:ascii="Arial" w:hAnsi="Arial" w:cs="Arial"/>
                <w:sz w:val="20"/>
                <w:szCs w:val="20"/>
              </w:rPr>
              <w:t>Network accounts for students and lecturer</w:t>
            </w:r>
          </w:p>
          <w:p w14:paraId="52FA3E7E" w14:textId="0CF28950" w:rsidR="00B225FE" w:rsidRPr="00B225FE" w:rsidRDefault="00B225FE" w:rsidP="00B225FE">
            <w:pPr>
              <w:spacing w:after="0"/>
              <w:ind w:left="890"/>
              <w:rPr>
                <w:rFonts w:ascii="Arial" w:hAnsi="Arial" w:cs="Arial"/>
                <w:sz w:val="20"/>
                <w:szCs w:val="20"/>
              </w:rPr>
            </w:pPr>
            <w:r>
              <w:rPr>
                <w:rFonts w:ascii="Arial" w:hAnsi="Arial" w:cs="Arial"/>
                <w:sz w:val="20"/>
                <w:szCs w:val="20"/>
              </w:rPr>
              <w:t xml:space="preserve">          </w:t>
            </w:r>
            <w:r w:rsidRPr="00B225FE">
              <w:rPr>
                <w:rFonts w:ascii="Arial" w:hAnsi="Arial" w:cs="Arial"/>
                <w:sz w:val="20"/>
                <w:szCs w:val="20"/>
              </w:rPr>
              <w:t>Student live account for students and lecturer</w:t>
            </w:r>
          </w:p>
          <w:p w14:paraId="653C5BD6" w14:textId="77777777" w:rsidR="00B225FE" w:rsidRPr="00B225FE" w:rsidRDefault="00B225FE" w:rsidP="00B225FE">
            <w:pPr>
              <w:spacing w:after="0" w:line="240" w:lineRule="auto"/>
              <w:ind w:left="34"/>
              <w:rPr>
                <w:rFonts w:ascii="Arial" w:hAnsi="Arial" w:cs="Arial"/>
                <w:sz w:val="20"/>
                <w:szCs w:val="20"/>
              </w:rPr>
            </w:pPr>
            <w:r w:rsidRPr="00B225FE">
              <w:rPr>
                <w:rFonts w:ascii="Arial" w:hAnsi="Arial" w:cs="Arial"/>
                <w:sz w:val="20"/>
                <w:szCs w:val="20"/>
              </w:rPr>
              <w:t>Students must also be responsible for personal devices to assist in participating in the learning environment.</w:t>
            </w:r>
          </w:p>
          <w:p w14:paraId="579C0871" w14:textId="77777777" w:rsidR="00B225FE" w:rsidRPr="00B225FE" w:rsidRDefault="00B225FE" w:rsidP="00B225FE">
            <w:pPr>
              <w:spacing w:after="0" w:line="240" w:lineRule="auto"/>
              <w:ind w:left="34"/>
              <w:rPr>
                <w:rFonts w:ascii="Arial" w:hAnsi="Arial" w:cs="Arial"/>
                <w:sz w:val="20"/>
                <w:szCs w:val="20"/>
              </w:rPr>
            </w:pPr>
            <w:r w:rsidRPr="00B225FE">
              <w:rPr>
                <w:rFonts w:ascii="Arial" w:hAnsi="Arial" w:cs="Arial"/>
                <w:sz w:val="20"/>
                <w:szCs w:val="20"/>
              </w:rPr>
              <w:t>These include:</w:t>
            </w:r>
          </w:p>
          <w:p w14:paraId="17FCBFE1" w14:textId="544ED692" w:rsidR="00B225FE" w:rsidRPr="00E51E88" w:rsidRDefault="00B225FE" w:rsidP="00E51E88">
            <w:pPr>
              <w:pStyle w:val="ListParagraph"/>
              <w:numPr>
                <w:ilvl w:val="0"/>
                <w:numId w:val="23"/>
              </w:numPr>
              <w:rPr>
                <w:rFonts w:ascii="Arial" w:hAnsi="Arial" w:cs="Arial"/>
                <w:sz w:val="20"/>
                <w:szCs w:val="20"/>
              </w:rPr>
            </w:pPr>
            <w:r w:rsidRPr="00E51E88">
              <w:rPr>
                <w:rFonts w:ascii="Arial" w:hAnsi="Arial" w:cs="Arial"/>
                <w:sz w:val="20"/>
                <w:szCs w:val="20"/>
              </w:rPr>
              <w:t>USB Storage Device at least 1TB, USB powered</w:t>
            </w:r>
          </w:p>
          <w:p w14:paraId="5659D2A2" w14:textId="77777777" w:rsidR="00B225FE" w:rsidRPr="00E51E88" w:rsidRDefault="00B225FE" w:rsidP="00E51E88">
            <w:pPr>
              <w:pStyle w:val="ListParagraph"/>
              <w:numPr>
                <w:ilvl w:val="0"/>
                <w:numId w:val="23"/>
              </w:numPr>
              <w:rPr>
                <w:rFonts w:ascii="Arial" w:hAnsi="Arial" w:cs="Arial"/>
                <w:sz w:val="20"/>
                <w:szCs w:val="20"/>
              </w:rPr>
            </w:pPr>
            <w:r w:rsidRPr="00E51E88">
              <w:rPr>
                <w:rFonts w:ascii="Arial" w:hAnsi="Arial" w:cs="Arial"/>
                <w:sz w:val="20"/>
                <w:szCs w:val="20"/>
              </w:rPr>
              <w:t>(</w:t>
            </w:r>
            <w:proofErr w:type="spellStart"/>
            <w:r w:rsidRPr="00E51E88">
              <w:rPr>
                <w:rFonts w:ascii="Arial" w:hAnsi="Arial" w:cs="Arial"/>
                <w:sz w:val="20"/>
                <w:szCs w:val="20"/>
              </w:rPr>
              <w:t>ie</w:t>
            </w:r>
            <w:proofErr w:type="spellEnd"/>
            <w:r w:rsidRPr="00E51E88">
              <w:rPr>
                <w:rFonts w:ascii="Arial" w:hAnsi="Arial" w:cs="Arial"/>
                <w:sz w:val="20"/>
                <w:szCs w:val="20"/>
              </w:rPr>
              <w:t>. No external power pack, as no spare power outlet is available)</w:t>
            </w:r>
          </w:p>
          <w:p w14:paraId="4EF27E06" w14:textId="31E3F807" w:rsidR="00B225FE" w:rsidRPr="00E51E88" w:rsidRDefault="00B225FE" w:rsidP="00E51E88">
            <w:pPr>
              <w:pStyle w:val="ListParagraph"/>
              <w:numPr>
                <w:ilvl w:val="0"/>
                <w:numId w:val="23"/>
              </w:numPr>
              <w:rPr>
                <w:rFonts w:ascii="Arial" w:hAnsi="Arial" w:cs="Arial"/>
                <w:sz w:val="20"/>
                <w:szCs w:val="20"/>
              </w:rPr>
            </w:pPr>
            <w:r w:rsidRPr="00E51E88">
              <w:rPr>
                <w:rFonts w:ascii="Arial" w:hAnsi="Arial" w:cs="Arial"/>
                <w:sz w:val="20"/>
                <w:szCs w:val="20"/>
              </w:rPr>
              <w:t>Stereo headset with microphone</w:t>
            </w:r>
          </w:p>
          <w:p w14:paraId="47D9789B" w14:textId="7F2E609E" w:rsidR="00B225FE" w:rsidRPr="00E26CE3" w:rsidRDefault="00B225FE" w:rsidP="00E51E88">
            <w:pPr>
              <w:pStyle w:val="ListParagraph"/>
              <w:numPr>
                <w:ilvl w:val="0"/>
                <w:numId w:val="23"/>
              </w:numPr>
              <w:rPr>
                <w:rFonts w:ascii="Arial" w:hAnsi="Arial" w:cs="Arial"/>
                <w:sz w:val="20"/>
                <w:szCs w:val="20"/>
                <w:u w:val="single"/>
              </w:rPr>
            </w:pPr>
            <w:r w:rsidRPr="00E26CE3">
              <w:rPr>
                <w:rFonts w:ascii="Arial" w:hAnsi="Arial" w:cs="Arial"/>
                <w:sz w:val="20"/>
                <w:szCs w:val="20"/>
                <w:u w:val="single"/>
              </w:rPr>
              <w:t>Pen, Paper and Folder – to be brought each day</w:t>
            </w:r>
          </w:p>
          <w:p w14:paraId="002A2663" w14:textId="7F8C07E0" w:rsidR="00F53C63" w:rsidRPr="00E51E88" w:rsidRDefault="00B225FE" w:rsidP="00E51E88">
            <w:pPr>
              <w:pStyle w:val="ListParagraph"/>
              <w:numPr>
                <w:ilvl w:val="0"/>
                <w:numId w:val="23"/>
              </w:numPr>
              <w:rPr>
                <w:rFonts w:ascii="Arial" w:hAnsi="Arial" w:cs="Arial"/>
                <w:sz w:val="20"/>
                <w:szCs w:val="20"/>
              </w:rPr>
            </w:pPr>
            <w:r w:rsidRPr="00E51E88">
              <w:rPr>
                <w:rFonts w:ascii="Arial" w:hAnsi="Arial" w:cs="Arial"/>
                <w:sz w:val="20"/>
                <w:szCs w:val="20"/>
              </w:rPr>
              <w:t xml:space="preserve">Use of suitable computer – PC or laptop </w:t>
            </w:r>
            <w:r w:rsidR="00E26CE3">
              <w:rPr>
                <w:rFonts w:ascii="Arial" w:hAnsi="Arial" w:cs="Arial"/>
                <w:sz w:val="20"/>
                <w:szCs w:val="20"/>
              </w:rPr>
              <w:t>–</w:t>
            </w:r>
            <w:r w:rsidRPr="00E51E88">
              <w:rPr>
                <w:rFonts w:ascii="Arial" w:hAnsi="Arial" w:cs="Arial"/>
                <w:sz w:val="20"/>
                <w:szCs w:val="20"/>
              </w:rPr>
              <w:t xml:space="preserve"> at</w:t>
            </w:r>
            <w:r w:rsidR="00E26CE3">
              <w:rPr>
                <w:rFonts w:ascii="Arial" w:hAnsi="Arial" w:cs="Arial"/>
                <w:sz w:val="20"/>
                <w:szCs w:val="20"/>
              </w:rPr>
              <w:t xml:space="preserve"> home</w:t>
            </w:r>
          </w:p>
          <w:p w14:paraId="002A2664" w14:textId="77777777" w:rsidR="009D1067" w:rsidRPr="00C87BA5" w:rsidRDefault="009D1067" w:rsidP="00387EE0">
            <w:pPr>
              <w:spacing w:after="0" w:line="240" w:lineRule="auto"/>
              <w:ind w:left="720"/>
              <w:rPr>
                <w:sz w:val="20"/>
              </w:rPr>
            </w:pPr>
          </w:p>
        </w:tc>
      </w:tr>
    </w:tbl>
    <w:p w14:paraId="002A2666" w14:textId="77777777" w:rsidR="009624D3" w:rsidRDefault="009624D3" w:rsidP="00A808D8">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002A2668" w14:textId="77777777" w:rsidTr="00F730CE">
        <w:trPr>
          <w:trHeight w:val="540"/>
        </w:trPr>
        <w:tc>
          <w:tcPr>
            <w:tcW w:w="10069" w:type="dxa"/>
            <w:shd w:val="clear" w:color="auto" w:fill="8547AD"/>
            <w:vAlign w:val="center"/>
          </w:tcPr>
          <w:p w14:paraId="002A2667" w14:textId="77777777" w:rsidR="009624D3" w:rsidRDefault="009624D3" w:rsidP="002D2F95">
            <w:pPr>
              <w:spacing w:after="0" w:line="240" w:lineRule="auto"/>
              <w:ind w:left="34"/>
            </w:pPr>
            <w:r w:rsidRPr="009E064D">
              <w:rPr>
                <w:rFonts w:ascii="Tahoma" w:hAnsi="Tahoma" w:cs="Tahoma"/>
                <w:b/>
                <w:color w:val="FFFFFF" w:themeColor="background1"/>
                <w:sz w:val="20"/>
                <w:szCs w:val="20"/>
              </w:rPr>
              <w:t>Occupational Health and Safety (OHS) arrangements/requirements:</w:t>
            </w:r>
          </w:p>
        </w:tc>
      </w:tr>
      <w:tr w:rsidR="009624D3" w14:paraId="002A266D" w14:textId="77777777" w:rsidTr="00F730CE">
        <w:tc>
          <w:tcPr>
            <w:tcW w:w="10069" w:type="dxa"/>
            <w:shd w:val="clear" w:color="auto" w:fill="auto"/>
          </w:tcPr>
          <w:p w14:paraId="002A266C" w14:textId="66507D8E" w:rsidR="00F53C63" w:rsidRPr="002D5E1E" w:rsidRDefault="005038BD" w:rsidP="002D5E1E">
            <w:pPr>
              <w:spacing w:after="0" w:line="240" w:lineRule="auto"/>
              <w:rPr>
                <w:rFonts w:ascii="Arial" w:hAnsi="Arial" w:cs="Arial"/>
                <w:sz w:val="20"/>
              </w:rPr>
            </w:pPr>
            <w:r w:rsidRPr="009E064D">
              <w:rPr>
                <w:rFonts w:ascii="Arial" w:hAnsi="Arial" w:cs="Arial"/>
                <w:sz w:val="20"/>
              </w:rPr>
              <w:t>Learners are expected to follow health, safety and well-being requirements and must ensure they do not endanger themselves, others or equipment used in this course.</w:t>
            </w:r>
          </w:p>
        </w:tc>
      </w:tr>
    </w:tbl>
    <w:p w14:paraId="002A266E" w14:textId="77777777" w:rsidR="009624D3" w:rsidRDefault="009624D3" w:rsidP="00A808D8">
      <w:pPr>
        <w:spacing w:after="0" w:line="240" w:lineRule="auto"/>
        <w:ind w:left="-126"/>
      </w:pPr>
    </w:p>
    <w:p w14:paraId="002A266F" w14:textId="77777777" w:rsidR="004115E8" w:rsidRDefault="004115E8" w:rsidP="00A808D8">
      <w:pPr>
        <w:spacing w:after="0" w:line="240" w:lineRule="auto"/>
        <w:ind w:left="-126"/>
      </w:pPr>
    </w:p>
    <w:p w14:paraId="002A2670" w14:textId="77777777" w:rsidR="004115E8" w:rsidRPr="009E064D" w:rsidRDefault="004115E8" w:rsidP="00A808D8">
      <w:pPr>
        <w:spacing w:after="0" w:line="240" w:lineRule="auto"/>
        <w:ind w:left="-126"/>
        <w:rPr>
          <w:rFonts w:ascii="Tahoma" w:hAnsi="Tahoma" w:cs="Tahoma"/>
          <w:sz w:val="24"/>
          <w:szCs w:val="24"/>
        </w:rPr>
      </w:pPr>
      <w:r w:rsidRPr="009E064D">
        <w:rPr>
          <w:rFonts w:ascii="Tahoma" w:hAnsi="Tahoma" w:cs="Tahoma"/>
          <w:b/>
          <w:sz w:val="24"/>
          <w:szCs w:val="24"/>
        </w:rPr>
        <w:t>Additional Information</w:t>
      </w:r>
    </w:p>
    <w:p w14:paraId="002A2671" w14:textId="77777777" w:rsidR="004115E8" w:rsidRPr="009E064D" w:rsidRDefault="004115E8" w:rsidP="004115E8">
      <w:pPr>
        <w:spacing w:after="120" w:line="240" w:lineRule="auto"/>
        <w:ind w:left="-125"/>
        <w:rPr>
          <w:rFonts w:ascii="Arial" w:hAnsi="Arial" w:cs="Arial"/>
          <w:sz w:val="20"/>
          <w:szCs w:val="20"/>
        </w:rPr>
      </w:pPr>
      <w:r w:rsidRPr="009E064D">
        <w:rPr>
          <w:rFonts w:ascii="Arial" w:hAnsi="Arial" w:cs="Arial"/>
          <w:sz w:val="20"/>
          <w:szCs w:val="20"/>
        </w:rPr>
        <w:t>The following information is to be read in conjunction with the “Current Students” section of the website.</w:t>
      </w: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002A2673" w14:textId="77777777" w:rsidTr="00492A95">
        <w:trPr>
          <w:trHeight w:val="572"/>
        </w:trPr>
        <w:tc>
          <w:tcPr>
            <w:tcW w:w="9952" w:type="dxa"/>
            <w:tcBorders>
              <w:bottom w:val="single" w:sz="4" w:space="0" w:color="auto"/>
            </w:tcBorders>
            <w:shd w:val="clear" w:color="auto" w:fill="8547AD"/>
            <w:vAlign w:val="center"/>
          </w:tcPr>
          <w:p w14:paraId="002A2672" w14:textId="77777777" w:rsidR="009624D3" w:rsidRDefault="00E43B16" w:rsidP="002D2F95">
            <w:pPr>
              <w:spacing w:after="0" w:line="240" w:lineRule="auto"/>
              <w:ind w:left="34"/>
            </w:pPr>
            <w:r w:rsidRPr="009E064D">
              <w:rPr>
                <w:rFonts w:ascii="Tahoma" w:hAnsi="Tahoma" w:cs="Tahoma"/>
                <w:b/>
                <w:color w:val="FFFFFF" w:themeColor="background1"/>
                <w:sz w:val="20"/>
                <w:szCs w:val="20"/>
              </w:rPr>
              <w:t>Recognition of Prior Learning (RPL) / Credit  / Credit Transfer</w:t>
            </w:r>
          </w:p>
        </w:tc>
      </w:tr>
      <w:tr w:rsidR="009624D3" w14:paraId="002A2676" w14:textId="77777777" w:rsidTr="002353FC">
        <w:tc>
          <w:tcPr>
            <w:tcW w:w="9952" w:type="dxa"/>
            <w:shd w:val="clear" w:color="auto" w:fill="auto"/>
          </w:tcPr>
          <w:p w14:paraId="002A2674" w14:textId="77777777" w:rsidR="00E43B16" w:rsidRPr="009E064D" w:rsidRDefault="00E43B16" w:rsidP="004115E8">
            <w:pPr>
              <w:spacing w:after="120" w:line="240" w:lineRule="auto"/>
              <w:rPr>
                <w:rFonts w:ascii="Arial" w:hAnsi="Arial" w:cs="Arial"/>
                <w:sz w:val="20"/>
              </w:rPr>
            </w:pPr>
            <w:r w:rsidRPr="009E064D">
              <w:rPr>
                <w:rFonts w:ascii="Arial" w:hAnsi="Arial" w:cs="Arial"/>
                <w:sz w:val="20"/>
              </w:rPr>
              <w:t xml:space="preserve">You are encouraged to speak to your </w:t>
            </w:r>
            <w:r w:rsidR="00B54625" w:rsidRPr="009E064D">
              <w:rPr>
                <w:rFonts w:ascii="Arial" w:hAnsi="Arial" w:cs="Arial"/>
                <w:sz w:val="20"/>
              </w:rPr>
              <w:t>l</w:t>
            </w:r>
            <w:r w:rsidRPr="009E064D">
              <w:rPr>
                <w:rFonts w:ascii="Arial" w:hAnsi="Arial" w:cs="Arial"/>
                <w:sz w:val="20"/>
              </w:rPr>
              <w:t xml:space="preserve">ecturer </w:t>
            </w:r>
            <w:r w:rsidR="008716DB" w:rsidRPr="009E064D">
              <w:rPr>
                <w:rFonts w:ascii="Arial" w:hAnsi="Arial" w:cs="Arial"/>
                <w:sz w:val="20"/>
              </w:rPr>
              <w:t xml:space="preserve">about the possibility of </w:t>
            </w:r>
            <w:r w:rsidR="00B54625" w:rsidRPr="009E064D">
              <w:rPr>
                <w:rFonts w:ascii="Arial" w:hAnsi="Arial" w:cs="Arial"/>
                <w:sz w:val="20"/>
              </w:rPr>
              <w:t>r</w:t>
            </w:r>
            <w:r w:rsidR="008716DB" w:rsidRPr="009E064D">
              <w:rPr>
                <w:rFonts w:ascii="Arial" w:hAnsi="Arial" w:cs="Arial"/>
                <w:sz w:val="20"/>
              </w:rPr>
              <w:t xml:space="preserve">ecognition of </w:t>
            </w:r>
            <w:r w:rsidR="00B54625" w:rsidRPr="009E064D">
              <w:rPr>
                <w:rFonts w:ascii="Arial" w:hAnsi="Arial" w:cs="Arial"/>
                <w:sz w:val="20"/>
              </w:rPr>
              <w:t>p</w:t>
            </w:r>
            <w:r w:rsidR="008716DB" w:rsidRPr="009E064D">
              <w:rPr>
                <w:rFonts w:ascii="Arial" w:hAnsi="Arial" w:cs="Arial"/>
                <w:sz w:val="20"/>
              </w:rPr>
              <w:t xml:space="preserve">rior </w:t>
            </w:r>
            <w:r w:rsidR="00B54625" w:rsidRPr="009E064D">
              <w:rPr>
                <w:rFonts w:ascii="Arial" w:hAnsi="Arial" w:cs="Arial"/>
                <w:sz w:val="20"/>
              </w:rPr>
              <w:t>l</w:t>
            </w:r>
            <w:r w:rsidR="008716DB" w:rsidRPr="009E064D">
              <w:rPr>
                <w:rFonts w:ascii="Arial" w:hAnsi="Arial" w:cs="Arial"/>
                <w:sz w:val="20"/>
              </w:rPr>
              <w:t xml:space="preserve">earning </w:t>
            </w:r>
            <w:r w:rsidRPr="009E064D">
              <w:rPr>
                <w:rFonts w:ascii="Arial" w:hAnsi="Arial" w:cs="Arial"/>
                <w:sz w:val="20"/>
              </w:rPr>
              <w:t>if you believe you have any existing skills and knowledge that may be formally recognised towards the unit or qu</w:t>
            </w:r>
            <w:r w:rsidR="008716DB" w:rsidRPr="009E064D">
              <w:rPr>
                <w:rFonts w:ascii="Arial" w:hAnsi="Arial" w:cs="Arial"/>
                <w:sz w:val="20"/>
              </w:rPr>
              <w:t>alification you are undertaking</w:t>
            </w:r>
            <w:r w:rsidRPr="009E064D">
              <w:rPr>
                <w:rFonts w:ascii="Arial" w:hAnsi="Arial" w:cs="Arial"/>
                <w:sz w:val="20"/>
              </w:rPr>
              <w:t>.</w:t>
            </w:r>
          </w:p>
          <w:p w14:paraId="002A2675" w14:textId="77777777" w:rsidR="00F53C63" w:rsidRDefault="00E43B16" w:rsidP="00785DB0">
            <w:pPr>
              <w:spacing w:after="0" w:line="240" w:lineRule="auto"/>
            </w:pPr>
            <w:r w:rsidRPr="009E064D">
              <w:rPr>
                <w:rFonts w:ascii="Arial" w:hAnsi="Arial" w:cs="Arial"/>
                <w:sz w:val="20"/>
              </w:rPr>
              <w:t>If you have previously completed qualifications or units speak to your Lecturer regarding the possibility of credit or credit transfer.</w:t>
            </w:r>
          </w:p>
        </w:tc>
      </w:tr>
    </w:tbl>
    <w:p w14:paraId="002A2677" w14:textId="77777777" w:rsidR="00710D60" w:rsidRDefault="00710D60" w:rsidP="002D2F95">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002A2679" w14:textId="77777777" w:rsidTr="00492A95">
        <w:trPr>
          <w:trHeight w:val="425"/>
        </w:trPr>
        <w:tc>
          <w:tcPr>
            <w:tcW w:w="9952" w:type="dxa"/>
            <w:shd w:val="clear" w:color="auto" w:fill="8547AD"/>
            <w:vAlign w:val="center"/>
          </w:tcPr>
          <w:p w14:paraId="002A2678" w14:textId="77777777" w:rsidR="009624D3" w:rsidRPr="00FF4A29" w:rsidRDefault="00161453" w:rsidP="009E064D">
            <w:pPr>
              <w:spacing w:after="0" w:line="240" w:lineRule="auto"/>
              <w:ind w:left="34"/>
              <w:rPr>
                <w:b/>
                <w:color w:val="FFFFFF" w:themeColor="background1"/>
              </w:rPr>
            </w:pPr>
            <w:r w:rsidRPr="009E064D">
              <w:rPr>
                <w:rFonts w:ascii="Tahoma" w:hAnsi="Tahoma" w:cs="Tahoma"/>
                <w:b/>
                <w:color w:val="FFFFFF" w:themeColor="background1"/>
                <w:sz w:val="20"/>
                <w:szCs w:val="20"/>
              </w:rPr>
              <w:t>Assessment R</w:t>
            </w:r>
            <w:r w:rsidR="00E43B16" w:rsidRPr="009E064D">
              <w:rPr>
                <w:rFonts w:ascii="Tahoma" w:hAnsi="Tahoma" w:cs="Tahoma"/>
                <w:b/>
                <w:color w:val="FFFFFF" w:themeColor="background1"/>
                <w:sz w:val="20"/>
                <w:szCs w:val="20"/>
              </w:rPr>
              <w:t>ules and Appeals Process</w:t>
            </w:r>
          </w:p>
        </w:tc>
      </w:tr>
      <w:tr w:rsidR="009624D3" w14:paraId="002A267B" w14:textId="77777777" w:rsidTr="002353FC">
        <w:tc>
          <w:tcPr>
            <w:tcW w:w="9952" w:type="dxa"/>
            <w:shd w:val="clear" w:color="auto" w:fill="auto"/>
          </w:tcPr>
          <w:p w14:paraId="002A267A" w14:textId="77777777" w:rsidR="005038BD" w:rsidRPr="009E064D" w:rsidRDefault="00E43B16" w:rsidP="009E064D">
            <w:pPr>
              <w:spacing w:before="120" w:after="120" w:line="240" w:lineRule="auto"/>
              <w:rPr>
                <w:rFonts w:ascii="Arial" w:hAnsi="Arial" w:cs="Arial"/>
                <w:sz w:val="20"/>
              </w:rPr>
            </w:pPr>
            <w:r w:rsidRPr="009E064D">
              <w:rPr>
                <w:rFonts w:ascii="Arial" w:hAnsi="Arial" w:cs="Arial"/>
                <w:sz w:val="20"/>
              </w:rPr>
              <w:t xml:space="preserve">If your first submission is deemed not satisfactory you will be allowed one further attempt.  This is to be negotiated with your </w:t>
            </w:r>
            <w:r w:rsidR="00E70D9E" w:rsidRPr="009E064D">
              <w:rPr>
                <w:rFonts w:ascii="Arial" w:hAnsi="Arial" w:cs="Arial"/>
                <w:sz w:val="20"/>
              </w:rPr>
              <w:t>lecturer</w:t>
            </w:r>
            <w:r w:rsidRPr="009E064D">
              <w:rPr>
                <w:rFonts w:ascii="Arial" w:hAnsi="Arial" w:cs="Arial"/>
                <w:sz w:val="20"/>
              </w:rPr>
              <w:t>. You are entitled to appeal if you are not satisfied with the assessment process or outcome.  The appeal must be lodged within two weeks of receiving the asse</w:t>
            </w:r>
            <w:r w:rsidR="004115E8" w:rsidRPr="009E064D">
              <w:rPr>
                <w:rFonts w:ascii="Arial" w:hAnsi="Arial" w:cs="Arial"/>
                <w:sz w:val="20"/>
              </w:rPr>
              <w:t xml:space="preserve">ssment information or outcome. </w:t>
            </w:r>
            <w:r w:rsidR="009E064D" w:rsidRPr="009E064D">
              <w:rPr>
                <w:rFonts w:ascii="Arial" w:hAnsi="Arial" w:cs="Arial"/>
                <w:sz w:val="20"/>
              </w:rPr>
              <w:t xml:space="preserve">In the first instance, approach your </w:t>
            </w:r>
            <w:r w:rsidRPr="009E064D">
              <w:rPr>
                <w:rFonts w:ascii="Arial" w:hAnsi="Arial" w:cs="Arial"/>
                <w:sz w:val="20"/>
              </w:rPr>
              <w:t xml:space="preserve">lecturer </w:t>
            </w:r>
            <w:r w:rsidR="009E064D" w:rsidRPr="009E064D">
              <w:rPr>
                <w:rFonts w:ascii="Arial" w:hAnsi="Arial" w:cs="Arial"/>
                <w:sz w:val="20"/>
              </w:rPr>
              <w:t xml:space="preserve">for information about the </w:t>
            </w:r>
            <w:r w:rsidRPr="009E064D">
              <w:rPr>
                <w:rFonts w:ascii="Arial" w:hAnsi="Arial" w:cs="Arial"/>
                <w:sz w:val="20"/>
              </w:rPr>
              <w:t>process</w:t>
            </w:r>
            <w:r w:rsidR="009E064D" w:rsidRPr="009E064D">
              <w:rPr>
                <w:rFonts w:ascii="Arial" w:hAnsi="Arial" w:cs="Arial"/>
                <w:sz w:val="20"/>
              </w:rPr>
              <w:t>, or check the ‘current students’ section of the SM TAFE website.</w:t>
            </w:r>
            <w:r w:rsidR="00ED1018" w:rsidRPr="009E064D">
              <w:rPr>
                <w:rFonts w:ascii="Arial" w:hAnsi="Arial" w:cs="Arial"/>
                <w:sz w:val="20"/>
              </w:rPr>
              <w:t xml:space="preserve"> </w:t>
            </w:r>
          </w:p>
        </w:tc>
      </w:tr>
    </w:tbl>
    <w:p w14:paraId="002A267C" w14:textId="77777777" w:rsidR="006344D1" w:rsidRDefault="006344D1" w:rsidP="006344D1">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6344D1" w14:paraId="002A267E" w14:textId="77777777" w:rsidTr="006344D1">
        <w:trPr>
          <w:trHeight w:val="425"/>
        </w:trPr>
        <w:tc>
          <w:tcPr>
            <w:tcW w:w="9952" w:type="dxa"/>
            <w:shd w:val="clear" w:color="auto" w:fill="8547AD"/>
            <w:vAlign w:val="center"/>
          </w:tcPr>
          <w:p w14:paraId="002A267D" w14:textId="77777777" w:rsidR="006344D1" w:rsidRPr="00FF4A29" w:rsidRDefault="006344D1" w:rsidP="009E064D">
            <w:pPr>
              <w:spacing w:after="0" w:line="240" w:lineRule="auto"/>
              <w:ind w:left="34"/>
              <w:rPr>
                <w:b/>
                <w:color w:val="FFFFFF" w:themeColor="background1"/>
              </w:rPr>
            </w:pPr>
            <w:r w:rsidRPr="009E064D">
              <w:rPr>
                <w:rFonts w:ascii="Tahoma" w:hAnsi="Tahoma" w:cs="Tahoma"/>
                <w:b/>
                <w:color w:val="FFFFFF" w:themeColor="background1"/>
                <w:sz w:val="20"/>
                <w:szCs w:val="20"/>
              </w:rPr>
              <w:t>Absences</w:t>
            </w:r>
          </w:p>
        </w:tc>
      </w:tr>
      <w:tr w:rsidR="006344D1" w14:paraId="002A2681" w14:textId="77777777" w:rsidTr="006344D1">
        <w:tc>
          <w:tcPr>
            <w:tcW w:w="9952" w:type="dxa"/>
            <w:shd w:val="clear" w:color="auto" w:fill="auto"/>
          </w:tcPr>
          <w:p w14:paraId="002A267F" w14:textId="77777777" w:rsidR="006344D1" w:rsidRPr="009E064D" w:rsidRDefault="006344D1" w:rsidP="006344D1">
            <w:pPr>
              <w:spacing w:before="120" w:after="120" w:line="240" w:lineRule="auto"/>
              <w:rPr>
                <w:rFonts w:ascii="Arial" w:hAnsi="Arial" w:cs="Arial"/>
                <w:sz w:val="20"/>
              </w:rPr>
            </w:pPr>
            <w:r w:rsidRPr="009E064D">
              <w:rPr>
                <w:rFonts w:ascii="Arial" w:hAnsi="Arial" w:cs="Arial"/>
                <w:sz w:val="20"/>
              </w:rPr>
              <w:t>If you are unable to attend any class or assessment session you must inform your lecturer as soon as possible.</w:t>
            </w:r>
          </w:p>
          <w:p w14:paraId="002A2680" w14:textId="77777777" w:rsidR="00EE12C6" w:rsidRPr="004115E8" w:rsidRDefault="00EE12C6" w:rsidP="006344D1">
            <w:pPr>
              <w:spacing w:before="120" w:after="120" w:line="240" w:lineRule="auto"/>
              <w:rPr>
                <w:rFonts w:ascii="Tahoma" w:hAnsi="Tahoma" w:cs="Tahoma"/>
                <w:sz w:val="20"/>
              </w:rPr>
            </w:pPr>
            <w:r w:rsidRPr="009E064D">
              <w:rPr>
                <w:rFonts w:ascii="Arial" w:hAnsi="Arial" w:cs="Arial"/>
                <w:sz w:val="20"/>
              </w:rPr>
              <w:lastRenderedPageBreak/>
              <w:t>If you miss an assessment due to illness, please provide your lecturer with a medical certificate in order to negotiate an alternate time for the assessment.</w:t>
            </w:r>
          </w:p>
        </w:tc>
      </w:tr>
    </w:tbl>
    <w:p w14:paraId="002A2682" w14:textId="77777777" w:rsidR="002A2263" w:rsidRDefault="002A2263" w:rsidP="00C80DB8">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002A2684" w14:textId="77777777" w:rsidTr="00492A95">
        <w:trPr>
          <w:trHeight w:val="403"/>
        </w:trPr>
        <w:tc>
          <w:tcPr>
            <w:tcW w:w="9952" w:type="dxa"/>
            <w:shd w:val="clear" w:color="auto" w:fill="8547AD"/>
            <w:vAlign w:val="center"/>
          </w:tcPr>
          <w:p w14:paraId="002A2683" w14:textId="77777777" w:rsidR="009624D3" w:rsidRDefault="005B1103" w:rsidP="002D2F95">
            <w:pPr>
              <w:spacing w:after="0" w:line="240" w:lineRule="auto"/>
              <w:ind w:left="34"/>
            </w:pPr>
            <w:r>
              <w:br w:type="page"/>
            </w:r>
            <w:r w:rsidR="00141CAF">
              <w:br w:type="page"/>
            </w:r>
            <w:r w:rsidR="00E20016" w:rsidRPr="009E064D">
              <w:rPr>
                <w:rFonts w:ascii="Tahoma" w:hAnsi="Tahoma" w:cs="Tahoma"/>
                <w:b/>
                <w:color w:val="FFFFFF" w:themeColor="background1"/>
                <w:sz w:val="20"/>
                <w:szCs w:val="20"/>
              </w:rPr>
              <w:t>Reasonable adjustment in the assessment process:</w:t>
            </w:r>
          </w:p>
        </w:tc>
      </w:tr>
      <w:tr w:rsidR="009624D3" w14:paraId="002A2686" w14:textId="77777777" w:rsidTr="004115E8">
        <w:tc>
          <w:tcPr>
            <w:tcW w:w="9952" w:type="dxa"/>
            <w:shd w:val="clear" w:color="auto" w:fill="auto"/>
          </w:tcPr>
          <w:p w14:paraId="002A2685" w14:textId="77777777" w:rsidR="00BC458B" w:rsidRPr="009E064D" w:rsidRDefault="009E064D" w:rsidP="009E064D">
            <w:pPr>
              <w:spacing w:after="120" w:line="240" w:lineRule="auto"/>
              <w:rPr>
                <w:rFonts w:ascii="Arial" w:hAnsi="Arial" w:cs="Arial"/>
                <w:sz w:val="20"/>
              </w:rPr>
            </w:pPr>
            <w:r w:rsidRPr="009E064D">
              <w:rPr>
                <w:rFonts w:ascii="Arial" w:hAnsi="Arial" w:cs="Arial"/>
                <w:sz w:val="20"/>
              </w:rPr>
              <w:t>In some circumstances, a</w:t>
            </w:r>
            <w:r w:rsidR="00E20016" w:rsidRPr="009E064D">
              <w:rPr>
                <w:rFonts w:ascii="Arial" w:hAnsi="Arial" w:cs="Arial"/>
                <w:sz w:val="20"/>
              </w:rPr>
              <w:t xml:space="preserve">djustments to </w:t>
            </w:r>
            <w:r w:rsidRPr="009E064D">
              <w:rPr>
                <w:rFonts w:ascii="Arial" w:hAnsi="Arial" w:cs="Arial"/>
                <w:sz w:val="20"/>
              </w:rPr>
              <w:t>assessments may be made for you.</w:t>
            </w:r>
            <w:r w:rsidR="00E20016" w:rsidRPr="009E064D">
              <w:rPr>
                <w:rFonts w:ascii="Arial" w:hAnsi="Arial" w:cs="Arial"/>
                <w:sz w:val="20"/>
              </w:rPr>
              <w:t xml:space="preserve"> If you require support for literacy and numeracy issues; support for hearing, sight or mobility issues; change to assessment times/venues; use of special or adaptive technology; considerations relating to age, gender </w:t>
            </w:r>
            <w:r w:rsidR="004115E8" w:rsidRPr="009E064D">
              <w:rPr>
                <w:rFonts w:ascii="Arial" w:hAnsi="Arial" w:cs="Arial"/>
                <w:sz w:val="20"/>
              </w:rPr>
              <w:t>and</w:t>
            </w:r>
            <w:r w:rsidR="00E20016" w:rsidRPr="009E064D">
              <w:rPr>
                <w:rFonts w:ascii="Arial" w:hAnsi="Arial" w:cs="Arial"/>
                <w:sz w:val="20"/>
              </w:rPr>
              <w:t xml:space="preserve"> cultural beliefs; format of assessment materials; or presence of a scribe yo</w:t>
            </w:r>
            <w:r w:rsidR="004115E8" w:rsidRPr="009E064D">
              <w:rPr>
                <w:rFonts w:ascii="Arial" w:hAnsi="Arial" w:cs="Arial"/>
                <w:sz w:val="20"/>
              </w:rPr>
              <w:t>u need to inform your lecturer.</w:t>
            </w:r>
          </w:p>
        </w:tc>
      </w:tr>
    </w:tbl>
    <w:p w14:paraId="002A2687" w14:textId="77777777" w:rsidR="009624D3" w:rsidRDefault="009624D3" w:rsidP="00A808D8">
      <w:pPr>
        <w:spacing w:after="0" w:line="240" w:lineRule="auto"/>
        <w:ind w:left="-126"/>
      </w:pPr>
    </w:p>
    <w:tbl>
      <w:tblPr>
        <w:tblW w:w="99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3"/>
      </w:tblGrid>
      <w:tr w:rsidR="009624D3" w14:paraId="002A2689" w14:textId="77777777" w:rsidTr="00492A95">
        <w:trPr>
          <w:trHeight w:val="351"/>
        </w:trPr>
        <w:tc>
          <w:tcPr>
            <w:tcW w:w="9973" w:type="dxa"/>
            <w:shd w:val="clear" w:color="auto" w:fill="8547AD"/>
            <w:vAlign w:val="center"/>
          </w:tcPr>
          <w:p w14:paraId="002A2688" w14:textId="77777777" w:rsidR="009624D3" w:rsidRDefault="009624D3" w:rsidP="002D2F95">
            <w:pPr>
              <w:spacing w:after="0" w:line="240" w:lineRule="auto"/>
              <w:ind w:left="34"/>
            </w:pPr>
            <w:r w:rsidRPr="009E064D">
              <w:rPr>
                <w:rFonts w:ascii="Tahoma" w:hAnsi="Tahoma" w:cs="Tahoma"/>
                <w:b/>
                <w:color w:val="FFFFFF" w:themeColor="background1"/>
                <w:sz w:val="20"/>
                <w:szCs w:val="20"/>
              </w:rPr>
              <w:t>Student support services</w:t>
            </w:r>
          </w:p>
        </w:tc>
      </w:tr>
      <w:tr w:rsidR="008716DB" w14:paraId="002A268F" w14:textId="77777777" w:rsidTr="00A353DD">
        <w:trPr>
          <w:trHeight w:val="1527"/>
        </w:trPr>
        <w:tc>
          <w:tcPr>
            <w:tcW w:w="9973" w:type="dxa"/>
            <w:shd w:val="clear" w:color="auto" w:fill="auto"/>
          </w:tcPr>
          <w:p w14:paraId="002A268A" w14:textId="77777777" w:rsidR="008716DB" w:rsidRPr="009E064D" w:rsidRDefault="008716DB" w:rsidP="000157A7">
            <w:pPr>
              <w:spacing w:after="0" w:line="240" w:lineRule="auto"/>
              <w:rPr>
                <w:rFonts w:ascii="Arial" w:hAnsi="Arial" w:cs="Arial"/>
                <w:sz w:val="20"/>
                <w:szCs w:val="20"/>
              </w:rPr>
            </w:pPr>
            <w:r w:rsidRPr="009E064D">
              <w:rPr>
                <w:rFonts w:ascii="Arial" w:hAnsi="Arial" w:cs="Arial"/>
                <w:sz w:val="20"/>
                <w:szCs w:val="20"/>
              </w:rPr>
              <w:t>South Metropolitan TAFE has a number of services available to assist and support you while you are an enrolled student.</w:t>
            </w:r>
            <w:r w:rsidR="003B1DEF" w:rsidRPr="009E064D">
              <w:rPr>
                <w:rFonts w:ascii="Arial" w:hAnsi="Arial" w:cs="Arial"/>
                <w:sz w:val="20"/>
                <w:szCs w:val="20"/>
              </w:rPr>
              <w:t xml:space="preserve"> </w:t>
            </w:r>
            <w:r w:rsidRPr="009E064D">
              <w:rPr>
                <w:rFonts w:ascii="Arial" w:hAnsi="Arial" w:cs="Arial"/>
                <w:sz w:val="20"/>
                <w:szCs w:val="20"/>
              </w:rPr>
              <w:t>These include:</w:t>
            </w:r>
          </w:p>
          <w:p w14:paraId="002A268B" w14:textId="77777777" w:rsidR="008716DB"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Disabilities support</w:t>
            </w:r>
          </w:p>
          <w:p w14:paraId="002A268C" w14:textId="77777777" w:rsidR="003B1DEF"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Language literacy and numeracy</w:t>
            </w:r>
          </w:p>
          <w:p w14:paraId="002A268D" w14:textId="77777777" w:rsidR="003B1DEF"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Aboriginal and Torres Strait Student Services</w:t>
            </w:r>
          </w:p>
          <w:p w14:paraId="002A268E" w14:textId="77777777" w:rsidR="00A353DD" w:rsidRPr="009E064D" w:rsidRDefault="003B1DEF" w:rsidP="00A353DD">
            <w:pPr>
              <w:pStyle w:val="ListParagraph"/>
              <w:numPr>
                <w:ilvl w:val="0"/>
                <w:numId w:val="18"/>
              </w:numPr>
              <w:tabs>
                <w:tab w:val="left" w:pos="302"/>
              </w:tabs>
              <w:rPr>
                <w:rFonts w:ascii="Arial" w:hAnsi="Arial" w:cs="Arial"/>
                <w:i/>
                <w:sz w:val="20"/>
                <w:szCs w:val="20"/>
              </w:rPr>
            </w:pPr>
            <w:r w:rsidRPr="009E064D">
              <w:rPr>
                <w:rFonts w:ascii="Arial" w:hAnsi="Arial" w:cs="Arial"/>
                <w:sz w:val="20"/>
                <w:szCs w:val="20"/>
              </w:rPr>
              <w:t>Assistive technology</w:t>
            </w:r>
          </w:p>
        </w:tc>
      </w:tr>
    </w:tbl>
    <w:p w14:paraId="002A2690" w14:textId="77777777" w:rsidR="009624D3" w:rsidRDefault="009624D3" w:rsidP="00D5734F">
      <w:pPr>
        <w:spacing w:after="0" w:line="240" w:lineRule="auto"/>
        <w:ind w:left="-284"/>
        <w:rPr>
          <w:rFonts w:ascii="Arial" w:hAnsi="Arial" w:cs="Arial"/>
          <w:sz w:val="20"/>
          <w:szCs w:val="20"/>
        </w:rPr>
      </w:pPr>
    </w:p>
    <w:p w14:paraId="002A2691" w14:textId="77777777" w:rsidR="009E064D" w:rsidRPr="009E064D" w:rsidRDefault="009E064D" w:rsidP="00D5734F">
      <w:pPr>
        <w:spacing w:after="0" w:line="240" w:lineRule="auto"/>
        <w:ind w:left="-284"/>
        <w:rPr>
          <w:rFonts w:ascii="Arial" w:hAnsi="Arial" w:cs="Arial"/>
          <w:sz w:val="20"/>
          <w:szCs w:val="20"/>
        </w:rPr>
      </w:pPr>
    </w:p>
    <w:tbl>
      <w:tblPr>
        <w:tblW w:w="10177"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5483"/>
        <w:gridCol w:w="1418"/>
        <w:gridCol w:w="1774"/>
      </w:tblGrid>
      <w:tr w:rsidR="008E71D3" w14:paraId="002A2693" w14:textId="77777777" w:rsidTr="00F730CE">
        <w:trPr>
          <w:trHeight w:val="422"/>
        </w:trPr>
        <w:tc>
          <w:tcPr>
            <w:tcW w:w="10177" w:type="dxa"/>
            <w:gridSpan w:val="4"/>
            <w:shd w:val="clear" w:color="auto" w:fill="8547AD"/>
            <w:vAlign w:val="center"/>
          </w:tcPr>
          <w:p w14:paraId="002A2692" w14:textId="77777777" w:rsidR="008E71D3" w:rsidRPr="00492A95" w:rsidRDefault="008E71D3" w:rsidP="002D2F9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D</w:t>
            </w:r>
            <w:r w:rsidR="002D2F95" w:rsidRPr="00492A95">
              <w:rPr>
                <w:rFonts w:ascii="Tahoma" w:hAnsi="Tahoma" w:cs="Tahoma"/>
                <w:b/>
                <w:color w:val="FFFFFF" w:themeColor="background1"/>
                <w:sz w:val="20"/>
              </w:rPr>
              <w:t>elivery and assessment schedule</w:t>
            </w:r>
          </w:p>
        </w:tc>
      </w:tr>
      <w:tr w:rsidR="009C7C2E" w14:paraId="002A269A" w14:textId="77777777" w:rsidTr="00F730CE">
        <w:trPr>
          <w:trHeight w:val="323"/>
        </w:trPr>
        <w:tc>
          <w:tcPr>
            <w:tcW w:w="1502" w:type="dxa"/>
            <w:shd w:val="clear" w:color="auto" w:fill="8547AD"/>
            <w:vAlign w:val="center"/>
          </w:tcPr>
          <w:p w14:paraId="002A2694" w14:textId="77777777" w:rsidR="009A439D"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Week/</w:t>
            </w:r>
          </w:p>
          <w:p w14:paraId="002A2695"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session</w:t>
            </w:r>
          </w:p>
        </w:tc>
        <w:tc>
          <w:tcPr>
            <w:tcW w:w="5483" w:type="dxa"/>
            <w:shd w:val="clear" w:color="auto" w:fill="8547AD"/>
            <w:vAlign w:val="center"/>
          </w:tcPr>
          <w:p w14:paraId="002A2696"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Topic</w:t>
            </w:r>
          </w:p>
        </w:tc>
        <w:tc>
          <w:tcPr>
            <w:tcW w:w="1418" w:type="dxa"/>
            <w:shd w:val="clear" w:color="auto" w:fill="8547AD"/>
            <w:vAlign w:val="center"/>
          </w:tcPr>
          <w:p w14:paraId="002A2697" w14:textId="77777777" w:rsidR="00975F9C"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Link to UOC</w:t>
            </w:r>
          </w:p>
          <w:p w14:paraId="002A2698" w14:textId="77777777" w:rsidR="009C7C2E" w:rsidRPr="004B31E0" w:rsidRDefault="00975F9C" w:rsidP="004B31E0">
            <w:pPr>
              <w:spacing w:after="0" w:line="240" w:lineRule="auto"/>
              <w:rPr>
                <w:rFonts w:ascii="Tahoma" w:hAnsi="Tahoma" w:cs="Tahoma"/>
                <w:i/>
                <w:color w:val="FFFFFF" w:themeColor="background1"/>
                <w:sz w:val="20"/>
              </w:rPr>
            </w:pPr>
            <w:r w:rsidRPr="004B31E0">
              <w:rPr>
                <w:rFonts w:ascii="Tahoma" w:hAnsi="Tahoma" w:cs="Tahoma"/>
                <w:i/>
                <w:color w:val="FFFFFF" w:themeColor="background1"/>
                <w:sz w:val="16"/>
              </w:rPr>
              <w:t>(</w:t>
            </w:r>
            <w:r w:rsidR="004B31E0">
              <w:rPr>
                <w:rFonts w:ascii="Tahoma" w:hAnsi="Tahoma" w:cs="Tahoma"/>
                <w:i/>
                <w:color w:val="FFFFFF" w:themeColor="background1"/>
                <w:sz w:val="16"/>
              </w:rPr>
              <w:t>E</w:t>
            </w:r>
            <w:r w:rsidRPr="004B31E0">
              <w:rPr>
                <w:rFonts w:ascii="Tahoma" w:hAnsi="Tahoma" w:cs="Tahoma"/>
                <w:i/>
                <w:color w:val="FFFFFF" w:themeColor="background1"/>
                <w:sz w:val="16"/>
              </w:rPr>
              <w:t>lement level only)</w:t>
            </w:r>
          </w:p>
        </w:tc>
        <w:tc>
          <w:tcPr>
            <w:tcW w:w="1774" w:type="dxa"/>
            <w:shd w:val="clear" w:color="auto" w:fill="8547AD"/>
            <w:vAlign w:val="center"/>
          </w:tcPr>
          <w:p w14:paraId="002A2699"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Assessments</w:t>
            </w:r>
          </w:p>
        </w:tc>
      </w:tr>
      <w:tr w:rsidR="001442E0" w:rsidRPr="009E064D" w14:paraId="45B2EE5F" w14:textId="77777777" w:rsidTr="002C304C">
        <w:trPr>
          <w:trHeight w:val="271"/>
        </w:trPr>
        <w:tc>
          <w:tcPr>
            <w:tcW w:w="1502" w:type="dxa"/>
            <w:shd w:val="clear" w:color="auto" w:fill="auto"/>
          </w:tcPr>
          <w:p w14:paraId="3F146521" w14:textId="77777777" w:rsidR="001442E0" w:rsidRPr="009E064D" w:rsidRDefault="001442E0" w:rsidP="002C304C">
            <w:pPr>
              <w:spacing w:after="0" w:line="240" w:lineRule="auto"/>
              <w:rPr>
                <w:rFonts w:ascii="Arial" w:hAnsi="Arial" w:cs="Arial"/>
                <w:sz w:val="20"/>
                <w:szCs w:val="20"/>
              </w:rPr>
            </w:pPr>
            <w:r w:rsidRPr="00340F6C">
              <w:rPr>
                <w:rFonts w:ascii="Arial" w:hAnsi="Arial" w:cs="Arial"/>
                <w:sz w:val="20"/>
                <w:szCs w:val="20"/>
              </w:rPr>
              <w:t>Week 1</w:t>
            </w:r>
          </w:p>
        </w:tc>
        <w:tc>
          <w:tcPr>
            <w:tcW w:w="5483" w:type="dxa"/>
            <w:shd w:val="clear" w:color="auto" w:fill="auto"/>
          </w:tcPr>
          <w:p w14:paraId="0C788586" w14:textId="77777777" w:rsidR="001442E0" w:rsidRPr="00340F6C" w:rsidRDefault="001442E0" w:rsidP="002C304C">
            <w:pPr>
              <w:spacing w:after="0" w:line="240" w:lineRule="auto"/>
              <w:rPr>
                <w:rFonts w:ascii="Arial" w:hAnsi="Arial" w:cs="Arial"/>
                <w:sz w:val="20"/>
                <w:szCs w:val="20"/>
              </w:rPr>
            </w:pPr>
            <w:r w:rsidRPr="00340F6C">
              <w:rPr>
                <w:rFonts w:ascii="Arial" w:hAnsi="Arial" w:cs="Arial"/>
                <w:sz w:val="20"/>
                <w:szCs w:val="20"/>
              </w:rPr>
              <w:t>Topic 1: Classroom Orientation</w:t>
            </w:r>
          </w:p>
          <w:p w14:paraId="06A713B1" w14:textId="77777777"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OHS Review for SMTAFE campus including Emergency</w:t>
            </w:r>
          </w:p>
          <w:p w14:paraId="52AB0EA5" w14:textId="77777777"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Procedures</w:t>
            </w:r>
          </w:p>
          <w:p w14:paraId="075DA344" w14:textId="77777777"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Introduction to Blackboard</w:t>
            </w:r>
          </w:p>
          <w:p w14:paraId="2E4D1A95" w14:textId="77777777"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Introduction to Student Handbook and course pathways</w:t>
            </w:r>
          </w:p>
          <w:p w14:paraId="5F01866A" w14:textId="4558F951"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 xml:space="preserve">Introduction to </w:t>
            </w:r>
            <w:r w:rsidR="001944DF">
              <w:rPr>
                <w:rFonts w:ascii="Arial" w:hAnsi="Arial" w:cs="Arial"/>
                <w:sz w:val="20"/>
                <w:szCs w:val="20"/>
              </w:rPr>
              <w:t>unit</w:t>
            </w:r>
            <w:r w:rsidRPr="00340F6C">
              <w:rPr>
                <w:rFonts w:ascii="Arial" w:hAnsi="Arial" w:cs="Arial"/>
                <w:sz w:val="20"/>
                <w:szCs w:val="20"/>
              </w:rPr>
              <w:t xml:space="preserve"> and DAP signoff</w:t>
            </w:r>
          </w:p>
          <w:p w14:paraId="588E8ADD" w14:textId="77777777" w:rsidR="001442E0" w:rsidRPr="00340F6C"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Outline course requirements and to organise information</w:t>
            </w:r>
          </w:p>
          <w:p w14:paraId="6FB85A1B" w14:textId="1184FF5B" w:rsidR="001442E0" w:rsidRDefault="001442E0" w:rsidP="001442E0">
            <w:pPr>
              <w:pStyle w:val="ListParagraph"/>
              <w:numPr>
                <w:ilvl w:val="0"/>
                <w:numId w:val="24"/>
              </w:numPr>
              <w:rPr>
                <w:rFonts w:ascii="Arial" w:hAnsi="Arial" w:cs="Arial"/>
                <w:sz w:val="20"/>
                <w:szCs w:val="20"/>
              </w:rPr>
            </w:pPr>
            <w:r w:rsidRPr="00340F6C">
              <w:rPr>
                <w:rFonts w:ascii="Arial" w:hAnsi="Arial" w:cs="Arial"/>
                <w:sz w:val="20"/>
                <w:szCs w:val="20"/>
              </w:rPr>
              <w:t>Outline expectations for assessments</w:t>
            </w:r>
          </w:p>
          <w:p w14:paraId="36450899" w14:textId="1CCB5271" w:rsidR="002123B9" w:rsidRDefault="002123B9" w:rsidP="009C2D95">
            <w:pPr>
              <w:pStyle w:val="ListParagraph"/>
              <w:rPr>
                <w:rFonts w:ascii="Arial" w:hAnsi="Arial" w:cs="Arial"/>
                <w:sz w:val="20"/>
                <w:szCs w:val="20"/>
              </w:rPr>
            </w:pPr>
          </w:p>
          <w:p w14:paraId="3F26887A" w14:textId="21AE72E5" w:rsidR="0025579B" w:rsidRDefault="00E76DC6" w:rsidP="00B512F8">
            <w:pPr>
              <w:spacing w:after="0"/>
              <w:rPr>
                <w:rFonts w:ascii="Arial" w:hAnsi="Arial" w:cs="Arial"/>
                <w:sz w:val="20"/>
                <w:szCs w:val="20"/>
              </w:rPr>
            </w:pPr>
            <w:r>
              <w:rPr>
                <w:rFonts w:ascii="Arial" w:hAnsi="Arial" w:cs="Arial"/>
                <w:sz w:val="20"/>
                <w:szCs w:val="20"/>
              </w:rPr>
              <w:t>Duration of one hour for Orientation</w:t>
            </w:r>
          </w:p>
          <w:p w14:paraId="30C46465" w14:textId="77777777" w:rsidR="00E76DC6" w:rsidRPr="00B512F8" w:rsidRDefault="00E76DC6" w:rsidP="00B512F8">
            <w:pPr>
              <w:spacing w:after="0"/>
              <w:rPr>
                <w:rFonts w:ascii="Arial" w:hAnsi="Arial" w:cs="Arial"/>
                <w:sz w:val="20"/>
                <w:szCs w:val="20"/>
              </w:rPr>
            </w:pPr>
          </w:p>
          <w:p w14:paraId="1170B717" w14:textId="579D535D" w:rsidR="0025579B" w:rsidRDefault="0025579B" w:rsidP="0025579B">
            <w:pPr>
              <w:rPr>
                <w:rFonts w:ascii="Arial" w:hAnsi="Arial" w:cs="Arial"/>
                <w:sz w:val="20"/>
                <w:szCs w:val="20"/>
              </w:rPr>
            </w:pPr>
            <w:r>
              <w:rPr>
                <w:rFonts w:ascii="Arial" w:hAnsi="Arial" w:cs="Arial"/>
                <w:sz w:val="20"/>
                <w:szCs w:val="20"/>
              </w:rPr>
              <w:t>Activity</w:t>
            </w:r>
            <w:r w:rsidR="00E76DC6">
              <w:rPr>
                <w:rFonts w:ascii="Arial" w:hAnsi="Arial" w:cs="Arial"/>
                <w:sz w:val="20"/>
                <w:szCs w:val="20"/>
              </w:rPr>
              <w:t xml:space="preserve"> for half an hour</w:t>
            </w:r>
            <w:r>
              <w:rPr>
                <w:rFonts w:ascii="Arial" w:hAnsi="Arial" w:cs="Arial"/>
                <w:sz w:val="20"/>
                <w:szCs w:val="20"/>
              </w:rPr>
              <w:t>:</w:t>
            </w:r>
          </w:p>
          <w:p w14:paraId="6E5CE145" w14:textId="40A67B67" w:rsidR="0025579B" w:rsidRDefault="00C45E02" w:rsidP="0025579B">
            <w:pPr>
              <w:rPr>
                <w:rFonts w:ascii="Arial" w:hAnsi="Arial" w:cs="Arial"/>
                <w:sz w:val="20"/>
                <w:szCs w:val="20"/>
              </w:rPr>
            </w:pPr>
            <w:r>
              <w:rPr>
                <w:rFonts w:ascii="Arial" w:hAnsi="Arial" w:cs="Arial"/>
                <w:sz w:val="20"/>
                <w:szCs w:val="20"/>
              </w:rPr>
              <w:t>How to setup files for TAFE courses and activities.</w:t>
            </w:r>
          </w:p>
          <w:p w14:paraId="6F7231E0" w14:textId="0E6233E7" w:rsidR="008E1B57" w:rsidRPr="008E1B57" w:rsidRDefault="00E82C68" w:rsidP="008E1B57">
            <w:pPr>
              <w:rPr>
                <w:rFonts w:ascii="Arial" w:hAnsi="Arial" w:cs="Arial"/>
                <w:sz w:val="20"/>
                <w:szCs w:val="20"/>
              </w:rPr>
            </w:pPr>
            <w:r w:rsidRPr="00E82C68">
              <w:rPr>
                <w:rFonts w:ascii="Arial" w:hAnsi="Arial" w:cs="Arial"/>
                <w:sz w:val="20"/>
                <w:szCs w:val="20"/>
              </w:rPr>
              <w:t>Students should review content for week 2, Determine and document client problems and requirements, in their own time for two hours. Students should be prepared to discuss and provide input for the points listed under Topic 1 for Week 2.</w:t>
            </w:r>
          </w:p>
        </w:tc>
        <w:tc>
          <w:tcPr>
            <w:tcW w:w="1418" w:type="dxa"/>
            <w:shd w:val="clear" w:color="auto" w:fill="auto"/>
          </w:tcPr>
          <w:p w14:paraId="0AF0464E" w14:textId="77777777" w:rsidR="001442E0" w:rsidRPr="009E064D" w:rsidRDefault="001442E0" w:rsidP="002C304C">
            <w:pPr>
              <w:spacing w:after="0" w:line="240" w:lineRule="auto"/>
              <w:rPr>
                <w:rFonts w:ascii="Arial" w:hAnsi="Arial" w:cs="Arial"/>
                <w:sz w:val="20"/>
                <w:szCs w:val="20"/>
              </w:rPr>
            </w:pPr>
          </w:p>
        </w:tc>
        <w:tc>
          <w:tcPr>
            <w:tcW w:w="1774" w:type="dxa"/>
            <w:shd w:val="clear" w:color="auto" w:fill="auto"/>
          </w:tcPr>
          <w:p w14:paraId="3EC5CF6A" w14:textId="77777777" w:rsidR="001442E0" w:rsidRPr="009E064D" w:rsidRDefault="001442E0" w:rsidP="002C304C">
            <w:pPr>
              <w:spacing w:after="0" w:line="240" w:lineRule="auto"/>
              <w:rPr>
                <w:rFonts w:ascii="Arial" w:hAnsi="Arial" w:cs="Arial"/>
                <w:sz w:val="20"/>
                <w:szCs w:val="20"/>
              </w:rPr>
            </w:pPr>
          </w:p>
        </w:tc>
      </w:tr>
      <w:tr w:rsidR="001442E0" w:rsidRPr="009E064D" w14:paraId="5E1EFFCA"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1FB2214B" w14:textId="77777777" w:rsidR="001442E0" w:rsidRPr="009E064D" w:rsidRDefault="001442E0" w:rsidP="002C304C">
            <w:pPr>
              <w:spacing w:after="0" w:line="240" w:lineRule="auto"/>
              <w:rPr>
                <w:rFonts w:ascii="Arial" w:hAnsi="Arial" w:cs="Arial"/>
                <w:sz w:val="20"/>
                <w:szCs w:val="20"/>
              </w:rPr>
            </w:pPr>
            <w:r>
              <w:rPr>
                <w:rFonts w:ascii="Arial" w:hAnsi="Arial" w:cs="Arial"/>
                <w:sz w:val="20"/>
                <w:szCs w:val="20"/>
              </w:rPr>
              <w:t>Week 2</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09572F31" w14:textId="7928C273" w:rsidR="001442E0" w:rsidRDefault="00E47EB6" w:rsidP="002C304C">
            <w:pPr>
              <w:spacing w:after="0" w:line="240" w:lineRule="auto"/>
              <w:rPr>
                <w:rFonts w:ascii="Arial" w:hAnsi="Arial" w:cs="Arial"/>
                <w:iCs/>
                <w:sz w:val="20"/>
                <w:szCs w:val="20"/>
              </w:rPr>
            </w:pPr>
            <w:r>
              <w:rPr>
                <w:rFonts w:ascii="Arial" w:hAnsi="Arial" w:cs="Arial"/>
                <w:iCs/>
                <w:sz w:val="20"/>
                <w:szCs w:val="20"/>
              </w:rPr>
              <w:t>Topic 1: Determine and document client problems</w:t>
            </w:r>
            <w:r w:rsidR="00CD0FDE">
              <w:rPr>
                <w:rFonts w:ascii="Arial" w:hAnsi="Arial" w:cs="Arial"/>
                <w:iCs/>
                <w:sz w:val="20"/>
                <w:szCs w:val="20"/>
              </w:rPr>
              <w:t xml:space="preserve"> and requirements</w:t>
            </w:r>
          </w:p>
          <w:p w14:paraId="2FE05330" w14:textId="77777777" w:rsidR="00E47EB6" w:rsidRDefault="00E47EB6" w:rsidP="002C304C">
            <w:pPr>
              <w:spacing w:after="0" w:line="240" w:lineRule="auto"/>
              <w:rPr>
                <w:rFonts w:ascii="Arial" w:hAnsi="Arial" w:cs="Arial"/>
                <w:iCs/>
                <w:sz w:val="20"/>
                <w:szCs w:val="20"/>
              </w:rPr>
            </w:pPr>
          </w:p>
          <w:p w14:paraId="7C179EEE" w14:textId="77777777" w:rsidR="00CD0FDE" w:rsidRPr="00CD0FDE" w:rsidRDefault="00CD0FDE" w:rsidP="00CD0FDE">
            <w:pPr>
              <w:pStyle w:val="ListParagraph"/>
              <w:numPr>
                <w:ilvl w:val="0"/>
                <w:numId w:val="25"/>
              </w:numPr>
              <w:rPr>
                <w:rFonts w:ascii="Arial" w:hAnsi="Arial" w:cs="Arial"/>
                <w:iCs/>
                <w:sz w:val="20"/>
                <w:szCs w:val="20"/>
              </w:rPr>
            </w:pPr>
            <w:r w:rsidRPr="00CD0FDE">
              <w:rPr>
                <w:rFonts w:ascii="Arial" w:hAnsi="Arial" w:cs="Arial"/>
                <w:iCs/>
                <w:sz w:val="20"/>
                <w:szCs w:val="20"/>
              </w:rPr>
              <w:t>Determine client problems and impact of problem according to organisational procedures</w:t>
            </w:r>
          </w:p>
          <w:p w14:paraId="6B8BEAC9" w14:textId="1BE04C94" w:rsidR="00CD0FDE" w:rsidRDefault="00CD0FDE" w:rsidP="00CD0FDE">
            <w:pPr>
              <w:pStyle w:val="ListParagraph"/>
              <w:numPr>
                <w:ilvl w:val="0"/>
                <w:numId w:val="25"/>
              </w:numPr>
              <w:rPr>
                <w:rFonts w:ascii="Arial" w:hAnsi="Arial" w:cs="Arial"/>
                <w:iCs/>
                <w:sz w:val="20"/>
                <w:szCs w:val="20"/>
              </w:rPr>
            </w:pPr>
            <w:r w:rsidRPr="00CD0FDE">
              <w:rPr>
                <w:rFonts w:ascii="Arial" w:hAnsi="Arial" w:cs="Arial"/>
                <w:iCs/>
                <w:sz w:val="20"/>
                <w:szCs w:val="20"/>
              </w:rPr>
              <w:t>Document client response according to organisational policies and procedures</w:t>
            </w:r>
          </w:p>
          <w:p w14:paraId="4AFE9019" w14:textId="68BB57E3" w:rsidR="009F3CC4" w:rsidRDefault="009F3CC4" w:rsidP="009F3CC4">
            <w:pPr>
              <w:pStyle w:val="ListParagraph"/>
              <w:numPr>
                <w:ilvl w:val="0"/>
                <w:numId w:val="25"/>
              </w:numPr>
              <w:rPr>
                <w:rFonts w:ascii="Arial" w:hAnsi="Arial" w:cs="Arial"/>
                <w:iCs/>
                <w:sz w:val="20"/>
                <w:szCs w:val="20"/>
              </w:rPr>
            </w:pPr>
            <w:r w:rsidRPr="009F3CC4">
              <w:rPr>
                <w:rFonts w:ascii="Arial" w:hAnsi="Arial" w:cs="Arial"/>
                <w:iCs/>
                <w:sz w:val="20"/>
                <w:szCs w:val="20"/>
              </w:rPr>
              <w:lastRenderedPageBreak/>
              <w:t xml:space="preserve">Examine logged requests </w:t>
            </w:r>
            <w:r w:rsidR="00CD0FDE">
              <w:rPr>
                <w:rFonts w:ascii="Arial" w:hAnsi="Arial" w:cs="Arial"/>
                <w:iCs/>
                <w:sz w:val="20"/>
                <w:szCs w:val="20"/>
              </w:rPr>
              <w:t>and</w:t>
            </w:r>
            <w:r w:rsidRPr="009F3CC4">
              <w:rPr>
                <w:rFonts w:ascii="Arial" w:hAnsi="Arial" w:cs="Arial"/>
                <w:iCs/>
                <w:sz w:val="20"/>
                <w:szCs w:val="20"/>
              </w:rPr>
              <w:t xml:space="preserve"> determine requirements</w:t>
            </w:r>
          </w:p>
          <w:p w14:paraId="6D44B828" w14:textId="77777777" w:rsidR="00BF30E2" w:rsidRDefault="00BF30E2" w:rsidP="00333D67">
            <w:pPr>
              <w:rPr>
                <w:rFonts w:ascii="Arial" w:hAnsi="Arial" w:cs="Arial"/>
                <w:iCs/>
                <w:sz w:val="20"/>
                <w:szCs w:val="20"/>
              </w:rPr>
            </w:pPr>
          </w:p>
          <w:p w14:paraId="39032657" w14:textId="0B20E0A5" w:rsidR="00333D67" w:rsidRDefault="00423BE6" w:rsidP="00333D67">
            <w:pPr>
              <w:rPr>
                <w:rFonts w:ascii="Arial" w:hAnsi="Arial" w:cs="Arial"/>
                <w:iCs/>
                <w:sz w:val="20"/>
                <w:szCs w:val="20"/>
              </w:rPr>
            </w:pPr>
            <w:r>
              <w:rPr>
                <w:rFonts w:ascii="Arial" w:hAnsi="Arial" w:cs="Arial"/>
                <w:iCs/>
                <w:sz w:val="20"/>
                <w:szCs w:val="20"/>
              </w:rPr>
              <w:t>Lecture</w:t>
            </w:r>
            <w:r w:rsidR="00E76DC6">
              <w:rPr>
                <w:rFonts w:ascii="Arial" w:hAnsi="Arial" w:cs="Arial"/>
                <w:iCs/>
                <w:sz w:val="20"/>
                <w:szCs w:val="20"/>
              </w:rPr>
              <w:t xml:space="preserve"> for half </w:t>
            </w:r>
            <w:proofErr w:type="spellStart"/>
            <w:r w:rsidR="00E76DC6">
              <w:rPr>
                <w:rFonts w:ascii="Arial" w:hAnsi="Arial" w:cs="Arial"/>
                <w:iCs/>
                <w:sz w:val="20"/>
                <w:szCs w:val="20"/>
              </w:rPr>
              <w:t>and</w:t>
            </w:r>
            <w:proofErr w:type="spellEnd"/>
            <w:r w:rsidR="00E76DC6">
              <w:rPr>
                <w:rFonts w:ascii="Arial" w:hAnsi="Arial" w:cs="Arial"/>
                <w:iCs/>
                <w:sz w:val="20"/>
                <w:szCs w:val="20"/>
              </w:rPr>
              <w:t xml:space="preserve"> hour</w:t>
            </w:r>
            <w:r w:rsidR="00333D67">
              <w:rPr>
                <w:rFonts w:ascii="Arial" w:hAnsi="Arial" w:cs="Arial"/>
                <w:iCs/>
                <w:sz w:val="20"/>
                <w:szCs w:val="20"/>
              </w:rPr>
              <w:t>:</w:t>
            </w:r>
            <w:r w:rsidR="008477BA">
              <w:rPr>
                <w:rFonts w:ascii="Arial" w:hAnsi="Arial" w:cs="Arial"/>
                <w:iCs/>
                <w:sz w:val="20"/>
                <w:szCs w:val="20"/>
              </w:rPr>
              <w:t xml:space="preserve"> </w:t>
            </w:r>
          </w:p>
          <w:p w14:paraId="3BEC7402" w14:textId="175703EF" w:rsidR="00ED43D3" w:rsidRPr="005450AA" w:rsidRDefault="00144E44" w:rsidP="005450AA">
            <w:pPr>
              <w:pStyle w:val="ListParagraph"/>
              <w:numPr>
                <w:ilvl w:val="0"/>
                <w:numId w:val="35"/>
              </w:numPr>
              <w:rPr>
                <w:rFonts w:ascii="Arial" w:hAnsi="Arial" w:cs="Arial"/>
                <w:iCs/>
                <w:sz w:val="20"/>
                <w:szCs w:val="20"/>
              </w:rPr>
            </w:pPr>
            <w:r w:rsidRPr="005450AA">
              <w:rPr>
                <w:rFonts w:ascii="Arial" w:hAnsi="Arial" w:cs="Arial"/>
                <w:iCs/>
                <w:sz w:val="20"/>
                <w:szCs w:val="20"/>
              </w:rPr>
              <w:t xml:space="preserve">A company is still using Windows 7, </w:t>
            </w:r>
            <w:r w:rsidR="00481E5A" w:rsidRPr="005450AA">
              <w:rPr>
                <w:rFonts w:ascii="Arial" w:hAnsi="Arial" w:cs="Arial"/>
                <w:iCs/>
                <w:sz w:val="20"/>
                <w:szCs w:val="20"/>
              </w:rPr>
              <w:t>we d</w:t>
            </w:r>
            <w:r w:rsidRPr="005450AA">
              <w:rPr>
                <w:rFonts w:ascii="Arial" w:hAnsi="Arial" w:cs="Arial"/>
                <w:iCs/>
                <w:sz w:val="20"/>
                <w:szCs w:val="20"/>
              </w:rPr>
              <w:t xml:space="preserve">iscuss why this would be </w:t>
            </w:r>
            <w:r w:rsidR="00481E5A" w:rsidRPr="005450AA">
              <w:rPr>
                <w:rFonts w:ascii="Arial" w:hAnsi="Arial" w:cs="Arial"/>
                <w:iCs/>
                <w:sz w:val="20"/>
                <w:szCs w:val="20"/>
              </w:rPr>
              <w:t>a</w:t>
            </w:r>
            <w:r w:rsidRPr="005450AA">
              <w:rPr>
                <w:rFonts w:ascii="Arial" w:hAnsi="Arial" w:cs="Arial"/>
                <w:iCs/>
                <w:sz w:val="20"/>
                <w:szCs w:val="20"/>
              </w:rPr>
              <w:t>n issue</w:t>
            </w:r>
          </w:p>
          <w:p w14:paraId="46B47D2C" w14:textId="7F5E617A" w:rsidR="00481E5A" w:rsidRPr="005450AA" w:rsidRDefault="00481E5A" w:rsidP="005450AA">
            <w:pPr>
              <w:pStyle w:val="ListParagraph"/>
              <w:numPr>
                <w:ilvl w:val="0"/>
                <w:numId w:val="35"/>
              </w:numPr>
              <w:rPr>
                <w:rFonts w:ascii="Arial" w:hAnsi="Arial" w:cs="Arial"/>
                <w:iCs/>
                <w:sz w:val="20"/>
                <w:szCs w:val="20"/>
              </w:rPr>
            </w:pPr>
            <w:r w:rsidRPr="005450AA">
              <w:rPr>
                <w:rFonts w:ascii="Arial" w:hAnsi="Arial" w:cs="Arial"/>
                <w:iCs/>
                <w:sz w:val="20"/>
                <w:szCs w:val="20"/>
              </w:rPr>
              <w:t>The importance o</w:t>
            </w:r>
            <w:r w:rsidR="00495ABF" w:rsidRPr="005450AA">
              <w:rPr>
                <w:rFonts w:ascii="Arial" w:hAnsi="Arial" w:cs="Arial"/>
                <w:iCs/>
                <w:sz w:val="20"/>
                <w:szCs w:val="20"/>
              </w:rPr>
              <w:t>f</w:t>
            </w:r>
            <w:r w:rsidRPr="005450AA">
              <w:rPr>
                <w:rFonts w:ascii="Arial" w:hAnsi="Arial" w:cs="Arial"/>
                <w:iCs/>
                <w:sz w:val="20"/>
                <w:szCs w:val="20"/>
              </w:rPr>
              <w:t xml:space="preserve"> </w:t>
            </w:r>
            <w:r w:rsidR="00A36C29">
              <w:rPr>
                <w:rFonts w:ascii="Arial" w:hAnsi="Arial" w:cs="Arial"/>
                <w:iCs/>
                <w:sz w:val="20"/>
                <w:szCs w:val="20"/>
              </w:rPr>
              <w:t>g</w:t>
            </w:r>
            <w:r w:rsidRPr="005450AA">
              <w:rPr>
                <w:rFonts w:ascii="Arial" w:hAnsi="Arial" w:cs="Arial"/>
                <w:iCs/>
                <w:sz w:val="20"/>
                <w:szCs w:val="20"/>
              </w:rPr>
              <w:t>ood documentation practices</w:t>
            </w:r>
            <w:r w:rsidR="00DE7561">
              <w:rPr>
                <w:rFonts w:ascii="Arial" w:hAnsi="Arial" w:cs="Arial"/>
                <w:iCs/>
                <w:sz w:val="20"/>
                <w:szCs w:val="20"/>
              </w:rPr>
              <w:t xml:space="preserve"> using a</w:t>
            </w:r>
            <w:r w:rsidR="00DB1425">
              <w:rPr>
                <w:rFonts w:ascii="Arial" w:hAnsi="Arial" w:cs="Arial"/>
                <w:iCs/>
                <w:sz w:val="20"/>
                <w:szCs w:val="20"/>
              </w:rPr>
              <w:t xml:space="preserve"> desktop returned for support work</w:t>
            </w:r>
          </w:p>
          <w:p w14:paraId="683D5358" w14:textId="4927B7D3" w:rsidR="005450AA" w:rsidRDefault="005450AA" w:rsidP="005450AA">
            <w:pPr>
              <w:pStyle w:val="ListParagraph"/>
              <w:numPr>
                <w:ilvl w:val="0"/>
                <w:numId w:val="35"/>
              </w:numPr>
              <w:rPr>
                <w:rFonts w:ascii="Arial" w:hAnsi="Arial" w:cs="Arial"/>
                <w:iCs/>
                <w:sz w:val="20"/>
                <w:szCs w:val="20"/>
              </w:rPr>
            </w:pPr>
            <w:r w:rsidRPr="005450AA">
              <w:rPr>
                <w:rFonts w:ascii="Arial" w:hAnsi="Arial" w:cs="Arial"/>
                <w:iCs/>
                <w:sz w:val="20"/>
                <w:szCs w:val="20"/>
              </w:rPr>
              <w:t>Introduction to using virtual machines as a learning aid.</w:t>
            </w:r>
          </w:p>
          <w:p w14:paraId="13C40720" w14:textId="32F15051" w:rsidR="00423BE6" w:rsidRDefault="00423BE6" w:rsidP="00423BE6">
            <w:pPr>
              <w:rPr>
                <w:rFonts w:ascii="Arial" w:hAnsi="Arial" w:cs="Arial"/>
                <w:iCs/>
                <w:sz w:val="20"/>
                <w:szCs w:val="20"/>
              </w:rPr>
            </w:pPr>
          </w:p>
          <w:p w14:paraId="6EA2FF07" w14:textId="5FD3F6BD" w:rsidR="00423BE6" w:rsidRDefault="00423BE6" w:rsidP="00423BE6">
            <w:pPr>
              <w:rPr>
                <w:rFonts w:ascii="Arial" w:hAnsi="Arial" w:cs="Arial"/>
                <w:iCs/>
                <w:sz w:val="20"/>
                <w:szCs w:val="20"/>
              </w:rPr>
            </w:pPr>
            <w:r>
              <w:rPr>
                <w:rFonts w:ascii="Arial" w:hAnsi="Arial" w:cs="Arial"/>
                <w:iCs/>
                <w:sz w:val="20"/>
                <w:szCs w:val="20"/>
              </w:rPr>
              <w:t>Activities</w:t>
            </w:r>
            <w:r w:rsidR="00E76DC6">
              <w:rPr>
                <w:rFonts w:ascii="Arial" w:hAnsi="Arial" w:cs="Arial"/>
                <w:iCs/>
                <w:sz w:val="20"/>
                <w:szCs w:val="20"/>
              </w:rPr>
              <w:t xml:space="preserve"> for one hour</w:t>
            </w:r>
            <w:r>
              <w:rPr>
                <w:rFonts w:ascii="Arial" w:hAnsi="Arial" w:cs="Arial"/>
                <w:iCs/>
                <w:sz w:val="20"/>
                <w:szCs w:val="20"/>
              </w:rPr>
              <w:t>:</w:t>
            </w:r>
          </w:p>
          <w:p w14:paraId="0D45F00E" w14:textId="365B4F34" w:rsidR="00FB694E" w:rsidRDefault="00FB694E" w:rsidP="0025579B">
            <w:pPr>
              <w:pStyle w:val="ListParagraph"/>
              <w:numPr>
                <w:ilvl w:val="0"/>
                <w:numId w:val="39"/>
              </w:numPr>
              <w:rPr>
                <w:rFonts w:ascii="Arial" w:hAnsi="Arial" w:cs="Arial"/>
                <w:iCs/>
                <w:sz w:val="20"/>
                <w:szCs w:val="20"/>
              </w:rPr>
            </w:pPr>
            <w:r w:rsidRPr="0025579B">
              <w:rPr>
                <w:rFonts w:ascii="Arial" w:hAnsi="Arial" w:cs="Arial"/>
                <w:iCs/>
                <w:sz w:val="20"/>
                <w:szCs w:val="20"/>
              </w:rPr>
              <w:t xml:space="preserve">Introducing </w:t>
            </w:r>
            <w:proofErr w:type="spellStart"/>
            <w:r w:rsidRPr="0025579B">
              <w:rPr>
                <w:rFonts w:ascii="Arial" w:hAnsi="Arial" w:cs="Arial"/>
                <w:iCs/>
                <w:sz w:val="20"/>
                <w:szCs w:val="20"/>
              </w:rPr>
              <w:t>vmWare</w:t>
            </w:r>
            <w:proofErr w:type="spellEnd"/>
            <w:r w:rsidR="002024B5">
              <w:rPr>
                <w:rFonts w:ascii="Arial" w:hAnsi="Arial" w:cs="Arial"/>
                <w:iCs/>
                <w:sz w:val="20"/>
                <w:szCs w:val="20"/>
              </w:rPr>
              <w:t xml:space="preserve"> Workstation</w:t>
            </w:r>
          </w:p>
          <w:p w14:paraId="67FA5481" w14:textId="208105E2" w:rsidR="00C23BF4" w:rsidRPr="0025579B" w:rsidRDefault="00C23BF4" w:rsidP="0025579B">
            <w:pPr>
              <w:pStyle w:val="ListParagraph"/>
              <w:numPr>
                <w:ilvl w:val="0"/>
                <w:numId w:val="39"/>
              </w:numPr>
              <w:rPr>
                <w:rFonts w:ascii="Arial" w:hAnsi="Arial" w:cs="Arial"/>
                <w:iCs/>
                <w:sz w:val="20"/>
                <w:szCs w:val="20"/>
              </w:rPr>
            </w:pPr>
            <w:r>
              <w:rPr>
                <w:rFonts w:ascii="Arial" w:hAnsi="Arial" w:cs="Arial"/>
                <w:iCs/>
                <w:sz w:val="20"/>
                <w:szCs w:val="20"/>
              </w:rPr>
              <w:t xml:space="preserve">Introducing PC Hardware </w:t>
            </w:r>
            <w:r w:rsidR="001A0BF0">
              <w:rPr>
                <w:rFonts w:ascii="Arial" w:hAnsi="Arial" w:cs="Arial"/>
                <w:iCs/>
                <w:sz w:val="20"/>
                <w:szCs w:val="20"/>
              </w:rPr>
              <w:t>(</w:t>
            </w:r>
            <w:r>
              <w:rPr>
                <w:rFonts w:ascii="Arial" w:hAnsi="Arial" w:cs="Arial"/>
                <w:iCs/>
                <w:sz w:val="20"/>
                <w:szCs w:val="20"/>
              </w:rPr>
              <w:t>WHS</w:t>
            </w:r>
            <w:r w:rsidR="001A0BF0">
              <w:rPr>
                <w:rFonts w:ascii="Arial" w:hAnsi="Arial" w:cs="Arial"/>
                <w:iCs/>
                <w:sz w:val="20"/>
                <w:szCs w:val="20"/>
              </w:rPr>
              <w:t xml:space="preserve"> considerations</w:t>
            </w:r>
            <w:r w:rsidR="00E30C93">
              <w:rPr>
                <w:rFonts w:ascii="Arial" w:hAnsi="Arial" w:cs="Arial"/>
                <w:iCs/>
                <w:sz w:val="20"/>
                <w:szCs w:val="20"/>
              </w:rPr>
              <w:t>)</w:t>
            </w:r>
          </w:p>
          <w:p w14:paraId="5FC4531F" w14:textId="28DE7095" w:rsidR="00E47EB6" w:rsidRDefault="00E47EB6" w:rsidP="002C304C">
            <w:pPr>
              <w:spacing w:after="0" w:line="240" w:lineRule="auto"/>
              <w:rPr>
                <w:rFonts w:ascii="Arial" w:hAnsi="Arial" w:cs="Arial"/>
                <w:iCs/>
                <w:sz w:val="20"/>
                <w:szCs w:val="20"/>
              </w:rPr>
            </w:pPr>
          </w:p>
          <w:p w14:paraId="1D632D6D" w14:textId="77777777" w:rsidR="00E47EB6" w:rsidRDefault="00995CC0" w:rsidP="002C304C">
            <w:pPr>
              <w:spacing w:after="0" w:line="240" w:lineRule="auto"/>
              <w:rPr>
                <w:rFonts w:ascii="Arial" w:hAnsi="Arial" w:cs="Arial"/>
                <w:iCs/>
                <w:sz w:val="20"/>
                <w:szCs w:val="20"/>
              </w:rPr>
            </w:pPr>
            <w:r w:rsidRPr="00995CC0">
              <w:rPr>
                <w:rFonts w:ascii="Arial" w:hAnsi="Arial" w:cs="Arial"/>
                <w:iCs/>
                <w:sz w:val="20"/>
                <w:szCs w:val="20"/>
              </w:rPr>
              <w:t>Students should review content for week 3, Obtain further information and reference known problems and constraints, in their own time for two hours. Students should be prepared to discuss and provide input for the points listed under Topic 1 for Week 3.</w:t>
            </w:r>
          </w:p>
          <w:p w14:paraId="0FB4082D" w14:textId="21F05E6D" w:rsidR="00995CC0" w:rsidRPr="00E47EB6" w:rsidRDefault="00995CC0" w:rsidP="002C304C">
            <w:pPr>
              <w:spacing w:after="0" w:line="240" w:lineRule="auto"/>
              <w:rPr>
                <w:rFonts w:ascii="Arial" w:hAnsi="Arial" w:cs="Arial"/>
                <w:iCs/>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8AA563B" w14:textId="3F5C35AD" w:rsidR="001442E0" w:rsidRPr="009E064D" w:rsidRDefault="00E47EB6" w:rsidP="002C304C">
            <w:pPr>
              <w:spacing w:after="0" w:line="240" w:lineRule="auto"/>
              <w:rPr>
                <w:rFonts w:ascii="Arial" w:hAnsi="Arial" w:cs="Arial"/>
                <w:sz w:val="20"/>
                <w:szCs w:val="20"/>
              </w:rPr>
            </w:pPr>
            <w:r>
              <w:rPr>
                <w:rFonts w:ascii="Arial" w:hAnsi="Arial" w:cs="Arial"/>
                <w:sz w:val="20"/>
                <w:szCs w:val="20"/>
              </w:rPr>
              <w:lastRenderedPageBreak/>
              <w:t>1.1</w:t>
            </w:r>
            <w:r w:rsidR="00065F91">
              <w:rPr>
                <w:rFonts w:ascii="Arial" w:hAnsi="Arial" w:cs="Arial"/>
                <w:sz w:val="20"/>
                <w:szCs w:val="20"/>
              </w:rPr>
              <w:t>, 1.2,</w:t>
            </w:r>
            <w:r>
              <w:rPr>
                <w:rFonts w:ascii="Arial" w:hAnsi="Arial" w:cs="Arial"/>
                <w:sz w:val="20"/>
                <w:szCs w:val="20"/>
              </w:rPr>
              <w:t xml:space="preserve"> 1.</w:t>
            </w:r>
            <w:r w:rsidR="009F3CC4">
              <w:rPr>
                <w:rFonts w:ascii="Arial" w:hAnsi="Arial" w:cs="Arial"/>
                <w:sz w:val="20"/>
                <w:szCs w:val="20"/>
              </w:rPr>
              <w:t>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09BACB89" w14:textId="77777777" w:rsidR="001442E0" w:rsidRPr="009E064D" w:rsidRDefault="001442E0" w:rsidP="002C304C">
            <w:pPr>
              <w:spacing w:after="0" w:line="240" w:lineRule="auto"/>
              <w:rPr>
                <w:rFonts w:ascii="Arial" w:hAnsi="Arial" w:cs="Arial"/>
                <w:sz w:val="20"/>
                <w:szCs w:val="20"/>
              </w:rPr>
            </w:pPr>
          </w:p>
        </w:tc>
      </w:tr>
      <w:tr w:rsidR="001442E0" w:rsidRPr="009E064D" w14:paraId="4336FC26"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6647CAFD" w14:textId="77777777" w:rsidR="001442E0" w:rsidRPr="009E064D" w:rsidRDefault="001442E0" w:rsidP="002C304C">
            <w:pPr>
              <w:spacing w:after="0" w:line="240" w:lineRule="auto"/>
              <w:rPr>
                <w:rFonts w:ascii="Arial" w:hAnsi="Arial" w:cs="Arial"/>
                <w:sz w:val="20"/>
                <w:szCs w:val="20"/>
              </w:rPr>
            </w:pPr>
            <w:r>
              <w:rPr>
                <w:rFonts w:ascii="Arial" w:hAnsi="Arial" w:cs="Arial"/>
                <w:sz w:val="20"/>
                <w:szCs w:val="20"/>
              </w:rPr>
              <w:t>Week 3</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3C8A278E" w14:textId="76A93250" w:rsidR="009F3CC4" w:rsidRPr="009F3CC4" w:rsidRDefault="009F3CC4" w:rsidP="009F3CC4">
            <w:pPr>
              <w:spacing w:after="0" w:line="240" w:lineRule="auto"/>
              <w:rPr>
                <w:rFonts w:ascii="Arial" w:hAnsi="Arial" w:cs="Arial"/>
                <w:iCs/>
                <w:sz w:val="20"/>
                <w:szCs w:val="20"/>
              </w:rPr>
            </w:pPr>
            <w:r w:rsidRPr="009F3CC4">
              <w:rPr>
                <w:rFonts w:ascii="Arial" w:hAnsi="Arial" w:cs="Arial"/>
                <w:iCs/>
                <w:sz w:val="20"/>
                <w:szCs w:val="20"/>
              </w:rPr>
              <w:t>Topic1: Obtain further information</w:t>
            </w:r>
            <w:r w:rsidR="002A6DEA">
              <w:rPr>
                <w:rFonts w:ascii="Arial" w:hAnsi="Arial" w:cs="Arial"/>
                <w:iCs/>
                <w:sz w:val="20"/>
                <w:szCs w:val="20"/>
              </w:rPr>
              <w:t>,</w:t>
            </w:r>
            <w:r w:rsidRPr="009F3CC4">
              <w:rPr>
                <w:rFonts w:ascii="Arial" w:hAnsi="Arial" w:cs="Arial"/>
                <w:iCs/>
                <w:sz w:val="20"/>
                <w:szCs w:val="20"/>
              </w:rPr>
              <w:t xml:space="preserve"> and reference known problems</w:t>
            </w:r>
            <w:r w:rsidR="00CD0FDE">
              <w:rPr>
                <w:rFonts w:ascii="Arial" w:hAnsi="Arial" w:cs="Arial"/>
                <w:iCs/>
                <w:sz w:val="20"/>
                <w:szCs w:val="20"/>
              </w:rPr>
              <w:t xml:space="preserve"> and constraints</w:t>
            </w:r>
          </w:p>
          <w:p w14:paraId="1B1C42FD" w14:textId="77777777" w:rsidR="009F3CC4" w:rsidRPr="009F3CC4" w:rsidRDefault="009F3CC4" w:rsidP="009F3CC4">
            <w:pPr>
              <w:spacing w:after="0" w:line="240" w:lineRule="auto"/>
              <w:rPr>
                <w:rFonts w:ascii="Arial" w:hAnsi="Arial" w:cs="Arial"/>
                <w:iCs/>
                <w:sz w:val="20"/>
                <w:szCs w:val="20"/>
              </w:rPr>
            </w:pPr>
          </w:p>
          <w:p w14:paraId="33FB7EEF" w14:textId="77777777" w:rsidR="00CD0FDE" w:rsidRDefault="00CD0FDE" w:rsidP="00CD0FDE">
            <w:pPr>
              <w:pStyle w:val="ListParagraph"/>
              <w:numPr>
                <w:ilvl w:val="0"/>
                <w:numId w:val="27"/>
              </w:numPr>
              <w:rPr>
                <w:rFonts w:ascii="Arial" w:hAnsi="Arial" w:cs="Arial"/>
                <w:iCs/>
                <w:sz w:val="20"/>
                <w:szCs w:val="20"/>
              </w:rPr>
            </w:pPr>
            <w:r w:rsidRPr="00CD0FDE">
              <w:rPr>
                <w:rFonts w:ascii="Arial" w:hAnsi="Arial" w:cs="Arial"/>
                <w:iCs/>
                <w:sz w:val="20"/>
                <w:szCs w:val="20"/>
              </w:rPr>
              <w:t>Confirm additional information with client and respond to new information according to organisational procedures</w:t>
            </w:r>
          </w:p>
          <w:p w14:paraId="6323E93B" w14:textId="53E930A1" w:rsidR="009F3CC4" w:rsidRDefault="009F3CC4" w:rsidP="00CD0FDE">
            <w:pPr>
              <w:pStyle w:val="ListParagraph"/>
              <w:numPr>
                <w:ilvl w:val="0"/>
                <w:numId w:val="27"/>
              </w:numPr>
              <w:rPr>
                <w:rFonts w:ascii="Arial" w:hAnsi="Arial" w:cs="Arial"/>
                <w:iCs/>
                <w:sz w:val="20"/>
                <w:szCs w:val="20"/>
              </w:rPr>
            </w:pPr>
            <w:r w:rsidRPr="009F3CC4">
              <w:rPr>
                <w:rFonts w:ascii="Arial" w:hAnsi="Arial" w:cs="Arial"/>
                <w:iCs/>
                <w:sz w:val="20"/>
                <w:szCs w:val="20"/>
              </w:rPr>
              <w:t>Refer to a database of known problems to identify possible resolution options</w:t>
            </w:r>
          </w:p>
          <w:p w14:paraId="47A06AB9" w14:textId="4F03C4E6" w:rsidR="00CD0FDE" w:rsidRDefault="00CD0FDE" w:rsidP="00CD0FDE">
            <w:pPr>
              <w:pStyle w:val="ListParagraph"/>
              <w:numPr>
                <w:ilvl w:val="0"/>
                <w:numId w:val="27"/>
              </w:numPr>
              <w:rPr>
                <w:rFonts w:ascii="Arial" w:hAnsi="Arial" w:cs="Arial"/>
                <w:iCs/>
                <w:sz w:val="20"/>
                <w:szCs w:val="20"/>
              </w:rPr>
            </w:pPr>
            <w:r w:rsidRPr="00CD0FDE">
              <w:rPr>
                <w:rFonts w:ascii="Arial" w:hAnsi="Arial" w:cs="Arial"/>
                <w:iCs/>
                <w:sz w:val="20"/>
                <w:szCs w:val="20"/>
              </w:rPr>
              <w:t>Establish and record required constraints</w:t>
            </w:r>
          </w:p>
          <w:p w14:paraId="18854657" w14:textId="77777777" w:rsidR="00D31567" w:rsidRDefault="00D31567" w:rsidP="0051474A">
            <w:pPr>
              <w:spacing w:after="0"/>
              <w:rPr>
                <w:rFonts w:ascii="Arial" w:hAnsi="Arial" w:cs="Arial"/>
                <w:iCs/>
                <w:sz w:val="20"/>
                <w:szCs w:val="20"/>
              </w:rPr>
            </w:pPr>
          </w:p>
          <w:p w14:paraId="52F7B595" w14:textId="2D5330AC" w:rsidR="00CB3A7F" w:rsidRDefault="00D31567" w:rsidP="00CB3A7F">
            <w:pPr>
              <w:rPr>
                <w:rFonts w:ascii="Arial" w:hAnsi="Arial" w:cs="Arial"/>
                <w:iCs/>
                <w:sz w:val="20"/>
                <w:szCs w:val="20"/>
              </w:rPr>
            </w:pPr>
            <w:r>
              <w:rPr>
                <w:rFonts w:ascii="Arial" w:hAnsi="Arial" w:cs="Arial"/>
                <w:iCs/>
                <w:sz w:val="20"/>
                <w:szCs w:val="20"/>
              </w:rPr>
              <w:t>Lecture</w:t>
            </w:r>
            <w:r w:rsidR="00E76DC6">
              <w:rPr>
                <w:rFonts w:ascii="Arial" w:hAnsi="Arial" w:cs="Arial"/>
                <w:iCs/>
                <w:sz w:val="20"/>
                <w:szCs w:val="20"/>
              </w:rPr>
              <w:t xml:space="preserve"> for half an hour</w:t>
            </w:r>
            <w:r w:rsidR="00CB3A7F">
              <w:rPr>
                <w:rFonts w:ascii="Arial" w:hAnsi="Arial" w:cs="Arial"/>
                <w:iCs/>
                <w:sz w:val="20"/>
                <w:szCs w:val="20"/>
              </w:rPr>
              <w:t>:</w:t>
            </w:r>
          </w:p>
          <w:p w14:paraId="3BC1F1AF" w14:textId="36167439" w:rsidR="004D26C5" w:rsidRPr="001C7ADF" w:rsidRDefault="004D26C5" w:rsidP="001C7ADF">
            <w:pPr>
              <w:pStyle w:val="ListParagraph"/>
              <w:numPr>
                <w:ilvl w:val="0"/>
                <w:numId w:val="36"/>
              </w:numPr>
              <w:rPr>
                <w:rFonts w:ascii="Arial" w:hAnsi="Arial" w:cs="Arial"/>
                <w:iCs/>
                <w:sz w:val="20"/>
                <w:szCs w:val="20"/>
              </w:rPr>
            </w:pPr>
            <w:r w:rsidRPr="001C7ADF">
              <w:rPr>
                <w:rFonts w:ascii="Arial" w:hAnsi="Arial" w:cs="Arial"/>
                <w:iCs/>
                <w:sz w:val="20"/>
                <w:szCs w:val="20"/>
              </w:rPr>
              <w:t xml:space="preserve">Reviewing </w:t>
            </w:r>
            <w:proofErr w:type="gramStart"/>
            <w:r w:rsidRPr="001C7ADF">
              <w:rPr>
                <w:rFonts w:ascii="Arial" w:hAnsi="Arial" w:cs="Arial"/>
                <w:iCs/>
                <w:sz w:val="20"/>
                <w:szCs w:val="20"/>
              </w:rPr>
              <w:t>a</w:t>
            </w:r>
            <w:proofErr w:type="gramEnd"/>
            <w:r w:rsidRPr="001C7ADF">
              <w:rPr>
                <w:rFonts w:ascii="Arial" w:hAnsi="Arial" w:cs="Arial"/>
                <w:iCs/>
                <w:sz w:val="20"/>
                <w:szCs w:val="20"/>
              </w:rPr>
              <w:t xml:space="preserve"> IT support related organisational procedure</w:t>
            </w:r>
          </w:p>
          <w:p w14:paraId="1675713F" w14:textId="0C919332" w:rsidR="00F44FEB" w:rsidRPr="001C7ADF" w:rsidRDefault="00F44FEB" w:rsidP="001C7ADF">
            <w:pPr>
              <w:pStyle w:val="ListParagraph"/>
              <w:numPr>
                <w:ilvl w:val="0"/>
                <w:numId w:val="36"/>
              </w:numPr>
              <w:rPr>
                <w:rFonts w:ascii="Arial" w:hAnsi="Arial" w:cs="Arial"/>
                <w:iCs/>
                <w:sz w:val="20"/>
                <w:szCs w:val="20"/>
              </w:rPr>
            </w:pPr>
            <w:r w:rsidRPr="001C7ADF">
              <w:rPr>
                <w:rFonts w:ascii="Arial" w:hAnsi="Arial" w:cs="Arial"/>
                <w:iCs/>
                <w:sz w:val="20"/>
                <w:szCs w:val="20"/>
              </w:rPr>
              <w:t>Disc</w:t>
            </w:r>
            <w:r w:rsidR="00FD550F" w:rsidRPr="001C7ADF">
              <w:rPr>
                <w:rFonts w:ascii="Arial" w:hAnsi="Arial" w:cs="Arial"/>
                <w:iCs/>
                <w:sz w:val="20"/>
                <w:szCs w:val="20"/>
              </w:rPr>
              <w:t>ussing types databases or stored informatio</w:t>
            </w:r>
            <w:r w:rsidR="001C7ADF" w:rsidRPr="001C7ADF">
              <w:rPr>
                <w:rFonts w:ascii="Arial" w:hAnsi="Arial" w:cs="Arial"/>
                <w:iCs/>
                <w:sz w:val="20"/>
                <w:szCs w:val="20"/>
              </w:rPr>
              <w:t>n</w:t>
            </w:r>
          </w:p>
          <w:p w14:paraId="0F9D1F43" w14:textId="4BE82FCD" w:rsidR="00CB3A7F" w:rsidRDefault="00CB3A7F" w:rsidP="001C7ADF">
            <w:pPr>
              <w:pStyle w:val="ListParagraph"/>
              <w:numPr>
                <w:ilvl w:val="0"/>
                <w:numId w:val="36"/>
              </w:numPr>
              <w:rPr>
                <w:rFonts w:ascii="Arial" w:hAnsi="Arial" w:cs="Arial"/>
                <w:iCs/>
                <w:sz w:val="20"/>
                <w:szCs w:val="20"/>
              </w:rPr>
            </w:pPr>
            <w:r w:rsidRPr="001C7ADF">
              <w:rPr>
                <w:rFonts w:ascii="Arial" w:hAnsi="Arial" w:cs="Arial"/>
                <w:iCs/>
                <w:sz w:val="20"/>
                <w:szCs w:val="20"/>
              </w:rPr>
              <w:t>Designing a suitable</w:t>
            </w:r>
            <w:r w:rsidR="00DA5675" w:rsidRPr="001C7ADF">
              <w:rPr>
                <w:rFonts w:ascii="Arial" w:hAnsi="Arial" w:cs="Arial"/>
                <w:iCs/>
                <w:sz w:val="20"/>
                <w:szCs w:val="20"/>
              </w:rPr>
              <w:t xml:space="preserve"> client information form on the black board</w:t>
            </w:r>
          </w:p>
          <w:p w14:paraId="257EAE28" w14:textId="1B5BFB6F" w:rsidR="00D31567" w:rsidRDefault="00D31567" w:rsidP="00134A6A">
            <w:pPr>
              <w:spacing w:after="0"/>
              <w:rPr>
                <w:rFonts w:ascii="Arial" w:hAnsi="Arial" w:cs="Arial"/>
                <w:iCs/>
                <w:sz w:val="20"/>
                <w:szCs w:val="20"/>
              </w:rPr>
            </w:pPr>
          </w:p>
          <w:p w14:paraId="32C9A01D" w14:textId="3D891E3F" w:rsidR="00D31567" w:rsidRDefault="00D31567" w:rsidP="00D31567">
            <w:pPr>
              <w:rPr>
                <w:rFonts w:ascii="Arial" w:hAnsi="Arial" w:cs="Arial"/>
                <w:iCs/>
                <w:sz w:val="20"/>
                <w:szCs w:val="20"/>
              </w:rPr>
            </w:pPr>
            <w:r>
              <w:rPr>
                <w:rFonts w:ascii="Arial" w:hAnsi="Arial" w:cs="Arial"/>
                <w:iCs/>
                <w:sz w:val="20"/>
                <w:szCs w:val="20"/>
              </w:rPr>
              <w:t>Activities</w:t>
            </w:r>
            <w:r w:rsidR="00E76DC6">
              <w:rPr>
                <w:rFonts w:ascii="Arial" w:hAnsi="Arial" w:cs="Arial"/>
                <w:iCs/>
                <w:sz w:val="20"/>
                <w:szCs w:val="20"/>
              </w:rPr>
              <w:t xml:space="preserve"> for one hour</w:t>
            </w:r>
            <w:r>
              <w:rPr>
                <w:rFonts w:ascii="Arial" w:hAnsi="Arial" w:cs="Arial"/>
                <w:iCs/>
                <w:sz w:val="20"/>
                <w:szCs w:val="20"/>
              </w:rPr>
              <w:t>:</w:t>
            </w:r>
          </w:p>
          <w:p w14:paraId="42260E4C" w14:textId="7E03C468" w:rsidR="00EC572B" w:rsidRDefault="00C50A8A" w:rsidP="00C55EE1">
            <w:pPr>
              <w:pStyle w:val="ListParagraph"/>
              <w:numPr>
                <w:ilvl w:val="0"/>
                <w:numId w:val="40"/>
              </w:numPr>
              <w:rPr>
                <w:rFonts w:ascii="Arial" w:hAnsi="Arial" w:cs="Arial"/>
                <w:iCs/>
                <w:sz w:val="20"/>
                <w:szCs w:val="20"/>
              </w:rPr>
            </w:pPr>
            <w:r w:rsidRPr="00C55EE1">
              <w:rPr>
                <w:rFonts w:ascii="Arial" w:hAnsi="Arial" w:cs="Arial"/>
                <w:iCs/>
                <w:sz w:val="20"/>
                <w:szCs w:val="20"/>
              </w:rPr>
              <w:t xml:space="preserve">Build a </w:t>
            </w:r>
            <w:r w:rsidR="00691444">
              <w:rPr>
                <w:rFonts w:ascii="Arial" w:hAnsi="Arial" w:cs="Arial"/>
                <w:iCs/>
                <w:sz w:val="20"/>
                <w:szCs w:val="20"/>
              </w:rPr>
              <w:t>Virtual Mac</w:t>
            </w:r>
            <w:r w:rsidR="008F0172">
              <w:rPr>
                <w:rFonts w:ascii="Arial" w:hAnsi="Arial" w:cs="Arial"/>
                <w:iCs/>
                <w:sz w:val="20"/>
                <w:szCs w:val="20"/>
              </w:rPr>
              <w:t>hine (</w:t>
            </w:r>
            <w:r w:rsidRPr="00C55EE1">
              <w:rPr>
                <w:rFonts w:ascii="Arial" w:hAnsi="Arial" w:cs="Arial"/>
                <w:iCs/>
                <w:sz w:val="20"/>
                <w:szCs w:val="20"/>
              </w:rPr>
              <w:t>VM</w:t>
            </w:r>
            <w:r w:rsidR="008F0172">
              <w:rPr>
                <w:rFonts w:ascii="Arial" w:hAnsi="Arial" w:cs="Arial"/>
                <w:iCs/>
                <w:sz w:val="20"/>
                <w:szCs w:val="20"/>
              </w:rPr>
              <w:t>)</w:t>
            </w:r>
            <w:r w:rsidRPr="00C55EE1">
              <w:rPr>
                <w:rFonts w:ascii="Arial" w:hAnsi="Arial" w:cs="Arial"/>
                <w:iCs/>
                <w:sz w:val="20"/>
                <w:szCs w:val="20"/>
              </w:rPr>
              <w:t xml:space="preserve"> running Windows 10</w:t>
            </w:r>
          </w:p>
          <w:p w14:paraId="5C3FA6A3" w14:textId="6363A176" w:rsidR="008166D6" w:rsidRPr="00C55EE1" w:rsidRDefault="008166D6" w:rsidP="00C55EE1">
            <w:pPr>
              <w:pStyle w:val="ListParagraph"/>
              <w:numPr>
                <w:ilvl w:val="0"/>
                <w:numId w:val="40"/>
              </w:numPr>
              <w:rPr>
                <w:rFonts w:ascii="Arial" w:hAnsi="Arial" w:cs="Arial"/>
                <w:iCs/>
                <w:sz w:val="20"/>
                <w:szCs w:val="20"/>
              </w:rPr>
            </w:pPr>
            <w:r>
              <w:rPr>
                <w:rFonts w:ascii="Arial" w:hAnsi="Arial" w:cs="Arial"/>
                <w:iCs/>
                <w:sz w:val="20"/>
                <w:szCs w:val="20"/>
              </w:rPr>
              <w:t>How to identify issues on the VM</w:t>
            </w:r>
          </w:p>
          <w:p w14:paraId="73B7682D" w14:textId="77777777" w:rsidR="009F3CC4" w:rsidRPr="009F3CC4" w:rsidRDefault="009F3CC4" w:rsidP="009F3CC4">
            <w:pPr>
              <w:spacing w:after="0" w:line="240" w:lineRule="auto"/>
              <w:rPr>
                <w:rFonts w:ascii="Arial" w:hAnsi="Arial" w:cs="Arial"/>
                <w:iCs/>
                <w:sz w:val="20"/>
                <w:szCs w:val="20"/>
              </w:rPr>
            </w:pPr>
          </w:p>
          <w:p w14:paraId="4A6864D0" w14:textId="77777777" w:rsidR="004F2DD4" w:rsidRDefault="00995CC0" w:rsidP="009F3CC4">
            <w:pPr>
              <w:spacing w:after="0" w:line="240" w:lineRule="auto"/>
              <w:rPr>
                <w:rFonts w:ascii="Arial" w:hAnsi="Arial" w:cs="Arial"/>
                <w:iCs/>
                <w:sz w:val="20"/>
                <w:szCs w:val="20"/>
              </w:rPr>
            </w:pPr>
            <w:r w:rsidRPr="00995CC0">
              <w:rPr>
                <w:rFonts w:ascii="Arial" w:hAnsi="Arial" w:cs="Arial"/>
                <w:iCs/>
                <w:sz w:val="20"/>
                <w:szCs w:val="20"/>
              </w:rPr>
              <w:t>Students should review content for week 4, Prioritise client ICT Problems, in their own time for two hours. Students should be prepared to discuss and provide input for the points listed under Topic 1 for Week 4.</w:t>
            </w:r>
          </w:p>
          <w:p w14:paraId="6B43273F" w14:textId="66439999" w:rsidR="00995CC0" w:rsidRPr="00E47EB6" w:rsidRDefault="00995CC0" w:rsidP="009F3CC4">
            <w:pPr>
              <w:spacing w:after="0" w:line="240" w:lineRule="auto"/>
              <w:rPr>
                <w:rFonts w:ascii="Arial" w:hAnsi="Arial" w:cs="Arial"/>
                <w:iCs/>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A4585D7" w14:textId="3DB6FA32" w:rsidR="001442E0" w:rsidRPr="009E064D" w:rsidRDefault="009F3CC4" w:rsidP="002C304C">
            <w:pPr>
              <w:spacing w:after="0" w:line="240" w:lineRule="auto"/>
              <w:rPr>
                <w:rFonts w:ascii="Arial" w:hAnsi="Arial" w:cs="Arial"/>
                <w:sz w:val="20"/>
                <w:szCs w:val="20"/>
              </w:rPr>
            </w:pPr>
            <w:r>
              <w:rPr>
                <w:rFonts w:ascii="Arial" w:hAnsi="Arial" w:cs="Arial"/>
                <w:sz w:val="20"/>
                <w:szCs w:val="20"/>
              </w:rPr>
              <w:t>1.4, 1.5</w:t>
            </w:r>
            <w:r w:rsidR="00CD0FDE">
              <w:rPr>
                <w:rFonts w:ascii="Arial" w:hAnsi="Arial" w:cs="Arial"/>
                <w:sz w:val="20"/>
                <w:szCs w:val="20"/>
              </w:rPr>
              <w:t>, 1.6</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282C3697" w14:textId="77777777" w:rsidR="001442E0" w:rsidRPr="009E064D" w:rsidRDefault="001442E0" w:rsidP="002C304C">
            <w:pPr>
              <w:spacing w:after="0" w:line="240" w:lineRule="auto"/>
              <w:rPr>
                <w:rFonts w:ascii="Arial" w:hAnsi="Arial" w:cs="Arial"/>
                <w:sz w:val="20"/>
                <w:szCs w:val="20"/>
              </w:rPr>
            </w:pPr>
          </w:p>
        </w:tc>
      </w:tr>
      <w:tr w:rsidR="009F3CC4" w:rsidRPr="009E064D" w14:paraId="484AF697"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2F74079C" w14:textId="77777777" w:rsidR="009F3CC4" w:rsidRPr="009E064D" w:rsidRDefault="009F3CC4" w:rsidP="009F3CC4">
            <w:pPr>
              <w:spacing w:after="0" w:line="240" w:lineRule="auto"/>
              <w:rPr>
                <w:rFonts w:ascii="Arial" w:hAnsi="Arial" w:cs="Arial"/>
                <w:sz w:val="20"/>
                <w:szCs w:val="20"/>
              </w:rPr>
            </w:pPr>
            <w:r>
              <w:rPr>
                <w:rFonts w:ascii="Arial" w:hAnsi="Arial" w:cs="Arial"/>
                <w:sz w:val="20"/>
                <w:szCs w:val="20"/>
              </w:rPr>
              <w:t>Week 4</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4AF4D404" w14:textId="3DDA195E" w:rsidR="009F3CC4" w:rsidRDefault="009F3CC4" w:rsidP="009F3CC4">
            <w:pPr>
              <w:spacing w:after="0" w:line="240" w:lineRule="auto"/>
              <w:rPr>
                <w:rFonts w:ascii="Arial" w:hAnsi="Arial" w:cs="Arial"/>
                <w:iCs/>
                <w:sz w:val="20"/>
                <w:szCs w:val="20"/>
              </w:rPr>
            </w:pPr>
            <w:r>
              <w:rPr>
                <w:rFonts w:ascii="Arial" w:hAnsi="Arial" w:cs="Arial"/>
                <w:iCs/>
                <w:sz w:val="20"/>
                <w:szCs w:val="20"/>
              </w:rPr>
              <w:t xml:space="preserve">Topic 1: </w:t>
            </w:r>
            <w:r w:rsidR="00CD0FDE" w:rsidRPr="00CD0FDE">
              <w:rPr>
                <w:rFonts w:ascii="Arial" w:hAnsi="Arial" w:cs="Arial"/>
                <w:iCs/>
                <w:sz w:val="20"/>
                <w:szCs w:val="20"/>
              </w:rPr>
              <w:t>Prioritise client ICT Problems</w:t>
            </w:r>
            <w:r w:rsidR="00C04312">
              <w:rPr>
                <w:rFonts w:ascii="Arial" w:hAnsi="Arial" w:cs="Arial"/>
                <w:iCs/>
                <w:sz w:val="20"/>
                <w:szCs w:val="20"/>
              </w:rPr>
              <w:t xml:space="preserve"> with examples</w:t>
            </w:r>
          </w:p>
          <w:p w14:paraId="2D768D66" w14:textId="77777777" w:rsidR="009F3CC4" w:rsidRDefault="009F3CC4" w:rsidP="009F3CC4">
            <w:pPr>
              <w:spacing w:after="0" w:line="240" w:lineRule="auto"/>
              <w:rPr>
                <w:rFonts w:ascii="Arial" w:hAnsi="Arial" w:cs="Arial"/>
                <w:iCs/>
                <w:sz w:val="20"/>
                <w:szCs w:val="20"/>
              </w:rPr>
            </w:pPr>
          </w:p>
          <w:p w14:paraId="7A8E3A47" w14:textId="0B8B003C" w:rsidR="00CD0FDE" w:rsidRPr="00CD0FDE" w:rsidRDefault="00CD0FDE" w:rsidP="00CD0FDE">
            <w:pPr>
              <w:pStyle w:val="ListParagraph"/>
              <w:numPr>
                <w:ilvl w:val="0"/>
                <w:numId w:val="28"/>
              </w:numPr>
              <w:rPr>
                <w:rFonts w:ascii="Arial" w:hAnsi="Arial" w:cs="Arial"/>
                <w:iCs/>
                <w:sz w:val="20"/>
                <w:szCs w:val="20"/>
              </w:rPr>
            </w:pPr>
            <w:r w:rsidRPr="00CD0FDE">
              <w:rPr>
                <w:rFonts w:ascii="Arial" w:hAnsi="Arial" w:cs="Arial"/>
                <w:iCs/>
                <w:sz w:val="20"/>
                <w:szCs w:val="20"/>
              </w:rPr>
              <w:t>Undertake impact analysis of problem and determine severity and risks</w:t>
            </w:r>
          </w:p>
          <w:p w14:paraId="3D5EBC4A" w14:textId="216949FF" w:rsidR="00CD0FDE" w:rsidRPr="00CD0FDE" w:rsidRDefault="00CD0FDE" w:rsidP="00CD0FDE">
            <w:pPr>
              <w:pStyle w:val="ListParagraph"/>
              <w:numPr>
                <w:ilvl w:val="0"/>
                <w:numId w:val="28"/>
              </w:numPr>
              <w:rPr>
                <w:rFonts w:ascii="Arial" w:hAnsi="Arial" w:cs="Arial"/>
                <w:iCs/>
                <w:sz w:val="20"/>
                <w:szCs w:val="20"/>
              </w:rPr>
            </w:pPr>
            <w:r w:rsidRPr="00CD0FDE">
              <w:rPr>
                <w:rFonts w:ascii="Arial" w:hAnsi="Arial" w:cs="Arial"/>
                <w:iCs/>
                <w:sz w:val="20"/>
                <w:szCs w:val="20"/>
              </w:rPr>
              <w:lastRenderedPageBreak/>
              <w:t>Prioritise problem according to organisational procedures</w:t>
            </w:r>
          </w:p>
          <w:p w14:paraId="534E922F" w14:textId="67F220E2" w:rsidR="00CD0FDE" w:rsidRPr="00F76768" w:rsidRDefault="00CD0FDE" w:rsidP="00F76768">
            <w:pPr>
              <w:numPr>
                <w:ilvl w:val="0"/>
                <w:numId w:val="28"/>
              </w:numPr>
              <w:spacing w:after="0" w:line="240" w:lineRule="auto"/>
              <w:rPr>
                <w:rFonts w:ascii="Arial" w:hAnsi="Arial" w:cs="Arial"/>
                <w:iCs/>
                <w:sz w:val="20"/>
                <w:szCs w:val="20"/>
              </w:rPr>
            </w:pPr>
            <w:r w:rsidRPr="00CD0FDE">
              <w:rPr>
                <w:rFonts w:ascii="Arial" w:hAnsi="Arial" w:cs="Arial"/>
                <w:iCs/>
                <w:sz w:val="20"/>
                <w:szCs w:val="20"/>
              </w:rPr>
              <w:t>Provide problem resolution advice and support to client</w:t>
            </w:r>
          </w:p>
          <w:p w14:paraId="1CEC0019" w14:textId="77777777" w:rsidR="008F6625" w:rsidRDefault="008F6625" w:rsidP="00CD0FDE">
            <w:pPr>
              <w:spacing w:after="0" w:line="240" w:lineRule="auto"/>
              <w:ind w:left="360"/>
              <w:rPr>
                <w:rFonts w:ascii="Arial" w:hAnsi="Arial" w:cs="Arial"/>
                <w:iCs/>
                <w:sz w:val="20"/>
                <w:szCs w:val="20"/>
              </w:rPr>
            </w:pPr>
          </w:p>
          <w:p w14:paraId="228F62B8" w14:textId="751987EC" w:rsidR="008F6625" w:rsidRDefault="0092054F" w:rsidP="009F3CC4">
            <w:pPr>
              <w:spacing w:after="0" w:line="240" w:lineRule="auto"/>
              <w:rPr>
                <w:rFonts w:ascii="Arial" w:hAnsi="Arial" w:cs="Arial"/>
                <w:iCs/>
                <w:sz w:val="20"/>
                <w:szCs w:val="20"/>
              </w:rPr>
            </w:pPr>
            <w:r>
              <w:rPr>
                <w:rFonts w:ascii="Arial" w:hAnsi="Arial" w:cs="Arial"/>
                <w:iCs/>
                <w:sz w:val="20"/>
                <w:szCs w:val="20"/>
              </w:rPr>
              <w:t>Lecture</w:t>
            </w:r>
            <w:r w:rsidR="00E76DC6">
              <w:rPr>
                <w:rFonts w:ascii="Arial" w:hAnsi="Arial" w:cs="Arial"/>
                <w:iCs/>
                <w:sz w:val="20"/>
                <w:szCs w:val="20"/>
              </w:rPr>
              <w:t xml:space="preserve"> for half an hour</w:t>
            </w:r>
            <w:r w:rsidR="008F6625">
              <w:rPr>
                <w:rFonts w:ascii="Arial" w:hAnsi="Arial" w:cs="Arial"/>
                <w:iCs/>
                <w:sz w:val="20"/>
                <w:szCs w:val="20"/>
              </w:rPr>
              <w:t>:</w:t>
            </w:r>
          </w:p>
          <w:p w14:paraId="2A5A53F7" w14:textId="77777777" w:rsidR="0065296F" w:rsidRDefault="0065296F" w:rsidP="009F3CC4">
            <w:pPr>
              <w:spacing w:after="0" w:line="240" w:lineRule="auto"/>
              <w:rPr>
                <w:rFonts w:ascii="Arial" w:hAnsi="Arial" w:cs="Arial"/>
                <w:iCs/>
                <w:sz w:val="20"/>
                <w:szCs w:val="20"/>
              </w:rPr>
            </w:pPr>
          </w:p>
          <w:p w14:paraId="330862C7" w14:textId="6F6D0964" w:rsidR="008F6625" w:rsidRPr="00834E58" w:rsidRDefault="008F6625" w:rsidP="00834E58">
            <w:pPr>
              <w:pStyle w:val="ListParagraph"/>
              <w:numPr>
                <w:ilvl w:val="0"/>
                <w:numId w:val="37"/>
              </w:numPr>
              <w:rPr>
                <w:rFonts w:ascii="Arial" w:hAnsi="Arial" w:cs="Arial"/>
                <w:iCs/>
                <w:sz w:val="20"/>
                <w:szCs w:val="20"/>
              </w:rPr>
            </w:pPr>
            <w:r w:rsidRPr="00834E58">
              <w:rPr>
                <w:rFonts w:ascii="Arial" w:hAnsi="Arial" w:cs="Arial"/>
                <w:iCs/>
                <w:sz w:val="20"/>
                <w:szCs w:val="20"/>
              </w:rPr>
              <w:t>Introduce</w:t>
            </w:r>
            <w:r w:rsidR="00CF4508" w:rsidRPr="00834E58">
              <w:rPr>
                <w:rFonts w:ascii="Arial" w:hAnsi="Arial" w:cs="Arial"/>
                <w:iCs/>
                <w:sz w:val="20"/>
                <w:szCs w:val="20"/>
              </w:rPr>
              <w:t xml:space="preserve"> </w:t>
            </w:r>
            <w:proofErr w:type="spellStart"/>
            <w:proofErr w:type="gramStart"/>
            <w:r w:rsidR="00CF4508" w:rsidRPr="00834E58">
              <w:rPr>
                <w:rFonts w:ascii="Arial" w:hAnsi="Arial" w:cs="Arial"/>
                <w:iCs/>
                <w:sz w:val="20"/>
                <w:szCs w:val="20"/>
              </w:rPr>
              <w:t>a</w:t>
            </w:r>
            <w:proofErr w:type="spellEnd"/>
            <w:proofErr w:type="gramEnd"/>
            <w:r w:rsidR="00CF4508" w:rsidRPr="00834E58">
              <w:rPr>
                <w:rFonts w:ascii="Arial" w:hAnsi="Arial" w:cs="Arial"/>
                <w:iCs/>
                <w:sz w:val="20"/>
                <w:szCs w:val="20"/>
              </w:rPr>
              <w:t xml:space="preserve"> </w:t>
            </w:r>
            <w:r w:rsidR="00AF555F" w:rsidRPr="00834E58">
              <w:rPr>
                <w:rFonts w:ascii="Arial" w:hAnsi="Arial" w:cs="Arial"/>
                <w:iCs/>
                <w:sz w:val="20"/>
                <w:szCs w:val="20"/>
              </w:rPr>
              <w:t>impact</w:t>
            </w:r>
            <w:r w:rsidR="00CF4508" w:rsidRPr="00834E58">
              <w:rPr>
                <w:rFonts w:ascii="Arial" w:hAnsi="Arial" w:cs="Arial"/>
                <w:iCs/>
                <w:sz w:val="20"/>
                <w:szCs w:val="20"/>
              </w:rPr>
              <w:t xml:space="preserve"> analysis process </w:t>
            </w:r>
            <w:r w:rsidR="009E7FB2" w:rsidRPr="00834E58">
              <w:rPr>
                <w:rFonts w:ascii="Arial" w:hAnsi="Arial" w:cs="Arial"/>
                <w:iCs/>
                <w:sz w:val="20"/>
                <w:szCs w:val="20"/>
              </w:rPr>
              <w:t>on the black board</w:t>
            </w:r>
          </w:p>
          <w:p w14:paraId="450E2EF3" w14:textId="322D1833" w:rsidR="00AF555F" w:rsidRPr="00834E58" w:rsidRDefault="00AF555F" w:rsidP="00834E58">
            <w:pPr>
              <w:pStyle w:val="ListParagraph"/>
              <w:numPr>
                <w:ilvl w:val="0"/>
                <w:numId w:val="37"/>
              </w:numPr>
              <w:rPr>
                <w:rFonts w:ascii="Arial" w:hAnsi="Arial" w:cs="Arial"/>
                <w:iCs/>
                <w:sz w:val="20"/>
                <w:szCs w:val="20"/>
              </w:rPr>
            </w:pPr>
            <w:r w:rsidRPr="00834E58">
              <w:rPr>
                <w:rFonts w:ascii="Arial" w:hAnsi="Arial" w:cs="Arial"/>
                <w:iCs/>
                <w:sz w:val="20"/>
                <w:szCs w:val="20"/>
              </w:rPr>
              <w:t>Review</w:t>
            </w:r>
            <w:r w:rsidR="00E2410F" w:rsidRPr="00834E58">
              <w:rPr>
                <w:rFonts w:ascii="Arial" w:hAnsi="Arial" w:cs="Arial"/>
                <w:iCs/>
                <w:sz w:val="20"/>
                <w:szCs w:val="20"/>
              </w:rPr>
              <w:t xml:space="preserve"> the supplied client ICT problems.</w:t>
            </w:r>
          </w:p>
          <w:p w14:paraId="07061F11" w14:textId="2E3594AA" w:rsidR="00E2410F" w:rsidRPr="00834E58" w:rsidRDefault="00E2410F" w:rsidP="00834E58">
            <w:pPr>
              <w:pStyle w:val="ListParagraph"/>
              <w:numPr>
                <w:ilvl w:val="0"/>
                <w:numId w:val="37"/>
              </w:numPr>
              <w:rPr>
                <w:rFonts w:ascii="Arial" w:hAnsi="Arial" w:cs="Arial"/>
                <w:iCs/>
                <w:sz w:val="20"/>
                <w:szCs w:val="20"/>
              </w:rPr>
            </w:pPr>
            <w:r w:rsidRPr="00834E58">
              <w:rPr>
                <w:rFonts w:ascii="Arial" w:hAnsi="Arial" w:cs="Arial"/>
                <w:iCs/>
                <w:sz w:val="20"/>
                <w:szCs w:val="20"/>
              </w:rPr>
              <w:t>Why do we prioritise</w:t>
            </w:r>
            <w:r w:rsidR="00277E70" w:rsidRPr="00834E58">
              <w:rPr>
                <w:rFonts w:ascii="Arial" w:hAnsi="Arial" w:cs="Arial"/>
                <w:iCs/>
                <w:sz w:val="20"/>
                <w:szCs w:val="20"/>
              </w:rPr>
              <w:t xml:space="preserve"> ICT problems?</w:t>
            </w:r>
          </w:p>
          <w:p w14:paraId="58951679" w14:textId="4BB50F09" w:rsidR="00277E70" w:rsidRDefault="00277E70" w:rsidP="00834E58">
            <w:pPr>
              <w:pStyle w:val="ListParagraph"/>
              <w:numPr>
                <w:ilvl w:val="0"/>
                <w:numId w:val="37"/>
              </w:numPr>
              <w:rPr>
                <w:rFonts w:ascii="Arial" w:hAnsi="Arial" w:cs="Arial"/>
                <w:iCs/>
                <w:sz w:val="20"/>
                <w:szCs w:val="20"/>
              </w:rPr>
            </w:pPr>
            <w:r w:rsidRPr="00834E58">
              <w:rPr>
                <w:rFonts w:ascii="Arial" w:hAnsi="Arial" w:cs="Arial"/>
                <w:iCs/>
                <w:sz w:val="20"/>
                <w:szCs w:val="20"/>
              </w:rPr>
              <w:t>Discuss methods to provide problem resolution advi</w:t>
            </w:r>
            <w:r w:rsidR="00D61EB2">
              <w:rPr>
                <w:rFonts w:ascii="Arial" w:hAnsi="Arial" w:cs="Arial"/>
                <w:iCs/>
                <w:sz w:val="20"/>
                <w:szCs w:val="20"/>
              </w:rPr>
              <w:t>c</w:t>
            </w:r>
            <w:r w:rsidRPr="00834E58">
              <w:rPr>
                <w:rFonts w:ascii="Arial" w:hAnsi="Arial" w:cs="Arial"/>
                <w:iCs/>
                <w:sz w:val="20"/>
                <w:szCs w:val="20"/>
              </w:rPr>
              <w:t>e and support to customers.</w:t>
            </w:r>
          </w:p>
          <w:p w14:paraId="7C0EAFD9" w14:textId="6653FAC0" w:rsidR="00D61EB2" w:rsidRDefault="00D61EB2" w:rsidP="00834E58">
            <w:pPr>
              <w:pStyle w:val="ListParagraph"/>
              <w:numPr>
                <w:ilvl w:val="0"/>
                <w:numId w:val="37"/>
              </w:numPr>
              <w:rPr>
                <w:rFonts w:ascii="Arial" w:hAnsi="Arial" w:cs="Arial"/>
                <w:iCs/>
                <w:sz w:val="20"/>
                <w:szCs w:val="20"/>
              </w:rPr>
            </w:pPr>
            <w:r>
              <w:rPr>
                <w:rFonts w:ascii="Arial" w:hAnsi="Arial" w:cs="Arial"/>
                <w:iCs/>
                <w:sz w:val="20"/>
                <w:szCs w:val="20"/>
              </w:rPr>
              <w:t>What happens when the ICT problem</w:t>
            </w:r>
            <w:r w:rsidR="00864CBF">
              <w:rPr>
                <w:rFonts w:ascii="Arial" w:hAnsi="Arial" w:cs="Arial"/>
                <w:iCs/>
                <w:sz w:val="20"/>
                <w:szCs w:val="20"/>
              </w:rPr>
              <w:t xml:space="preserve"> needs further </w:t>
            </w:r>
            <w:proofErr w:type="gramStart"/>
            <w:r w:rsidR="00864CBF">
              <w:rPr>
                <w:rFonts w:ascii="Arial" w:hAnsi="Arial" w:cs="Arial"/>
                <w:iCs/>
                <w:sz w:val="20"/>
                <w:szCs w:val="20"/>
              </w:rPr>
              <w:t>escalation.</w:t>
            </w:r>
            <w:proofErr w:type="gramEnd"/>
          </w:p>
          <w:p w14:paraId="62EDAAB2" w14:textId="77777777" w:rsidR="00624370" w:rsidRDefault="00624370" w:rsidP="00624370">
            <w:pPr>
              <w:spacing w:after="0"/>
              <w:rPr>
                <w:rFonts w:ascii="Arial" w:hAnsi="Arial" w:cs="Arial"/>
                <w:iCs/>
                <w:sz w:val="20"/>
                <w:szCs w:val="20"/>
              </w:rPr>
            </w:pPr>
          </w:p>
          <w:p w14:paraId="79FAFC78" w14:textId="395C9A0F" w:rsidR="0065296F" w:rsidRDefault="0065296F" w:rsidP="0065296F">
            <w:pPr>
              <w:rPr>
                <w:rFonts w:ascii="Arial" w:hAnsi="Arial" w:cs="Arial"/>
                <w:iCs/>
                <w:sz w:val="20"/>
                <w:szCs w:val="20"/>
              </w:rPr>
            </w:pPr>
            <w:r>
              <w:rPr>
                <w:rFonts w:ascii="Arial" w:hAnsi="Arial" w:cs="Arial"/>
                <w:iCs/>
                <w:sz w:val="20"/>
                <w:szCs w:val="20"/>
              </w:rPr>
              <w:t>Activities</w:t>
            </w:r>
            <w:r w:rsidR="00E76DC6">
              <w:rPr>
                <w:rFonts w:ascii="Arial" w:hAnsi="Arial" w:cs="Arial"/>
                <w:iCs/>
                <w:sz w:val="20"/>
                <w:szCs w:val="20"/>
              </w:rPr>
              <w:t xml:space="preserve"> for one hour</w:t>
            </w:r>
            <w:r>
              <w:rPr>
                <w:rFonts w:ascii="Arial" w:hAnsi="Arial" w:cs="Arial"/>
                <w:iCs/>
                <w:sz w:val="20"/>
                <w:szCs w:val="20"/>
              </w:rPr>
              <w:t>:</w:t>
            </w:r>
          </w:p>
          <w:p w14:paraId="775286B6" w14:textId="633BE2FB" w:rsidR="0065296F" w:rsidRDefault="0065296F" w:rsidP="00D7292B">
            <w:pPr>
              <w:pStyle w:val="ListParagraph"/>
              <w:numPr>
                <w:ilvl w:val="0"/>
                <w:numId w:val="41"/>
              </w:numPr>
              <w:rPr>
                <w:rFonts w:ascii="Arial" w:hAnsi="Arial" w:cs="Arial"/>
                <w:iCs/>
                <w:sz w:val="20"/>
                <w:szCs w:val="20"/>
              </w:rPr>
            </w:pPr>
            <w:r w:rsidRPr="00D7292B">
              <w:rPr>
                <w:rFonts w:ascii="Arial" w:hAnsi="Arial" w:cs="Arial"/>
                <w:iCs/>
                <w:sz w:val="20"/>
                <w:szCs w:val="20"/>
              </w:rPr>
              <w:t>How to prioritise issues on</w:t>
            </w:r>
            <w:r w:rsidR="00D7292B" w:rsidRPr="00D7292B">
              <w:rPr>
                <w:rFonts w:ascii="Arial" w:hAnsi="Arial" w:cs="Arial"/>
                <w:iCs/>
                <w:sz w:val="20"/>
                <w:szCs w:val="20"/>
              </w:rPr>
              <w:t xml:space="preserve"> a VM using event viewer</w:t>
            </w:r>
          </w:p>
          <w:p w14:paraId="0B7F90E0" w14:textId="6799C05D" w:rsidR="001173E8" w:rsidRPr="00D7292B" w:rsidRDefault="001173E8" w:rsidP="00D7292B">
            <w:pPr>
              <w:pStyle w:val="ListParagraph"/>
              <w:numPr>
                <w:ilvl w:val="0"/>
                <w:numId w:val="41"/>
              </w:numPr>
              <w:rPr>
                <w:rFonts w:ascii="Arial" w:hAnsi="Arial" w:cs="Arial"/>
                <w:iCs/>
                <w:sz w:val="20"/>
                <w:szCs w:val="20"/>
              </w:rPr>
            </w:pPr>
            <w:r>
              <w:rPr>
                <w:rFonts w:ascii="Arial" w:hAnsi="Arial" w:cs="Arial"/>
                <w:iCs/>
                <w:sz w:val="20"/>
                <w:szCs w:val="20"/>
              </w:rPr>
              <w:t>PC Hardware session 1</w:t>
            </w:r>
          </w:p>
          <w:p w14:paraId="11232369" w14:textId="77777777" w:rsidR="008F6625" w:rsidRDefault="008F6625" w:rsidP="009F3CC4">
            <w:pPr>
              <w:spacing w:after="0" w:line="240" w:lineRule="auto"/>
              <w:rPr>
                <w:rFonts w:ascii="Arial" w:hAnsi="Arial" w:cs="Arial"/>
                <w:iCs/>
                <w:sz w:val="20"/>
                <w:szCs w:val="20"/>
              </w:rPr>
            </w:pPr>
          </w:p>
          <w:p w14:paraId="284056C8" w14:textId="77777777" w:rsidR="009F3CC4" w:rsidRDefault="00995CC0" w:rsidP="009F3CC4">
            <w:pPr>
              <w:spacing w:after="0" w:line="240" w:lineRule="auto"/>
              <w:rPr>
                <w:rFonts w:ascii="Arial" w:hAnsi="Arial" w:cs="Arial"/>
                <w:iCs/>
                <w:sz w:val="20"/>
                <w:szCs w:val="20"/>
              </w:rPr>
            </w:pPr>
            <w:r w:rsidRPr="00995CC0">
              <w:rPr>
                <w:rFonts w:ascii="Arial" w:hAnsi="Arial" w:cs="Arial"/>
                <w:iCs/>
                <w:sz w:val="20"/>
                <w:szCs w:val="20"/>
              </w:rPr>
              <w:t>Students should review content for week 5, Refer problems to vendors where required, in their own time for two hours. Students should be prepared to discuss and provide input for the points listed under Topic 1 for Week 5.</w:t>
            </w:r>
          </w:p>
          <w:p w14:paraId="1154C24B" w14:textId="2B063587" w:rsidR="00995CC0" w:rsidRPr="00E47EB6" w:rsidRDefault="00995CC0" w:rsidP="009F3CC4">
            <w:pPr>
              <w:spacing w:after="0" w:line="240" w:lineRule="auto"/>
              <w:rPr>
                <w:rFonts w:ascii="Arial" w:hAnsi="Arial" w:cs="Arial"/>
                <w:iCs/>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BAE69D2" w14:textId="3892A897" w:rsidR="009F3CC4" w:rsidRPr="009E064D" w:rsidRDefault="009F3CC4" w:rsidP="009F3CC4">
            <w:pPr>
              <w:spacing w:after="0" w:line="240" w:lineRule="auto"/>
              <w:rPr>
                <w:rFonts w:ascii="Arial" w:hAnsi="Arial" w:cs="Arial"/>
                <w:sz w:val="20"/>
                <w:szCs w:val="20"/>
              </w:rPr>
            </w:pPr>
            <w:r>
              <w:rPr>
                <w:rFonts w:ascii="Arial" w:hAnsi="Arial" w:cs="Arial"/>
                <w:sz w:val="20"/>
                <w:szCs w:val="20"/>
              </w:rPr>
              <w:lastRenderedPageBreak/>
              <w:t>2.1, 2.2, 2.3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6D1E8E6E" w14:textId="77777777" w:rsidR="009F3CC4" w:rsidRPr="009E064D" w:rsidRDefault="009F3CC4" w:rsidP="009F3CC4">
            <w:pPr>
              <w:spacing w:after="0" w:line="240" w:lineRule="auto"/>
              <w:rPr>
                <w:rFonts w:ascii="Arial" w:hAnsi="Arial" w:cs="Arial"/>
                <w:sz w:val="20"/>
                <w:szCs w:val="20"/>
              </w:rPr>
            </w:pPr>
          </w:p>
        </w:tc>
      </w:tr>
      <w:tr w:rsidR="009F3CC4" w:rsidRPr="009E064D" w14:paraId="7839486B"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02E698D3" w14:textId="2D17B4AB" w:rsidR="009F3CC4" w:rsidRPr="009E064D" w:rsidRDefault="00CD0FDE" w:rsidP="009F3CC4">
            <w:pPr>
              <w:spacing w:after="0" w:line="240" w:lineRule="auto"/>
              <w:rPr>
                <w:rFonts w:ascii="Arial" w:hAnsi="Arial" w:cs="Arial"/>
                <w:sz w:val="20"/>
                <w:szCs w:val="20"/>
              </w:rPr>
            </w:pPr>
            <w:r>
              <w:rPr>
                <w:rFonts w:ascii="Arial" w:hAnsi="Arial" w:cs="Arial"/>
                <w:sz w:val="20"/>
                <w:szCs w:val="20"/>
              </w:rPr>
              <w:t>Week 5</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7E630DA2" w14:textId="5E8F48F2" w:rsidR="009F3CC4" w:rsidRDefault="00065F91" w:rsidP="009F3CC4">
            <w:pPr>
              <w:spacing w:after="0" w:line="240" w:lineRule="auto"/>
              <w:rPr>
                <w:rFonts w:ascii="Arial" w:hAnsi="Arial" w:cs="Arial"/>
                <w:iCs/>
                <w:sz w:val="20"/>
                <w:szCs w:val="20"/>
              </w:rPr>
            </w:pPr>
            <w:r>
              <w:rPr>
                <w:rFonts w:ascii="Arial" w:hAnsi="Arial" w:cs="Arial"/>
                <w:iCs/>
                <w:sz w:val="20"/>
                <w:szCs w:val="20"/>
              </w:rPr>
              <w:t xml:space="preserve">Topic 1: </w:t>
            </w:r>
            <w:r w:rsidR="00AB34BF">
              <w:rPr>
                <w:rFonts w:ascii="Arial" w:hAnsi="Arial" w:cs="Arial"/>
                <w:iCs/>
                <w:sz w:val="20"/>
                <w:szCs w:val="20"/>
              </w:rPr>
              <w:t xml:space="preserve">Working with vendors - </w:t>
            </w:r>
            <w:r>
              <w:rPr>
                <w:rFonts w:ascii="Arial" w:hAnsi="Arial" w:cs="Arial"/>
                <w:iCs/>
                <w:sz w:val="20"/>
                <w:szCs w:val="20"/>
              </w:rPr>
              <w:t>Supply required information to third parties to resolve problems</w:t>
            </w:r>
            <w:r w:rsidR="00BA56E8">
              <w:rPr>
                <w:rFonts w:ascii="Arial" w:hAnsi="Arial" w:cs="Arial"/>
                <w:iCs/>
                <w:sz w:val="20"/>
                <w:szCs w:val="20"/>
              </w:rPr>
              <w:t>, and document the advice and support provided</w:t>
            </w:r>
          </w:p>
          <w:p w14:paraId="10EEFA7D" w14:textId="77777777" w:rsidR="00065F91" w:rsidRDefault="00065F91" w:rsidP="009F3CC4">
            <w:pPr>
              <w:spacing w:after="0" w:line="240" w:lineRule="auto"/>
              <w:rPr>
                <w:rFonts w:ascii="Arial" w:hAnsi="Arial" w:cs="Arial"/>
                <w:iCs/>
                <w:sz w:val="20"/>
                <w:szCs w:val="20"/>
              </w:rPr>
            </w:pPr>
          </w:p>
          <w:p w14:paraId="42AFFD80" w14:textId="1528392A" w:rsidR="004E532F" w:rsidRPr="004E532F" w:rsidRDefault="004E532F" w:rsidP="004E532F">
            <w:pPr>
              <w:pStyle w:val="ListParagraph"/>
              <w:numPr>
                <w:ilvl w:val="0"/>
                <w:numId w:val="30"/>
              </w:numPr>
              <w:rPr>
                <w:rFonts w:ascii="Arial" w:hAnsi="Arial" w:cs="Arial"/>
                <w:iCs/>
                <w:sz w:val="20"/>
                <w:szCs w:val="20"/>
              </w:rPr>
            </w:pPr>
            <w:r w:rsidRPr="004E532F">
              <w:rPr>
                <w:rFonts w:ascii="Arial" w:hAnsi="Arial" w:cs="Arial"/>
                <w:iCs/>
                <w:sz w:val="20"/>
                <w:szCs w:val="20"/>
              </w:rPr>
              <w:t>Investigate and apply appropriate process to follow when referring problems to third parties</w:t>
            </w:r>
            <w:r w:rsidR="006F7861">
              <w:rPr>
                <w:rFonts w:ascii="Arial" w:hAnsi="Arial" w:cs="Arial"/>
                <w:iCs/>
                <w:sz w:val="20"/>
                <w:szCs w:val="20"/>
              </w:rPr>
              <w:t xml:space="preserve"> using refer</w:t>
            </w:r>
            <w:r w:rsidR="008040C9">
              <w:rPr>
                <w:rFonts w:ascii="Arial" w:hAnsi="Arial" w:cs="Arial"/>
                <w:iCs/>
                <w:sz w:val="20"/>
                <w:szCs w:val="20"/>
              </w:rPr>
              <w:t>e</w:t>
            </w:r>
            <w:r w:rsidR="006F7861">
              <w:rPr>
                <w:rFonts w:ascii="Arial" w:hAnsi="Arial" w:cs="Arial"/>
                <w:iCs/>
                <w:sz w:val="20"/>
                <w:szCs w:val="20"/>
              </w:rPr>
              <w:t>nce documents</w:t>
            </w:r>
          </w:p>
          <w:p w14:paraId="5E75C968" w14:textId="1FB6FC10" w:rsidR="00065F91" w:rsidRDefault="004E532F" w:rsidP="004E532F">
            <w:pPr>
              <w:pStyle w:val="ListParagraph"/>
              <w:numPr>
                <w:ilvl w:val="0"/>
                <w:numId w:val="30"/>
              </w:numPr>
              <w:rPr>
                <w:rFonts w:ascii="Arial" w:hAnsi="Arial" w:cs="Arial"/>
                <w:iCs/>
                <w:sz w:val="20"/>
                <w:szCs w:val="20"/>
              </w:rPr>
            </w:pPr>
            <w:r w:rsidRPr="004E532F">
              <w:rPr>
                <w:rFonts w:ascii="Arial" w:hAnsi="Arial" w:cs="Arial"/>
                <w:iCs/>
                <w:sz w:val="20"/>
                <w:szCs w:val="20"/>
              </w:rPr>
              <w:t>Provide third party with client and problem details as required</w:t>
            </w:r>
          </w:p>
          <w:p w14:paraId="5029B913" w14:textId="283A7AD8" w:rsidR="00BA56E8" w:rsidRDefault="00BA56E8" w:rsidP="004E532F">
            <w:pPr>
              <w:pStyle w:val="ListParagraph"/>
              <w:numPr>
                <w:ilvl w:val="0"/>
                <w:numId w:val="30"/>
              </w:numPr>
              <w:rPr>
                <w:rFonts w:ascii="Arial" w:hAnsi="Arial" w:cs="Arial"/>
                <w:iCs/>
                <w:sz w:val="20"/>
                <w:szCs w:val="20"/>
              </w:rPr>
            </w:pPr>
            <w:r w:rsidRPr="00BA56E8">
              <w:rPr>
                <w:rFonts w:ascii="Arial" w:hAnsi="Arial" w:cs="Arial"/>
                <w:iCs/>
                <w:sz w:val="20"/>
                <w:szCs w:val="20"/>
              </w:rPr>
              <w:t>Document  advice and support provided by third party according to organisational guidelines, where appropriate</w:t>
            </w:r>
          </w:p>
          <w:p w14:paraId="75E66BFE" w14:textId="61B35C53" w:rsidR="00BA56E8" w:rsidRDefault="00BA56E8" w:rsidP="00D7292B">
            <w:pPr>
              <w:spacing w:after="0"/>
              <w:rPr>
                <w:rFonts w:ascii="Arial" w:hAnsi="Arial" w:cs="Arial"/>
                <w:iCs/>
                <w:sz w:val="20"/>
                <w:szCs w:val="20"/>
              </w:rPr>
            </w:pPr>
          </w:p>
          <w:p w14:paraId="38E9D28A" w14:textId="2AAB49B1" w:rsidR="002B1CB5" w:rsidRDefault="002F3E86" w:rsidP="00BA56E8">
            <w:pPr>
              <w:rPr>
                <w:rFonts w:ascii="Arial" w:hAnsi="Arial" w:cs="Arial"/>
                <w:iCs/>
                <w:sz w:val="20"/>
                <w:szCs w:val="20"/>
              </w:rPr>
            </w:pPr>
            <w:r>
              <w:rPr>
                <w:rFonts w:ascii="Arial" w:hAnsi="Arial" w:cs="Arial"/>
                <w:iCs/>
                <w:sz w:val="20"/>
                <w:szCs w:val="20"/>
              </w:rPr>
              <w:t>Lecturer</w:t>
            </w:r>
            <w:r w:rsidR="00E76DC6">
              <w:rPr>
                <w:rFonts w:ascii="Arial" w:hAnsi="Arial" w:cs="Arial"/>
                <w:iCs/>
                <w:sz w:val="20"/>
                <w:szCs w:val="20"/>
              </w:rPr>
              <w:t xml:space="preserve"> for half an hour</w:t>
            </w:r>
            <w:r w:rsidR="002B1CB5">
              <w:rPr>
                <w:rFonts w:ascii="Arial" w:hAnsi="Arial" w:cs="Arial"/>
                <w:iCs/>
                <w:sz w:val="20"/>
                <w:szCs w:val="20"/>
              </w:rPr>
              <w:t>:</w:t>
            </w:r>
          </w:p>
          <w:p w14:paraId="7E98A369" w14:textId="33B515EF" w:rsidR="003A25C0" w:rsidRPr="00864CBF" w:rsidRDefault="00757FF9" w:rsidP="00864CBF">
            <w:pPr>
              <w:pStyle w:val="ListParagraph"/>
              <w:numPr>
                <w:ilvl w:val="0"/>
                <w:numId w:val="38"/>
              </w:numPr>
              <w:rPr>
                <w:rFonts w:ascii="Arial" w:hAnsi="Arial" w:cs="Arial"/>
                <w:iCs/>
                <w:sz w:val="20"/>
                <w:szCs w:val="20"/>
              </w:rPr>
            </w:pPr>
            <w:r w:rsidRPr="00864CBF">
              <w:rPr>
                <w:rFonts w:ascii="Arial" w:hAnsi="Arial" w:cs="Arial"/>
                <w:iCs/>
                <w:sz w:val="20"/>
                <w:szCs w:val="20"/>
              </w:rPr>
              <w:t>Why would third party vendors</w:t>
            </w:r>
            <w:r w:rsidR="00140F62" w:rsidRPr="00864CBF">
              <w:rPr>
                <w:rFonts w:ascii="Arial" w:hAnsi="Arial" w:cs="Arial"/>
                <w:iCs/>
                <w:sz w:val="20"/>
                <w:szCs w:val="20"/>
              </w:rPr>
              <w:t xml:space="preserve"> have their own guidelines</w:t>
            </w:r>
            <w:r w:rsidR="004C2C3E" w:rsidRPr="00864CBF">
              <w:rPr>
                <w:rFonts w:ascii="Arial" w:hAnsi="Arial" w:cs="Arial"/>
                <w:iCs/>
                <w:sz w:val="20"/>
                <w:szCs w:val="20"/>
              </w:rPr>
              <w:t xml:space="preserve">, which </w:t>
            </w:r>
            <w:proofErr w:type="gramStart"/>
            <w:r w:rsidR="004C2C3E" w:rsidRPr="00864CBF">
              <w:rPr>
                <w:rFonts w:ascii="Arial" w:hAnsi="Arial" w:cs="Arial"/>
                <w:iCs/>
                <w:sz w:val="20"/>
                <w:szCs w:val="20"/>
              </w:rPr>
              <w:t>have to</w:t>
            </w:r>
            <w:proofErr w:type="gramEnd"/>
            <w:r w:rsidR="004C2C3E" w:rsidRPr="00864CBF">
              <w:rPr>
                <w:rFonts w:ascii="Arial" w:hAnsi="Arial" w:cs="Arial"/>
                <w:iCs/>
                <w:sz w:val="20"/>
                <w:szCs w:val="20"/>
              </w:rPr>
              <w:t xml:space="preserve"> be supported by your organisation’s procedures?</w:t>
            </w:r>
          </w:p>
          <w:p w14:paraId="1D47DF77" w14:textId="0D55F54A" w:rsidR="00B753C1" w:rsidRPr="00864CBF" w:rsidRDefault="003C6BAF" w:rsidP="00864CBF">
            <w:pPr>
              <w:pStyle w:val="ListParagraph"/>
              <w:numPr>
                <w:ilvl w:val="0"/>
                <w:numId w:val="38"/>
              </w:numPr>
              <w:rPr>
                <w:rFonts w:ascii="Arial" w:hAnsi="Arial" w:cs="Arial"/>
                <w:iCs/>
                <w:sz w:val="20"/>
                <w:szCs w:val="20"/>
              </w:rPr>
            </w:pPr>
            <w:r w:rsidRPr="00864CBF">
              <w:rPr>
                <w:rFonts w:ascii="Arial" w:hAnsi="Arial" w:cs="Arial"/>
                <w:iCs/>
                <w:sz w:val="20"/>
                <w:szCs w:val="20"/>
              </w:rPr>
              <w:t>What is a sound reporting standard</w:t>
            </w:r>
            <w:r w:rsidR="00927304" w:rsidRPr="00864CBF">
              <w:rPr>
                <w:rFonts w:ascii="Arial" w:hAnsi="Arial" w:cs="Arial"/>
                <w:iCs/>
                <w:sz w:val="20"/>
                <w:szCs w:val="20"/>
              </w:rPr>
              <w:t>?</w:t>
            </w:r>
          </w:p>
          <w:p w14:paraId="35AFE00A" w14:textId="4A9754F8" w:rsidR="00AF73ED" w:rsidRPr="00864CBF" w:rsidRDefault="00AF73ED" w:rsidP="00864CBF">
            <w:pPr>
              <w:pStyle w:val="ListParagraph"/>
              <w:numPr>
                <w:ilvl w:val="0"/>
                <w:numId w:val="38"/>
              </w:numPr>
              <w:rPr>
                <w:rFonts w:ascii="Arial" w:hAnsi="Arial" w:cs="Arial"/>
                <w:iCs/>
                <w:sz w:val="20"/>
                <w:szCs w:val="20"/>
              </w:rPr>
            </w:pPr>
            <w:r w:rsidRPr="00864CBF">
              <w:rPr>
                <w:rFonts w:ascii="Arial" w:hAnsi="Arial" w:cs="Arial"/>
                <w:iCs/>
                <w:sz w:val="20"/>
                <w:szCs w:val="20"/>
              </w:rPr>
              <w:t xml:space="preserve">Should you retain a </w:t>
            </w:r>
            <w:r w:rsidR="00B05149" w:rsidRPr="00864CBF">
              <w:rPr>
                <w:rFonts w:ascii="Arial" w:hAnsi="Arial" w:cs="Arial"/>
                <w:iCs/>
                <w:sz w:val="20"/>
                <w:szCs w:val="20"/>
              </w:rPr>
              <w:t>copy of support information supplied by a third party</w:t>
            </w:r>
            <w:r w:rsidR="00864CBF" w:rsidRPr="00864CBF">
              <w:rPr>
                <w:rFonts w:ascii="Arial" w:hAnsi="Arial" w:cs="Arial"/>
                <w:iCs/>
                <w:sz w:val="20"/>
                <w:szCs w:val="20"/>
              </w:rPr>
              <w:t>?</w:t>
            </w:r>
          </w:p>
          <w:p w14:paraId="30E20F78" w14:textId="6B783972" w:rsidR="003C6BAF" w:rsidRDefault="003C6BAF" w:rsidP="00BA56E8">
            <w:pPr>
              <w:rPr>
                <w:rFonts w:ascii="Arial" w:hAnsi="Arial" w:cs="Arial"/>
                <w:iCs/>
                <w:sz w:val="20"/>
                <w:szCs w:val="20"/>
              </w:rPr>
            </w:pPr>
          </w:p>
          <w:p w14:paraId="7E40B5DC" w14:textId="7534F1A9" w:rsidR="003C6BAF" w:rsidRDefault="00D7292B" w:rsidP="00BA56E8">
            <w:pPr>
              <w:rPr>
                <w:rFonts w:ascii="Arial" w:hAnsi="Arial" w:cs="Arial"/>
                <w:iCs/>
                <w:sz w:val="20"/>
                <w:szCs w:val="20"/>
              </w:rPr>
            </w:pPr>
            <w:r>
              <w:rPr>
                <w:rFonts w:ascii="Arial" w:hAnsi="Arial" w:cs="Arial"/>
                <w:iCs/>
                <w:sz w:val="20"/>
                <w:szCs w:val="20"/>
              </w:rPr>
              <w:t>Activity</w:t>
            </w:r>
            <w:r w:rsidR="00E76DC6">
              <w:rPr>
                <w:rFonts w:ascii="Arial" w:hAnsi="Arial" w:cs="Arial"/>
                <w:iCs/>
                <w:sz w:val="20"/>
                <w:szCs w:val="20"/>
              </w:rPr>
              <w:t xml:space="preserve"> for one hour</w:t>
            </w:r>
            <w:r w:rsidR="00DF04A7">
              <w:rPr>
                <w:rFonts w:ascii="Arial" w:hAnsi="Arial" w:cs="Arial"/>
                <w:iCs/>
                <w:sz w:val="20"/>
                <w:szCs w:val="20"/>
              </w:rPr>
              <w:t>:</w:t>
            </w:r>
          </w:p>
          <w:p w14:paraId="736159D9" w14:textId="2768FE71" w:rsidR="00D24C4A" w:rsidRDefault="00D24C4A" w:rsidP="00D24C4A">
            <w:pPr>
              <w:pStyle w:val="ListParagraph"/>
              <w:numPr>
                <w:ilvl w:val="0"/>
                <w:numId w:val="42"/>
              </w:numPr>
              <w:rPr>
                <w:rFonts w:ascii="Arial" w:hAnsi="Arial" w:cs="Arial"/>
                <w:iCs/>
                <w:sz w:val="20"/>
                <w:szCs w:val="20"/>
              </w:rPr>
            </w:pPr>
            <w:r w:rsidRPr="00D24C4A">
              <w:rPr>
                <w:rFonts w:ascii="Arial" w:hAnsi="Arial" w:cs="Arial"/>
                <w:iCs/>
                <w:sz w:val="20"/>
                <w:szCs w:val="20"/>
              </w:rPr>
              <w:t>Add two third party resources to a VM running Windows 10</w:t>
            </w:r>
          </w:p>
          <w:p w14:paraId="01F5FF29" w14:textId="0A11F311" w:rsidR="00185CF2" w:rsidRDefault="00185CF2" w:rsidP="00D24C4A">
            <w:pPr>
              <w:pStyle w:val="ListParagraph"/>
              <w:numPr>
                <w:ilvl w:val="0"/>
                <w:numId w:val="42"/>
              </w:numPr>
              <w:rPr>
                <w:rFonts w:ascii="Arial" w:hAnsi="Arial" w:cs="Arial"/>
                <w:iCs/>
                <w:sz w:val="20"/>
                <w:szCs w:val="20"/>
              </w:rPr>
            </w:pPr>
            <w:r>
              <w:rPr>
                <w:rFonts w:ascii="Arial" w:hAnsi="Arial" w:cs="Arial"/>
                <w:iCs/>
                <w:sz w:val="20"/>
                <w:szCs w:val="20"/>
              </w:rPr>
              <w:t>PC Hardware session 2</w:t>
            </w:r>
          </w:p>
          <w:p w14:paraId="327D3416" w14:textId="77777777" w:rsidR="00D24C4A" w:rsidRPr="00D24C4A" w:rsidRDefault="00D24C4A" w:rsidP="00D24C4A">
            <w:pPr>
              <w:pStyle w:val="ListParagraph"/>
              <w:rPr>
                <w:rFonts w:ascii="Arial" w:hAnsi="Arial" w:cs="Arial"/>
                <w:iCs/>
                <w:sz w:val="20"/>
                <w:szCs w:val="20"/>
              </w:rPr>
            </w:pPr>
          </w:p>
          <w:p w14:paraId="63817C0A" w14:textId="1BACF533" w:rsidR="00065F91" w:rsidRPr="00E47EB6" w:rsidRDefault="00995CC0" w:rsidP="001A54D2">
            <w:pPr>
              <w:rPr>
                <w:rFonts w:ascii="Arial" w:hAnsi="Arial" w:cs="Arial"/>
                <w:iCs/>
                <w:sz w:val="20"/>
                <w:szCs w:val="20"/>
              </w:rPr>
            </w:pPr>
            <w:r>
              <w:rPr>
                <w:rFonts w:ascii="Arial" w:hAnsi="Arial" w:cs="Arial"/>
                <w:iCs/>
                <w:sz w:val="20"/>
                <w:szCs w:val="20"/>
              </w:rPr>
              <w:lastRenderedPageBreak/>
              <w:t xml:space="preserve">Students should review content for week 6, Obtain appropriate components for maintenance, in their own time for two hours. </w:t>
            </w:r>
            <w:r>
              <w:rPr>
                <w:rFonts w:ascii="Arial" w:hAnsi="Arial" w:cs="Arial"/>
                <w:sz w:val="20"/>
                <w:szCs w:val="20"/>
              </w:rPr>
              <w:t>Students should be prepared to discuss and provide input for the points listed under Topic 1 for Week 6.</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9807DF9" w14:textId="20B3E215" w:rsidR="009F3CC4" w:rsidRPr="009E064D" w:rsidRDefault="00065F91" w:rsidP="009F3CC4">
            <w:pPr>
              <w:spacing w:after="0" w:line="240" w:lineRule="auto"/>
              <w:rPr>
                <w:rFonts w:ascii="Arial" w:hAnsi="Arial" w:cs="Arial"/>
                <w:sz w:val="20"/>
                <w:szCs w:val="20"/>
              </w:rPr>
            </w:pPr>
            <w:r>
              <w:rPr>
                <w:rFonts w:ascii="Arial" w:hAnsi="Arial" w:cs="Arial"/>
                <w:sz w:val="20"/>
                <w:szCs w:val="20"/>
              </w:rPr>
              <w:lastRenderedPageBreak/>
              <w:t>3.1, 3.2</w:t>
            </w:r>
            <w:r w:rsidR="00BA56E8">
              <w:rPr>
                <w:rFonts w:ascii="Arial" w:hAnsi="Arial" w:cs="Arial"/>
                <w:sz w:val="20"/>
                <w:szCs w:val="20"/>
              </w:rPr>
              <w:t>, 3.3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516DB157" w14:textId="77777777" w:rsidR="009F3CC4" w:rsidRPr="009E064D" w:rsidRDefault="009F3CC4" w:rsidP="009F3CC4">
            <w:pPr>
              <w:spacing w:after="0" w:line="240" w:lineRule="auto"/>
              <w:rPr>
                <w:rFonts w:ascii="Arial" w:hAnsi="Arial" w:cs="Arial"/>
                <w:sz w:val="20"/>
                <w:szCs w:val="20"/>
              </w:rPr>
            </w:pPr>
          </w:p>
        </w:tc>
      </w:tr>
      <w:tr w:rsidR="009F3CC4" w:rsidRPr="009E064D" w14:paraId="0FC9C903"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489C2DB4" w14:textId="3B5407B8" w:rsidR="009F3CC4" w:rsidRPr="009E064D" w:rsidRDefault="00CD0FDE" w:rsidP="009F3CC4">
            <w:pPr>
              <w:spacing w:after="0" w:line="240" w:lineRule="auto"/>
              <w:rPr>
                <w:rFonts w:ascii="Arial" w:hAnsi="Arial" w:cs="Arial"/>
                <w:sz w:val="20"/>
                <w:szCs w:val="20"/>
              </w:rPr>
            </w:pPr>
            <w:r>
              <w:rPr>
                <w:rFonts w:ascii="Arial" w:hAnsi="Arial" w:cs="Arial"/>
                <w:sz w:val="20"/>
                <w:szCs w:val="20"/>
              </w:rPr>
              <w:t>Week 6</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22CC3B5F" w14:textId="77777777"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Pr>
                <w:rFonts w:ascii="Arial" w:hAnsi="Arial" w:cs="Arial"/>
                <w:iCs/>
                <w:sz w:val="20"/>
                <w:szCs w:val="20"/>
              </w:rPr>
              <w:t xml:space="preserve"> </w:t>
            </w:r>
            <w:r w:rsidRPr="00BA56E8">
              <w:rPr>
                <w:rFonts w:ascii="Arial" w:hAnsi="Arial" w:cs="Arial"/>
                <w:iCs/>
                <w:sz w:val="20"/>
                <w:szCs w:val="20"/>
              </w:rPr>
              <w:t>Obtain appropriate components for maintenance</w:t>
            </w:r>
          </w:p>
          <w:p w14:paraId="149DC7B8" w14:textId="15C75B14" w:rsidR="001A54D2" w:rsidRDefault="001A54D2" w:rsidP="009F3CC4">
            <w:pPr>
              <w:spacing w:after="0" w:line="240" w:lineRule="auto"/>
              <w:rPr>
                <w:rFonts w:ascii="Arial" w:hAnsi="Arial" w:cs="Arial"/>
                <w:iCs/>
                <w:sz w:val="20"/>
                <w:szCs w:val="20"/>
              </w:rPr>
            </w:pPr>
          </w:p>
          <w:p w14:paraId="1BFDD0F4" w14:textId="00F4F452" w:rsidR="001A54D2" w:rsidRPr="00032726" w:rsidRDefault="00032726" w:rsidP="00032726">
            <w:pPr>
              <w:pStyle w:val="ListParagraph"/>
              <w:numPr>
                <w:ilvl w:val="0"/>
                <w:numId w:val="31"/>
              </w:numPr>
              <w:rPr>
                <w:rFonts w:ascii="Arial" w:hAnsi="Arial" w:cs="Arial"/>
                <w:iCs/>
                <w:sz w:val="20"/>
                <w:szCs w:val="20"/>
              </w:rPr>
            </w:pPr>
            <w:r w:rsidRPr="00032726">
              <w:rPr>
                <w:rFonts w:ascii="Arial" w:hAnsi="Arial" w:cs="Arial"/>
                <w:iCs/>
                <w:sz w:val="20"/>
                <w:szCs w:val="20"/>
              </w:rPr>
              <w:t>Obtain appropriate components for resolution in line with organisational guidelines</w:t>
            </w:r>
          </w:p>
          <w:p w14:paraId="5CB2E8DB" w14:textId="5529D414" w:rsidR="001A54D2" w:rsidRDefault="001A54D2" w:rsidP="009F3CC4">
            <w:pPr>
              <w:spacing w:after="0" w:line="240" w:lineRule="auto"/>
              <w:rPr>
                <w:rFonts w:ascii="Arial" w:hAnsi="Arial" w:cs="Arial"/>
                <w:iCs/>
                <w:sz w:val="20"/>
                <w:szCs w:val="20"/>
              </w:rPr>
            </w:pPr>
          </w:p>
          <w:p w14:paraId="40B9DA68" w14:textId="3166BF86" w:rsidR="00805F54" w:rsidRDefault="00805F54" w:rsidP="009F3CC4">
            <w:pPr>
              <w:spacing w:after="0" w:line="240" w:lineRule="auto"/>
              <w:rPr>
                <w:rFonts w:ascii="Arial" w:hAnsi="Arial" w:cs="Arial"/>
                <w:iCs/>
                <w:sz w:val="20"/>
                <w:szCs w:val="20"/>
              </w:rPr>
            </w:pPr>
            <w:r>
              <w:rPr>
                <w:rFonts w:ascii="Arial" w:hAnsi="Arial" w:cs="Arial"/>
                <w:iCs/>
                <w:sz w:val="20"/>
                <w:szCs w:val="20"/>
              </w:rPr>
              <w:t>Lecture</w:t>
            </w:r>
            <w:r w:rsidR="00E76DC6">
              <w:rPr>
                <w:rFonts w:ascii="Arial" w:hAnsi="Arial" w:cs="Arial"/>
                <w:iCs/>
                <w:sz w:val="20"/>
                <w:szCs w:val="20"/>
              </w:rPr>
              <w:t xml:space="preserve"> for half an hour</w:t>
            </w:r>
            <w:r>
              <w:rPr>
                <w:rFonts w:ascii="Arial" w:hAnsi="Arial" w:cs="Arial"/>
                <w:iCs/>
                <w:sz w:val="20"/>
                <w:szCs w:val="20"/>
              </w:rPr>
              <w:t>:</w:t>
            </w:r>
          </w:p>
          <w:p w14:paraId="3244AD80" w14:textId="0FC0C685" w:rsidR="003E6860" w:rsidRDefault="003E6860" w:rsidP="009F3CC4">
            <w:pPr>
              <w:spacing w:after="0" w:line="240" w:lineRule="auto"/>
              <w:rPr>
                <w:rFonts w:ascii="Arial" w:hAnsi="Arial" w:cs="Arial"/>
                <w:iCs/>
                <w:sz w:val="20"/>
                <w:szCs w:val="20"/>
              </w:rPr>
            </w:pPr>
          </w:p>
          <w:p w14:paraId="718C8693" w14:textId="49F683DF" w:rsidR="003E6860" w:rsidRPr="00091EB4" w:rsidRDefault="003E6860" w:rsidP="00091EB4">
            <w:pPr>
              <w:pStyle w:val="ListParagraph"/>
              <w:numPr>
                <w:ilvl w:val="0"/>
                <w:numId w:val="31"/>
              </w:numPr>
              <w:rPr>
                <w:rFonts w:ascii="Arial" w:hAnsi="Arial" w:cs="Arial"/>
                <w:iCs/>
                <w:sz w:val="20"/>
                <w:szCs w:val="20"/>
              </w:rPr>
            </w:pPr>
            <w:r w:rsidRPr="00091EB4">
              <w:rPr>
                <w:rFonts w:ascii="Arial" w:hAnsi="Arial" w:cs="Arial"/>
                <w:iCs/>
                <w:sz w:val="20"/>
                <w:szCs w:val="20"/>
              </w:rPr>
              <w:t xml:space="preserve">How are </w:t>
            </w:r>
            <w:r w:rsidR="00154A7F" w:rsidRPr="00091EB4">
              <w:rPr>
                <w:rFonts w:ascii="Arial" w:hAnsi="Arial" w:cs="Arial"/>
                <w:iCs/>
                <w:sz w:val="20"/>
                <w:szCs w:val="20"/>
              </w:rPr>
              <w:t>a</w:t>
            </w:r>
            <w:r w:rsidRPr="00091EB4">
              <w:rPr>
                <w:rFonts w:ascii="Arial" w:hAnsi="Arial" w:cs="Arial"/>
                <w:iCs/>
                <w:sz w:val="20"/>
                <w:szCs w:val="20"/>
              </w:rPr>
              <w:t>ppropriate components for an IT support or mainte</w:t>
            </w:r>
            <w:r w:rsidR="00154A7F" w:rsidRPr="00091EB4">
              <w:rPr>
                <w:rFonts w:ascii="Arial" w:hAnsi="Arial" w:cs="Arial"/>
                <w:iCs/>
                <w:sz w:val="20"/>
                <w:szCs w:val="20"/>
              </w:rPr>
              <w:t>nance activity approved and purchased</w:t>
            </w:r>
            <w:r w:rsidR="000F01D1" w:rsidRPr="00091EB4">
              <w:rPr>
                <w:rFonts w:ascii="Arial" w:hAnsi="Arial" w:cs="Arial"/>
                <w:iCs/>
                <w:sz w:val="20"/>
                <w:szCs w:val="20"/>
              </w:rPr>
              <w:t>?</w:t>
            </w:r>
          </w:p>
          <w:p w14:paraId="112DDF60" w14:textId="67B201DC" w:rsidR="000F01D1" w:rsidRPr="00091EB4" w:rsidRDefault="000F01D1" w:rsidP="00091EB4">
            <w:pPr>
              <w:pStyle w:val="ListParagraph"/>
              <w:numPr>
                <w:ilvl w:val="0"/>
                <w:numId w:val="31"/>
              </w:numPr>
              <w:rPr>
                <w:rFonts w:ascii="Arial" w:hAnsi="Arial" w:cs="Arial"/>
                <w:iCs/>
                <w:sz w:val="20"/>
                <w:szCs w:val="20"/>
              </w:rPr>
            </w:pPr>
            <w:r w:rsidRPr="00091EB4">
              <w:rPr>
                <w:rFonts w:ascii="Arial" w:hAnsi="Arial" w:cs="Arial"/>
                <w:iCs/>
                <w:sz w:val="20"/>
                <w:szCs w:val="20"/>
              </w:rPr>
              <w:t>What are additional factors affecting the approval and purchasing</w:t>
            </w:r>
            <w:r w:rsidR="00BF606B" w:rsidRPr="00091EB4">
              <w:rPr>
                <w:rFonts w:ascii="Arial" w:hAnsi="Arial" w:cs="Arial"/>
                <w:iCs/>
                <w:sz w:val="20"/>
                <w:szCs w:val="20"/>
              </w:rPr>
              <w:t xml:space="preserve"> processes?</w:t>
            </w:r>
          </w:p>
          <w:p w14:paraId="32FE5546" w14:textId="0D7D88C4" w:rsidR="00BF606B" w:rsidRDefault="00BF606B" w:rsidP="009F3CC4">
            <w:pPr>
              <w:spacing w:after="0" w:line="240" w:lineRule="auto"/>
              <w:rPr>
                <w:rFonts w:ascii="Arial" w:hAnsi="Arial" w:cs="Arial"/>
                <w:iCs/>
                <w:sz w:val="20"/>
                <w:szCs w:val="20"/>
              </w:rPr>
            </w:pPr>
          </w:p>
          <w:p w14:paraId="23F48A91" w14:textId="77777777" w:rsidR="00B20147" w:rsidRDefault="00B20147" w:rsidP="009F3CC4">
            <w:pPr>
              <w:spacing w:after="0" w:line="240" w:lineRule="auto"/>
              <w:rPr>
                <w:rFonts w:ascii="Arial" w:hAnsi="Arial" w:cs="Arial"/>
                <w:iCs/>
                <w:sz w:val="20"/>
                <w:szCs w:val="20"/>
              </w:rPr>
            </w:pPr>
          </w:p>
          <w:p w14:paraId="23CAD6C8" w14:textId="6D455C23" w:rsidR="00BF606B" w:rsidRDefault="00BF606B" w:rsidP="009F3CC4">
            <w:pPr>
              <w:spacing w:after="0" w:line="240" w:lineRule="auto"/>
              <w:rPr>
                <w:rFonts w:ascii="Arial" w:hAnsi="Arial" w:cs="Arial"/>
                <w:iCs/>
                <w:sz w:val="20"/>
                <w:szCs w:val="20"/>
              </w:rPr>
            </w:pPr>
            <w:r>
              <w:rPr>
                <w:rFonts w:ascii="Arial" w:hAnsi="Arial" w:cs="Arial"/>
                <w:iCs/>
                <w:sz w:val="20"/>
                <w:szCs w:val="20"/>
              </w:rPr>
              <w:t>Activity</w:t>
            </w:r>
            <w:r w:rsidR="00E76DC6">
              <w:rPr>
                <w:rFonts w:ascii="Arial" w:hAnsi="Arial" w:cs="Arial"/>
                <w:iCs/>
                <w:sz w:val="20"/>
                <w:szCs w:val="20"/>
              </w:rPr>
              <w:t xml:space="preserve"> for one hour</w:t>
            </w:r>
            <w:r>
              <w:rPr>
                <w:rFonts w:ascii="Arial" w:hAnsi="Arial" w:cs="Arial"/>
                <w:iCs/>
                <w:sz w:val="20"/>
                <w:szCs w:val="20"/>
              </w:rPr>
              <w:t>:</w:t>
            </w:r>
          </w:p>
          <w:p w14:paraId="0F3AA1BE" w14:textId="2D153360" w:rsidR="00BF606B" w:rsidRPr="00091EB4" w:rsidRDefault="00BF606B" w:rsidP="00091EB4">
            <w:pPr>
              <w:pStyle w:val="ListParagraph"/>
              <w:numPr>
                <w:ilvl w:val="0"/>
                <w:numId w:val="43"/>
              </w:numPr>
              <w:rPr>
                <w:rFonts w:ascii="Arial" w:hAnsi="Arial" w:cs="Arial"/>
                <w:iCs/>
                <w:sz w:val="20"/>
                <w:szCs w:val="20"/>
              </w:rPr>
            </w:pPr>
            <w:r w:rsidRPr="00091EB4">
              <w:rPr>
                <w:rFonts w:ascii="Arial" w:hAnsi="Arial" w:cs="Arial"/>
                <w:iCs/>
                <w:sz w:val="20"/>
                <w:szCs w:val="20"/>
              </w:rPr>
              <w:t>Add a virtual printer driver to a VM</w:t>
            </w:r>
          </w:p>
          <w:p w14:paraId="5C3E3202" w14:textId="77777777" w:rsidR="00805F54" w:rsidRDefault="00805F54" w:rsidP="009F3CC4">
            <w:pPr>
              <w:spacing w:after="0" w:line="240" w:lineRule="auto"/>
              <w:rPr>
                <w:rFonts w:ascii="Arial" w:hAnsi="Arial" w:cs="Arial"/>
                <w:iCs/>
                <w:sz w:val="20"/>
                <w:szCs w:val="20"/>
              </w:rPr>
            </w:pPr>
          </w:p>
          <w:p w14:paraId="4871B34A" w14:textId="611DB7E9" w:rsidR="00032726" w:rsidRDefault="00995CC0" w:rsidP="009F3CC4">
            <w:pPr>
              <w:spacing w:after="0" w:line="240" w:lineRule="auto"/>
              <w:rPr>
                <w:rFonts w:ascii="Arial" w:hAnsi="Arial" w:cs="Arial"/>
                <w:iCs/>
                <w:sz w:val="20"/>
                <w:szCs w:val="20"/>
              </w:rPr>
            </w:pPr>
            <w:r w:rsidRPr="00995CC0">
              <w:rPr>
                <w:rFonts w:ascii="Arial" w:hAnsi="Arial" w:cs="Arial"/>
                <w:iCs/>
                <w:sz w:val="20"/>
                <w:szCs w:val="20"/>
              </w:rPr>
              <w:t xml:space="preserve">Students should review content for week </w:t>
            </w:r>
            <w:r>
              <w:rPr>
                <w:rFonts w:ascii="Arial" w:hAnsi="Arial" w:cs="Arial"/>
                <w:iCs/>
                <w:sz w:val="20"/>
                <w:szCs w:val="20"/>
              </w:rPr>
              <w:t>7</w:t>
            </w:r>
            <w:r w:rsidRPr="00995CC0">
              <w:rPr>
                <w:rFonts w:ascii="Arial" w:hAnsi="Arial" w:cs="Arial"/>
                <w:iCs/>
                <w:sz w:val="20"/>
                <w:szCs w:val="20"/>
              </w:rPr>
              <w:t>, Complete maintenance and store or disposal of used components, in their own time for two hours. Students should be prepared to discuss and provide input for the points listed under Topic 1 for Week 7.</w:t>
            </w:r>
          </w:p>
          <w:p w14:paraId="2A921D8C" w14:textId="7088BAC3" w:rsidR="00995CC0" w:rsidRPr="00BA56E8" w:rsidRDefault="00995CC0" w:rsidP="009F3CC4">
            <w:pPr>
              <w:spacing w:after="0" w:line="240" w:lineRule="auto"/>
              <w:rPr>
                <w:rFonts w:ascii="Arial" w:hAnsi="Arial" w:cs="Arial"/>
                <w:iCs/>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2843E74" w14:textId="5B391781" w:rsidR="009F3CC4" w:rsidRPr="009E064D" w:rsidRDefault="00BA56E8" w:rsidP="009F3CC4">
            <w:pPr>
              <w:spacing w:after="0" w:line="240" w:lineRule="auto"/>
              <w:rPr>
                <w:rFonts w:ascii="Arial" w:hAnsi="Arial" w:cs="Arial"/>
                <w:sz w:val="20"/>
                <w:szCs w:val="20"/>
              </w:rPr>
            </w:pPr>
            <w:r>
              <w:rPr>
                <w:rFonts w:ascii="Arial" w:hAnsi="Arial" w:cs="Arial"/>
                <w:sz w:val="20"/>
                <w:szCs w:val="20"/>
              </w:rPr>
              <w:t>4.1</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665CC3A0" w14:textId="77777777" w:rsidR="009F3CC4" w:rsidRPr="009E064D" w:rsidRDefault="009F3CC4" w:rsidP="009F3CC4">
            <w:pPr>
              <w:spacing w:after="0" w:line="240" w:lineRule="auto"/>
              <w:rPr>
                <w:rFonts w:ascii="Arial" w:hAnsi="Arial" w:cs="Arial"/>
                <w:sz w:val="20"/>
                <w:szCs w:val="20"/>
              </w:rPr>
            </w:pPr>
          </w:p>
        </w:tc>
      </w:tr>
      <w:tr w:rsidR="009F3CC4" w:rsidRPr="009E064D" w14:paraId="67AD6D27"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4B31438B" w14:textId="0B2B641C" w:rsidR="009F3CC4" w:rsidRPr="009E064D" w:rsidRDefault="00CD0FDE" w:rsidP="009F3CC4">
            <w:pPr>
              <w:spacing w:after="0" w:line="240" w:lineRule="auto"/>
              <w:rPr>
                <w:rFonts w:ascii="Arial" w:hAnsi="Arial" w:cs="Arial"/>
                <w:sz w:val="20"/>
                <w:szCs w:val="20"/>
              </w:rPr>
            </w:pPr>
            <w:r>
              <w:rPr>
                <w:rFonts w:ascii="Arial" w:hAnsi="Arial" w:cs="Arial"/>
                <w:sz w:val="20"/>
                <w:szCs w:val="20"/>
              </w:rPr>
              <w:t>Week 7</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060F096B" w14:textId="77777777"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sidR="001A54D2">
              <w:rPr>
                <w:rFonts w:ascii="Arial" w:hAnsi="Arial" w:cs="Arial"/>
                <w:iCs/>
                <w:sz w:val="20"/>
                <w:szCs w:val="20"/>
              </w:rPr>
              <w:t xml:space="preserve"> Complete maintenance and store or disposal of used components</w:t>
            </w:r>
          </w:p>
          <w:p w14:paraId="4A5B8B36" w14:textId="1D9ED350" w:rsidR="001A54D2" w:rsidRDefault="001A54D2" w:rsidP="009F3CC4">
            <w:pPr>
              <w:spacing w:after="0" w:line="240" w:lineRule="auto"/>
              <w:rPr>
                <w:rFonts w:ascii="Arial" w:hAnsi="Arial" w:cs="Arial"/>
                <w:iCs/>
                <w:sz w:val="20"/>
                <w:szCs w:val="20"/>
              </w:rPr>
            </w:pPr>
          </w:p>
          <w:p w14:paraId="711D561D" w14:textId="77777777" w:rsidR="00B20147" w:rsidRDefault="00B20147" w:rsidP="009F3CC4">
            <w:pPr>
              <w:spacing w:after="0" w:line="240" w:lineRule="auto"/>
              <w:rPr>
                <w:rFonts w:ascii="Arial" w:hAnsi="Arial" w:cs="Arial"/>
                <w:iCs/>
                <w:sz w:val="20"/>
                <w:szCs w:val="20"/>
              </w:rPr>
            </w:pPr>
          </w:p>
          <w:p w14:paraId="7175070A" w14:textId="77777777" w:rsidR="00032726" w:rsidRPr="00032726" w:rsidRDefault="00032726" w:rsidP="00032726">
            <w:pPr>
              <w:pStyle w:val="ListParagraph"/>
              <w:numPr>
                <w:ilvl w:val="0"/>
                <w:numId w:val="31"/>
              </w:numPr>
              <w:rPr>
                <w:rFonts w:ascii="Arial" w:hAnsi="Arial" w:cs="Arial"/>
                <w:iCs/>
                <w:sz w:val="20"/>
                <w:szCs w:val="20"/>
              </w:rPr>
            </w:pPr>
            <w:r w:rsidRPr="00032726">
              <w:rPr>
                <w:rFonts w:ascii="Arial" w:hAnsi="Arial" w:cs="Arial"/>
                <w:iCs/>
                <w:sz w:val="20"/>
                <w:szCs w:val="20"/>
              </w:rPr>
              <w:t>Complete maintenance in line with organisational guidelines</w:t>
            </w:r>
          </w:p>
          <w:p w14:paraId="3AD3C09B" w14:textId="573284E7" w:rsidR="001A54D2" w:rsidRPr="00032726" w:rsidRDefault="00032726" w:rsidP="00032726">
            <w:pPr>
              <w:pStyle w:val="ListParagraph"/>
              <w:numPr>
                <w:ilvl w:val="0"/>
                <w:numId w:val="31"/>
              </w:numPr>
              <w:rPr>
                <w:rFonts w:ascii="Arial" w:hAnsi="Arial" w:cs="Arial"/>
                <w:iCs/>
                <w:sz w:val="20"/>
                <w:szCs w:val="20"/>
              </w:rPr>
            </w:pPr>
            <w:r w:rsidRPr="00032726">
              <w:rPr>
                <w:rFonts w:ascii="Arial" w:hAnsi="Arial" w:cs="Arial"/>
                <w:iCs/>
                <w:sz w:val="20"/>
                <w:szCs w:val="20"/>
              </w:rPr>
              <w:t>Store or dispose of used components following organisational environmental guidelines</w:t>
            </w:r>
          </w:p>
          <w:p w14:paraId="3BBDB4B9" w14:textId="0082D3CD" w:rsidR="001A54D2" w:rsidRDefault="001A54D2" w:rsidP="009F3CC4">
            <w:pPr>
              <w:spacing w:after="0" w:line="240" w:lineRule="auto"/>
              <w:rPr>
                <w:rFonts w:ascii="Arial" w:hAnsi="Arial" w:cs="Arial"/>
                <w:iCs/>
                <w:sz w:val="20"/>
                <w:szCs w:val="20"/>
              </w:rPr>
            </w:pPr>
          </w:p>
          <w:p w14:paraId="360406BC" w14:textId="09DBE4B5" w:rsidR="009C272C" w:rsidRDefault="009C272C" w:rsidP="009F3CC4">
            <w:pPr>
              <w:spacing w:after="0" w:line="240" w:lineRule="auto"/>
              <w:rPr>
                <w:rFonts w:ascii="Arial" w:hAnsi="Arial" w:cs="Arial"/>
                <w:iCs/>
                <w:sz w:val="20"/>
                <w:szCs w:val="20"/>
              </w:rPr>
            </w:pPr>
            <w:r>
              <w:rPr>
                <w:rFonts w:ascii="Arial" w:hAnsi="Arial" w:cs="Arial"/>
                <w:iCs/>
                <w:sz w:val="20"/>
                <w:szCs w:val="20"/>
              </w:rPr>
              <w:t>Lecture</w:t>
            </w:r>
            <w:r w:rsidR="00E76DC6">
              <w:rPr>
                <w:rFonts w:ascii="Arial" w:hAnsi="Arial" w:cs="Arial"/>
                <w:iCs/>
                <w:sz w:val="20"/>
                <w:szCs w:val="20"/>
              </w:rPr>
              <w:t xml:space="preserve"> for half an hour</w:t>
            </w:r>
            <w:r>
              <w:rPr>
                <w:rFonts w:ascii="Arial" w:hAnsi="Arial" w:cs="Arial"/>
                <w:iCs/>
                <w:sz w:val="20"/>
                <w:szCs w:val="20"/>
              </w:rPr>
              <w:t>:</w:t>
            </w:r>
          </w:p>
          <w:p w14:paraId="6163C950" w14:textId="77777777" w:rsidR="00F4414F" w:rsidRDefault="00F4414F" w:rsidP="009F3CC4">
            <w:pPr>
              <w:spacing w:after="0" w:line="240" w:lineRule="auto"/>
              <w:rPr>
                <w:rFonts w:ascii="Arial" w:hAnsi="Arial" w:cs="Arial"/>
                <w:iCs/>
                <w:sz w:val="20"/>
                <w:szCs w:val="20"/>
              </w:rPr>
            </w:pPr>
          </w:p>
          <w:p w14:paraId="2FF727DD" w14:textId="752E6AE1" w:rsidR="009C272C" w:rsidRPr="00F4414F" w:rsidRDefault="009C272C" w:rsidP="00F4414F">
            <w:pPr>
              <w:pStyle w:val="ListParagraph"/>
              <w:numPr>
                <w:ilvl w:val="0"/>
                <w:numId w:val="45"/>
              </w:numPr>
              <w:rPr>
                <w:rFonts w:ascii="Arial" w:hAnsi="Arial" w:cs="Arial"/>
                <w:iCs/>
                <w:sz w:val="20"/>
                <w:szCs w:val="20"/>
              </w:rPr>
            </w:pPr>
            <w:r w:rsidRPr="00F4414F">
              <w:rPr>
                <w:rFonts w:ascii="Arial" w:hAnsi="Arial" w:cs="Arial"/>
                <w:iCs/>
                <w:sz w:val="20"/>
                <w:szCs w:val="20"/>
              </w:rPr>
              <w:t>Tour of CITE IT storage locations</w:t>
            </w:r>
          </w:p>
          <w:p w14:paraId="10C739F2" w14:textId="7C6A5010" w:rsidR="009C272C" w:rsidRPr="00F4414F" w:rsidRDefault="00306972" w:rsidP="00F4414F">
            <w:pPr>
              <w:pStyle w:val="ListParagraph"/>
              <w:numPr>
                <w:ilvl w:val="0"/>
                <w:numId w:val="45"/>
              </w:numPr>
              <w:rPr>
                <w:rFonts w:ascii="Arial" w:hAnsi="Arial" w:cs="Arial"/>
                <w:iCs/>
                <w:sz w:val="20"/>
                <w:szCs w:val="20"/>
              </w:rPr>
            </w:pPr>
            <w:r w:rsidRPr="00F4414F">
              <w:rPr>
                <w:rFonts w:ascii="Arial" w:hAnsi="Arial" w:cs="Arial"/>
                <w:iCs/>
                <w:sz w:val="20"/>
                <w:szCs w:val="20"/>
              </w:rPr>
              <w:t xml:space="preserve">How are components identified in </w:t>
            </w:r>
            <w:proofErr w:type="gramStart"/>
            <w:r w:rsidRPr="00F4414F">
              <w:rPr>
                <w:rFonts w:ascii="Arial" w:hAnsi="Arial" w:cs="Arial"/>
                <w:iCs/>
                <w:sz w:val="20"/>
                <w:szCs w:val="20"/>
              </w:rPr>
              <w:t>storage</w:t>
            </w:r>
            <w:proofErr w:type="gramEnd"/>
          </w:p>
          <w:p w14:paraId="66514E30" w14:textId="4B9CCADB" w:rsidR="00306972" w:rsidRPr="00F4414F" w:rsidRDefault="00306972" w:rsidP="00F4414F">
            <w:pPr>
              <w:pStyle w:val="ListParagraph"/>
              <w:numPr>
                <w:ilvl w:val="0"/>
                <w:numId w:val="45"/>
              </w:numPr>
              <w:rPr>
                <w:rFonts w:ascii="Arial" w:hAnsi="Arial" w:cs="Arial"/>
                <w:iCs/>
                <w:sz w:val="20"/>
                <w:szCs w:val="20"/>
              </w:rPr>
            </w:pPr>
            <w:r w:rsidRPr="00F4414F">
              <w:rPr>
                <w:rFonts w:ascii="Arial" w:hAnsi="Arial" w:cs="Arial"/>
                <w:iCs/>
                <w:sz w:val="20"/>
                <w:szCs w:val="20"/>
              </w:rPr>
              <w:t xml:space="preserve">Inventory and IT </w:t>
            </w:r>
            <w:r w:rsidR="00152121" w:rsidRPr="00F4414F">
              <w:rPr>
                <w:rFonts w:ascii="Arial" w:hAnsi="Arial" w:cs="Arial"/>
                <w:iCs/>
                <w:sz w:val="20"/>
                <w:szCs w:val="20"/>
              </w:rPr>
              <w:t>equipment</w:t>
            </w:r>
          </w:p>
          <w:p w14:paraId="591F1E41" w14:textId="57BCD898" w:rsidR="00152121" w:rsidRPr="00F4414F" w:rsidRDefault="00152121" w:rsidP="00F4414F">
            <w:pPr>
              <w:pStyle w:val="ListParagraph"/>
              <w:numPr>
                <w:ilvl w:val="0"/>
                <w:numId w:val="45"/>
              </w:numPr>
              <w:rPr>
                <w:rFonts w:ascii="Arial" w:hAnsi="Arial" w:cs="Arial"/>
                <w:iCs/>
                <w:sz w:val="20"/>
                <w:szCs w:val="20"/>
              </w:rPr>
            </w:pPr>
            <w:r w:rsidRPr="00F4414F">
              <w:rPr>
                <w:rFonts w:ascii="Arial" w:hAnsi="Arial" w:cs="Arial"/>
                <w:iCs/>
                <w:sz w:val="20"/>
                <w:szCs w:val="20"/>
              </w:rPr>
              <w:t>Disposal options</w:t>
            </w:r>
          </w:p>
          <w:p w14:paraId="02CE1B4F" w14:textId="37FA623E" w:rsidR="00152121" w:rsidRDefault="00152121" w:rsidP="009F3CC4">
            <w:pPr>
              <w:spacing w:after="0" w:line="240" w:lineRule="auto"/>
              <w:rPr>
                <w:rFonts w:ascii="Arial" w:hAnsi="Arial" w:cs="Arial"/>
                <w:iCs/>
                <w:sz w:val="20"/>
                <w:szCs w:val="20"/>
              </w:rPr>
            </w:pPr>
          </w:p>
          <w:p w14:paraId="58AC7792" w14:textId="48770BFA" w:rsidR="00F4414F" w:rsidRPr="00996ACE" w:rsidRDefault="00996ACE" w:rsidP="00996ACE">
            <w:pPr>
              <w:rPr>
                <w:rFonts w:ascii="Arial" w:hAnsi="Arial" w:cs="Arial"/>
                <w:sz w:val="20"/>
                <w:szCs w:val="20"/>
              </w:rPr>
            </w:pPr>
            <w:r>
              <w:rPr>
                <w:rFonts w:ascii="Arial" w:hAnsi="Arial" w:cs="Arial"/>
                <w:sz w:val="20"/>
                <w:szCs w:val="20"/>
              </w:rPr>
              <w:t>Activity for one hour:</w:t>
            </w:r>
          </w:p>
          <w:p w14:paraId="1B97B560" w14:textId="44064FC1" w:rsidR="00152121" w:rsidRDefault="00F46AEA" w:rsidP="00F4414F">
            <w:pPr>
              <w:pStyle w:val="ListParagraph"/>
              <w:numPr>
                <w:ilvl w:val="0"/>
                <w:numId w:val="44"/>
              </w:numPr>
              <w:rPr>
                <w:rFonts w:ascii="Arial" w:hAnsi="Arial" w:cs="Arial"/>
                <w:iCs/>
                <w:sz w:val="20"/>
                <w:szCs w:val="20"/>
              </w:rPr>
            </w:pPr>
            <w:r w:rsidRPr="00F4414F">
              <w:rPr>
                <w:rFonts w:ascii="Arial" w:hAnsi="Arial" w:cs="Arial"/>
                <w:iCs/>
                <w:sz w:val="20"/>
                <w:szCs w:val="20"/>
              </w:rPr>
              <w:t>Continue working on VM</w:t>
            </w:r>
            <w:r w:rsidR="00F4414F" w:rsidRPr="00F4414F">
              <w:rPr>
                <w:rFonts w:ascii="Arial" w:hAnsi="Arial" w:cs="Arial"/>
                <w:iCs/>
                <w:sz w:val="20"/>
                <w:szCs w:val="20"/>
              </w:rPr>
              <w:t xml:space="preserve"> for printers.</w:t>
            </w:r>
          </w:p>
          <w:p w14:paraId="412E6EFD" w14:textId="3502C479" w:rsidR="00B6556E" w:rsidRPr="00F4414F" w:rsidRDefault="00B6556E" w:rsidP="00F4414F">
            <w:pPr>
              <w:pStyle w:val="ListParagraph"/>
              <w:numPr>
                <w:ilvl w:val="0"/>
                <w:numId w:val="44"/>
              </w:numPr>
              <w:rPr>
                <w:rFonts w:ascii="Arial" w:hAnsi="Arial" w:cs="Arial"/>
                <w:iCs/>
                <w:sz w:val="20"/>
                <w:szCs w:val="20"/>
              </w:rPr>
            </w:pPr>
            <w:r>
              <w:rPr>
                <w:rFonts w:ascii="Arial" w:hAnsi="Arial" w:cs="Arial"/>
                <w:iCs/>
                <w:sz w:val="20"/>
                <w:szCs w:val="20"/>
              </w:rPr>
              <w:t>Demonstrate</w:t>
            </w:r>
            <w:r w:rsidR="00E372C1">
              <w:rPr>
                <w:rFonts w:ascii="Arial" w:hAnsi="Arial" w:cs="Arial"/>
                <w:iCs/>
                <w:sz w:val="20"/>
                <w:szCs w:val="20"/>
              </w:rPr>
              <w:t xml:space="preserve"> virtual printer</w:t>
            </w:r>
            <w:r w:rsidR="00B9448E">
              <w:rPr>
                <w:rFonts w:ascii="Arial" w:hAnsi="Arial" w:cs="Arial"/>
                <w:iCs/>
                <w:sz w:val="20"/>
                <w:szCs w:val="20"/>
              </w:rPr>
              <w:t xml:space="preserve"> to fellow student</w:t>
            </w:r>
          </w:p>
          <w:p w14:paraId="1E6C1AF8" w14:textId="77777777" w:rsidR="004B1148" w:rsidRDefault="004B1148" w:rsidP="009F3CC4">
            <w:pPr>
              <w:spacing w:after="0" w:line="240" w:lineRule="auto"/>
              <w:rPr>
                <w:rFonts w:ascii="Arial" w:hAnsi="Arial" w:cs="Arial"/>
                <w:iCs/>
                <w:sz w:val="20"/>
                <w:szCs w:val="20"/>
              </w:rPr>
            </w:pPr>
          </w:p>
          <w:p w14:paraId="40F9BB65" w14:textId="77777777" w:rsidR="001A54D2" w:rsidRDefault="00603217" w:rsidP="009F3CC4">
            <w:pPr>
              <w:spacing w:after="0" w:line="240" w:lineRule="auto"/>
              <w:rPr>
                <w:rFonts w:ascii="Arial" w:hAnsi="Arial" w:cs="Arial"/>
                <w:iCs/>
                <w:sz w:val="20"/>
                <w:szCs w:val="20"/>
              </w:rPr>
            </w:pPr>
            <w:r w:rsidRPr="00603217">
              <w:rPr>
                <w:rFonts w:ascii="Arial" w:hAnsi="Arial" w:cs="Arial"/>
                <w:iCs/>
                <w:sz w:val="20"/>
                <w:szCs w:val="20"/>
              </w:rPr>
              <w:t>Students should review content for week 8, Create Maintenance Report, in their own time for two hours. Students should be prepared to discuss and provide input for the points listed under Topic 1 for Week 8.</w:t>
            </w:r>
          </w:p>
          <w:p w14:paraId="3BF901F7" w14:textId="7EB35611" w:rsidR="00603217" w:rsidRPr="001442E0"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5ACD2BBB" w14:textId="11A5E472" w:rsidR="009F3CC4" w:rsidRPr="009E064D" w:rsidRDefault="001A54D2" w:rsidP="009F3CC4">
            <w:pPr>
              <w:spacing w:after="0" w:line="240" w:lineRule="auto"/>
              <w:rPr>
                <w:rFonts w:ascii="Arial" w:hAnsi="Arial" w:cs="Arial"/>
                <w:sz w:val="20"/>
                <w:szCs w:val="20"/>
              </w:rPr>
            </w:pPr>
            <w:r>
              <w:rPr>
                <w:rFonts w:ascii="Arial" w:hAnsi="Arial" w:cs="Arial"/>
                <w:sz w:val="20"/>
                <w:szCs w:val="20"/>
              </w:rPr>
              <w:t>4.2, 4.3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0C139E52" w14:textId="77777777" w:rsidR="009F3CC4" w:rsidRPr="009E064D" w:rsidRDefault="009F3CC4" w:rsidP="009F3CC4">
            <w:pPr>
              <w:spacing w:after="0" w:line="240" w:lineRule="auto"/>
              <w:rPr>
                <w:rFonts w:ascii="Arial" w:hAnsi="Arial" w:cs="Arial"/>
                <w:sz w:val="20"/>
                <w:szCs w:val="20"/>
              </w:rPr>
            </w:pPr>
          </w:p>
        </w:tc>
      </w:tr>
      <w:tr w:rsidR="00CD0FDE" w:rsidRPr="009E064D" w14:paraId="5551AB32"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032243B5" w14:textId="50C94F4A" w:rsidR="00CD0FDE" w:rsidRPr="001442E0" w:rsidRDefault="00CD0FDE" w:rsidP="009F3CC4">
            <w:pPr>
              <w:spacing w:after="0" w:line="240" w:lineRule="auto"/>
              <w:rPr>
                <w:rFonts w:ascii="Arial" w:hAnsi="Arial" w:cs="Arial"/>
                <w:sz w:val="20"/>
                <w:szCs w:val="20"/>
              </w:rPr>
            </w:pPr>
            <w:r>
              <w:rPr>
                <w:rFonts w:ascii="Arial" w:hAnsi="Arial" w:cs="Arial"/>
                <w:sz w:val="20"/>
                <w:szCs w:val="20"/>
              </w:rPr>
              <w:t>Week 8</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4C85F3B4" w14:textId="77777777" w:rsidR="00CD0FDE" w:rsidRDefault="00A36DE2" w:rsidP="00CD0FDE">
            <w:pPr>
              <w:spacing w:after="0" w:line="240" w:lineRule="auto"/>
              <w:rPr>
                <w:rFonts w:ascii="Arial" w:hAnsi="Arial" w:cs="Arial"/>
                <w:iCs/>
                <w:sz w:val="20"/>
                <w:szCs w:val="20"/>
              </w:rPr>
            </w:pPr>
            <w:r>
              <w:rPr>
                <w:rFonts w:ascii="Arial" w:hAnsi="Arial" w:cs="Arial"/>
                <w:iCs/>
                <w:sz w:val="20"/>
                <w:szCs w:val="20"/>
              </w:rPr>
              <w:t>Topic 1: Create Maintenance Report</w:t>
            </w:r>
          </w:p>
          <w:p w14:paraId="1999A1BD" w14:textId="41A45F2B" w:rsidR="00A36DE2" w:rsidRDefault="00A36DE2" w:rsidP="00CD0FDE">
            <w:pPr>
              <w:spacing w:after="0" w:line="240" w:lineRule="auto"/>
              <w:rPr>
                <w:rFonts w:ascii="Arial" w:hAnsi="Arial" w:cs="Arial"/>
                <w:iCs/>
                <w:sz w:val="20"/>
                <w:szCs w:val="20"/>
              </w:rPr>
            </w:pPr>
          </w:p>
          <w:p w14:paraId="55734CE7" w14:textId="77777777" w:rsidR="00A36DE2" w:rsidRPr="00A36DE2" w:rsidRDefault="00A36DE2" w:rsidP="00A36DE2">
            <w:pPr>
              <w:pStyle w:val="ListParagraph"/>
              <w:numPr>
                <w:ilvl w:val="0"/>
                <w:numId w:val="33"/>
              </w:numPr>
              <w:rPr>
                <w:rFonts w:ascii="Arial" w:hAnsi="Arial" w:cs="Arial"/>
                <w:iCs/>
                <w:sz w:val="20"/>
                <w:szCs w:val="20"/>
              </w:rPr>
            </w:pPr>
            <w:r w:rsidRPr="00A36DE2">
              <w:rPr>
                <w:rFonts w:ascii="Arial" w:hAnsi="Arial" w:cs="Arial"/>
                <w:iCs/>
                <w:sz w:val="20"/>
                <w:szCs w:val="20"/>
              </w:rPr>
              <w:t>Prepare maintenance report according to organisational procedures</w:t>
            </w:r>
          </w:p>
          <w:p w14:paraId="59E3CEAF" w14:textId="709E777C" w:rsidR="00A36DE2" w:rsidRDefault="00A36DE2" w:rsidP="00A36DE2">
            <w:pPr>
              <w:pStyle w:val="ListParagraph"/>
              <w:numPr>
                <w:ilvl w:val="0"/>
                <w:numId w:val="33"/>
              </w:numPr>
              <w:rPr>
                <w:rFonts w:ascii="Arial" w:hAnsi="Arial" w:cs="Arial"/>
                <w:iCs/>
                <w:sz w:val="20"/>
                <w:szCs w:val="20"/>
              </w:rPr>
            </w:pPr>
            <w:r w:rsidRPr="00A36DE2">
              <w:rPr>
                <w:rFonts w:ascii="Arial" w:hAnsi="Arial" w:cs="Arial"/>
                <w:iCs/>
                <w:sz w:val="20"/>
                <w:szCs w:val="20"/>
              </w:rPr>
              <w:lastRenderedPageBreak/>
              <w:t>Finalise maintenance report and acquire internal sign off</w:t>
            </w:r>
          </w:p>
          <w:p w14:paraId="0A5AB4FB" w14:textId="77777777" w:rsidR="00E82C68" w:rsidRPr="00603217" w:rsidRDefault="00E82C68" w:rsidP="00603217">
            <w:pPr>
              <w:ind w:left="360"/>
              <w:rPr>
                <w:rFonts w:ascii="Arial" w:hAnsi="Arial" w:cs="Arial"/>
                <w:iCs/>
                <w:sz w:val="20"/>
                <w:szCs w:val="20"/>
              </w:rPr>
            </w:pPr>
          </w:p>
          <w:p w14:paraId="4B7E5F04" w14:textId="4A0FEFD9"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6071380A" w14:textId="77777777" w:rsidR="00E76DC6" w:rsidRDefault="00E76DC6" w:rsidP="00E76DC6">
            <w:pPr>
              <w:spacing w:after="0" w:line="240" w:lineRule="auto"/>
              <w:rPr>
                <w:rFonts w:ascii="Arial" w:hAnsi="Arial" w:cs="Arial"/>
                <w:iCs/>
                <w:sz w:val="20"/>
                <w:szCs w:val="20"/>
              </w:rPr>
            </w:pPr>
          </w:p>
          <w:p w14:paraId="4AA86751" w14:textId="305067C7" w:rsidR="00A36DE2" w:rsidRPr="004A322A" w:rsidRDefault="00B6556E" w:rsidP="00567667">
            <w:pPr>
              <w:pStyle w:val="ListParagraph"/>
              <w:numPr>
                <w:ilvl w:val="0"/>
                <w:numId w:val="47"/>
              </w:numPr>
              <w:rPr>
                <w:rFonts w:ascii="Arial" w:hAnsi="Arial" w:cs="Arial"/>
                <w:iCs/>
                <w:sz w:val="20"/>
                <w:szCs w:val="20"/>
              </w:rPr>
            </w:pPr>
            <w:r w:rsidRPr="004A322A">
              <w:rPr>
                <w:rFonts w:ascii="Arial" w:hAnsi="Arial" w:cs="Arial"/>
                <w:iCs/>
                <w:sz w:val="20"/>
                <w:szCs w:val="20"/>
              </w:rPr>
              <w:t xml:space="preserve">Review </w:t>
            </w:r>
            <w:r w:rsidR="00993BA6" w:rsidRPr="004A322A">
              <w:rPr>
                <w:rFonts w:ascii="Arial" w:hAnsi="Arial" w:cs="Arial"/>
                <w:iCs/>
                <w:sz w:val="20"/>
                <w:szCs w:val="20"/>
              </w:rPr>
              <w:t>a supplied maintenance report for printers</w:t>
            </w:r>
          </w:p>
          <w:p w14:paraId="42094CB1" w14:textId="663E8D08" w:rsidR="004A322A" w:rsidRDefault="00DB00F9" w:rsidP="00567667">
            <w:pPr>
              <w:pStyle w:val="ListParagraph"/>
              <w:numPr>
                <w:ilvl w:val="0"/>
                <w:numId w:val="47"/>
              </w:numPr>
              <w:rPr>
                <w:rFonts w:ascii="Arial" w:hAnsi="Arial" w:cs="Arial"/>
                <w:iCs/>
                <w:sz w:val="20"/>
                <w:szCs w:val="20"/>
              </w:rPr>
            </w:pPr>
            <w:r w:rsidRPr="00567667">
              <w:rPr>
                <w:rFonts w:ascii="Arial" w:hAnsi="Arial" w:cs="Arial"/>
                <w:iCs/>
                <w:sz w:val="20"/>
                <w:szCs w:val="20"/>
              </w:rPr>
              <w:t xml:space="preserve">Verify report </w:t>
            </w:r>
            <w:r w:rsidR="00456DD0">
              <w:rPr>
                <w:rFonts w:ascii="Arial" w:hAnsi="Arial" w:cs="Arial"/>
                <w:iCs/>
                <w:sz w:val="20"/>
                <w:szCs w:val="20"/>
              </w:rPr>
              <w:t xml:space="preserve">and </w:t>
            </w:r>
            <w:r w:rsidR="00C64B3E">
              <w:rPr>
                <w:rFonts w:ascii="Arial" w:hAnsi="Arial" w:cs="Arial"/>
                <w:iCs/>
                <w:sz w:val="20"/>
                <w:szCs w:val="20"/>
              </w:rPr>
              <w:t>arrange</w:t>
            </w:r>
            <w:r w:rsidRPr="00567667">
              <w:rPr>
                <w:rFonts w:ascii="Arial" w:hAnsi="Arial" w:cs="Arial"/>
                <w:iCs/>
                <w:sz w:val="20"/>
                <w:szCs w:val="20"/>
              </w:rPr>
              <w:t xml:space="preserve"> feedback</w:t>
            </w:r>
          </w:p>
          <w:p w14:paraId="08B568E4" w14:textId="302DFD6F" w:rsidR="00840546" w:rsidRPr="00567667" w:rsidRDefault="00840546" w:rsidP="00567667">
            <w:pPr>
              <w:pStyle w:val="ListParagraph"/>
              <w:numPr>
                <w:ilvl w:val="0"/>
                <w:numId w:val="47"/>
              </w:numPr>
              <w:rPr>
                <w:rFonts w:ascii="Arial" w:hAnsi="Arial" w:cs="Arial"/>
                <w:iCs/>
                <w:sz w:val="20"/>
                <w:szCs w:val="20"/>
              </w:rPr>
            </w:pPr>
            <w:r>
              <w:rPr>
                <w:rFonts w:ascii="Arial" w:hAnsi="Arial" w:cs="Arial"/>
                <w:iCs/>
                <w:sz w:val="20"/>
                <w:szCs w:val="20"/>
              </w:rPr>
              <w:t>Assessment 1 introduction and overview</w:t>
            </w:r>
          </w:p>
          <w:p w14:paraId="3C7B9211" w14:textId="7ACE9C8F" w:rsidR="004A322A" w:rsidRDefault="004A322A" w:rsidP="00A36DE2">
            <w:pPr>
              <w:spacing w:after="0" w:line="240" w:lineRule="auto"/>
              <w:rPr>
                <w:rFonts w:ascii="Arial" w:hAnsi="Arial" w:cs="Arial"/>
                <w:iCs/>
                <w:sz w:val="20"/>
                <w:szCs w:val="20"/>
              </w:rPr>
            </w:pPr>
          </w:p>
          <w:p w14:paraId="1A136252" w14:textId="77777777" w:rsidR="00996ACE" w:rsidRDefault="00996ACE" w:rsidP="00996ACE">
            <w:pPr>
              <w:rPr>
                <w:rFonts w:ascii="Arial" w:hAnsi="Arial" w:cs="Arial"/>
                <w:sz w:val="20"/>
                <w:szCs w:val="20"/>
              </w:rPr>
            </w:pPr>
            <w:r>
              <w:rPr>
                <w:rFonts w:ascii="Arial" w:hAnsi="Arial" w:cs="Arial"/>
                <w:sz w:val="20"/>
                <w:szCs w:val="20"/>
              </w:rPr>
              <w:t>Activity for one hour:</w:t>
            </w:r>
          </w:p>
          <w:p w14:paraId="5F5C9254" w14:textId="664830E2" w:rsidR="004A322A" w:rsidRPr="002564ED" w:rsidRDefault="002564ED" w:rsidP="002564ED">
            <w:pPr>
              <w:pStyle w:val="ListParagraph"/>
              <w:numPr>
                <w:ilvl w:val="0"/>
                <w:numId w:val="48"/>
              </w:numPr>
              <w:rPr>
                <w:rFonts w:ascii="Arial" w:hAnsi="Arial" w:cs="Arial"/>
                <w:iCs/>
                <w:sz w:val="20"/>
                <w:szCs w:val="20"/>
              </w:rPr>
            </w:pPr>
            <w:r w:rsidRPr="002564ED">
              <w:rPr>
                <w:rFonts w:ascii="Arial" w:hAnsi="Arial" w:cs="Arial"/>
                <w:iCs/>
                <w:sz w:val="20"/>
                <w:szCs w:val="20"/>
              </w:rPr>
              <w:t>Work on Assessment 1</w:t>
            </w:r>
          </w:p>
          <w:p w14:paraId="2404C677" w14:textId="77777777" w:rsidR="00840546" w:rsidRDefault="00840546" w:rsidP="00A36DE2">
            <w:pPr>
              <w:spacing w:after="0" w:line="240" w:lineRule="auto"/>
              <w:rPr>
                <w:rFonts w:ascii="Arial" w:hAnsi="Arial" w:cs="Arial"/>
                <w:iCs/>
                <w:sz w:val="20"/>
                <w:szCs w:val="20"/>
              </w:rPr>
            </w:pPr>
          </w:p>
          <w:p w14:paraId="0B3C6B90" w14:textId="77777777" w:rsidR="00603217" w:rsidRPr="00603217" w:rsidRDefault="00603217" w:rsidP="00603217">
            <w:pPr>
              <w:spacing w:after="0" w:line="240" w:lineRule="auto"/>
              <w:rPr>
                <w:rFonts w:ascii="Arial" w:hAnsi="Arial" w:cs="Arial"/>
                <w:iCs/>
                <w:sz w:val="20"/>
                <w:szCs w:val="20"/>
              </w:rPr>
            </w:pPr>
            <w:r w:rsidRPr="00603217">
              <w:rPr>
                <w:rFonts w:ascii="Arial" w:hAnsi="Arial" w:cs="Arial"/>
                <w:iCs/>
                <w:sz w:val="20"/>
                <w:szCs w:val="20"/>
              </w:rPr>
              <w:t xml:space="preserve">Students should review content for week 9, Distribute report and respond to feedback, in their own time for two hours. </w:t>
            </w:r>
          </w:p>
          <w:p w14:paraId="0ACBC8A5" w14:textId="77777777" w:rsidR="00A36DE2" w:rsidRDefault="00603217" w:rsidP="00603217">
            <w:pPr>
              <w:spacing w:after="0" w:line="240" w:lineRule="auto"/>
              <w:rPr>
                <w:rFonts w:ascii="Arial" w:hAnsi="Arial" w:cs="Arial"/>
                <w:iCs/>
                <w:sz w:val="20"/>
                <w:szCs w:val="20"/>
              </w:rPr>
            </w:pPr>
            <w:r w:rsidRPr="00603217">
              <w:rPr>
                <w:rFonts w:ascii="Arial" w:hAnsi="Arial" w:cs="Arial"/>
                <w:iCs/>
                <w:sz w:val="20"/>
                <w:szCs w:val="20"/>
              </w:rPr>
              <w:t>Students should be prepared to discuss and provide input for the points listed under Topic 1 for Week 9.</w:t>
            </w:r>
          </w:p>
          <w:p w14:paraId="548C28CE" w14:textId="52C28095" w:rsidR="00603217" w:rsidRPr="00B36276" w:rsidRDefault="00603217" w:rsidP="00603217">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0064D91" w14:textId="7452B9D5" w:rsidR="00CD0FDE" w:rsidRPr="009E064D" w:rsidRDefault="00A36DE2" w:rsidP="009F3CC4">
            <w:pPr>
              <w:spacing w:after="0" w:line="240" w:lineRule="auto"/>
              <w:rPr>
                <w:rFonts w:ascii="Arial" w:hAnsi="Arial" w:cs="Arial"/>
                <w:sz w:val="20"/>
                <w:szCs w:val="20"/>
              </w:rPr>
            </w:pPr>
            <w:r>
              <w:rPr>
                <w:rFonts w:ascii="Arial" w:hAnsi="Arial" w:cs="Arial"/>
                <w:sz w:val="20"/>
                <w:szCs w:val="20"/>
              </w:rPr>
              <w:lastRenderedPageBreak/>
              <w:t>5.1, 5.2</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2CDA7F48" w14:textId="77777777" w:rsidR="00CD0FDE" w:rsidRPr="009E064D" w:rsidRDefault="00CD0FDE" w:rsidP="009F3CC4">
            <w:pPr>
              <w:spacing w:after="0" w:line="240" w:lineRule="auto"/>
              <w:rPr>
                <w:rFonts w:ascii="Arial" w:hAnsi="Arial" w:cs="Arial"/>
                <w:sz w:val="20"/>
                <w:szCs w:val="20"/>
              </w:rPr>
            </w:pPr>
          </w:p>
        </w:tc>
      </w:tr>
      <w:tr w:rsidR="009F3CC4" w:rsidRPr="009E064D" w14:paraId="422EA2C7"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0341684F"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9</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48CAB13F" w14:textId="77777777" w:rsidR="00B36276" w:rsidRDefault="00A36DE2" w:rsidP="00CD0FDE">
            <w:pPr>
              <w:spacing w:after="0" w:line="240" w:lineRule="auto"/>
              <w:rPr>
                <w:rFonts w:ascii="Arial" w:hAnsi="Arial" w:cs="Arial"/>
                <w:iCs/>
                <w:sz w:val="20"/>
                <w:szCs w:val="20"/>
              </w:rPr>
            </w:pPr>
            <w:r>
              <w:rPr>
                <w:rFonts w:ascii="Arial" w:hAnsi="Arial" w:cs="Arial"/>
                <w:iCs/>
                <w:sz w:val="20"/>
                <w:szCs w:val="20"/>
              </w:rPr>
              <w:t>Topic 1: Distribute report and respond to feedback</w:t>
            </w:r>
          </w:p>
          <w:p w14:paraId="2574F060" w14:textId="77777777" w:rsidR="00A36DE2" w:rsidRDefault="00A36DE2" w:rsidP="00CD0FDE">
            <w:pPr>
              <w:spacing w:after="0" w:line="240" w:lineRule="auto"/>
              <w:rPr>
                <w:rFonts w:ascii="Arial" w:hAnsi="Arial" w:cs="Arial"/>
                <w:iCs/>
                <w:sz w:val="20"/>
                <w:szCs w:val="20"/>
              </w:rPr>
            </w:pPr>
          </w:p>
          <w:p w14:paraId="5C74E85F" w14:textId="733CC855" w:rsidR="00A36DE2" w:rsidRDefault="00A36DE2" w:rsidP="00A36DE2">
            <w:pPr>
              <w:pStyle w:val="ListParagraph"/>
              <w:numPr>
                <w:ilvl w:val="0"/>
                <w:numId w:val="34"/>
              </w:numPr>
              <w:rPr>
                <w:rFonts w:ascii="Arial" w:hAnsi="Arial" w:cs="Arial"/>
                <w:iCs/>
                <w:sz w:val="20"/>
                <w:szCs w:val="20"/>
              </w:rPr>
            </w:pPr>
            <w:r w:rsidRPr="00A36DE2">
              <w:rPr>
                <w:rFonts w:ascii="Arial" w:hAnsi="Arial" w:cs="Arial"/>
                <w:iCs/>
                <w:sz w:val="20"/>
                <w:szCs w:val="20"/>
              </w:rPr>
              <w:t>Distribute maintenance report to client and seek and respond to client feedback as required</w:t>
            </w:r>
          </w:p>
          <w:p w14:paraId="7DDE62C1" w14:textId="07B569C0" w:rsidR="00494828" w:rsidRDefault="00494828" w:rsidP="00494828">
            <w:pPr>
              <w:spacing w:after="0"/>
              <w:rPr>
                <w:rFonts w:ascii="Arial" w:hAnsi="Arial" w:cs="Arial"/>
                <w:iCs/>
                <w:sz w:val="20"/>
                <w:szCs w:val="20"/>
              </w:rPr>
            </w:pPr>
          </w:p>
          <w:p w14:paraId="727FBA29" w14:textId="2915B1A1"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404C3558" w14:textId="77777777" w:rsidR="00E76DC6" w:rsidRDefault="00E76DC6" w:rsidP="00E76DC6">
            <w:pPr>
              <w:spacing w:after="0" w:line="240" w:lineRule="auto"/>
              <w:rPr>
                <w:rFonts w:ascii="Arial" w:hAnsi="Arial" w:cs="Arial"/>
                <w:iCs/>
                <w:sz w:val="20"/>
                <w:szCs w:val="20"/>
              </w:rPr>
            </w:pPr>
          </w:p>
          <w:p w14:paraId="4303451D" w14:textId="51F7067D" w:rsidR="00532465" w:rsidRPr="00827207" w:rsidRDefault="00532465" w:rsidP="00827207">
            <w:pPr>
              <w:pStyle w:val="ListParagraph"/>
              <w:numPr>
                <w:ilvl w:val="0"/>
                <w:numId w:val="48"/>
              </w:numPr>
              <w:rPr>
                <w:rFonts w:ascii="Arial" w:hAnsi="Arial" w:cs="Arial"/>
                <w:iCs/>
                <w:sz w:val="20"/>
                <w:szCs w:val="20"/>
              </w:rPr>
            </w:pPr>
            <w:r w:rsidRPr="00827207">
              <w:rPr>
                <w:rFonts w:ascii="Arial" w:hAnsi="Arial" w:cs="Arial"/>
                <w:iCs/>
                <w:sz w:val="20"/>
                <w:szCs w:val="20"/>
              </w:rPr>
              <w:t>How is feedback supplied by the client?</w:t>
            </w:r>
          </w:p>
          <w:p w14:paraId="0CC0D456" w14:textId="46B8C71F" w:rsidR="00926D99" w:rsidRDefault="00926D99" w:rsidP="00827207">
            <w:pPr>
              <w:pStyle w:val="ListParagraph"/>
              <w:numPr>
                <w:ilvl w:val="0"/>
                <w:numId w:val="48"/>
              </w:numPr>
              <w:rPr>
                <w:rFonts w:ascii="Arial" w:hAnsi="Arial" w:cs="Arial"/>
                <w:iCs/>
                <w:sz w:val="20"/>
                <w:szCs w:val="20"/>
              </w:rPr>
            </w:pPr>
            <w:r w:rsidRPr="00827207">
              <w:rPr>
                <w:rFonts w:ascii="Arial" w:hAnsi="Arial" w:cs="Arial"/>
                <w:iCs/>
                <w:sz w:val="20"/>
                <w:szCs w:val="20"/>
              </w:rPr>
              <w:t>Examples of Feedback supplied by a client</w:t>
            </w:r>
          </w:p>
          <w:p w14:paraId="39BBC5E8" w14:textId="77777777" w:rsidR="00827207" w:rsidRPr="00827207" w:rsidRDefault="00827207" w:rsidP="00827207">
            <w:pPr>
              <w:pStyle w:val="ListParagraph"/>
              <w:rPr>
                <w:rFonts w:ascii="Arial" w:hAnsi="Arial" w:cs="Arial"/>
                <w:iCs/>
                <w:sz w:val="20"/>
                <w:szCs w:val="20"/>
              </w:rPr>
            </w:pPr>
          </w:p>
          <w:p w14:paraId="384ED48A" w14:textId="77777777" w:rsidR="00996ACE" w:rsidRDefault="00996ACE" w:rsidP="00996ACE">
            <w:pPr>
              <w:rPr>
                <w:rFonts w:ascii="Arial" w:hAnsi="Arial" w:cs="Arial"/>
                <w:sz w:val="20"/>
                <w:szCs w:val="20"/>
              </w:rPr>
            </w:pPr>
            <w:r>
              <w:rPr>
                <w:rFonts w:ascii="Arial" w:hAnsi="Arial" w:cs="Arial"/>
                <w:sz w:val="20"/>
                <w:szCs w:val="20"/>
              </w:rPr>
              <w:t>Activity for one hour:</w:t>
            </w:r>
          </w:p>
          <w:p w14:paraId="0D37CDF3" w14:textId="77777777" w:rsidR="00C55DE8" w:rsidRPr="002564ED" w:rsidRDefault="00C55DE8" w:rsidP="00C55DE8">
            <w:pPr>
              <w:pStyle w:val="ListParagraph"/>
              <w:numPr>
                <w:ilvl w:val="0"/>
                <w:numId w:val="48"/>
              </w:numPr>
              <w:rPr>
                <w:rFonts w:ascii="Arial" w:hAnsi="Arial" w:cs="Arial"/>
                <w:iCs/>
                <w:sz w:val="20"/>
                <w:szCs w:val="20"/>
              </w:rPr>
            </w:pPr>
            <w:r w:rsidRPr="002564ED">
              <w:rPr>
                <w:rFonts w:ascii="Arial" w:hAnsi="Arial" w:cs="Arial"/>
                <w:iCs/>
                <w:sz w:val="20"/>
                <w:szCs w:val="20"/>
              </w:rPr>
              <w:t>Work on Assessment 1</w:t>
            </w:r>
          </w:p>
          <w:p w14:paraId="1FE9963B" w14:textId="77777777" w:rsidR="00827207" w:rsidRDefault="00827207" w:rsidP="00CD0FDE">
            <w:pPr>
              <w:spacing w:after="0" w:line="240" w:lineRule="auto"/>
              <w:rPr>
                <w:rFonts w:ascii="Arial" w:hAnsi="Arial" w:cs="Arial"/>
                <w:iCs/>
                <w:sz w:val="20"/>
                <w:szCs w:val="20"/>
              </w:rPr>
            </w:pPr>
          </w:p>
          <w:p w14:paraId="5C88B4F5" w14:textId="77777777" w:rsidR="002123B9" w:rsidRDefault="00603217" w:rsidP="00CD0FDE">
            <w:pPr>
              <w:spacing w:after="0" w:line="240" w:lineRule="auto"/>
              <w:rPr>
                <w:rFonts w:ascii="Arial" w:hAnsi="Arial" w:cs="Arial"/>
                <w:iCs/>
                <w:sz w:val="20"/>
                <w:szCs w:val="20"/>
              </w:rPr>
            </w:pPr>
            <w:r w:rsidRPr="00603217">
              <w:rPr>
                <w:rFonts w:ascii="Arial" w:hAnsi="Arial" w:cs="Arial"/>
                <w:iCs/>
                <w:sz w:val="20"/>
                <w:szCs w:val="20"/>
              </w:rPr>
              <w:t>Students review content from previous weeks in preparation to Assessment 1, in their own time for two hours.</w:t>
            </w:r>
          </w:p>
          <w:p w14:paraId="7F4B4AD4" w14:textId="36F7D3E4" w:rsidR="00603217" w:rsidRPr="00827207" w:rsidRDefault="00603217" w:rsidP="00CD0FDE">
            <w:pPr>
              <w:spacing w:after="0" w:line="240" w:lineRule="auto"/>
              <w:rPr>
                <w:rFonts w:ascii="Arial" w:hAnsi="Arial" w:cs="Arial"/>
                <w:iCs/>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682A6B3" w14:textId="0289B752" w:rsidR="009F3CC4" w:rsidRPr="009E064D" w:rsidRDefault="00A36DE2" w:rsidP="009F3CC4">
            <w:pPr>
              <w:spacing w:after="0" w:line="240" w:lineRule="auto"/>
              <w:rPr>
                <w:rFonts w:ascii="Arial" w:hAnsi="Arial" w:cs="Arial"/>
                <w:sz w:val="20"/>
                <w:szCs w:val="20"/>
              </w:rPr>
            </w:pPr>
            <w:r>
              <w:rPr>
                <w:rFonts w:ascii="Arial" w:hAnsi="Arial" w:cs="Arial"/>
                <w:sz w:val="20"/>
                <w:szCs w:val="20"/>
              </w:rPr>
              <w:t>5.3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5D41D8FF" w14:textId="77777777" w:rsidR="009F3CC4" w:rsidRPr="009E064D" w:rsidRDefault="009F3CC4" w:rsidP="009F3CC4">
            <w:pPr>
              <w:spacing w:after="0" w:line="240" w:lineRule="auto"/>
              <w:rPr>
                <w:rFonts w:ascii="Arial" w:hAnsi="Arial" w:cs="Arial"/>
                <w:sz w:val="20"/>
                <w:szCs w:val="20"/>
              </w:rPr>
            </w:pPr>
          </w:p>
        </w:tc>
      </w:tr>
      <w:tr w:rsidR="009F3CC4" w:rsidRPr="009E064D" w14:paraId="4FCBA21C"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1227749A"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10</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748DC7B4" w14:textId="4BD5DC13" w:rsidR="009F3CC4" w:rsidRDefault="009F3CC4" w:rsidP="009F3CC4">
            <w:pPr>
              <w:spacing w:after="0" w:line="240" w:lineRule="auto"/>
              <w:rPr>
                <w:rFonts w:ascii="Arial" w:hAnsi="Arial" w:cs="Arial"/>
                <w:sz w:val="20"/>
                <w:szCs w:val="20"/>
              </w:rPr>
            </w:pPr>
            <w:r w:rsidRPr="00B36276">
              <w:rPr>
                <w:rFonts w:ascii="Arial" w:hAnsi="Arial" w:cs="Arial"/>
                <w:sz w:val="20"/>
                <w:szCs w:val="20"/>
              </w:rPr>
              <w:t>Work on Assessment 1</w:t>
            </w:r>
            <w:r w:rsidR="00E82C68">
              <w:rPr>
                <w:rFonts w:ascii="Arial" w:hAnsi="Arial" w:cs="Arial"/>
                <w:sz w:val="20"/>
                <w:szCs w:val="20"/>
              </w:rPr>
              <w:t xml:space="preserve"> for 1.5 hours</w:t>
            </w:r>
          </w:p>
          <w:p w14:paraId="3D3F206C" w14:textId="77777777" w:rsidR="004F2DD4" w:rsidRPr="00B36276" w:rsidRDefault="004F2DD4" w:rsidP="009F3CC4">
            <w:pPr>
              <w:spacing w:after="0" w:line="240" w:lineRule="auto"/>
              <w:rPr>
                <w:rFonts w:ascii="Arial" w:hAnsi="Arial" w:cs="Arial"/>
                <w:sz w:val="20"/>
                <w:szCs w:val="20"/>
              </w:rPr>
            </w:pPr>
          </w:p>
          <w:p w14:paraId="0EB0F64A" w14:textId="36724226" w:rsidR="00032726" w:rsidRPr="001442E0" w:rsidRDefault="00603217" w:rsidP="009F3CC4">
            <w:pPr>
              <w:spacing w:after="0" w:line="240" w:lineRule="auto"/>
              <w:rPr>
                <w:rFonts w:ascii="Arial" w:hAnsi="Arial" w:cs="Arial"/>
                <w:i/>
                <w:color w:val="0000CC"/>
                <w:sz w:val="20"/>
                <w:szCs w:val="20"/>
              </w:rPr>
            </w:pPr>
            <w:r w:rsidRPr="00603217">
              <w:rPr>
                <w:rFonts w:ascii="Arial" w:hAnsi="Arial" w:cs="Arial"/>
                <w:sz w:val="20"/>
                <w:szCs w:val="20"/>
              </w:rPr>
              <w:t>Students should review content for week 11, Confirm problem resolution, in their own time for two hours. Students should be prepared to discuss and provide input for the points listed under Topic 1 for Week 11.</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5E52D28"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34021AD1" w14:textId="5FE16BF3" w:rsidR="009F3CC4" w:rsidRPr="009E064D" w:rsidRDefault="009F3CC4" w:rsidP="009F3CC4">
            <w:pPr>
              <w:spacing w:after="0" w:line="240" w:lineRule="auto"/>
              <w:rPr>
                <w:rFonts w:ascii="Arial" w:hAnsi="Arial" w:cs="Arial"/>
                <w:sz w:val="20"/>
                <w:szCs w:val="20"/>
              </w:rPr>
            </w:pPr>
            <w:r w:rsidRPr="0092078A">
              <w:rPr>
                <w:rFonts w:ascii="Arial" w:hAnsi="Arial" w:cs="Arial"/>
                <w:b/>
                <w:bCs/>
                <w:sz w:val="20"/>
                <w:szCs w:val="20"/>
              </w:rPr>
              <w:t xml:space="preserve">Assessment </w:t>
            </w:r>
            <w:r>
              <w:rPr>
                <w:rFonts w:ascii="Arial" w:hAnsi="Arial" w:cs="Arial"/>
                <w:b/>
                <w:bCs/>
                <w:sz w:val="20"/>
                <w:szCs w:val="20"/>
              </w:rPr>
              <w:t>1</w:t>
            </w:r>
          </w:p>
        </w:tc>
      </w:tr>
      <w:tr w:rsidR="009F3CC4" w:rsidRPr="009E064D" w14:paraId="2B1C1C1C"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5216F260"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11</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3E1B2A8B" w14:textId="0AE6E225"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sidR="00032726">
              <w:rPr>
                <w:rFonts w:ascii="Arial" w:hAnsi="Arial" w:cs="Arial"/>
                <w:iCs/>
                <w:sz w:val="20"/>
                <w:szCs w:val="20"/>
              </w:rPr>
              <w:t xml:space="preserve"> </w:t>
            </w:r>
            <w:r w:rsidR="00A36DE2">
              <w:rPr>
                <w:rFonts w:ascii="Arial" w:hAnsi="Arial" w:cs="Arial"/>
                <w:iCs/>
                <w:sz w:val="20"/>
                <w:szCs w:val="20"/>
              </w:rPr>
              <w:t>Confirm Problem Resolution</w:t>
            </w:r>
          </w:p>
          <w:p w14:paraId="1A862730" w14:textId="77777777" w:rsidR="00032726" w:rsidRDefault="00032726" w:rsidP="009F3CC4">
            <w:pPr>
              <w:spacing w:after="0" w:line="240" w:lineRule="auto"/>
              <w:rPr>
                <w:rFonts w:ascii="Arial" w:hAnsi="Arial" w:cs="Arial"/>
                <w:iCs/>
                <w:sz w:val="20"/>
                <w:szCs w:val="20"/>
              </w:rPr>
            </w:pPr>
          </w:p>
          <w:p w14:paraId="1D56D52E" w14:textId="2801D91C" w:rsidR="00032726" w:rsidRPr="00A36DE2" w:rsidRDefault="00A36DE2" w:rsidP="00A36DE2">
            <w:pPr>
              <w:pStyle w:val="ListParagraph"/>
              <w:numPr>
                <w:ilvl w:val="0"/>
                <w:numId w:val="34"/>
              </w:numPr>
              <w:rPr>
                <w:rFonts w:ascii="Arial" w:hAnsi="Arial" w:cs="Arial"/>
                <w:iCs/>
                <w:sz w:val="20"/>
                <w:szCs w:val="20"/>
              </w:rPr>
            </w:pPr>
            <w:r w:rsidRPr="00A36DE2">
              <w:rPr>
                <w:rFonts w:ascii="Arial" w:hAnsi="Arial" w:cs="Arial"/>
                <w:iCs/>
                <w:sz w:val="20"/>
                <w:szCs w:val="20"/>
              </w:rPr>
              <w:t xml:space="preserve">Obtain and respond to client feedback  </w:t>
            </w:r>
          </w:p>
          <w:p w14:paraId="5A912DB4" w14:textId="39E3F088" w:rsidR="00A36DE2" w:rsidRDefault="00A36DE2" w:rsidP="009F3CC4">
            <w:pPr>
              <w:spacing w:after="0" w:line="240" w:lineRule="auto"/>
              <w:rPr>
                <w:rFonts w:ascii="Arial" w:hAnsi="Arial" w:cs="Arial"/>
                <w:iCs/>
                <w:sz w:val="20"/>
                <w:szCs w:val="20"/>
              </w:rPr>
            </w:pPr>
          </w:p>
          <w:p w14:paraId="46A7523A" w14:textId="77777777"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2AA7F1E7" w14:textId="07F7E6A4" w:rsidR="00E92C60" w:rsidRDefault="00E92C60" w:rsidP="009F3CC4">
            <w:pPr>
              <w:spacing w:after="0" w:line="240" w:lineRule="auto"/>
              <w:rPr>
                <w:rFonts w:ascii="Arial" w:hAnsi="Arial" w:cs="Arial"/>
                <w:iCs/>
                <w:sz w:val="20"/>
                <w:szCs w:val="20"/>
              </w:rPr>
            </w:pPr>
          </w:p>
          <w:p w14:paraId="4C57CC23" w14:textId="29EB7A95" w:rsidR="00E92C60" w:rsidRPr="004D3A2D" w:rsidRDefault="00E92C60" w:rsidP="004D3A2D">
            <w:pPr>
              <w:pStyle w:val="ListParagraph"/>
              <w:numPr>
                <w:ilvl w:val="0"/>
                <w:numId w:val="48"/>
              </w:numPr>
              <w:rPr>
                <w:rFonts w:ascii="Arial" w:hAnsi="Arial" w:cs="Arial"/>
                <w:iCs/>
                <w:sz w:val="20"/>
                <w:szCs w:val="20"/>
              </w:rPr>
            </w:pPr>
            <w:r w:rsidRPr="004D3A2D">
              <w:rPr>
                <w:rFonts w:ascii="Arial" w:hAnsi="Arial" w:cs="Arial"/>
                <w:iCs/>
                <w:sz w:val="20"/>
                <w:szCs w:val="20"/>
              </w:rPr>
              <w:t>The importance</w:t>
            </w:r>
            <w:r w:rsidR="004D3A2D" w:rsidRPr="004D3A2D">
              <w:rPr>
                <w:rFonts w:ascii="Arial" w:hAnsi="Arial" w:cs="Arial"/>
                <w:iCs/>
                <w:sz w:val="20"/>
                <w:szCs w:val="20"/>
              </w:rPr>
              <w:t xml:space="preserve"> of documenting a signoff</w:t>
            </w:r>
          </w:p>
          <w:p w14:paraId="49CA5F73" w14:textId="4D40ACA0" w:rsidR="004D3A2D" w:rsidRDefault="004D3A2D" w:rsidP="004D3A2D">
            <w:pPr>
              <w:pStyle w:val="ListParagraph"/>
              <w:numPr>
                <w:ilvl w:val="0"/>
                <w:numId w:val="48"/>
              </w:numPr>
              <w:rPr>
                <w:rFonts w:ascii="Arial" w:hAnsi="Arial" w:cs="Arial"/>
                <w:iCs/>
                <w:sz w:val="20"/>
                <w:szCs w:val="20"/>
              </w:rPr>
            </w:pPr>
            <w:r w:rsidRPr="004D3A2D">
              <w:rPr>
                <w:rFonts w:ascii="Arial" w:hAnsi="Arial" w:cs="Arial"/>
                <w:iCs/>
                <w:sz w:val="20"/>
                <w:szCs w:val="20"/>
              </w:rPr>
              <w:t>Professional responses to client feedback</w:t>
            </w:r>
          </w:p>
          <w:p w14:paraId="452B5BF4" w14:textId="7EB3118E" w:rsidR="00C14F3C" w:rsidRPr="004D3A2D" w:rsidRDefault="00C14F3C" w:rsidP="004D3A2D">
            <w:pPr>
              <w:pStyle w:val="ListParagraph"/>
              <w:numPr>
                <w:ilvl w:val="0"/>
                <w:numId w:val="48"/>
              </w:numPr>
              <w:rPr>
                <w:rFonts w:ascii="Arial" w:hAnsi="Arial" w:cs="Arial"/>
                <w:iCs/>
                <w:sz w:val="20"/>
                <w:szCs w:val="20"/>
              </w:rPr>
            </w:pPr>
            <w:r>
              <w:rPr>
                <w:rFonts w:ascii="Arial" w:hAnsi="Arial" w:cs="Arial"/>
                <w:iCs/>
                <w:sz w:val="20"/>
                <w:szCs w:val="20"/>
              </w:rPr>
              <w:t>Recording</w:t>
            </w:r>
            <w:r w:rsidR="003A3399">
              <w:rPr>
                <w:rFonts w:ascii="Arial" w:hAnsi="Arial" w:cs="Arial"/>
                <w:iCs/>
                <w:sz w:val="20"/>
                <w:szCs w:val="20"/>
              </w:rPr>
              <w:t xml:space="preserve"> signoff into a supplied helpdesk system</w:t>
            </w:r>
          </w:p>
          <w:p w14:paraId="228307D8" w14:textId="7E35608B" w:rsidR="00491285" w:rsidRDefault="00491285" w:rsidP="009F3CC4">
            <w:pPr>
              <w:spacing w:after="0" w:line="240" w:lineRule="auto"/>
              <w:rPr>
                <w:rFonts w:ascii="Arial" w:hAnsi="Arial" w:cs="Arial"/>
                <w:iCs/>
                <w:sz w:val="20"/>
                <w:szCs w:val="20"/>
              </w:rPr>
            </w:pPr>
          </w:p>
          <w:p w14:paraId="3503A69E" w14:textId="77777777" w:rsidR="00996ACE" w:rsidRDefault="00996ACE" w:rsidP="00996ACE">
            <w:pPr>
              <w:rPr>
                <w:rFonts w:ascii="Arial" w:hAnsi="Arial" w:cs="Arial"/>
                <w:sz w:val="20"/>
                <w:szCs w:val="20"/>
              </w:rPr>
            </w:pPr>
            <w:r>
              <w:rPr>
                <w:rFonts w:ascii="Arial" w:hAnsi="Arial" w:cs="Arial"/>
                <w:sz w:val="20"/>
                <w:szCs w:val="20"/>
              </w:rPr>
              <w:t>Activity for one hour:</w:t>
            </w:r>
          </w:p>
          <w:p w14:paraId="2BF74302" w14:textId="71C20ECC" w:rsidR="006035F0" w:rsidRDefault="006035F0" w:rsidP="00B21EDA">
            <w:pPr>
              <w:pStyle w:val="ListParagraph"/>
              <w:numPr>
                <w:ilvl w:val="0"/>
                <w:numId w:val="49"/>
              </w:numPr>
              <w:rPr>
                <w:rFonts w:ascii="Arial" w:hAnsi="Arial" w:cs="Arial"/>
                <w:iCs/>
                <w:sz w:val="20"/>
                <w:szCs w:val="20"/>
              </w:rPr>
            </w:pPr>
            <w:r w:rsidRPr="00B21EDA">
              <w:rPr>
                <w:rFonts w:ascii="Arial" w:hAnsi="Arial" w:cs="Arial"/>
                <w:iCs/>
                <w:sz w:val="20"/>
                <w:szCs w:val="20"/>
              </w:rPr>
              <w:lastRenderedPageBreak/>
              <w:t>Continue working on VM</w:t>
            </w:r>
            <w:r w:rsidR="00032D43">
              <w:rPr>
                <w:rFonts w:ascii="Arial" w:hAnsi="Arial" w:cs="Arial"/>
                <w:iCs/>
                <w:sz w:val="20"/>
                <w:szCs w:val="20"/>
              </w:rPr>
              <w:t xml:space="preserve"> with the worksheet – How to</w:t>
            </w:r>
            <w:r w:rsidR="00BF6A8B">
              <w:rPr>
                <w:rFonts w:ascii="Arial" w:hAnsi="Arial" w:cs="Arial"/>
                <w:iCs/>
                <w:sz w:val="20"/>
                <w:szCs w:val="20"/>
              </w:rPr>
              <w:t xml:space="preserve"> </w:t>
            </w:r>
            <w:r w:rsidR="00032D43">
              <w:rPr>
                <w:rFonts w:ascii="Arial" w:hAnsi="Arial" w:cs="Arial"/>
                <w:iCs/>
                <w:sz w:val="20"/>
                <w:szCs w:val="20"/>
              </w:rPr>
              <w:t>install a printer via IP address</w:t>
            </w:r>
            <w:r w:rsidR="00BF6A8B">
              <w:rPr>
                <w:rFonts w:ascii="Arial" w:hAnsi="Arial" w:cs="Arial"/>
                <w:iCs/>
                <w:sz w:val="20"/>
                <w:szCs w:val="20"/>
              </w:rPr>
              <w:t>.</w:t>
            </w:r>
          </w:p>
          <w:p w14:paraId="0A7B4510" w14:textId="2CB6492F" w:rsidR="00C41216" w:rsidRPr="00B21EDA" w:rsidRDefault="00C41216" w:rsidP="00B21EDA">
            <w:pPr>
              <w:pStyle w:val="ListParagraph"/>
              <w:numPr>
                <w:ilvl w:val="0"/>
                <w:numId w:val="49"/>
              </w:numPr>
              <w:rPr>
                <w:rFonts w:ascii="Arial" w:hAnsi="Arial" w:cs="Arial"/>
                <w:iCs/>
                <w:sz w:val="20"/>
                <w:szCs w:val="20"/>
              </w:rPr>
            </w:pPr>
            <w:r>
              <w:rPr>
                <w:rFonts w:ascii="Arial" w:hAnsi="Arial" w:cs="Arial"/>
                <w:iCs/>
                <w:sz w:val="20"/>
                <w:szCs w:val="20"/>
              </w:rPr>
              <w:t>PC Hardware Session 3</w:t>
            </w:r>
          </w:p>
          <w:p w14:paraId="66947F91" w14:textId="19DFDF55" w:rsidR="007B0460" w:rsidRPr="00B21EDA" w:rsidRDefault="007B0460" w:rsidP="00B21EDA">
            <w:pPr>
              <w:pStyle w:val="ListParagraph"/>
              <w:numPr>
                <w:ilvl w:val="0"/>
                <w:numId w:val="49"/>
              </w:numPr>
              <w:rPr>
                <w:rFonts w:ascii="Arial" w:hAnsi="Arial" w:cs="Arial"/>
                <w:iCs/>
                <w:sz w:val="20"/>
                <w:szCs w:val="20"/>
              </w:rPr>
            </w:pPr>
            <w:r w:rsidRPr="00B21EDA">
              <w:rPr>
                <w:rFonts w:ascii="Arial" w:hAnsi="Arial" w:cs="Arial"/>
                <w:iCs/>
                <w:sz w:val="20"/>
                <w:szCs w:val="20"/>
              </w:rPr>
              <w:t>Verify that</w:t>
            </w:r>
            <w:r w:rsidR="00B21EDA" w:rsidRPr="00B21EDA">
              <w:rPr>
                <w:rFonts w:ascii="Arial" w:hAnsi="Arial" w:cs="Arial"/>
                <w:iCs/>
                <w:sz w:val="20"/>
                <w:szCs w:val="20"/>
              </w:rPr>
              <w:t xml:space="preserve"> added components are fully operational</w:t>
            </w:r>
          </w:p>
          <w:p w14:paraId="6784176E" w14:textId="5183C345" w:rsidR="00A90E9B" w:rsidRDefault="00A90E9B" w:rsidP="009F3CC4">
            <w:pPr>
              <w:spacing w:after="0" w:line="240" w:lineRule="auto"/>
              <w:rPr>
                <w:rFonts w:ascii="Arial" w:hAnsi="Arial" w:cs="Arial"/>
                <w:iCs/>
                <w:sz w:val="20"/>
                <w:szCs w:val="20"/>
              </w:rPr>
            </w:pPr>
          </w:p>
          <w:p w14:paraId="4190E1BB" w14:textId="77777777" w:rsidR="00032726" w:rsidRDefault="00603217" w:rsidP="009F3CC4">
            <w:pPr>
              <w:spacing w:after="0" w:line="240" w:lineRule="auto"/>
              <w:rPr>
                <w:rFonts w:ascii="Arial" w:hAnsi="Arial" w:cs="Arial"/>
                <w:iCs/>
                <w:sz w:val="20"/>
                <w:szCs w:val="20"/>
              </w:rPr>
            </w:pPr>
            <w:r w:rsidRPr="00603217">
              <w:rPr>
                <w:rFonts w:ascii="Arial" w:hAnsi="Arial" w:cs="Arial"/>
                <w:iCs/>
                <w:sz w:val="20"/>
                <w:szCs w:val="20"/>
              </w:rPr>
              <w:t>Students should review content for week 12, Client requirements have been met, in their own time for two hours. Students should be prepared to discuss and provide input for the points listed under Topic 1 for Week 12.</w:t>
            </w:r>
          </w:p>
          <w:p w14:paraId="555D1D6C" w14:textId="10EF25FC" w:rsidR="00603217" w:rsidRPr="001442E0"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3E9C30" w14:textId="090D82D8" w:rsidR="009F3CC4" w:rsidRPr="009E064D" w:rsidRDefault="00A36DE2" w:rsidP="009F3CC4">
            <w:pPr>
              <w:spacing w:after="0" w:line="240" w:lineRule="auto"/>
              <w:rPr>
                <w:rFonts w:ascii="Arial" w:hAnsi="Arial" w:cs="Arial"/>
                <w:sz w:val="20"/>
                <w:szCs w:val="20"/>
              </w:rPr>
            </w:pPr>
            <w:r>
              <w:rPr>
                <w:rFonts w:ascii="Arial" w:hAnsi="Arial" w:cs="Arial"/>
                <w:sz w:val="20"/>
                <w:szCs w:val="20"/>
              </w:rPr>
              <w:lastRenderedPageBreak/>
              <w:t>6</w:t>
            </w:r>
            <w:r w:rsidR="00032726">
              <w:rPr>
                <w:rFonts w:ascii="Arial" w:hAnsi="Arial" w:cs="Arial"/>
                <w:sz w:val="20"/>
                <w:szCs w:val="20"/>
              </w:rPr>
              <w:t>.1</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2CFAC31E" w14:textId="77777777" w:rsidR="009F3CC4" w:rsidRPr="009E064D" w:rsidRDefault="009F3CC4" w:rsidP="009F3CC4">
            <w:pPr>
              <w:spacing w:after="0" w:line="240" w:lineRule="auto"/>
              <w:rPr>
                <w:rFonts w:ascii="Arial" w:hAnsi="Arial" w:cs="Arial"/>
                <w:sz w:val="20"/>
                <w:szCs w:val="20"/>
              </w:rPr>
            </w:pPr>
          </w:p>
        </w:tc>
      </w:tr>
      <w:tr w:rsidR="009F3CC4" w:rsidRPr="009E064D" w14:paraId="3E99C340"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706F1936" w14:textId="77777777" w:rsidR="009F3CC4" w:rsidRPr="001442E0" w:rsidRDefault="009F3CC4" w:rsidP="009F3CC4">
            <w:pPr>
              <w:spacing w:after="0" w:line="240" w:lineRule="auto"/>
              <w:rPr>
                <w:rFonts w:ascii="Arial" w:hAnsi="Arial" w:cs="Arial"/>
                <w:sz w:val="20"/>
                <w:szCs w:val="20"/>
              </w:rPr>
            </w:pPr>
            <w:r w:rsidRPr="001442E0">
              <w:rPr>
                <w:rFonts w:ascii="Arial" w:hAnsi="Arial" w:cs="Arial"/>
                <w:sz w:val="20"/>
                <w:szCs w:val="20"/>
              </w:rPr>
              <w:t>Week 12</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35873AF6" w14:textId="5B708E65"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sidR="00032726">
              <w:rPr>
                <w:rFonts w:ascii="Arial" w:hAnsi="Arial" w:cs="Arial"/>
                <w:iCs/>
                <w:sz w:val="20"/>
                <w:szCs w:val="20"/>
              </w:rPr>
              <w:t xml:space="preserve"> </w:t>
            </w:r>
            <w:r w:rsidR="00A36DE2">
              <w:rPr>
                <w:rFonts w:ascii="Arial" w:hAnsi="Arial" w:cs="Arial"/>
                <w:iCs/>
                <w:sz w:val="20"/>
                <w:szCs w:val="20"/>
              </w:rPr>
              <w:t>Client requirements have been met</w:t>
            </w:r>
          </w:p>
          <w:p w14:paraId="7DD4C063" w14:textId="1883F056" w:rsidR="00032726" w:rsidRDefault="00032726" w:rsidP="009F3CC4">
            <w:pPr>
              <w:spacing w:after="0" w:line="240" w:lineRule="auto"/>
              <w:rPr>
                <w:rFonts w:ascii="Arial" w:hAnsi="Arial" w:cs="Arial"/>
                <w:iCs/>
                <w:sz w:val="20"/>
                <w:szCs w:val="20"/>
              </w:rPr>
            </w:pPr>
          </w:p>
          <w:p w14:paraId="18A7D748" w14:textId="0CF621A0" w:rsidR="00032726" w:rsidRPr="00B36276" w:rsidRDefault="00B36276" w:rsidP="00BF6A8B">
            <w:pPr>
              <w:pStyle w:val="ListParagraph"/>
              <w:numPr>
                <w:ilvl w:val="0"/>
                <w:numId w:val="47"/>
              </w:numPr>
              <w:rPr>
                <w:rFonts w:ascii="Arial" w:hAnsi="Arial" w:cs="Arial"/>
                <w:iCs/>
                <w:sz w:val="20"/>
                <w:szCs w:val="20"/>
              </w:rPr>
            </w:pPr>
            <w:r w:rsidRPr="00B36276">
              <w:rPr>
                <w:rFonts w:ascii="Arial" w:hAnsi="Arial" w:cs="Arial"/>
                <w:iCs/>
                <w:sz w:val="20"/>
                <w:szCs w:val="20"/>
              </w:rPr>
              <w:t>Forward maintenance report to client for feedback</w:t>
            </w:r>
          </w:p>
          <w:p w14:paraId="5543AEE9" w14:textId="77777777" w:rsidR="008144C1" w:rsidRDefault="008144C1" w:rsidP="009F3CC4">
            <w:pPr>
              <w:spacing w:after="0" w:line="240" w:lineRule="auto"/>
              <w:rPr>
                <w:rFonts w:ascii="Arial" w:hAnsi="Arial" w:cs="Arial"/>
                <w:iCs/>
                <w:sz w:val="20"/>
                <w:szCs w:val="20"/>
              </w:rPr>
            </w:pPr>
          </w:p>
          <w:p w14:paraId="1C0A4C12" w14:textId="77777777"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67CAC7D6" w14:textId="77777777" w:rsidR="000A5971" w:rsidRDefault="000A5971" w:rsidP="009F3CC4">
            <w:pPr>
              <w:spacing w:after="0" w:line="240" w:lineRule="auto"/>
              <w:rPr>
                <w:rFonts w:ascii="Arial" w:hAnsi="Arial" w:cs="Arial"/>
                <w:iCs/>
                <w:sz w:val="20"/>
                <w:szCs w:val="20"/>
              </w:rPr>
            </w:pPr>
          </w:p>
          <w:p w14:paraId="2E43D4FE" w14:textId="13621ECC" w:rsidR="007767D9" w:rsidRDefault="00030397" w:rsidP="00BF6A8B">
            <w:pPr>
              <w:pStyle w:val="ListParagraph"/>
              <w:numPr>
                <w:ilvl w:val="0"/>
                <w:numId w:val="47"/>
              </w:numPr>
              <w:rPr>
                <w:rFonts w:ascii="Arial" w:hAnsi="Arial" w:cs="Arial"/>
                <w:iCs/>
                <w:sz w:val="20"/>
                <w:szCs w:val="20"/>
              </w:rPr>
            </w:pPr>
            <w:r w:rsidRPr="0023690A">
              <w:rPr>
                <w:rFonts w:ascii="Arial" w:hAnsi="Arial" w:cs="Arial"/>
                <w:iCs/>
                <w:sz w:val="20"/>
                <w:szCs w:val="20"/>
              </w:rPr>
              <w:t>Who receives the</w:t>
            </w:r>
            <w:r w:rsidR="002D1205" w:rsidRPr="0023690A">
              <w:rPr>
                <w:rFonts w:ascii="Arial" w:hAnsi="Arial" w:cs="Arial"/>
                <w:iCs/>
                <w:sz w:val="20"/>
                <w:szCs w:val="20"/>
              </w:rPr>
              <w:t xml:space="preserve"> report after client requirement</w:t>
            </w:r>
            <w:r w:rsidR="000B5A5C" w:rsidRPr="0023690A">
              <w:rPr>
                <w:rFonts w:ascii="Arial" w:hAnsi="Arial" w:cs="Arial"/>
                <w:iCs/>
                <w:sz w:val="20"/>
                <w:szCs w:val="20"/>
              </w:rPr>
              <w:t>s</w:t>
            </w:r>
            <w:r w:rsidR="002D1205" w:rsidRPr="0023690A">
              <w:rPr>
                <w:rFonts w:ascii="Arial" w:hAnsi="Arial" w:cs="Arial"/>
                <w:iCs/>
                <w:sz w:val="20"/>
                <w:szCs w:val="20"/>
              </w:rPr>
              <w:t xml:space="preserve"> have been met</w:t>
            </w:r>
            <w:r w:rsidR="000B5A5C" w:rsidRPr="0023690A">
              <w:rPr>
                <w:rFonts w:ascii="Arial" w:hAnsi="Arial" w:cs="Arial"/>
                <w:iCs/>
                <w:sz w:val="20"/>
                <w:szCs w:val="20"/>
              </w:rPr>
              <w:t>?</w:t>
            </w:r>
          </w:p>
          <w:p w14:paraId="36443687" w14:textId="0A7ED887" w:rsidR="0059035C" w:rsidRPr="007767D9" w:rsidRDefault="0059035C" w:rsidP="00BF6A8B">
            <w:pPr>
              <w:pStyle w:val="ListParagraph"/>
              <w:numPr>
                <w:ilvl w:val="0"/>
                <w:numId w:val="47"/>
              </w:numPr>
              <w:rPr>
                <w:rFonts w:ascii="Arial" w:hAnsi="Arial" w:cs="Arial"/>
                <w:iCs/>
                <w:sz w:val="20"/>
                <w:szCs w:val="20"/>
              </w:rPr>
            </w:pPr>
            <w:r>
              <w:rPr>
                <w:rFonts w:ascii="Arial" w:hAnsi="Arial" w:cs="Arial"/>
                <w:iCs/>
                <w:sz w:val="20"/>
                <w:szCs w:val="20"/>
              </w:rPr>
              <w:t xml:space="preserve">What happens </w:t>
            </w:r>
            <w:r w:rsidR="000A5971">
              <w:rPr>
                <w:rFonts w:ascii="Arial" w:hAnsi="Arial" w:cs="Arial"/>
                <w:iCs/>
                <w:sz w:val="20"/>
                <w:szCs w:val="20"/>
              </w:rPr>
              <w:t>if the requirements have changed?</w:t>
            </w:r>
          </w:p>
          <w:p w14:paraId="6171A646" w14:textId="2B8AE205" w:rsidR="00BF136E" w:rsidRPr="00567667" w:rsidRDefault="00BF136E" w:rsidP="00BF6A8B">
            <w:pPr>
              <w:pStyle w:val="ListParagraph"/>
              <w:numPr>
                <w:ilvl w:val="0"/>
                <w:numId w:val="47"/>
              </w:numPr>
              <w:rPr>
                <w:rFonts w:ascii="Arial" w:hAnsi="Arial" w:cs="Arial"/>
                <w:iCs/>
                <w:sz w:val="20"/>
                <w:szCs w:val="20"/>
              </w:rPr>
            </w:pPr>
            <w:r>
              <w:rPr>
                <w:rFonts w:ascii="Arial" w:hAnsi="Arial" w:cs="Arial"/>
                <w:iCs/>
                <w:sz w:val="20"/>
                <w:szCs w:val="20"/>
              </w:rPr>
              <w:t xml:space="preserve">Assessment </w:t>
            </w:r>
            <w:r w:rsidR="0023690A">
              <w:rPr>
                <w:rFonts w:ascii="Arial" w:hAnsi="Arial" w:cs="Arial"/>
                <w:iCs/>
                <w:sz w:val="20"/>
                <w:szCs w:val="20"/>
              </w:rPr>
              <w:t>2</w:t>
            </w:r>
            <w:r>
              <w:rPr>
                <w:rFonts w:ascii="Arial" w:hAnsi="Arial" w:cs="Arial"/>
                <w:iCs/>
                <w:sz w:val="20"/>
                <w:szCs w:val="20"/>
              </w:rPr>
              <w:t xml:space="preserve"> introduction and overview</w:t>
            </w:r>
          </w:p>
          <w:p w14:paraId="15ADE96B" w14:textId="77777777" w:rsidR="000B5A5C" w:rsidRDefault="000B5A5C" w:rsidP="009F3CC4">
            <w:pPr>
              <w:spacing w:after="0" w:line="240" w:lineRule="auto"/>
              <w:rPr>
                <w:rFonts w:ascii="Arial" w:hAnsi="Arial" w:cs="Arial"/>
                <w:iCs/>
                <w:sz w:val="20"/>
                <w:szCs w:val="20"/>
              </w:rPr>
            </w:pPr>
          </w:p>
          <w:p w14:paraId="03CEF4E3" w14:textId="77777777" w:rsidR="00996ACE" w:rsidRDefault="00996ACE" w:rsidP="00996ACE">
            <w:pPr>
              <w:rPr>
                <w:rFonts w:ascii="Arial" w:hAnsi="Arial" w:cs="Arial"/>
                <w:sz w:val="20"/>
                <w:szCs w:val="20"/>
              </w:rPr>
            </w:pPr>
            <w:r>
              <w:rPr>
                <w:rFonts w:ascii="Arial" w:hAnsi="Arial" w:cs="Arial"/>
                <w:sz w:val="20"/>
                <w:szCs w:val="20"/>
              </w:rPr>
              <w:t>Activity for one hour:</w:t>
            </w:r>
          </w:p>
          <w:p w14:paraId="7920B8AC" w14:textId="62CB2EC0" w:rsidR="00BF6A8B" w:rsidRPr="00BF6A8B" w:rsidRDefault="00BF6A8B" w:rsidP="00BF6A8B">
            <w:pPr>
              <w:pStyle w:val="ListParagraph"/>
              <w:numPr>
                <w:ilvl w:val="0"/>
                <w:numId w:val="47"/>
              </w:numPr>
              <w:rPr>
                <w:rFonts w:ascii="Arial" w:hAnsi="Arial" w:cs="Arial"/>
                <w:iCs/>
                <w:sz w:val="20"/>
                <w:szCs w:val="20"/>
              </w:rPr>
            </w:pPr>
            <w:r w:rsidRPr="00B21EDA">
              <w:rPr>
                <w:rFonts w:ascii="Arial" w:hAnsi="Arial" w:cs="Arial"/>
                <w:iCs/>
                <w:sz w:val="20"/>
                <w:szCs w:val="20"/>
              </w:rPr>
              <w:t>Continue working on VM</w:t>
            </w:r>
            <w:r>
              <w:rPr>
                <w:rFonts w:ascii="Arial" w:hAnsi="Arial" w:cs="Arial"/>
                <w:iCs/>
                <w:sz w:val="20"/>
                <w:szCs w:val="20"/>
              </w:rPr>
              <w:t xml:space="preserve"> with the worksheet – How to install a printer via IP address.</w:t>
            </w:r>
          </w:p>
          <w:p w14:paraId="3126498A" w14:textId="3CBEA730" w:rsidR="0054698B" w:rsidRPr="0054698B" w:rsidRDefault="0054698B" w:rsidP="00BF6A8B">
            <w:pPr>
              <w:pStyle w:val="ListParagraph"/>
              <w:numPr>
                <w:ilvl w:val="0"/>
                <w:numId w:val="47"/>
              </w:numPr>
              <w:rPr>
                <w:rFonts w:ascii="Arial" w:hAnsi="Arial" w:cs="Arial"/>
                <w:sz w:val="20"/>
                <w:szCs w:val="20"/>
              </w:rPr>
            </w:pPr>
            <w:r w:rsidRPr="0054698B">
              <w:rPr>
                <w:rFonts w:ascii="Arial" w:hAnsi="Arial" w:cs="Arial"/>
                <w:sz w:val="20"/>
                <w:szCs w:val="20"/>
              </w:rPr>
              <w:t>Work on Assessment 2</w:t>
            </w:r>
          </w:p>
          <w:p w14:paraId="08AE9D5E" w14:textId="77777777" w:rsidR="00BF136E" w:rsidRDefault="00BF136E" w:rsidP="009F3CC4">
            <w:pPr>
              <w:spacing w:after="0" w:line="240" w:lineRule="auto"/>
              <w:rPr>
                <w:rFonts w:ascii="Arial" w:hAnsi="Arial" w:cs="Arial"/>
                <w:iCs/>
                <w:sz w:val="20"/>
                <w:szCs w:val="20"/>
              </w:rPr>
            </w:pPr>
          </w:p>
          <w:p w14:paraId="03F9A55F" w14:textId="77777777" w:rsidR="00032726" w:rsidRDefault="00603217" w:rsidP="009F3CC4">
            <w:pPr>
              <w:spacing w:after="0" w:line="240" w:lineRule="auto"/>
              <w:rPr>
                <w:rFonts w:ascii="Arial" w:hAnsi="Arial" w:cs="Arial"/>
                <w:iCs/>
                <w:sz w:val="20"/>
                <w:szCs w:val="20"/>
              </w:rPr>
            </w:pPr>
            <w:r w:rsidRPr="00603217">
              <w:rPr>
                <w:rFonts w:ascii="Arial" w:hAnsi="Arial" w:cs="Arial"/>
                <w:iCs/>
                <w:sz w:val="20"/>
                <w:szCs w:val="20"/>
              </w:rPr>
              <w:t>Students should review content from previous weeks in preparation for Assessment 2, in their own time for two hours.</w:t>
            </w:r>
          </w:p>
          <w:p w14:paraId="712731E9" w14:textId="49169FB4" w:rsidR="00603217" w:rsidRPr="001442E0"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7B2BD3F" w14:textId="273E17FA" w:rsidR="009F3CC4" w:rsidRPr="009E064D" w:rsidRDefault="00A36DE2" w:rsidP="009F3CC4">
            <w:pPr>
              <w:spacing w:after="0" w:line="240" w:lineRule="auto"/>
              <w:rPr>
                <w:rFonts w:ascii="Arial" w:hAnsi="Arial" w:cs="Arial"/>
                <w:sz w:val="20"/>
                <w:szCs w:val="20"/>
              </w:rPr>
            </w:pPr>
            <w:r>
              <w:rPr>
                <w:rFonts w:ascii="Arial" w:hAnsi="Arial" w:cs="Arial"/>
                <w:sz w:val="20"/>
                <w:szCs w:val="20"/>
              </w:rPr>
              <w:t>6</w:t>
            </w:r>
            <w:r w:rsidR="00032726">
              <w:rPr>
                <w:rFonts w:ascii="Arial" w:hAnsi="Arial" w:cs="Arial"/>
                <w:sz w:val="20"/>
                <w:szCs w:val="20"/>
              </w:rPr>
              <w:t>.2</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6F12C844" w14:textId="77777777" w:rsidR="009F3CC4" w:rsidRPr="009E064D" w:rsidRDefault="009F3CC4" w:rsidP="009F3CC4">
            <w:pPr>
              <w:spacing w:after="0" w:line="240" w:lineRule="auto"/>
              <w:rPr>
                <w:rFonts w:ascii="Arial" w:hAnsi="Arial" w:cs="Arial"/>
                <w:sz w:val="20"/>
                <w:szCs w:val="20"/>
              </w:rPr>
            </w:pPr>
          </w:p>
        </w:tc>
      </w:tr>
      <w:tr w:rsidR="009F3CC4" w:rsidRPr="009E064D" w14:paraId="74972A6E"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2BE4537B"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13</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17CC302A" w14:textId="6D2F23EF" w:rsidR="009F3CC4" w:rsidRDefault="009F3CC4" w:rsidP="009F3CC4">
            <w:pPr>
              <w:spacing w:after="0" w:line="240" w:lineRule="auto"/>
              <w:rPr>
                <w:rFonts w:ascii="Arial" w:hAnsi="Arial" w:cs="Arial"/>
                <w:sz w:val="20"/>
                <w:szCs w:val="20"/>
              </w:rPr>
            </w:pPr>
            <w:r w:rsidRPr="00B36276">
              <w:rPr>
                <w:rFonts w:ascii="Arial" w:hAnsi="Arial" w:cs="Arial"/>
                <w:sz w:val="20"/>
                <w:szCs w:val="20"/>
              </w:rPr>
              <w:t>Work on Assessment 2</w:t>
            </w:r>
            <w:r w:rsidR="00E82C68">
              <w:rPr>
                <w:rFonts w:ascii="Arial" w:hAnsi="Arial" w:cs="Arial"/>
                <w:sz w:val="20"/>
                <w:szCs w:val="20"/>
              </w:rPr>
              <w:t xml:space="preserve"> for 1.5 hours</w:t>
            </w:r>
          </w:p>
          <w:p w14:paraId="3AC2E8B1" w14:textId="62659C73" w:rsidR="00FC2324" w:rsidRDefault="00FC2324" w:rsidP="009F3CC4">
            <w:pPr>
              <w:spacing w:after="0" w:line="240" w:lineRule="auto"/>
              <w:rPr>
                <w:rFonts w:ascii="Arial" w:hAnsi="Arial" w:cs="Arial"/>
                <w:sz w:val="20"/>
                <w:szCs w:val="20"/>
              </w:rPr>
            </w:pPr>
          </w:p>
          <w:p w14:paraId="6416C4B3" w14:textId="77777777" w:rsidR="00B36276" w:rsidRDefault="00603217" w:rsidP="009F3CC4">
            <w:pPr>
              <w:spacing w:after="0" w:line="240" w:lineRule="auto"/>
              <w:rPr>
                <w:rFonts w:ascii="Arial" w:hAnsi="Arial" w:cs="Arial"/>
                <w:iCs/>
                <w:sz w:val="20"/>
                <w:szCs w:val="20"/>
              </w:rPr>
            </w:pPr>
            <w:r w:rsidRPr="00603217">
              <w:rPr>
                <w:rFonts w:ascii="Arial" w:hAnsi="Arial" w:cs="Arial"/>
                <w:iCs/>
                <w:sz w:val="20"/>
                <w:szCs w:val="20"/>
              </w:rPr>
              <w:t>Students should review content from previous weeks in preparation for Assessment 2, in their own time for two hours.</w:t>
            </w:r>
          </w:p>
          <w:p w14:paraId="7163585E" w14:textId="39935453" w:rsidR="00603217" w:rsidRPr="00B36276"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B420151"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7E393AF1" w14:textId="77777777" w:rsidR="009F3CC4" w:rsidRPr="009E064D" w:rsidRDefault="009F3CC4" w:rsidP="009F3CC4">
            <w:pPr>
              <w:spacing w:after="0" w:line="240" w:lineRule="auto"/>
              <w:rPr>
                <w:rFonts w:ascii="Arial" w:hAnsi="Arial" w:cs="Arial"/>
                <w:sz w:val="20"/>
                <w:szCs w:val="20"/>
              </w:rPr>
            </w:pPr>
          </w:p>
        </w:tc>
      </w:tr>
      <w:tr w:rsidR="009F3CC4" w:rsidRPr="009E064D" w14:paraId="3982A887"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6643B9F7"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14</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2748917C" w14:textId="73932FD2" w:rsidR="009F3CC4" w:rsidRDefault="009F3CC4" w:rsidP="009F3CC4">
            <w:pPr>
              <w:spacing w:after="0" w:line="240" w:lineRule="auto"/>
              <w:rPr>
                <w:rFonts w:ascii="Arial" w:hAnsi="Arial" w:cs="Arial"/>
                <w:sz w:val="20"/>
                <w:szCs w:val="20"/>
              </w:rPr>
            </w:pPr>
            <w:r w:rsidRPr="00B36276">
              <w:rPr>
                <w:rFonts w:ascii="Arial" w:hAnsi="Arial" w:cs="Arial"/>
                <w:sz w:val="20"/>
                <w:szCs w:val="20"/>
              </w:rPr>
              <w:t>Work on Assessment 2</w:t>
            </w:r>
            <w:r w:rsidR="00E82C68">
              <w:rPr>
                <w:rFonts w:ascii="Arial" w:hAnsi="Arial" w:cs="Arial"/>
                <w:sz w:val="20"/>
                <w:szCs w:val="20"/>
              </w:rPr>
              <w:t xml:space="preserve"> for 1.5 hours</w:t>
            </w:r>
          </w:p>
          <w:p w14:paraId="66AA8EAE" w14:textId="77777777" w:rsidR="004F2DD4" w:rsidRPr="00B36276" w:rsidRDefault="004F2DD4" w:rsidP="009F3CC4">
            <w:pPr>
              <w:spacing w:after="0" w:line="240" w:lineRule="auto"/>
              <w:rPr>
                <w:rFonts w:ascii="Arial" w:hAnsi="Arial" w:cs="Arial"/>
                <w:sz w:val="20"/>
                <w:szCs w:val="20"/>
              </w:rPr>
            </w:pPr>
          </w:p>
          <w:p w14:paraId="1CC0999D" w14:textId="77777777" w:rsidR="002123B9" w:rsidRDefault="00603217" w:rsidP="009F3CC4">
            <w:pPr>
              <w:spacing w:after="0" w:line="240" w:lineRule="auto"/>
              <w:rPr>
                <w:rFonts w:ascii="Arial" w:hAnsi="Arial" w:cs="Arial"/>
                <w:sz w:val="20"/>
                <w:szCs w:val="20"/>
              </w:rPr>
            </w:pPr>
            <w:r w:rsidRPr="00603217">
              <w:rPr>
                <w:rFonts w:ascii="Arial" w:hAnsi="Arial" w:cs="Arial"/>
                <w:sz w:val="20"/>
                <w:szCs w:val="20"/>
              </w:rPr>
              <w:t>Students should review content for week 15, Resolve outstanding client requirements, in their own time for two hours. Students should be prepared to discuss and provide input for the points listed under Topic 1 for Week 15.</w:t>
            </w:r>
          </w:p>
          <w:p w14:paraId="4F422A3F" w14:textId="7379A51F" w:rsidR="00603217" w:rsidRPr="00B36276"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85B93D8"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2C43A0F5" w14:textId="4CC62753" w:rsidR="009F3CC4" w:rsidRPr="009E064D" w:rsidRDefault="009F3CC4" w:rsidP="009F3CC4">
            <w:pPr>
              <w:spacing w:after="0" w:line="240" w:lineRule="auto"/>
              <w:rPr>
                <w:rFonts w:ascii="Arial" w:hAnsi="Arial" w:cs="Arial"/>
                <w:sz w:val="20"/>
                <w:szCs w:val="20"/>
              </w:rPr>
            </w:pPr>
            <w:r w:rsidRPr="0092078A">
              <w:rPr>
                <w:rFonts w:ascii="Arial" w:hAnsi="Arial" w:cs="Arial"/>
                <w:b/>
                <w:bCs/>
                <w:sz w:val="20"/>
                <w:szCs w:val="20"/>
              </w:rPr>
              <w:t xml:space="preserve">Assessment </w:t>
            </w:r>
            <w:r>
              <w:rPr>
                <w:rFonts w:ascii="Arial" w:hAnsi="Arial" w:cs="Arial"/>
                <w:b/>
                <w:bCs/>
                <w:sz w:val="20"/>
                <w:szCs w:val="20"/>
              </w:rPr>
              <w:t>2</w:t>
            </w:r>
          </w:p>
        </w:tc>
      </w:tr>
      <w:tr w:rsidR="009F3CC4" w:rsidRPr="009E064D" w14:paraId="3BB14A5C"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64880E7E"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15</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03F8F2CD" w14:textId="531FC066"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sidR="00B36276">
              <w:rPr>
                <w:rFonts w:ascii="Arial" w:hAnsi="Arial" w:cs="Arial"/>
                <w:iCs/>
                <w:sz w:val="20"/>
                <w:szCs w:val="20"/>
              </w:rPr>
              <w:t xml:space="preserve"> </w:t>
            </w:r>
            <w:r w:rsidR="00A36DE2" w:rsidRPr="00A36DE2">
              <w:rPr>
                <w:rFonts w:ascii="Arial" w:hAnsi="Arial" w:cs="Arial"/>
                <w:iCs/>
                <w:sz w:val="20"/>
                <w:szCs w:val="20"/>
              </w:rPr>
              <w:t>Resolve outstanding client requirements</w:t>
            </w:r>
          </w:p>
          <w:p w14:paraId="50497B7E" w14:textId="77777777" w:rsidR="00B36276" w:rsidRDefault="00B36276" w:rsidP="009F3CC4">
            <w:pPr>
              <w:spacing w:after="0" w:line="240" w:lineRule="auto"/>
              <w:rPr>
                <w:rFonts w:ascii="Arial" w:hAnsi="Arial" w:cs="Arial"/>
                <w:iCs/>
                <w:sz w:val="20"/>
                <w:szCs w:val="20"/>
              </w:rPr>
            </w:pPr>
          </w:p>
          <w:p w14:paraId="3E4E3C8D" w14:textId="1A2E3C19" w:rsidR="00B36276" w:rsidRDefault="002123B9" w:rsidP="002123B9">
            <w:pPr>
              <w:pStyle w:val="ListParagraph"/>
              <w:numPr>
                <w:ilvl w:val="0"/>
                <w:numId w:val="32"/>
              </w:numPr>
              <w:rPr>
                <w:rFonts w:ascii="Arial" w:hAnsi="Arial" w:cs="Arial"/>
                <w:iCs/>
                <w:sz w:val="20"/>
                <w:szCs w:val="20"/>
              </w:rPr>
            </w:pPr>
            <w:r w:rsidRPr="002123B9">
              <w:rPr>
                <w:rFonts w:ascii="Arial" w:hAnsi="Arial" w:cs="Arial"/>
                <w:iCs/>
                <w:sz w:val="20"/>
                <w:szCs w:val="20"/>
              </w:rPr>
              <w:t xml:space="preserve">Resolve outstanding client requirements and escalate as required </w:t>
            </w:r>
          </w:p>
          <w:p w14:paraId="5F6ED0E7" w14:textId="77777777" w:rsidR="00752068" w:rsidRDefault="00752068" w:rsidP="00752068">
            <w:pPr>
              <w:spacing w:after="0"/>
              <w:rPr>
                <w:rFonts w:ascii="Arial" w:hAnsi="Arial" w:cs="Arial"/>
                <w:iCs/>
                <w:sz w:val="20"/>
                <w:szCs w:val="20"/>
              </w:rPr>
            </w:pPr>
          </w:p>
          <w:p w14:paraId="52150F93" w14:textId="0D036DB8"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5794F439" w14:textId="77777777" w:rsidR="00E76DC6" w:rsidRDefault="00E76DC6" w:rsidP="00E76DC6">
            <w:pPr>
              <w:spacing w:after="0" w:line="240" w:lineRule="auto"/>
              <w:rPr>
                <w:rFonts w:ascii="Arial" w:hAnsi="Arial" w:cs="Arial"/>
                <w:iCs/>
                <w:sz w:val="20"/>
                <w:szCs w:val="20"/>
              </w:rPr>
            </w:pPr>
          </w:p>
          <w:p w14:paraId="2738A793" w14:textId="20C0DE23" w:rsidR="00BD07C7" w:rsidRDefault="00BD07C7" w:rsidP="005E5BF5">
            <w:pPr>
              <w:pStyle w:val="ListParagraph"/>
              <w:numPr>
                <w:ilvl w:val="0"/>
                <w:numId w:val="32"/>
              </w:numPr>
              <w:rPr>
                <w:rFonts w:ascii="Arial" w:hAnsi="Arial" w:cs="Arial"/>
                <w:iCs/>
                <w:sz w:val="20"/>
                <w:szCs w:val="20"/>
              </w:rPr>
            </w:pPr>
            <w:r w:rsidRPr="005E5BF5">
              <w:rPr>
                <w:rFonts w:ascii="Arial" w:hAnsi="Arial" w:cs="Arial"/>
                <w:iCs/>
                <w:sz w:val="20"/>
                <w:szCs w:val="20"/>
              </w:rPr>
              <w:t>Outstanding client</w:t>
            </w:r>
            <w:r w:rsidR="00BB29EA" w:rsidRPr="005E5BF5">
              <w:rPr>
                <w:rFonts w:ascii="Arial" w:hAnsi="Arial" w:cs="Arial"/>
                <w:iCs/>
                <w:sz w:val="20"/>
                <w:szCs w:val="20"/>
              </w:rPr>
              <w:t xml:space="preserve"> requirements need resolut</w:t>
            </w:r>
            <w:r w:rsidR="0090428D" w:rsidRPr="005E5BF5">
              <w:rPr>
                <w:rFonts w:ascii="Arial" w:hAnsi="Arial" w:cs="Arial"/>
                <w:iCs/>
                <w:sz w:val="20"/>
                <w:szCs w:val="20"/>
              </w:rPr>
              <w:t>ion</w:t>
            </w:r>
          </w:p>
          <w:p w14:paraId="2216B664" w14:textId="441C35C0" w:rsidR="005E5BF5" w:rsidRPr="005E5BF5" w:rsidRDefault="005E5BF5" w:rsidP="005E5BF5">
            <w:pPr>
              <w:pStyle w:val="ListParagraph"/>
              <w:numPr>
                <w:ilvl w:val="0"/>
                <w:numId w:val="32"/>
              </w:numPr>
              <w:rPr>
                <w:rFonts w:ascii="Arial" w:hAnsi="Arial" w:cs="Arial"/>
                <w:iCs/>
                <w:sz w:val="20"/>
                <w:szCs w:val="20"/>
              </w:rPr>
            </w:pPr>
            <w:r>
              <w:rPr>
                <w:rFonts w:ascii="Arial" w:hAnsi="Arial" w:cs="Arial"/>
                <w:iCs/>
                <w:sz w:val="20"/>
                <w:szCs w:val="20"/>
              </w:rPr>
              <w:t>Further Escalation steps</w:t>
            </w:r>
          </w:p>
          <w:p w14:paraId="15D1DFC1" w14:textId="77777777" w:rsidR="00996ACE" w:rsidRDefault="00996ACE" w:rsidP="00996ACE">
            <w:pPr>
              <w:rPr>
                <w:rFonts w:ascii="Arial" w:hAnsi="Arial" w:cs="Arial"/>
                <w:sz w:val="20"/>
                <w:szCs w:val="20"/>
              </w:rPr>
            </w:pPr>
          </w:p>
          <w:p w14:paraId="02CF7723" w14:textId="050E6F56" w:rsidR="00996ACE" w:rsidRDefault="00996ACE" w:rsidP="00996ACE">
            <w:pPr>
              <w:rPr>
                <w:rFonts w:ascii="Arial" w:hAnsi="Arial" w:cs="Arial"/>
                <w:sz w:val="20"/>
                <w:szCs w:val="20"/>
              </w:rPr>
            </w:pPr>
            <w:r>
              <w:rPr>
                <w:rFonts w:ascii="Arial" w:hAnsi="Arial" w:cs="Arial"/>
                <w:sz w:val="20"/>
                <w:szCs w:val="20"/>
              </w:rPr>
              <w:t>Activity for one hour:</w:t>
            </w:r>
          </w:p>
          <w:p w14:paraId="6AA4A78C" w14:textId="445DF773" w:rsidR="0090428D" w:rsidRPr="00572014" w:rsidRDefault="0090428D" w:rsidP="00572014">
            <w:pPr>
              <w:pStyle w:val="ListParagraph"/>
              <w:numPr>
                <w:ilvl w:val="0"/>
                <w:numId w:val="50"/>
              </w:numPr>
              <w:rPr>
                <w:rFonts w:ascii="Arial" w:hAnsi="Arial" w:cs="Arial"/>
                <w:iCs/>
                <w:sz w:val="20"/>
                <w:szCs w:val="20"/>
              </w:rPr>
            </w:pPr>
            <w:r w:rsidRPr="00572014">
              <w:rPr>
                <w:rFonts w:ascii="Arial" w:hAnsi="Arial" w:cs="Arial"/>
                <w:iCs/>
                <w:sz w:val="20"/>
                <w:szCs w:val="20"/>
              </w:rPr>
              <w:lastRenderedPageBreak/>
              <w:t>Spare VM session as required</w:t>
            </w:r>
          </w:p>
          <w:p w14:paraId="63EAD20A" w14:textId="774CA77C" w:rsidR="0090428D" w:rsidRPr="00572014" w:rsidRDefault="0090428D" w:rsidP="00572014">
            <w:pPr>
              <w:pStyle w:val="ListParagraph"/>
              <w:numPr>
                <w:ilvl w:val="0"/>
                <w:numId w:val="50"/>
              </w:numPr>
              <w:rPr>
                <w:rFonts w:ascii="Arial" w:hAnsi="Arial" w:cs="Arial"/>
                <w:iCs/>
                <w:sz w:val="20"/>
                <w:szCs w:val="20"/>
              </w:rPr>
            </w:pPr>
            <w:r w:rsidRPr="00572014">
              <w:rPr>
                <w:rFonts w:ascii="Arial" w:hAnsi="Arial" w:cs="Arial"/>
                <w:iCs/>
                <w:sz w:val="20"/>
                <w:szCs w:val="20"/>
              </w:rPr>
              <w:t>Spare PC hardware session as required</w:t>
            </w:r>
          </w:p>
          <w:p w14:paraId="63BB6877" w14:textId="77777777" w:rsidR="00DC71B7" w:rsidRPr="002123B9" w:rsidRDefault="00DC71B7" w:rsidP="002123B9">
            <w:pPr>
              <w:rPr>
                <w:rFonts w:ascii="Arial" w:hAnsi="Arial" w:cs="Arial"/>
                <w:iCs/>
                <w:sz w:val="20"/>
                <w:szCs w:val="20"/>
              </w:rPr>
            </w:pPr>
          </w:p>
          <w:p w14:paraId="4ED4F864" w14:textId="77777777" w:rsidR="00B36276" w:rsidRDefault="00603217" w:rsidP="009F3CC4">
            <w:pPr>
              <w:spacing w:after="0" w:line="240" w:lineRule="auto"/>
              <w:rPr>
                <w:rFonts w:ascii="Arial" w:hAnsi="Arial" w:cs="Arial"/>
                <w:iCs/>
                <w:sz w:val="20"/>
                <w:szCs w:val="20"/>
              </w:rPr>
            </w:pPr>
            <w:r w:rsidRPr="00603217">
              <w:rPr>
                <w:rFonts w:ascii="Arial" w:hAnsi="Arial" w:cs="Arial"/>
                <w:iCs/>
                <w:sz w:val="20"/>
                <w:szCs w:val="20"/>
              </w:rPr>
              <w:t>Students should review content for week 16, Forward client feedback for sign-off, in their own time for two hours. Students should be prepared to discuss and provide input for the points listed under Topic 1 for Week 16.</w:t>
            </w:r>
          </w:p>
          <w:p w14:paraId="52A0F49A" w14:textId="6F774D14" w:rsidR="00603217" w:rsidRPr="001442E0"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3D4A951" w14:textId="599C8FC5" w:rsidR="009F3CC4" w:rsidRPr="009E064D" w:rsidRDefault="002123B9" w:rsidP="009F3CC4">
            <w:pPr>
              <w:spacing w:after="0" w:line="240" w:lineRule="auto"/>
              <w:rPr>
                <w:rFonts w:ascii="Arial" w:hAnsi="Arial" w:cs="Arial"/>
                <w:sz w:val="20"/>
                <w:szCs w:val="20"/>
              </w:rPr>
            </w:pPr>
            <w:r>
              <w:rPr>
                <w:rFonts w:ascii="Arial" w:hAnsi="Arial" w:cs="Arial"/>
                <w:sz w:val="20"/>
                <w:szCs w:val="20"/>
              </w:rPr>
              <w:lastRenderedPageBreak/>
              <w:t>6.3</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10703516" w14:textId="77777777" w:rsidR="009F3CC4" w:rsidRPr="009E064D" w:rsidRDefault="009F3CC4" w:rsidP="009F3CC4">
            <w:pPr>
              <w:spacing w:after="0" w:line="240" w:lineRule="auto"/>
              <w:rPr>
                <w:rFonts w:ascii="Arial" w:hAnsi="Arial" w:cs="Arial"/>
                <w:sz w:val="20"/>
                <w:szCs w:val="20"/>
              </w:rPr>
            </w:pPr>
          </w:p>
        </w:tc>
      </w:tr>
      <w:tr w:rsidR="009F3CC4" w:rsidRPr="009E064D" w14:paraId="6A1743D2"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1B7E7C32"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16</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3A9E2B19" w14:textId="4160D038" w:rsidR="009F3CC4" w:rsidRDefault="00BA56E8" w:rsidP="009F3CC4">
            <w:pPr>
              <w:spacing w:after="0" w:line="240" w:lineRule="auto"/>
              <w:rPr>
                <w:rFonts w:ascii="Arial" w:hAnsi="Arial" w:cs="Arial"/>
                <w:iCs/>
                <w:sz w:val="20"/>
                <w:szCs w:val="20"/>
              </w:rPr>
            </w:pPr>
            <w:r w:rsidRPr="00BA56E8">
              <w:rPr>
                <w:rFonts w:ascii="Arial" w:hAnsi="Arial" w:cs="Arial"/>
                <w:iCs/>
                <w:sz w:val="20"/>
                <w:szCs w:val="20"/>
              </w:rPr>
              <w:t>Topic 1:</w:t>
            </w:r>
            <w:r w:rsidR="00B36276">
              <w:rPr>
                <w:rFonts w:ascii="Arial" w:hAnsi="Arial" w:cs="Arial"/>
                <w:iCs/>
                <w:sz w:val="20"/>
                <w:szCs w:val="20"/>
              </w:rPr>
              <w:t xml:space="preserve"> </w:t>
            </w:r>
            <w:r w:rsidR="00B36276" w:rsidRPr="00B36276">
              <w:rPr>
                <w:rFonts w:ascii="Arial" w:hAnsi="Arial" w:cs="Arial"/>
                <w:iCs/>
                <w:sz w:val="20"/>
                <w:szCs w:val="20"/>
              </w:rPr>
              <w:t>Forward client feedback for sign-off</w:t>
            </w:r>
          </w:p>
          <w:p w14:paraId="46FB52D0" w14:textId="135CF40D" w:rsidR="00B36276" w:rsidRDefault="00B36276" w:rsidP="009F3CC4">
            <w:pPr>
              <w:spacing w:after="0" w:line="240" w:lineRule="auto"/>
              <w:rPr>
                <w:rFonts w:ascii="Arial" w:hAnsi="Arial" w:cs="Arial"/>
                <w:iCs/>
                <w:sz w:val="20"/>
                <w:szCs w:val="20"/>
              </w:rPr>
            </w:pPr>
          </w:p>
          <w:p w14:paraId="1EE4E2E3" w14:textId="735D212D" w:rsidR="00996ACE" w:rsidRPr="004F0737" w:rsidRDefault="00B36276" w:rsidP="004F0737">
            <w:pPr>
              <w:pStyle w:val="ListParagraph"/>
              <w:numPr>
                <w:ilvl w:val="0"/>
                <w:numId w:val="32"/>
              </w:numPr>
              <w:rPr>
                <w:rFonts w:ascii="Arial" w:hAnsi="Arial" w:cs="Arial"/>
                <w:iCs/>
                <w:sz w:val="20"/>
                <w:szCs w:val="20"/>
              </w:rPr>
            </w:pPr>
            <w:r w:rsidRPr="004F2DD4">
              <w:rPr>
                <w:rFonts w:ascii="Arial" w:hAnsi="Arial" w:cs="Arial"/>
                <w:iCs/>
                <w:sz w:val="20"/>
                <w:szCs w:val="20"/>
              </w:rPr>
              <w:t>Forward client feedback to appropriate person for sign-off and record in problems database</w:t>
            </w:r>
          </w:p>
          <w:p w14:paraId="086A1A62" w14:textId="6982D5C0" w:rsidR="00E76DC6" w:rsidRDefault="00E76DC6" w:rsidP="00E76DC6">
            <w:pPr>
              <w:spacing w:after="0" w:line="240" w:lineRule="auto"/>
              <w:rPr>
                <w:rFonts w:ascii="Arial" w:hAnsi="Arial" w:cs="Arial"/>
                <w:iCs/>
                <w:sz w:val="20"/>
                <w:szCs w:val="20"/>
              </w:rPr>
            </w:pPr>
            <w:r>
              <w:rPr>
                <w:rFonts w:ascii="Arial" w:hAnsi="Arial" w:cs="Arial"/>
                <w:iCs/>
                <w:sz w:val="20"/>
                <w:szCs w:val="20"/>
              </w:rPr>
              <w:t>Lecture for half an hour:</w:t>
            </w:r>
          </w:p>
          <w:p w14:paraId="5B4F10C6" w14:textId="77777777" w:rsidR="00E76DC6" w:rsidRDefault="00E76DC6" w:rsidP="00E76DC6">
            <w:pPr>
              <w:spacing w:after="0" w:line="240" w:lineRule="auto"/>
              <w:rPr>
                <w:rFonts w:ascii="Arial" w:hAnsi="Arial" w:cs="Arial"/>
                <w:iCs/>
                <w:sz w:val="20"/>
                <w:szCs w:val="20"/>
              </w:rPr>
            </w:pPr>
          </w:p>
          <w:p w14:paraId="0CD876AD" w14:textId="294B6A7B" w:rsidR="00F96506" w:rsidRPr="00F21C8D" w:rsidRDefault="00190BCE" w:rsidP="00F21C8D">
            <w:pPr>
              <w:pStyle w:val="ListParagraph"/>
              <w:numPr>
                <w:ilvl w:val="0"/>
                <w:numId w:val="32"/>
              </w:numPr>
              <w:rPr>
                <w:rFonts w:ascii="Arial" w:hAnsi="Arial" w:cs="Arial"/>
                <w:iCs/>
                <w:sz w:val="20"/>
                <w:szCs w:val="20"/>
              </w:rPr>
            </w:pPr>
            <w:r w:rsidRPr="00F21C8D">
              <w:rPr>
                <w:rFonts w:ascii="Arial" w:hAnsi="Arial" w:cs="Arial"/>
                <w:iCs/>
                <w:sz w:val="20"/>
                <w:szCs w:val="20"/>
              </w:rPr>
              <w:t>Obtain and record feedback from appropriate person</w:t>
            </w:r>
            <w:r w:rsidR="003A4CB1">
              <w:rPr>
                <w:rFonts w:ascii="Arial" w:hAnsi="Arial" w:cs="Arial"/>
                <w:iCs/>
                <w:sz w:val="20"/>
                <w:szCs w:val="20"/>
              </w:rPr>
              <w:t xml:space="preserve"> in a helpdesk system or</w:t>
            </w:r>
            <w:r w:rsidR="00C14F3C">
              <w:rPr>
                <w:rFonts w:ascii="Arial" w:hAnsi="Arial" w:cs="Arial"/>
                <w:iCs/>
                <w:sz w:val="20"/>
                <w:szCs w:val="20"/>
              </w:rPr>
              <w:t xml:space="preserve"> spreadsheet</w:t>
            </w:r>
          </w:p>
          <w:p w14:paraId="58B0A570" w14:textId="00DCF1A4" w:rsidR="00F21C8D" w:rsidRDefault="00F21C8D" w:rsidP="00F21C8D">
            <w:pPr>
              <w:pStyle w:val="ListParagraph"/>
              <w:numPr>
                <w:ilvl w:val="0"/>
                <w:numId w:val="47"/>
              </w:numPr>
              <w:rPr>
                <w:rFonts w:ascii="Arial" w:hAnsi="Arial" w:cs="Arial"/>
                <w:iCs/>
                <w:sz w:val="20"/>
                <w:szCs w:val="20"/>
              </w:rPr>
            </w:pPr>
            <w:r>
              <w:rPr>
                <w:rFonts w:ascii="Arial" w:hAnsi="Arial" w:cs="Arial"/>
                <w:iCs/>
                <w:sz w:val="20"/>
                <w:szCs w:val="20"/>
              </w:rPr>
              <w:t>Assessment 3 introduction and overview</w:t>
            </w:r>
          </w:p>
          <w:p w14:paraId="4DE0E13A" w14:textId="77777777" w:rsidR="00996ACE" w:rsidRDefault="00996ACE" w:rsidP="00996ACE">
            <w:pPr>
              <w:rPr>
                <w:rFonts w:ascii="Arial" w:hAnsi="Arial" w:cs="Arial"/>
                <w:sz w:val="20"/>
                <w:szCs w:val="20"/>
              </w:rPr>
            </w:pPr>
            <w:r>
              <w:rPr>
                <w:rFonts w:ascii="Arial" w:hAnsi="Arial" w:cs="Arial"/>
                <w:sz w:val="20"/>
                <w:szCs w:val="20"/>
              </w:rPr>
              <w:t>Activity for one hour:</w:t>
            </w:r>
          </w:p>
          <w:p w14:paraId="28B2B797" w14:textId="308EBF26" w:rsidR="004452A0" w:rsidRPr="00BD6CA1" w:rsidRDefault="004452A0" w:rsidP="00BD6CA1">
            <w:pPr>
              <w:pStyle w:val="ListParagraph"/>
              <w:numPr>
                <w:ilvl w:val="0"/>
                <w:numId w:val="47"/>
              </w:numPr>
              <w:rPr>
                <w:rFonts w:ascii="Arial" w:hAnsi="Arial" w:cs="Arial"/>
                <w:iCs/>
                <w:sz w:val="20"/>
                <w:szCs w:val="20"/>
              </w:rPr>
            </w:pPr>
            <w:r w:rsidRPr="00BD6CA1">
              <w:rPr>
                <w:rFonts w:ascii="Arial" w:hAnsi="Arial" w:cs="Arial"/>
                <w:iCs/>
                <w:sz w:val="20"/>
                <w:szCs w:val="20"/>
              </w:rPr>
              <w:t>Begin work on Assessment 3</w:t>
            </w:r>
            <w:r w:rsidR="00BD6CA1" w:rsidRPr="00BD6CA1">
              <w:rPr>
                <w:rFonts w:ascii="Arial" w:hAnsi="Arial" w:cs="Arial"/>
                <w:iCs/>
                <w:sz w:val="20"/>
                <w:szCs w:val="20"/>
              </w:rPr>
              <w:t>.</w:t>
            </w:r>
          </w:p>
          <w:p w14:paraId="778A5607" w14:textId="29DA0DB9" w:rsidR="00B36276" w:rsidRDefault="00B36276" w:rsidP="009F3CC4">
            <w:pPr>
              <w:spacing w:after="0" w:line="240" w:lineRule="auto"/>
              <w:rPr>
                <w:rFonts w:ascii="Arial" w:hAnsi="Arial" w:cs="Arial"/>
                <w:iCs/>
                <w:sz w:val="20"/>
                <w:szCs w:val="20"/>
              </w:rPr>
            </w:pPr>
          </w:p>
          <w:p w14:paraId="499B5C00" w14:textId="77777777" w:rsidR="00B36276" w:rsidRDefault="00603217" w:rsidP="009F3CC4">
            <w:pPr>
              <w:spacing w:after="0" w:line="240" w:lineRule="auto"/>
              <w:rPr>
                <w:rFonts w:ascii="Arial" w:hAnsi="Arial" w:cs="Arial"/>
                <w:iCs/>
                <w:sz w:val="20"/>
                <w:szCs w:val="20"/>
              </w:rPr>
            </w:pPr>
            <w:r w:rsidRPr="00B36276">
              <w:rPr>
                <w:rFonts w:ascii="Arial" w:hAnsi="Arial" w:cs="Arial"/>
                <w:iCs/>
                <w:sz w:val="20"/>
                <w:szCs w:val="20"/>
              </w:rPr>
              <w:t xml:space="preserve">Students should review content from previous weeks in preparation for Assessment </w:t>
            </w:r>
            <w:r>
              <w:rPr>
                <w:rFonts w:ascii="Arial" w:hAnsi="Arial" w:cs="Arial"/>
                <w:iCs/>
                <w:sz w:val="20"/>
                <w:szCs w:val="20"/>
              </w:rPr>
              <w:t>3</w:t>
            </w:r>
            <w:r w:rsidRPr="00B36276">
              <w:rPr>
                <w:rFonts w:ascii="Arial" w:hAnsi="Arial" w:cs="Arial"/>
                <w:iCs/>
                <w:sz w:val="20"/>
                <w:szCs w:val="20"/>
              </w:rPr>
              <w:t>, in their own time</w:t>
            </w:r>
            <w:r>
              <w:rPr>
                <w:rFonts w:ascii="Arial" w:hAnsi="Arial" w:cs="Arial"/>
                <w:iCs/>
                <w:sz w:val="20"/>
                <w:szCs w:val="20"/>
              </w:rPr>
              <w:t xml:space="preserve"> for one hour.</w:t>
            </w:r>
          </w:p>
          <w:p w14:paraId="5E6F5CA9" w14:textId="6BA8E663" w:rsidR="00603217" w:rsidRPr="001442E0" w:rsidRDefault="00603217" w:rsidP="009F3CC4">
            <w:pPr>
              <w:spacing w:after="0" w:line="240" w:lineRule="auto"/>
              <w:rPr>
                <w:rFonts w:ascii="Arial" w:hAnsi="Arial" w:cs="Arial"/>
                <w:i/>
                <w:color w:val="0000CC"/>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14298B5" w14:textId="5CA8DDA6" w:rsidR="009F3CC4" w:rsidRPr="009E064D" w:rsidRDefault="002123B9" w:rsidP="009F3CC4">
            <w:pPr>
              <w:spacing w:after="0" w:line="240" w:lineRule="auto"/>
              <w:rPr>
                <w:rFonts w:ascii="Arial" w:hAnsi="Arial" w:cs="Arial"/>
                <w:sz w:val="20"/>
                <w:szCs w:val="20"/>
              </w:rPr>
            </w:pPr>
            <w:r>
              <w:rPr>
                <w:rFonts w:ascii="Arial" w:hAnsi="Arial" w:cs="Arial"/>
                <w:sz w:val="20"/>
                <w:szCs w:val="20"/>
              </w:rPr>
              <w:t>6.4</w:t>
            </w: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22E94560" w14:textId="77777777" w:rsidR="009F3CC4" w:rsidRPr="009E064D" w:rsidRDefault="009F3CC4" w:rsidP="009F3CC4">
            <w:pPr>
              <w:spacing w:after="0" w:line="240" w:lineRule="auto"/>
              <w:rPr>
                <w:rFonts w:ascii="Arial" w:hAnsi="Arial" w:cs="Arial"/>
                <w:sz w:val="20"/>
                <w:szCs w:val="20"/>
              </w:rPr>
            </w:pPr>
          </w:p>
        </w:tc>
      </w:tr>
      <w:tr w:rsidR="009F3CC4" w:rsidRPr="009E064D" w14:paraId="26A8CBC6"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1991C83A"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17</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08BB12FE" w14:textId="6604E9FA" w:rsidR="009F3CC4" w:rsidRPr="001442E0" w:rsidRDefault="009F3CC4" w:rsidP="009F3CC4">
            <w:pPr>
              <w:spacing w:after="0" w:line="240" w:lineRule="auto"/>
              <w:rPr>
                <w:rFonts w:ascii="Arial" w:hAnsi="Arial" w:cs="Arial"/>
                <w:i/>
                <w:color w:val="0000CC"/>
                <w:sz w:val="20"/>
                <w:szCs w:val="20"/>
              </w:rPr>
            </w:pPr>
            <w:r w:rsidRPr="00237345">
              <w:rPr>
                <w:rFonts w:ascii="Arial" w:hAnsi="Arial" w:cs="Arial"/>
                <w:sz w:val="20"/>
                <w:szCs w:val="20"/>
              </w:rPr>
              <w:t xml:space="preserve">Work on Assessment </w:t>
            </w:r>
            <w:r>
              <w:rPr>
                <w:rFonts w:ascii="Arial" w:hAnsi="Arial" w:cs="Arial"/>
                <w:sz w:val="20"/>
                <w:szCs w:val="20"/>
              </w:rPr>
              <w:t>3</w:t>
            </w:r>
            <w:r w:rsidR="00E82C68">
              <w:rPr>
                <w:rFonts w:ascii="Arial" w:hAnsi="Arial" w:cs="Arial"/>
                <w:sz w:val="20"/>
                <w:szCs w:val="20"/>
              </w:rPr>
              <w:t xml:space="preserve"> for 1.5 hours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BD45D6A"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6D105564" w14:textId="77777777" w:rsidR="009F3CC4" w:rsidRPr="009E064D" w:rsidRDefault="009F3CC4" w:rsidP="009F3CC4">
            <w:pPr>
              <w:spacing w:after="0" w:line="240" w:lineRule="auto"/>
              <w:rPr>
                <w:rFonts w:ascii="Arial" w:hAnsi="Arial" w:cs="Arial"/>
                <w:sz w:val="20"/>
                <w:szCs w:val="20"/>
              </w:rPr>
            </w:pPr>
          </w:p>
        </w:tc>
      </w:tr>
      <w:tr w:rsidR="009F3CC4" w:rsidRPr="009E064D" w14:paraId="4B66A9D2"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349E3AE1"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18</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35459C4F" w14:textId="169A32D0" w:rsidR="009F3CC4" w:rsidRPr="001442E0" w:rsidRDefault="009F3CC4" w:rsidP="009F3CC4">
            <w:pPr>
              <w:spacing w:after="0" w:line="240" w:lineRule="auto"/>
              <w:rPr>
                <w:rFonts w:ascii="Arial" w:hAnsi="Arial" w:cs="Arial"/>
                <w:i/>
                <w:color w:val="0000CC"/>
                <w:sz w:val="20"/>
                <w:szCs w:val="20"/>
              </w:rPr>
            </w:pPr>
            <w:r w:rsidRPr="00237345">
              <w:rPr>
                <w:rFonts w:ascii="Arial" w:hAnsi="Arial" w:cs="Arial"/>
                <w:sz w:val="20"/>
                <w:szCs w:val="20"/>
              </w:rPr>
              <w:t xml:space="preserve">Work on Assessment </w:t>
            </w:r>
            <w:r>
              <w:rPr>
                <w:rFonts w:ascii="Arial" w:hAnsi="Arial" w:cs="Arial"/>
                <w:sz w:val="20"/>
                <w:szCs w:val="20"/>
              </w:rPr>
              <w:t>3</w:t>
            </w:r>
            <w:r w:rsidR="00E82C68">
              <w:rPr>
                <w:rFonts w:ascii="Arial" w:hAnsi="Arial" w:cs="Arial"/>
                <w:sz w:val="20"/>
                <w:szCs w:val="20"/>
              </w:rPr>
              <w:t xml:space="preserve"> for 1.5 hours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A8A62FB"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3A0420AF" w14:textId="77777777" w:rsidR="009F3CC4" w:rsidRPr="009E064D" w:rsidRDefault="009F3CC4" w:rsidP="009F3CC4">
            <w:pPr>
              <w:spacing w:after="0" w:line="240" w:lineRule="auto"/>
              <w:rPr>
                <w:rFonts w:ascii="Arial" w:hAnsi="Arial" w:cs="Arial"/>
                <w:sz w:val="20"/>
                <w:szCs w:val="20"/>
              </w:rPr>
            </w:pPr>
          </w:p>
        </w:tc>
      </w:tr>
      <w:tr w:rsidR="009F3CC4" w:rsidRPr="009E064D" w14:paraId="401C721D"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3C8DCBBC"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19</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26CDBB19" w14:textId="2043E2E0" w:rsidR="009F3CC4" w:rsidRPr="001442E0" w:rsidRDefault="009F3CC4" w:rsidP="009F3CC4">
            <w:pPr>
              <w:spacing w:after="0" w:line="240" w:lineRule="auto"/>
              <w:rPr>
                <w:rFonts w:ascii="Arial" w:hAnsi="Arial" w:cs="Arial"/>
                <w:i/>
                <w:color w:val="0000CC"/>
                <w:sz w:val="20"/>
                <w:szCs w:val="20"/>
              </w:rPr>
            </w:pPr>
            <w:r w:rsidRPr="00237345">
              <w:rPr>
                <w:rFonts w:ascii="Arial" w:hAnsi="Arial" w:cs="Arial"/>
                <w:sz w:val="20"/>
                <w:szCs w:val="20"/>
              </w:rPr>
              <w:t xml:space="preserve">Work on Assessment </w:t>
            </w:r>
            <w:r>
              <w:rPr>
                <w:rFonts w:ascii="Arial" w:hAnsi="Arial" w:cs="Arial"/>
                <w:sz w:val="20"/>
                <w:szCs w:val="20"/>
              </w:rPr>
              <w:t>3</w:t>
            </w:r>
            <w:r w:rsidR="00E82C68">
              <w:rPr>
                <w:rFonts w:ascii="Arial" w:hAnsi="Arial" w:cs="Arial"/>
                <w:sz w:val="20"/>
                <w:szCs w:val="20"/>
              </w:rPr>
              <w:t xml:space="preserve"> for 1.5 hours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D8F72B8"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4330BF01" w14:textId="64631A8A" w:rsidR="009F3CC4" w:rsidRPr="009E064D" w:rsidRDefault="009F3CC4" w:rsidP="009F3CC4">
            <w:pPr>
              <w:spacing w:after="0" w:line="240" w:lineRule="auto"/>
              <w:rPr>
                <w:rFonts w:ascii="Arial" w:hAnsi="Arial" w:cs="Arial"/>
                <w:sz w:val="20"/>
                <w:szCs w:val="20"/>
              </w:rPr>
            </w:pPr>
            <w:r w:rsidRPr="0092078A">
              <w:rPr>
                <w:rFonts w:ascii="Arial" w:hAnsi="Arial" w:cs="Arial"/>
                <w:b/>
                <w:bCs/>
                <w:sz w:val="20"/>
                <w:szCs w:val="20"/>
              </w:rPr>
              <w:t>Assessment 3</w:t>
            </w:r>
          </w:p>
        </w:tc>
      </w:tr>
      <w:tr w:rsidR="009F3CC4" w:rsidRPr="009E064D" w14:paraId="7953FE86" w14:textId="77777777" w:rsidTr="001442E0">
        <w:trPr>
          <w:trHeight w:val="250"/>
        </w:trPr>
        <w:tc>
          <w:tcPr>
            <w:tcW w:w="1502" w:type="dxa"/>
            <w:tcBorders>
              <w:top w:val="single" w:sz="4" w:space="0" w:color="auto"/>
              <w:left w:val="single" w:sz="4" w:space="0" w:color="auto"/>
              <w:bottom w:val="single" w:sz="4" w:space="0" w:color="auto"/>
              <w:right w:val="single" w:sz="4" w:space="0" w:color="auto"/>
            </w:tcBorders>
            <w:shd w:val="clear" w:color="auto" w:fill="auto"/>
          </w:tcPr>
          <w:p w14:paraId="1E5299D4" w14:textId="77777777" w:rsidR="009F3CC4" w:rsidRPr="009E064D" w:rsidRDefault="009F3CC4" w:rsidP="009F3CC4">
            <w:pPr>
              <w:spacing w:after="0" w:line="240" w:lineRule="auto"/>
              <w:rPr>
                <w:rFonts w:ascii="Arial" w:hAnsi="Arial" w:cs="Arial"/>
                <w:sz w:val="20"/>
                <w:szCs w:val="20"/>
              </w:rPr>
            </w:pPr>
            <w:r w:rsidRPr="001442E0">
              <w:rPr>
                <w:rFonts w:ascii="Arial" w:hAnsi="Arial" w:cs="Arial"/>
                <w:sz w:val="20"/>
                <w:szCs w:val="20"/>
              </w:rPr>
              <w:t>Week 20</w:t>
            </w:r>
          </w:p>
        </w:tc>
        <w:tc>
          <w:tcPr>
            <w:tcW w:w="5483" w:type="dxa"/>
            <w:tcBorders>
              <w:top w:val="single" w:sz="4" w:space="0" w:color="auto"/>
              <w:left w:val="single" w:sz="4" w:space="0" w:color="auto"/>
              <w:bottom w:val="single" w:sz="4" w:space="0" w:color="auto"/>
              <w:right w:val="single" w:sz="4" w:space="0" w:color="auto"/>
            </w:tcBorders>
            <w:shd w:val="clear" w:color="auto" w:fill="auto"/>
          </w:tcPr>
          <w:p w14:paraId="05815803" w14:textId="112250FF" w:rsidR="009F3CC4" w:rsidRPr="00840F40" w:rsidRDefault="009F3CC4" w:rsidP="009F3CC4">
            <w:pPr>
              <w:spacing w:after="0" w:line="240" w:lineRule="auto"/>
              <w:rPr>
                <w:rFonts w:ascii="Arial" w:hAnsi="Arial" w:cs="Arial"/>
                <w:i/>
                <w:color w:val="0000CC"/>
                <w:sz w:val="20"/>
                <w:szCs w:val="20"/>
              </w:rPr>
            </w:pPr>
            <w:r w:rsidRPr="001026A5">
              <w:rPr>
                <w:rFonts w:ascii="Arial" w:hAnsi="Arial" w:cs="Arial"/>
                <w:sz w:val="20"/>
                <w:szCs w:val="20"/>
              </w:rPr>
              <w:t>Resulting, Resit of Exercises, Portfolios or assessments if</w:t>
            </w:r>
          </w:p>
          <w:p w14:paraId="61E424F1" w14:textId="4E1A1E44" w:rsidR="009F3CC4" w:rsidRPr="001442E0" w:rsidRDefault="009F3CC4" w:rsidP="009F3CC4">
            <w:pPr>
              <w:spacing w:after="0" w:line="240" w:lineRule="auto"/>
              <w:rPr>
                <w:rFonts w:ascii="Arial" w:hAnsi="Arial" w:cs="Arial"/>
                <w:i/>
                <w:color w:val="0000CC"/>
                <w:sz w:val="20"/>
                <w:szCs w:val="20"/>
              </w:rPr>
            </w:pPr>
            <w:r w:rsidRPr="001026A5">
              <w:rPr>
                <w:rFonts w:ascii="Arial" w:hAnsi="Arial" w:cs="Arial"/>
                <w:sz w:val="20"/>
                <w:szCs w:val="20"/>
              </w:rPr>
              <w:t>required</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86A23F8" w14:textId="77777777" w:rsidR="009F3CC4" w:rsidRPr="009E064D" w:rsidRDefault="009F3CC4" w:rsidP="009F3CC4">
            <w:pPr>
              <w:spacing w:after="0" w:line="240" w:lineRule="auto"/>
              <w:rPr>
                <w:rFonts w:ascii="Arial" w:hAnsi="Arial" w:cs="Arial"/>
                <w:sz w:val="20"/>
                <w:szCs w:val="20"/>
              </w:rPr>
            </w:pPr>
          </w:p>
        </w:tc>
        <w:tc>
          <w:tcPr>
            <w:tcW w:w="1774" w:type="dxa"/>
            <w:tcBorders>
              <w:top w:val="single" w:sz="4" w:space="0" w:color="auto"/>
              <w:left w:val="single" w:sz="4" w:space="0" w:color="auto"/>
              <w:bottom w:val="single" w:sz="4" w:space="0" w:color="auto"/>
              <w:right w:val="single" w:sz="4" w:space="0" w:color="auto"/>
            </w:tcBorders>
            <w:shd w:val="clear" w:color="auto" w:fill="auto"/>
          </w:tcPr>
          <w:p w14:paraId="6AF2A294" w14:textId="77777777" w:rsidR="009F3CC4" w:rsidRPr="009E064D" w:rsidRDefault="009F3CC4" w:rsidP="009F3CC4">
            <w:pPr>
              <w:spacing w:after="0" w:line="240" w:lineRule="auto"/>
              <w:rPr>
                <w:rFonts w:ascii="Arial" w:hAnsi="Arial" w:cs="Arial"/>
                <w:sz w:val="20"/>
                <w:szCs w:val="20"/>
              </w:rPr>
            </w:pPr>
          </w:p>
        </w:tc>
      </w:tr>
      <w:tr w:rsidR="009F3CC4" w14:paraId="002A26AE" w14:textId="77777777" w:rsidTr="00F730CE">
        <w:trPr>
          <w:trHeight w:val="271"/>
        </w:trPr>
        <w:tc>
          <w:tcPr>
            <w:tcW w:w="1502" w:type="dxa"/>
            <w:shd w:val="clear" w:color="auto" w:fill="auto"/>
          </w:tcPr>
          <w:p w14:paraId="002A26AA" w14:textId="77777777" w:rsidR="009F3CC4" w:rsidRPr="009E064D" w:rsidRDefault="009F3CC4" w:rsidP="009F3CC4">
            <w:pPr>
              <w:spacing w:after="0" w:line="240" w:lineRule="auto"/>
              <w:rPr>
                <w:rFonts w:ascii="Arial" w:hAnsi="Arial" w:cs="Arial"/>
                <w:sz w:val="20"/>
                <w:szCs w:val="20"/>
              </w:rPr>
            </w:pPr>
          </w:p>
        </w:tc>
        <w:tc>
          <w:tcPr>
            <w:tcW w:w="5483" w:type="dxa"/>
            <w:shd w:val="clear" w:color="auto" w:fill="auto"/>
          </w:tcPr>
          <w:p w14:paraId="002A26AB" w14:textId="77777777" w:rsidR="009F3CC4" w:rsidRPr="009E064D" w:rsidRDefault="009F3CC4" w:rsidP="009F3CC4">
            <w:pPr>
              <w:spacing w:after="0" w:line="240" w:lineRule="auto"/>
              <w:rPr>
                <w:rFonts w:ascii="Arial" w:hAnsi="Arial" w:cs="Arial"/>
                <w:sz w:val="20"/>
                <w:szCs w:val="20"/>
              </w:rPr>
            </w:pPr>
          </w:p>
        </w:tc>
        <w:tc>
          <w:tcPr>
            <w:tcW w:w="1418" w:type="dxa"/>
            <w:shd w:val="clear" w:color="auto" w:fill="auto"/>
          </w:tcPr>
          <w:p w14:paraId="002A26AC" w14:textId="77777777" w:rsidR="009F3CC4" w:rsidRPr="009E064D" w:rsidRDefault="009F3CC4" w:rsidP="009F3CC4">
            <w:pPr>
              <w:spacing w:after="0" w:line="240" w:lineRule="auto"/>
              <w:rPr>
                <w:rFonts w:ascii="Arial" w:hAnsi="Arial" w:cs="Arial"/>
                <w:sz w:val="20"/>
                <w:szCs w:val="20"/>
              </w:rPr>
            </w:pPr>
          </w:p>
        </w:tc>
        <w:tc>
          <w:tcPr>
            <w:tcW w:w="1774" w:type="dxa"/>
            <w:shd w:val="clear" w:color="auto" w:fill="auto"/>
          </w:tcPr>
          <w:p w14:paraId="002A26AD" w14:textId="77777777" w:rsidR="009F3CC4" w:rsidRPr="009E064D" w:rsidRDefault="009F3CC4" w:rsidP="009F3CC4">
            <w:pPr>
              <w:spacing w:after="0" w:line="240" w:lineRule="auto"/>
              <w:rPr>
                <w:rFonts w:ascii="Arial" w:hAnsi="Arial" w:cs="Arial"/>
                <w:sz w:val="20"/>
                <w:szCs w:val="20"/>
              </w:rPr>
            </w:pPr>
          </w:p>
        </w:tc>
      </w:tr>
    </w:tbl>
    <w:p w14:paraId="002A26DC" w14:textId="77777777" w:rsidR="00141CAF" w:rsidRDefault="00141CAF" w:rsidP="00D5734F">
      <w:pPr>
        <w:spacing w:after="0" w:line="240" w:lineRule="auto"/>
        <w:ind w:left="-284"/>
      </w:pPr>
    </w:p>
    <w:tbl>
      <w:tblPr>
        <w:tblW w:w="10191"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59"/>
      </w:tblGrid>
      <w:tr w:rsidR="00DC1ACE" w14:paraId="002A26DE" w14:textId="77777777" w:rsidTr="00802751">
        <w:tc>
          <w:tcPr>
            <w:tcW w:w="10191" w:type="dxa"/>
            <w:gridSpan w:val="2"/>
            <w:shd w:val="clear" w:color="auto" w:fill="8547AD"/>
            <w:vAlign w:val="center"/>
          </w:tcPr>
          <w:p w14:paraId="002A26DD" w14:textId="77777777" w:rsidR="00DC1ACE" w:rsidRPr="00C87BA5" w:rsidRDefault="00DC1ACE" w:rsidP="002D2F95">
            <w:pPr>
              <w:spacing w:after="0" w:line="240" w:lineRule="auto"/>
              <w:rPr>
                <w:rFonts w:ascii="Tahoma" w:hAnsi="Tahoma" w:cs="Tahoma"/>
                <w:sz w:val="20"/>
              </w:rPr>
            </w:pPr>
            <w:r w:rsidRPr="00492A95">
              <w:rPr>
                <w:rFonts w:ascii="Tahoma" w:hAnsi="Tahoma" w:cs="Tahoma"/>
                <w:b/>
                <w:color w:val="FFFFFF" w:themeColor="background1"/>
                <w:sz w:val="20"/>
                <w:shd w:val="clear" w:color="auto" w:fill="8547AD"/>
              </w:rPr>
              <w:t>Assessment</w:t>
            </w:r>
            <w:r w:rsidRPr="00492A95">
              <w:rPr>
                <w:rFonts w:ascii="Tahoma" w:hAnsi="Tahoma" w:cs="Tahoma"/>
                <w:b/>
                <w:color w:val="FFFFFF" w:themeColor="background1"/>
                <w:sz w:val="20"/>
              </w:rPr>
              <w:t xml:space="preserve"> 1</w:t>
            </w:r>
            <w:r w:rsidR="00E44C23" w:rsidRPr="00492A95">
              <w:rPr>
                <w:rFonts w:ascii="Tahoma" w:hAnsi="Tahoma" w:cs="Tahoma"/>
                <w:b/>
                <w:color w:val="FFFFFF" w:themeColor="background1"/>
                <w:sz w:val="20"/>
              </w:rPr>
              <w:t xml:space="preserve"> </w:t>
            </w:r>
          </w:p>
        </w:tc>
      </w:tr>
      <w:tr w:rsidR="00BF25E5" w14:paraId="002A26E1" w14:textId="77777777" w:rsidTr="00431A0E">
        <w:tc>
          <w:tcPr>
            <w:tcW w:w="1832" w:type="dxa"/>
            <w:shd w:val="clear" w:color="auto" w:fill="8547AD"/>
            <w:vAlign w:val="center"/>
          </w:tcPr>
          <w:p w14:paraId="002A26DF"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59" w:type="dxa"/>
            <w:shd w:val="clear" w:color="auto" w:fill="auto"/>
          </w:tcPr>
          <w:p w14:paraId="002A26E0" w14:textId="41622A82" w:rsidR="00BF25E5" w:rsidRPr="009E064D" w:rsidRDefault="00BF25E5" w:rsidP="00BF25E5">
            <w:pPr>
              <w:spacing w:after="0" w:line="240" w:lineRule="auto"/>
              <w:rPr>
                <w:rFonts w:ascii="Arial" w:hAnsi="Arial" w:cs="Arial"/>
                <w:sz w:val="20"/>
              </w:rPr>
            </w:pPr>
            <w:r w:rsidRPr="001B63B0">
              <w:t>Assessment 1 – Knowledge Evidence</w:t>
            </w:r>
          </w:p>
        </w:tc>
      </w:tr>
      <w:tr w:rsidR="00BF25E5" w14:paraId="002A26E4" w14:textId="77777777" w:rsidTr="00431A0E">
        <w:tc>
          <w:tcPr>
            <w:tcW w:w="1832" w:type="dxa"/>
            <w:shd w:val="clear" w:color="auto" w:fill="8547AD"/>
            <w:vAlign w:val="center"/>
          </w:tcPr>
          <w:p w14:paraId="002A26E2"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59" w:type="dxa"/>
            <w:shd w:val="clear" w:color="auto" w:fill="auto"/>
          </w:tcPr>
          <w:p w14:paraId="002A26E3" w14:textId="6E05824F" w:rsidR="00BF25E5" w:rsidRPr="009E064D" w:rsidRDefault="00BF25E5" w:rsidP="00BF25E5">
            <w:pPr>
              <w:spacing w:after="0" w:line="240" w:lineRule="auto"/>
              <w:rPr>
                <w:rFonts w:ascii="Arial" w:hAnsi="Arial" w:cs="Arial"/>
                <w:sz w:val="20"/>
              </w:rPr>
            </w:pPr>
            <w:r w:rsidRPr="001B63B0">
              <w:t xml:space="preserve">Written test to demonstrate required knowledge. Answers will be required in short answer. </w:t>
            </w:r>
          </w:p>
        </w:tc>
      </w:tr>
      <w:tr w:rsidR="00BF25E5" w14:paraId="002A26E7" w14:textId="77777777" w:rsidTr="00431A0E">
        <w:tc>
          <w:tcPr>
            <w:tcW w:w="1832" w:type="dxa"/>
            <w:shd w:val="clear" w:color="auto" w:fill="8547AD"/>
            <w:vAlign w:val="center"/>
          </w:tcPr>
          <w:p w14:paraId="002A26E5"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59" w:type="dxa"/>
            <w:shd w:val="clear" w:color="auto" w:fill="auto"/>
          </w:tcPr>
          <w:p w14:paraId="002A26E6" w14:textId="6464FCAB" w:rsidR="00BF25E5" w:rsidRPr="009E064D" w:rsidRDefault="00BF25E5" w:rsidP="00BF25E5">
            <w:pPr>
              <w:spacing w:after="0" w:line="240" w:lineRule="auto"/>
              <w:rPr>
                <w:rFonts w:ascii="Arial" w:hAnsi="Arial" w:cs="Arial"/>
                <w:sz w:val="20"/>
              </w:rPr>
            </w:pPr>
            <w:r w:rsidRPr="001B63B0">
              <w:t xml:space="preserve">In Class </w:t>
            </w:r>
          </w:p>
        </w:tc>
      </w:tr>
      <w:tr w:rsidR="00BF25E5" w14:paraId="002A26EA" w14:textId="77777777" w:rsidTr="00431A0E">
        <w:tc>
          <w:tcPr>
            <w:tcW w:w="1832" w:type="dxa"/>
            <w:shd w:val="clear" w:color="auto" w:fill="8547AD"/>
            <w:vAlign w:val="center"/>
          </w:tcPr>
          <w:p w14:paraId="002A26E8"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59" w:type="dxa"/>
            <w:shd w:val="clear" w:color="auto" w:fill="auto"/>
          </w:tcPr>
          <w:p w14:paraId="002A26E9" w14:textId="113E2296" w:rsidR="00BF25E5" w:rsidRPr="009E064D" w:rsidRDefault="00BF25E5" w:rsidP="00BF25E5">
            <w:pPr>
              <w:spacing w:after="0" w:line="240" w:lineRule="auto"/>
              <w:rPr>
                <w:rFonts w:ascii="Arial" w:hAnsi="Arial" w:cs="Arial"/>
                <w:sz w:val="20"/>
              </w:rPr>
            </w:pPr>
            <w:r w:rsidRPr="001B63B0">
              <w:t>Session 10</w:t>
            </w:r>
          </w:p>
        </w:tc>
      </w:tr>
      <w:tr w:rsidR="00BF25E5" w14:paraId="002A26ED" w14:textId="77777777" w:rsidTr="00431A0E">
        <w:tc>
          <w:tcPr>
            <w:tcW w:w="1832" w:type="dxa"/>
            <w:shd w:val="clear" w:color="auto" w:fill="8547AD"/>
            <w:vAlign w:val="center"/>
          </w:tcPr>
          <w:p w14:paraId="002A26EB"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59" w:type="dxa"/>
            <w:shd w:val="clear" w:color="auto" w:fill="auto"/>
          </w:tcPr>
          <w:p w14:paraId="002A26EC" w14:textId="17C18EA4" w:rsidR="00BF25E5" w:rsidRPr="009E064D" w:rsidRDefault="00BF25E5" w:rsidP="00BF25E5">
            <w:pPr>
              <w:spacing w:after="0" w:line="240" w:lineRule="auto"/>
              <w:rPr>
                <w:rFonts w:ascii="Arial" w:hAnsi="Arial" w:cs="Arial"/>
                <w:sz w:val="20"/>
              </w:rPr>
            </w:pPr>
            <w:r w:rsidRPr="001B63B0">
              <w:t xml:space="preserve">To be completed in Class </w:t>
            </w:r>
          </w:p>
        </w:tc>
      </w:tr>
    </w:tbl>
    <w:p w14:paraId="002A26EE" w14:textId="77777777" w:rsidR="00DC1ACE" w:rsidRDefault="00DC1ACE" w:rsidP="00D5734F">
      <w:pPr>
        <w:spacing w:after="0" w:line="240" w:lineRule="auto"/>
        <w:ind w:left="-284"/>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35"/>
        <w:gridCol w:w="14"/>
      </w:tblGrid>
      <w:tr w:rsidR="008E71D3" w14:paraId="002A26F0" w14:textId="77777777" w:rsidTr="00802751">
        <w:trPr>
          <w:gridAfter w:val="1"/>
          <w:wAfter w:w="14" w:type="dxa"/>
        </w:trPr>
        <w:tc>
          <w:tcPr>
            <w:tcW w:w="10167" w:type="dxa"/>
            <w:gridSpan w:val="2"/>
            <w:shd w:val="clear" w:color="auto" w:fill="8547AD"/>
            <w:vAlign w:val="center"/>
          </w:tcPr>
          <w:p w14:paraId="002A26EF" w14:textId="77777777" w:rsidR="008E71D3" w:rsidRPr="00C87BA5" w:rsidRDefault="008E71D3" w:rsidP="002D2F95">
            <w:pPr>
              <w:spacing w:after="0" w:line="240" w:lineRule="auto"/>
              <w:rPr>
                <w:rFonts w:ascii="Tahoma" w:hAnsi="Tahoma" w:cs="Tahoma"/>
                <w:sz w:val="20"/>
              </w:rPr>
            </w:pPr>
            <w:r w:rsidRPr="00492A95">
              <w:rPr>
                <w:rFonts w:ascii="Tahoma" w:hAnsi="Tahoma" w:cs="Tahoma"/>
                <w:b/>
                <w:color w:val="FFFFFF" w:themeColor="background1"/>
                <w:sz w:val="20"/>
              </w:rPr>
              <w:t>Assessment 2</w:t>
            </w:r>
            <w:r w:rsidR="00F54C1A" w:rsidRPr="00492A95">
              <w:rPr>
                <w:rFonts w:ascii="Tahoma" w:hAnsi="Tahoma" w:cs="Tahoma"/>
                <w:b/>
                <w:color w:val="FFFFFF" w:themeColor="background1"/>
                <w:sz w:val="20"/>
              </w:rPr>
              <w:t xml:space="preserve"> </w:t>
            </w:r>
          </w:p>
        </w:tc>
      </w:tr>
      <w:tr w:rsidR="00BF25E5" w14:paraId="002A26F3" w14:textId="77777777" w:rsidTr="00802751">
        <w:trPr>
          <w:gridAfter w:val="1"/>
          <w:wAfter w:w="14" w:type="dxa"/>
        </w:trPr>
        <w:tc>
          <w:tcPr>
            <w:tcW w:w="1832" w:type="dxa"/>
            <w:shd w:val="clear" w:color="auto" w:fill="8547AD"/>
            <w:vAlign w:val="center"/>
          </w:tcPr>
          <w:p w14:paraId="002A26F1"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35" w:type="dxa"/>
            <w:shd w:val="clear" w:color="auto" w:fill="auto"/>
          </w:tcPr>
          <w:p w14:paraId="002A26F2" w14:textId="25F51408" w:rsidR="00BF25E5" w:rsidRPr="009E064D" w:rsidRDefault="00BF25E5" w:rsidP="00BF25E5">
            <w:pPr>
              <w:spacing w:after="0" w:line="240" w:lineRule="auto"/>
              <w:rPr>
                <w:rFonts w:ascii="Arial" w:hAnsi="Arial" w:cs="Arial"/>
                <w:sz w:val="20"/>
              </w:rPr>
            </w:pPr>
            <w:r w:rsidRPr="004A3B07">
              <w:t xml:space="preserve">Assessment 2 – Documentation Project </w:t>
            </w:r>
          </w:p>
        </w:tc>
      </w:tr>
      <w:tr w:rsidR="00BF25E5" w14:paraId="002A26F6" w14:textId="77777777" w:rsidTr="00802751">
        <w:trPr>
          <w:gridAfter w:val="1"/>
          <w:wAfter w:w="14" w:type="dxa"/>
          <w:trHeight w:val="328"/>
        </w:trPr>
        <w:tc>
          <w:tcPr>
            <w:tcW w:w="1832" w:type="dxa"/>
            <w:shd w:val="clear" w:color="auto" w:fill="8547AD"/>
            <w:vAlign w:val="center"/>
          </w:tcPr>
          <w:p w14:paraId="002A26F4"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35" w:type="dxa"/>
            <w:shd w:val="clear" w:color="auto" w:fill="auto"/>
          </w:tcPr>
          <w:p w14:paraId="002A26F5" w14:textId="460E4A27" w:rsidR="00BF25E5" w:rsidRPr="009E064D" w:rsidRDefault="00BF25E5" w:rsidP="00BF25E5">
            <w:pPr>
              <w:spacing w:after="0" w:line="240" w:lineRule="auto"/>
              <w:rPr>
                <w:rFonts w:ascii="Arial" w:hAnsi="Arial" w:cs="Arial"/>
                <w:sz w:val="20"/>
              </w:rPr>
            </w:pPr>
            <w:r w:rsidRPr="004A3B07">
              <w:t xml:space="preserve">Students will be required to complete a series of tasks as would be expected in an office environment. A simulated network will be provided for the students to undertake and complete these tasks in. This assessment will be a mixture of written and practical with observations as required. A short presentation will be required to complete this project. </w:t>
            </w:r>
          </w:p>
        </w:tc>
      </w:tr>
      <w:tr w:rsidR="00BF25E5" w14:paraId="002A26F9" w14:textId="77777777" w:rsidTr="00802751">
        <w:trPr>
          <w:gridAfter w:val="1"/>
          <w:wAfter w:w="14" w:type="dxa"/>
        </w:trPr>
        <w:tc>
          <w:tcPr>
            <w:tcW w:w="1832" w:type="dxa"/>
            <w:shd w:val="clear" w:color="auto" w:fill="8547AD"/>
            <w:vAlign w:val="center"/>
          </w:tcPr>
          <w:p w14:paraId="002A26F7"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35" w:type="dxa"/>
            <w:shd w:val="clear" w:color="auto" w:fill="auto"/>
          </w:tcPr>
          <w:p w14:paraId="002A26F8" w14:textId="2D3F8C71" w:rsidR="00BF25E5" w:rsidRPr="009E064D" w:rsidRDefault="00BF25E5" w:rsidP="00BF25E5">
            <w:pPr>
              <w:spacing w:after="0" w:line="240" w:lineRule="auto"/>
              <w:rPr>
                <w:rFonts w:ascii="Arial" w:hAnsi="Arial" w:cs="Arial"/>
                <w:sz w:val="20"/>
              </w:rPr>
            </w:pPr>
            <w:r w:rsidRPr="004A3B07">
              <w:t xml:space="preserve">In Class </w:t>
            </w:r>
          </w:p>
        </w:tc>
      </w:tr>
      <w:tr w:rsidR="00BF25E5" w14:paraId="002A26FC" w14:textId="77777777" w:rsidTr="001654FD">
        <w:tc>
          <w:tcPr>
            <w:tcW w:w="1832" w:type="dxa"/>
            <w:shd w:val="clear" w:color="auto" w:fill="8547AD"/>
            <w:vAlign w:val="center"/>
          </w:tcPr>
          <w:p w14:paraId="002A26FA"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gridSpan w:val="2"/>
            <w:shd w:val="clear" w:color="auto" w:fill="auto"/>
          </w:tcPr>
          <w:p w14:paraId="002A26FB" w14:textId="79FB8F75" w:rsidR="00BF25E5" w:rsidRPr="009E064D" w:rsidRDefault="00BF25E5" w:rsidP="00BF25E5">
            <w:pPr>
              <w:spacing w:after="0" w:line="240" w:lineRule="auto"/>
              <w:rPr>
                <w:rFonts w:ascii="Arial" w:hAnsi="Arial" w:cs="Arial"/>
                <w:sz w:val="20"/>
              </w:rPr>
            </w:pPr>
            <w:r w:rsidRPr="004A3B07">
              <w:t>Session 14</w:t>
            </w:r>
          </w:p>
        </w:tc>
      </w:tr>
      <w:tr w:rsidR="00BF25E5" w14:paraId="002A26FF" w14:textId="77777777" w:rsidTr="00802751">
        <w:trPr>
          <w:gridAfter w:val="1"/>
          <w:wAfter w:w="14" w:type="dxa"/>
        </w:trPr>
        <w:tc>
          <w:tcPr>
            <w:tcW w:w="1832" w:type="dxa"/>
            <w:shd w:val="clear" w:color="auto" w:fill="8547AD"/>
            <w:vAlign w:val="center"/>
          </w:tcPr>
          <w:p w14:paraId="002A26FD"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35" w:type="dxa"/>
            <w:shd w:val="clear" w:color="auto" w:fill="auto"/>
          </w:tcPr>
          <w:p w14:paraId="002A26FE" w14:textId="42BB757D" w:rsidR="00BF25E5" w:rsidRPr="009E064D" w:rsidRDefault="00BF25E5" w:rsidP="00BF25E5">
            <w:pPr>
              <w:spacing w:after="0" w:line="240" w:lineRule="auto"/>
              <w:rPr>
                <w:rFonts w:ascii="Arial" w:hAnsi="Arial" w:cs="Arial"/>
                <w:sz w:val="20"/>
              </w:rPr>
            </w:pPr>
            <w:r w:rsidRPr="004A3B07">
              <w:t>To be completed in Class</w:t>
            </w:r>
          </w:p>
        </w:tc>
      </w:tr>
    </w:tbl>
    <w:p w14:paraId="002A2700" w14:textId="77777777" w:rsidR="008E71D3" w:rsidRDefault="008E71D3" w:rsidP="00D5734F">
      <w:pPr>
        <w:spacing w:after="0" w:line="240" w:lineRule="auto"/>
        <w:ind w:left="-284"/>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49"/>
      </w:tblGrid>
      <w:tr w:rsidR="008E71D3" w14:paraId="002A2702" w14:textId="77777777" w:rsidTr="00F730CE">
        <w:tc>
          <w:tcPr>
            <w:tcW w:w="10181" w:type="dxa"/>
            <w:gridSpan w:val="2"/>
            <w:shd w:val="clear" w:color="auto" w:fill="8547AD"/>
            <w:vAlign w:val="center"/>
          </w:tcPr>
          <w:p w14:paraId="002A2701" w14:textId="77777777" w:rsidR="008E71D3" w:rsidRPr="00C87BA5" w:rsidRDefault="008E71D3" w:rsidP="002D2F95">
            <w:pPr>
              <w:spacing w:after="0" w:line="240" w:lineRule="auto"/>
              <w:rPr>
                <w:rFonts w:ascii="Tahoma" w:hAnsi="Tahoma" w:cs="Tahoma"/>
                <w:sz w:val="20"/>
              </w:rPr>
            </w:pPr>
            <w:r w:rsidRPr="00492A95">
              <w:rPr>
                <w:rFonts w:ascii="Tahoma" w:hAnsi="Tahoma" w:cs="Tahoma"/>
                <w:b/>
                <w:color w:val="FFFFFF" w:themeColor="background1"/>
                <w:sz w:val="20"/>
              </w:rPr>
              <w:t>Assessment 3</w:t>
            </w:r>
            <w:r w:rsidR="00F54C1A" w:rsidRPr="00492A95">
              <w:rPr>
                <w:rFonts w:ascii="Tahoma" w:hAnsi="Tahoma" w:cs="Tahoma"/>
                <w:b/>
                <w:color w:val="FFFFFF" w:themeColor="background1"/>
                <w:sz w:val="20"/>
              </w:rPr>
              <w:t xml:space="preserve"> </w:t>
            </w:r>
          </w:p>
        </w:tc>
      </w:tr>
      <w:tr w:rsidR="00BF25E5" w14:paraId="002A2705" w14:textId="77777777" w:rsidTr="00E26E87">
        <w:tc>
          <w:tcPr>
            <w:tcW w:w="1832" w:type="dxa"/>
            <w:shd w:val="clear" w:color="auto" w:fill="8547AD"/>
            <w:vAlign w:val="center"/>
          </w:tcPr>
          <w:p w14:paraId="002A2703"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49" w:type="dxa"/>
            <w:shd w:val="clear" w:color="auto" w:fill="auto"/>
          </w:tcPr>
          <w:p w14:paraId="002A2704" w14:textId="77776814" w:rsidR="00BF25E5" w:rsidRPr="009E064D" w:rsidRDefault="00BF25E5" w:rsidP="00BF25E5">
            <w:pPr>
              <w:spacing w:after="0" w:line="240" w:lineRule="auto"/>
              <w:rPr>
                <w:rFonts w:ascii="Arial" w:hAnsi="Arial" w:cs="Arial"/>
                <w:sz w:val="20"/>
              </w:rPr>
            </w:pPr>
            <w:r w:rsidRPr="009438DF">
              <w:t xml:space="preserve">Assessment 3 – Final Project </w:t>
            </w:r>
          </w:p>
        </w:tc>
      </w:tr>
      <w:tr w:rsidR="00BF25E5" w14:paraId="002A2708" w14:textId="77777777" w:rsidTr="00E26E87">
        <w:tc>
          <w:tcPr>
            <w:tcW w:w="1832" w:type="dxa"/>
            <w:shd w:val="clear" w:color="auto" w:fill="8547AD"/>
            <w:vAlign w:val="center"/>
          </w:tcPr>
          <w:p w14:paraId="002A2706"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lastRenderedPageBreak/>
              <w:t>Brief Description</w:t>
            </w:r>
          </w:p>
        </w:tc>
        <w:tc>
          <w:tcPr>
            <w:tcW w:w="8349" w:type="dxa"/>
            <w:shd w:val="clear" w:color="auto" w:fill="auto"/>
          </w:tcPr>
          <w:p w14:paraId="002A2707" w14:textId="3AE0AF7E" w:rsidR="00BF25E5" w:rsidRPr="009E064D" w:rsidRDefault="00BF25E5" w:rsidP="00BF25E5">
            <w:pPr>
              <w:spacing w:after="0" w:line="240" w:lineRule="auto"/>
              <w:rPr>
                <w:rFonts w:ascii="Arial" w:hAnsi="Arial" w:cs="Arial"/>
                <w:sz w:val="20"/>
              </w:rPr>
            </w:pPr>
            <w:r w:rsidRPr="009438DF">
              <w:t xml:space="preserve">Students will be required to complete a series of tasks as would be expected in an office environment. A simulated network will be provided for the students to undertake and complete these tasks in. This assessment will be a mixture of written and practical with observations as required. A short presentation will be required to complete this project. </w:t>
            </w:r>
          </w:p>
        </w:tc>
      </w:tr>
      <w:tr w:rsidR="00BF25E5" w14:paraId="002A270B" w14:textId="77777777" w:rsidTr="00E26E87">
        <w:tc>
          <w:tcPr>
            <w:tcW w:w="1832" w:type="dxa"/>
            <w:shd w:val="clear" w:color="auto" w:fill="8547AD"/>
            <w:vAlign w:val="center"/>
          </w:tcPr>
          <w:p w14:paraId="002A2709"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49" w:type="dxa"/>
            <w:shd w:val="clear" w:color="auto" w:fill="auto"/>
          </w:tcPr>
          <w:p w14:paraId="002A270A" w14:textId="3A4CC0AF" w:rsidR="00BF25E5" w:rsidRPr="009E064D" w:rsidRDefault="000228D1" w:rsidP="00BF25E5">
            <w:pPr>
              <w:spacing w:after="0" w:line="240" w:lineRule="auto"/>
              <w:rPr>
                <w:rFonts w:ascii="Arial" w:hAnsi="Arial" w:cs="Arial"/>
                <w:sz w:val="20"/>
              </w:rPr>
            </w:pPr>
            <w:r w:rsidRPr="000228D1">
              <w:t>In Class and in own time</w:t>
            </w:r>
          </w:p>
        </w:tc>
      </w:tr>
      <w:tr w:rsidR="00BF25E5" w14:paraId="002A270E" w14:textId="77777777" w:rsidTr="00E26E87">
        <w:tc>
          <w:tcPr>
            <w:tcW w:w="1832" w:type="dxa"/>
            <w:shd w:val="clear" w:color="auto" w:fill="8547AD"/>
            <w:vAlign w:val="center"/>
          </w:tcPr>
          <w:p w14:paraId="002A270C" w14:textId="77777777" w:rsidR="00BF25E5" w:rsidRPr="00492A95" w:rsidRDefault="00BF25E5" w:rsidP="00BF25E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shd w:val="clear" w:color="auto" w:fill="auto"/>
          </w:tcPr>
          <w:p w14:paraId="002A270D" w14:textId="792581AE" w:rsidR="00BF25E5" w:rsidRPr="009E064D" w:rsidRDefault="00BF25E5" w:rsidP="00BF25E5">
            <w:pPr>
              <w:spacing w:after="0" w:line="240" w:lineRule="auto"/>
              <w:rPr>
                <w:rFonts w:ascii="Arial" w:hAnsi="Arial" w:cs="Arial"/>
                <w:sz w:val="20"/>
              </w:rPr>
            </w:pPr>
            <w:r w:rsidRPr="009438DF">
              <w:t>Session 1</w:t>
            </w:r>
            <w:r w:rsidR="00E71AF7">
              <w:t>9</w:t>
            </w:r>
          </w:p>
        </w:tc>
      </w:tr>
      <w:tr w:rsidR="00BF25E5" w14:paraId="002A2711" w14:textId="77777777" w:rsidTr="00E26E87">
        <w:tc>
          <w:tcPr>
            <w:tcW w:w="1832" w:type="dxa"/>
            <w:shd w:val="clear" w:color="auto" w:fill="8547AD"/>
            <w:vAlign w:val="center"/>
          </w:tcPr>
          <w:p w14:paraId="002A270F" w14:textId="77777777" w:rsidR="00BF25E5" w:rsidRPr="00492A95" w:rsidRDefault="00BF25E5" w:rsidP="00BF25E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49" w:type="dxa"/>
            <w:shd w:val="clear" w:color="auto" w:fill="auto"/>
          </w:tcPr>
          <w:p w14:paraId="002A2710" w14:textId="6F3109F2" w:rsidR="00BF25E5" w:rsidRPr="009E064D" w:rsidRDefault="00BF25E5" w:rsidP="00BF25E5">
            <w:pPr>
              <w:spacing w:after="0" w:line="240" w:lineRule="auto"/>
              <w:rPr>
                <w:rFonts w:ascii="Arial" w:hAnsi="Arial" w:cs="Arial"/>
                <w:sz w:val="20"/>
              </w:rPr>
            </w:pPr>
            <w:r w:rsidRPr="009438DF">
              <w:t>To be completed in Class</w:t>
            </w:r>
          </w:p>
        </w:tc>
      </w:tr>
    </w:tbl>
    <w:p w14:paraId="002A2712" w14:textId="77777777" w:rsidR="009863AA" w:rsidRDefault="009863AA" w:rsidP="00FF10CA">
      <w:pPr>
        <w:spacing w:after="0" w:line="240" w:lineRule="auto"/>
      </w:pPr>
    </w:p>
    <w:p w14:paraId="002A2713" w14:textId="77777777" w:rsidR="009863AA" w:rsidRDefault="009863AA" w:rsidP="00FF10CA">
      <w:pPr>
        <w:spacing w:after="0" w:line="240" w:lineRule="auto"/>
        <w:sectPr w:rsidR="009863AA" w:rsidSect="00922458">
          <w:headerReference w:type="default" r:id="rId19"/>
          <w:footerReference w:type="default" r:id="rId20"/>
          <w:pgSz w:w="11906" w:h="16838"/>
          <w:pgMar w:top="1702" w:right="993" w:bottom="1440" w:left="1440" w:header="708" w:footer="0" w:gutter="0"/>
          <w:cols w:space="708"/>
          <w:docGrid w:linePitch="360"/>
        </w:sectPr>
      </w:pPr>
    </w:p>
    <w:tbl>
      <w:tblPr>
        <w:tblW w:w="512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7034"/>
        <w:gridCol w:w="1354"/>
        <w:gridCol w:w="2005"/>
      </w:tblGrid>
      <w:tr w:rsidR="009863AA" w14:paraId="002A2715" w14:textId="77777777" w:rsidTr="00492A95">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002A2714" w14:textId="77777777" w:rsidR="009863AA" w:rsidRPr="002D2F95" w:rsidRDefault="009863AA" w:rsidP="008F4F0C">
            <w:pPr>
              <w:pStyle w:val="Header"/>
              <w:spacing w:before="120" w:after="120"/>
              <w:rPr>
                <w:rFonts w:ascii="Tahoma" w:hAnsi="Tahoma" w:cs="Tahoma"/>
                <w:sz w:val="20"/>
                <w:lang w:eastAsia="ja-JP"/>
              </w:rPr>
            </w:pPr>
            <w:r w:rsidRPr="00492A95">
              <w:rPr>
                <w:rFonts w:ascii="Tahoma" w:hAnsi="Tahoma" w:cs="Tahoma"/>
                <w:b/>
                <w:color w:val="FFFFFF" w:themeColor="background1"/>
                <w:sz w:val="20"/>
                <w:lang w:val="en-US"/>
              </w:rPr>
              <w:lastRenderedPageBreak/>
              <w:t>Qualification Details</w:t>
            </w:r>
          </w:p>
        </w:tc>
      </w:tr>
      <w:tr w:rsidR="009863AA" w14:paraId="002A2718" w14:textId="77777777" w:rsidTr="008F4F0C">
        <w:trPr>
          <w:trHeight w:val="266"/>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716" w14:textId="77777777" w:rsidR="009863AA" w:rsidRPr="00492A95" w:rsidRDefault="009863AA" w:rsidP="008F4F0C">
            <w:pPr>
              <w:pStyle w:val="Header"/>
              <w:spacing w:before="120" w:after="120"/>
              <w:rPr>
                <w:rFonts w:ascii="Tahoma" w:hAnsi="Tahoma" w:cs="Tahoma"/>
                <w:b/>
                <w:color w:val="FFFFFF" w:themeColor="background1"/>
                <w:sz w:val="20"/>
                <w:lang w:val="en-US" w:eastAsia="ja-JP"/>
              </w:rPr>
            </w:pPr>
            <w:r w:rsidRPr="00492A95">
              <w:rPr>
                <w:rFonts w:ascii="Tahoma" w:hAnsi="Tahoma" w:cs="Tahoma"/>
                <w:b/>
                <w:color w:val="FFFFFF" w:themeColor="background1"/>
                <w:sz w:val="20"/>
              </w:rPr>
              <w:t xml:space="preserve">Training Package </w:t>
            </w:r>
            <w:r w:rsidRPr="00492A95">
              <w:rPr>
                <w:rFonts w:ascii="Tahoma" w:hAnsi="Tahoma" w:cs="Tahoma"/>
                <w:b/>
                <w:color w:val="FFFFFF" w:themeColor="background1"/>
                <w:sz w:val="20"/>
                <w:lang w:val="en-US"/>
              </w:rPr>
              <w:t>Code &amp; Title:</w:t>
            </w:r>
          </w:p>
        </w:tc>
        <w:tc>
          <w:tcPr>
            <w:tcW w:w="370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2A2717" w14:textId="0B942781" w:rsidR="009863AA" w:rsidRPr="009E064D" w:rsidRDefault="00BD46A5" w:rsidP="00061A1E">
            <w:pPr>
              <w:pStyle w:val="Header"/>
              <w:spacing w:after="0"/>
              <w:rPr>
                <w:rFonts w:ascii="Arial" w:hAnsi="Arial" w:cs="Arial"/>
                <w:b/>
                <w:sz w:val="20"/>
                <w:lang w:eastAsia="ja-JP"/>
              </w:rPr>
            </w:pPr>
            <w:r w:rsidRPr="00BD46A5">
              <w:rPr>
                <w:rFonts w:ascii="Arial" w:hAnsi="Arial" w:cs="Arial"/>
                <w:b/>
                <w:sz w:val="20"/>
                <w:lang w:eastAsia="ja-JP"/>
              </w:rPr>
              <w:t>ICT - Information and Communications Technology</w:t>
            </w:r>
          </w:p>
        </w:tc>
      </w:tr>
      <w:tr w:rsidR="009863AA" w14:paraId="002A271D" w14:textId="77777777" w:rsidTr="008F4F0C">
        <w:trPr>
          <w:trHeight w:val="421"/>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719" w14:textId="77777777" w:rsidR="009863AA" w:rsidRPr="00492A95" w:rsidRDefault="009863AA" w:rsidP="008F4F0C">
            <w:pPr>
              <w:pStyle w:val="Header"/>
              <w:spacing w:before="120" w:after="120"/>
              <w:rPr>
                <w:rFonts w:ascii="Tahoma" w:hAnsi="Tahoma" w:cs="Tahoma"/>
                <w:b/>
                <w:color w:val="FFFFFF" w:themeColor="background1"/>
                <w:sz w:val="20"/>
                <w:lang w:val="en-US" w:eastAsia="ja-JP"/>
              </w:rPr>
            </w:pPr>
            <w:r w:rsidRPr="00492A95">
              <w:rPr>
                <w:rFonts w:ascii="Tahoma" w:hAnsi="Tahoma" w:cs="Tahoma"/>
                <w:b/>
                <w:color w:val="FFFFFF" w:themeColor="background1"/>
                <w:sz w:val="20"/>
                <w:lang w:val="en-US"/>
              </w:rPr>
              <w:t>Qualification Code &amp; Title:</w:t>
            </w:r>
          </w:p>
        </w:tc>
        <w:tc>
          <w:tcPr>
            <w:tcW w:w="2509" w:type="pct"/>
            <w:tcBorders>
              <w:top w:val="single" w:sz="4" w:space="0" w:color="auto"/>
              <w:left w:val="single" w:sz="4" w:space="0" w:color="auto"/>
              <w:bottom w:val="single" w:sz="4" w:space="0" w:color="auto"/>
              <w:right w:val="single" w:sz="4" w:space="0" w:color="auto"/>
            </w:tcBorders>
            <w:shd w:val="clear" w:color="auto" w:fill="auto"/>
            <w:vAlign w:val="center"/>
          </w:tcPr>
          <w:p w14:paraId="002A271A" w14:textId="1C6FFD82" w:rsidR="009863AA" w:rsidRPr="009E064D" w:rsidRDefault="007A76E0" w:rsidP="007A76E0">
            <w:pPr>
              <w:pStyle w:val="Header"/>
              <w:spacing w:after="0"/>
              <w:rPr>
                <w:rFonts w:ascii="Arial" w:hAnsi="Arial" w:cs="Arial"/>
                <w:b/>
                <w:sz w:val="20"/>
                <w:lang w:eastAsia="ja-JP"/>
              </w:rPr>
            </w:pPr>
            <w:r>
              <w:rPr>
                <w:rFonts w:ascii="Arial" w:hAnsi="Arial" w:cs="Arial"/>
                <w:b/>
                <w:sz w:val="20"/>
                <w:lang w:eastAsia="ja-JP"/>
              </w:rPr>
              <w:t>ICTSAS432</w:t>
            </w:r>
            <w:r w:rsidR="009279E5" w:rsidRPr="009279E5">
              <w:rPr>
                <w:rFonts w:ascii="Arial" w:hAnsi="Arial" w:cs="Arial"/>
                <w:b/>
                <w:sz w:val="20"/>
                <w:lang w:eastAsia="ja-JP"/>
              </w:rPr>
              <w:t xml:space="preserve"> Identify and resolve client ICT problems</w:t>
            </w:r>
          </w:p>
        </w:tc>
        <w:tc>
          <w:tcPr>
            <w:tcW w:w="48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02A271B" w14:textId="77777777" w:rsidR="009863AA" w:rsidRPr="002D2F95" w:rsidRDefault="002D2F95" w:rsidP="00061A1E">
            <w:pPr>
              <w:pStyle w:val="Header"/>
              <w:spacing w:after="0"/>
              <w:jc w:val="right"/>
              <w:rPr>
                <w:rFonts w:ascii="Tahoma" w:hAnsi="Tahoma" w:cs="Tahoma"/>
                <w:b/>
                <w:sz w:val="20"/>
                <w:lang w:val="en-US" w:eastAsia="ja-JP"/>
              </w:rPr>
            </w:pPr>
            <w:r w:rsidRPr="00492A95">
              <w:rPr>
                <w:rFonts w:ascii="Tahoma" w:hAnsi="Tahoma" w:cs="Tahoma"/>
                <w:b/>
                <w:color w:val="FFFFFF" w:themeColor="background1"/>
                <w:sz w:val="20"/>
                <w:lang w:val="en-US"/>
              </w:rPr>
              <w:t>State code</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02A271C" w14:textId="77777777" w:rsidR="009863AA" w:rsidRPr="009E064D" w:rsidRDefault="009863AA" w:rsidP="00061A1E">
            <w:pPr>
              <w:pStyle w:val="Header"/>
              <w:spacing w:after="0"/>
              <w:rPr>
                <w:rFonts w:ascii="Arial" w:hAnsi="Arial" w:cs="Arial"/>
                <w:b/>
                <w:sz w:val="20"/>
                <w:lang w:eastAsia="ja-JP"/>
              </w:rPr>
            </w:pPr>
          </w:p>
        </w:tc>
      </w:tr>
    </w:tbl>
    <w:p w14:paraId="002A271E" w14:textId="77777777" w:rsidR="00157CA5" w:rsidRDefault="00157CA5" w:rsidP="00FF10CA">
      <w:pPr>
        <w:spacing w:after="0" w:line="240" w:lineRule="auto"/>
      </w:pPr>
    </w:p>
    <w:p w14:paraId="002A271F" w14:textId="77777777" w:rsidR="009863AA" w:rsidRPr="009E064D" w:rsidRDefault="009863AA" w:rsidP="009863AA">
      <w:pPr>
        <w:spacing w:after="0" w:line="240" w:lineRule="auto"/>
        <w:rPr>
          <w:rFonts w:ascii="Arial" w:hAnsi="Arial" w:cs="Arial"/>
          <w:b/>
        </w:rPr>
      </w:pPr>
      <w:r w:rsidRPr="009E064D">
        <w:rPr>
          <w:rFonts w:ascii="Arial" w:hAnsi="Arial" w:cs="Arial"/>
          <w:b/>
        </w:rPr>
        <w:t>Student Declaration</w:t>
      </w:r>
    </w:p>
    <w:p w14:paraId="002A2720"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I have read the delivery and assessment </w:t>
      </w:r>
      <w:r w:rsidR="00402880" w:rsidRPr="009E064D">
        <w:rPr>
          <w:rFonts w:ascii="Arial" w:hAnsi="Arial" w:cs="Arial"/>
          <w:sz w:val="20"/>
          <w:szCs w:val="20"/>
        </w:rPr>
        <w:t>plan</w:t>
      </w:r>
      <w:r w:rsidRPr="009E064D">
        <w:rPr>
          <w:rFonts w:ascii="Arial" w:hAnsi="Arial" w:cs="Arial"/>
          <w:sz w:val="20"/>
          <w:szCs w:val="20"/>
        </w:rPr>
        <w:t xml:space="preserve">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UNIT"/>
        <w:tblDescription w:val="1;1-UnitNCD"/>
      </w:tblPr>
      <w:tblGrid>
        <w:gridCol w:w="13687"/>
      </w:tblGrid>
      <w:tr w:rsidR="00C358EB" w:rsidRPr="009E064D" w14:paraId="002A2722" w14:textId="77777777" w:rsidTr="00C358EB">
        <w:tc>
          <w:tcPr>
            <w:tcW w:w="13687" w:type="dxa"/>
          </w:tcPr>
          <w:p w14:paraId="002A2721" w14:textId="77777777" w:rsidR="00C358EB" w:rsidRPr="009E064D" w:rsidRDefault="002458DB" w:rsidP="008C678E">
            <w:pPr>
              <w:spacing w:after="0" w:line="240" w:lineRule="auto"/>
              <w:rPr>
                <w:rFonts w:ascii="Arial" w:hAnsi="Arial" w:cs="Arial"/>
                <w:sz w:val="20"/>
                <w:szCs w:val="20"/>
              </w:rPr>
            </w:pPr>
            <w:r w:rsidRPr="009E064D">
              <w:rPr>
                <w:rFonts w:ascii="Arial" w:hAnsi="Arial" w:cs="Arial"/>
                <w:sz w:val="20"/>
                <w:szCs w:val="20"/>
              </w:rPr>
              <w:t>Unit/s of Competency</w:t>
            </w:r>
            <w:r w:rsidR="00EF65F7" w:rsidRPr="009E064D">
              <w:rPr>
                <w:rFonts w:ascii="Arial" w:hAnsi="Arial" w:cs="Arial"/>
                <w:sz w:val="20"/>
                <w:szCs w:val="20"/>
              </w:rPr>
              <w:t>:</w:t>
            </w:r>
            <w:r w:rsidR="00CC7BF2" w:rsidRPr="009E064D">
              <w:rPr>
                <w:rFonts w:ascii="Arial" w:hAnsi="Arial" w:cs="Arial"/>
                <w:sz w:val="20"/>
                <w:szCs w:val="20"/>
              </w:rPr>
              <w:t xml:space="preserve"> </w:t>
            </w:r>
          </w:p>
        </w:tc>
      </w:tr>
      <w:tr w:rsidR="00C358EB" w:rsidRPr="009E064D" w14:paraId="002A2724" w14:textId="77777777" w:rsidTr="00C358EB">
        <w:tc>
          <w:tcPr>
            <w:tcW w:w="13687" w:type="dxa"/>
          </w:tcPr>
          <w:p w14:paraId="002A2723" w14:textId="77777777" w:rsidR="00C358EB" w:rsidRPr="009E064D" w:rsidRDefault="00C358EB" w:rsidP="009863AA">
            <w:pPr>
              <w:spacing w:after="0" w:line="240" w:lineRule="auto"/>
              <w:rPr>
                <w:rFonts w:ascii="Arial" w:hAnsi="Arial" w:cs="Arial"/>
                <w:b/>
                <w:sz w:val="20"/>
                <w:szCs w:val="20"/>
                <w:lang w:val="en-US"/>
              </w:rPr>
            </w:pPr>
          </w:p>
        </w:tc>
      </w:tr>
    </w:tbl>
    <w:p w14:paraId="002A2725"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The delivery and assessment details have been discussed with me. I understand my role and responsibilities and agree to undertake the assessment tasks as detailed in the delivery and assessment </w:t>
      </w:r>
      <w:r w:rsidR="00402880" w:rsidRPr="009E064D">
        <w:rPr>
          <w:rFonts w:ascii="Arial" w:hAnsi="Arial" w:cs="Arial"/>
          <w:sz w:val="20"/>
          <w:szCs w:val="20"/>
        </w:rPr>
        <w:t>plan</w:t>
      </w:r>
      <w:r w:rsidRPr="009E064D">
        <w:rPr>
          <w:rFonts w:ascii="Arial" w:hAnsi="Arial" w:cs="Arial"/>
          <w:sz w:val="20"/>
          <w:szCs w:val="20"/>
        </w:rPr>
        <w:t xml:space="preserve">. </w:t>
      </w:r>
    </w:p>
    <w:p w14:paraId="002A2726"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I am aware that all assessment work I submit must be my own work and must abide by all the assessment rules set by my lecturer.  </w:t>
      </w:r>
    </w:p>
    <w:p w14:paraId="002A2727" w14:textId="77777777" w:rsidR="009863AA" w:rsidRDefault="009863AA" w:rsidP="009863AA">
      <w:pPr>
        <w:spacing w:after="120" w:line="240" w:lineRule="auto"/>
      </w:pPr>
      <w:r w:rsidRPr="009E064D">
        <w:rPr>
          <w:rFonts w:ascii="Arial" w:hAnsi="Arial" w:cs="Arial"/>
          <w:sz w:val="20"/>
          <w:szCs w:val="20"/>
        </w:rPr>
        <w:t>I also understand that copying directly from research sources or another student’s work without acknowledgement is plagiarism.  I further understand that plagiarised work (or cheating of any kind) will not be accepted and may result in disciplinary action taken against 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704"/>
        <w:gridCol w:w="2103"/>
        <w:gridCol w:w="3751"/>
        <w:gridCol w:w="1407"/>
        <w:gridCol w:w="2282"/>
      </w:tblGrid>
      <w:tr w:rsidR="009863AA" w:rsidRPr="00A8024D" w14:paraId="002A272E" w14:textId="77777777" w:rsidTr="00492A95">
        <w:trPr>
          <w:trHeight w:val="424"/>
        </w:trPr>
        <w:tc>
          <w:tcPr>
            <w:tcW w:w="440" w:type="dxa"/>
            <w:shd w:val="clear" w:color="auto" w:fill="8547AD"/>
          </w:tcPr>
          <w:p w14:paraId="002A2728" w14:textId="77777777" w:rsidR="009863AA" w:rsidRPr="00492A95" w:rsidRDefault="009863AA" w:rsidP="00061A1E">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w:t>
            </w:r>
          </w:p>
        </w:tc>
        <w:tc>
          <w:tcPr>
            <w:tcW w:w="3779" w:type="dxa"/>
            <w:shd w:val="clear" w:color="auto" w:fill="8547AD"/>
            <w:vAlign w:val="center"/>
          </w:tcPr>
          <w:p w14:paraId="002A2729"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Student name (please print)</w:t>
            </w:r>
          </w:p>
        </w:tc>
        <w:tc>
          <w:tcPr>
            <w:tcW w:w="2126" w:type="dxa"/>
            <w:shd w:val="clear" w:color="auto" w:fill="8547AD"/>
            <w:vAlign w:val="center"/>
          </w:tcPr>
          <w:p w14:paraId="002A272A"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Telephone number</w:t>
            </w:r>
          </w:p>
        </w:tc>
        <w:tc>
          <w:tcPr>
            <w:tcW w:w="3828" w:type="dxa"/>
            <w:shd w:val="clear" w:color="auto" w:fill="8547AD"/>
            <w:vAlign w:val="center"/>
          </w:tcPr>
          <w:p w14:paraId="002A272B"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Email address</w:t>
            </w:r>
          </w:p>
        </w:tc>
        <w:tc>
          <w:tcPr>
            <w:tcW w:w="1427" w:type="dxa"/>
            <w:shd w:val="clear" w:color="auto" w:fill="8547AD"/>
            <w:vAlign w:val="center"/>
          </w:tcPr>
          <w:p w14:paraId="002A272C"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Date</w:t>
            </w:r>
          </w:p>
        </w:tc>
        <w:tc>
          <w:tcPr>
            <w:tcW w:w="2312" w:type="dxa"/>
            <w:shd w:val="clear" w:color="auto" w:fill="8547AD"/>
            <w:vAlign w:val="center"/>
          </w:tcPr>
          <w:p w14:paraId="002A272D"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Signature</w:t>
            </w:r>
          </w:p>
        </w:tc>
      </w:tr>
      <w:tr w:rsidR="009863AA" w14:paraId="002A2735" w14:textId="77777777" w:rsidTr="002D2F95">
        <w:tc>
          <w:tcPr>
            <w:tcW w:w="440" w:type="dxa"/>
            <w:shd w:val="clear" w:color="auto" w:fill="auto"/>
          </w:tcPr>
          <w:p w14:paraId="002A272F"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1</w:t>
            </w:r>
          </w:p>
        </w:tc>
        <w:tc>
          <w:tcPr>
            <w:tcW w:w="3779" w:type="dxa"/>
            <w:shd w:val="clear" w:color="auto" w:fill="auto"/>
            <w:vAlign w:val="center"/>
          </w:tcPr>
          <w:p w14:paraId="002A2730"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31"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32"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33"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34" w14:textId="77777777" w:rsidR="009863AA" w:rsidRPr="009E064D" w:rsidRDefault="009863AA" w:rsidP="002D2F95">
            <w:pPr>
              <w:spacing w:before="60" w:after="60" w:line="240" w:lineRule="auto"/>
              <w:rPr>
                <w:rFonts w:ascii="Arial" w:hAnsi="Arial" w:cs="Arial"/>
                <w:sz w:val="20"/>
                <w:szCs w:val="20"/>
              </w:rPr>
            </w:pPr>
          </w:p>
        </w:tc>
      </w:tr>
      <w:tr w:rsidR="009863AA" w14:paraId="002A273C" w14:textId="77777777" w:rsidTr="002D2F95">
        <w:tc>
          <w:tcPr>
            <w:tcW w:w="440" w:type="dxa"/>
            <w:shd w:val="clear" w:color="auto" w:fill="auto"/>
          </w:tcPr>
          <w:p w14:paraId="002A2736"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2</w:t>
            </w:r>
          </w:p>
        </w:tc>
        <w:tc>
          <w:tcPr>
            <w:tcW w:w="3779" w:type="dxa"/>
            <w:shd w:val="clear" w:color="auto" w:fill="auto"/>
            <w:vAlign w:val="center"/>
          </w:tcPr>
          <w:p w14:paraId="002A2737"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38"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39"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3A"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3B" w14:textId="77777777" w:rsidR="009863AA" w:rsidRPr="009E064D" w:rsidRDefault="009863AA" w:rsidP="002D2F95">
            <w:pPr>
              <w:spacing w:before="60" w:after="60" w:line="240" w:lineRule="auto"/>
              <w:rPr>
                <w:rFonts w:ascii="Arial" w:hAnsi="Arial" w:cs="Arial"/>
                <w:sz w:val="20"/>
                <w:szCs w:val="20"/>
              </w:rPr>
            </w:pPr>
          </w:p>
        </w:tc>
      </w:tr>
      <w:tr w:rsidR="009863AA" w14:paraId="002A2743" w14:textId="77777777" w:rsidTr="002D2F95">
        <w:tc>
          <w:tcPr>
            <w:tcW w:w="440" w:type="dxa"/>
            <w:shd w:val="clear" w:color="auto" w:fill="auto"/>
          </w:tcPr>
          <w:p w14:paraId="002A273D"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3</w:t>
            </w:r>
          </w:p>
        </w:tc>
        <w:tc>
          <w:tcPr>
            <w:tcW w:w="3779" w:type="dxa"/>
            <w:shd w:val="clear" w:color="auto" w:fill="auto"/>
            <w:vAlign w:val="center"/>
          </w:tcPr>
          <w:p w14:paraId="002A273E"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3F"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40"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41"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42" w14:textId="77777777" w:rsidR="009863AA" w:rsidRPr="009E064D" w:rsidRDefault="009863AA" w:rsidP="002D2F95">
            <w:pPr>
              <w:spacing w:before="60" w:after="60" w:line="240" w:lineRule="auto"/>
              <w:rPr>
                <w:rFonts w:ascii="Arial" w:hAnsi="Arial" w:cs="Arial"/>
                <w:sz w:val="20"/>
                <w:szCs w:val="20"/>
              </w:rPr>
            </w:pPr>
          </w:p>
        </w:tc>
      </w:tr>
      <w:tr w:rsidR="009863AA" w14:paraId="002A274A" w14:textId="77777777" w:rsidTr="002D2F95">
        <w:tc>
          <w:tcPr>
            <w:tcW w:w="440" w:type="dxa"/>
            <w:shd w:val="clear" w:color="auto" w:fill="auto"/>
          </w:tcPr>
          <w:p w14:paraId="002A2744"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4</w:t>
            </w:r>
          </w:p>
        </w:tc>
        <w:tc>
          <w:tcPr>
            <w:tcW w:w="3779" w:type="dxa"/>
            <w:shd w:val="clear" w:color="auto" w:fill="auto"/>
            <w:vAlign w:val="center"/>
          </w:tcPr>
          <w:p w14:paraId="002A2745"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46"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47"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48"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49" w14:textId="77777777" w:rsidR="009863AA" w:rsidRPr="009E064D" w:rsidRDefault="009863AA" w:rsidP="002D2F95">
            <w:pPr>
              <w:spacing w:before="60" w:after="60" w:line="240" w:lineRule="auto"/>
              <w:rPr>
                <w:rFonts w:ascii="Arial" w:hAnsi="Arial" w:cs="Arial"/>
                <w:sz w:val="20"/>
                <w:szCs w:val="20"/>
              </w:rPr>
            </w:pPr>
          </w:p>
        </w:tc>
      </w:tr>
      <w:tr w:rsidR="009863AA" w14:paraId="002A2751" w14:textId="77777777" w:rsidTr="002D2F95">
        <w:tc>
          <w:tcPr>
            <w:tcW w:w="440" w:type="dxa"/>
            <w:shd w:val="clear" w:color="auto" w:fill="auto"/>
          </w:tcPr>
          <w:p w14:paraId="002A274B"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5</w:t>
            </w:r>
          </w:p>
        </w:tc>
        <w:tc>
          <w:tcPr>
            <w:tcW w:w="3779" w:type="dxa"/>
            <w:shd w:val="clear" w:color="auto" w:fill="auto"/>
            <w:vAlign w:val="center"/>
          </w:tcPr>
          <w:p w14:paraId="002A274C"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4D"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4E"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4F"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50" w14:textId="77777777" w:rsidR="009863AA" w:rsidRPr="009E064D" w:rsidRDefault="009863AA" w:rsidP="002D2F95">
            <w:pPr>
              <w:spacing w:before="60" w:after="60" w:line="240" w:lineRule="auto"/>
              <w:rPr>
                <w:rFonts w:ascii="Arial" w:hAnsi="Arial" w:cs="Arial"/>
                <w:sz w:val="20"/>
                <w:szCs w:val="20"/>
              </w:rPr>
            </w:pPr>
          </w:p>
        </w:tc>
      </w:tr>
      <w:tr w:rsidR="009863AA" w14:paraId="002A2758" w14:textId="77777777" w:rsidTr="002D2F95">
        <w:tc>
          <w:tcPr>
            <w:tcW w:w="440" w:type="dxa"/>
            <w:shd w:val="clear" w:color="auto" w:fill="auto"/>
          </w:tcPr>
          <w:p w14:paraId="002A2752"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6</w:t>
            </w:r>
          </w:p>
        </w:tc>
        <w:tc>
          <w:tcPr>
            <w:tcW w:w="3779" w:type="dxa"/>
            <w:shd w:val="clear" w:color="auto" w:fill="auto"/>
            <w:vAlign w:val="center"/>
          </w:tcPr>
          <w:p w14:paraId="002A2753"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54"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55"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56"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57" w14:textId="77777777" w:rsidR="009863AA" w:rsidRPr="009E064D" w:rsidRDefault="009863AA" w:rsidP="002D2F95">
            <w:pPr>
              <w:spacing w:before="60" w:after="60" w:line="240" w:lineRule="auto"/>
              <w:rPr>
                <w:rFonts w:ascii="Arial" w:hAnsi="Arial" w:cs="Arial"/>
                <w:sz w:val="20"/>
                <w:szCs w:val="20"/>
              </w:rPr>
            </w:pPr>
          </w:p>
        </w:tc>
      </w:tr>
      <w:tr w:rsidR="009863AA" w14:paraId="002A275F" w14:textId="77777777" w:rsidTr="002D2F95">
        <w:tc>
          <w:tcPr>
            <w:tcW w:w="440" w:type="dxa"/>
            <w:shd w:val="clear" w:color="auto" w:fill="auto"/>
          </w:tcPr>
          <w:p w14:paraId="002A2759"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7</w:t>
            </w:r>
          </w:p>
        </w:tc>
        <w:tc>
          <w:tcPr>
            <w:tcW w:w="3779" w:type="dxa"/>
            <w:shd w:val="clear" w:color="auto" w:fill="auto"/>
            <w:vAlign w:val="center"/>
          </w:tcPr>
          <w:p w14:paraId="002A275A"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5B"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5C"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5D"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5E" w14:textId="77777777" w:rsidR="009863AA" w:rsidRPr="009E064D" w:rsidRDefault="009863AA" w:rsidP="002D2F95">
            <w:pPr>
              <w:spacing w:before="60" w:after="60" w:line="240" w:lineRule="auto"/>
              <w:rPr>
                <w:rFonts w:ascii="Arial" w:hAnsi="Arial" w:cs="Arial"/>
                <w:sz w:val="20"/>
                <w:szCs w:val="20"/>
              </w:rPr>
            </w:pPr>
          </w:p>
        </w:tc>
      </w:tr>
      <w:tr w:rsidR="009863AA" w14:paraId="002A2766" w14:textId="77777777" w:rsidTr="002D2F95">
        <w:tc>
          <w:tcPr>
            <w:tcW w:w="440" w:type="dxa"/>
            <w:shd w:val="clear" w:color="auto" w:fill="auto"/>
          </w:tcPr>
          <w:p w14:paraId="002A2760"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8</w:t>
            </w:r>
          </w:p>
        </w:tc>
        <w:tc>
          <w:tcPr>
            <w:tcW w:w="3779" w:type="dxa"/>
            <w:shd w:val="clear" w:color="auto" w:fill="auto"/>
            <w:vAlign w:val="center"/>
          </w:tcPr>
          <w:p w14:paraId="002A2761"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62"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63"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64"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65" w14:textId="77777777" w:rsidR="009863AA" w:rsidRPr="009E064D" w:rsidRDefault="009863AA" w:rsidP="002D2F95">
            <w:pPr>
              <w:spacing w:before="60" w:after="60" w:line="240" w:lineRule="auto"/>
              <w:rPr>
                <w:rFonts w:ascii="Arial" w:hAnsi="Arial" w:cs="Arial"/>
                <w:sz w:val="20"/>
                <w:szCs w:val="20"/>
              </w:rPr>
            </w:pPr>
          </w:p>
        </w:tc>
      </w:tr>
      <w:tr w:rsidR="009863AA" w14:paraId="002A276D" w14:textId="77777777" w:rsidTr="002D2F95">
        <w:tc>
          <w:tcPr>
            <w:tcW w:w="440" w:type="dxa"/>
            <w:shd w:val="clear" w:color="auto" w:fill="auto"/>
          </w:tcPr>
          <w:p w14:paraId="002A2767"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9</w:t>
            </w:r>
          </w:p>
        </w:tc>
        <w:tc>
          <w:tcPr>
            <w:tcW w:w="3779" w:type="dxa"/>
            <w:shd w:val="clear" w:color="auto" w:fill="auto"/>
            <w:vAlign w:val="center"/>
          </w:tcPr>
          <w:p w14:paraId="002A2768"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69"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6A"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6B"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6C" w14:textId="77777777" w:rsidR="009863AA" w:rsidRPr="009E064D" w:rsidRDefault="009863AA" w:rsidP="002D2F95">
            <w:pPr>
              <w:spacing w:before="60" w:after="60" w:line="240" w:lineRule="auto"/>
              <w:rPr>
                <w:rFonts w:ascii="Arial" w:hAnsi="Arial" w:cs="Arial"/>
                <w:sz w:val="20"/>
                <w:szCs w:val="20"/>
              </w:rPr>
            </w:pPr>
          </w:p>
        </w:tc>
      </w:tr>
      <w:tr w:rsidR="009863AA" w14:paraId="002A2774" w14:textId="77777777" w:rsidTr="002D2F95">
        <w:tc>
          <w:tcPr>
            <w:tcW w:w="440" w:type="dxa"/>
            <w:shd w:val="clear" w:color="auto" w:fill="auto"/>
          </w:tcPr>
          <w:p w14:paraId="002A276E"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10</w:t>
            </w:r>
          </w:p>
        </w:tc>
        <w:tc>
          <w:tcPr>
            <w:tcW w:w="3779" w:type="dxa"/>
            <w:shd w:val="clear" w:color="auto" w:fill="auto"/>
            <w:vAlign w:val="center"/>
          </w:tcPr>
          <w:p w14:paraId="002A276F"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02A2770"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02A2771"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02A2772"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02A2773" w14:textId="77777777" w:rsidR="009863AA" w:rsidRPr="009E064D" w:rsidRDefault="009863AA" w:rsidP="002D2F95">
            <w:pPr>
              <w:spacing w:before="60" w:after="60" w:line="240" w:lineRule="auto"/>
              <w:rPr>
                <w:rFonts w:ascii="Arial" w:hAnsi="Arial" w:cs="Arial"/>
                <w:sz w:val="20"/>
                <w:szCs w:val="20"/>
              </w:rPr>
            </w:pPr>
          </w:p>
        </w:tc>
      </w:tr>
    </w:tbl>
    <w:p w14:paraId="002A2775" w14:textId="77777777" w:rsidR="009863AA" w:rsidRPr="009E064D" w:rsidRDefault="009863AA" w:rsidP="0046759C">
      <w:pPr>
        <w:tabs>
          <w:tab w:val="left" w:pos="5205"/>
        </w:tabs>
        <w:rPr>
          <w:rFonts w:ascii="Arial" w:hAnsi="Arial" w:cs="Arial"/>
        </w:rPr>
      </w:pPr>
    </w:p>
    <w:sectPr w:rsidR="009863AA" w:rsidRPr="009E064D" w:rsidSect="008F4F0C">
      <w:headerReference w:type="default" r:id="rId21"/>
      <w:footerReference w:type="default" r:id="rId22"/>
      <w:pgSz w:w="16838" w:h="11906" w:orient="landscape"/>
      <w:pgMar w:top="1440" w:right="1701" w:bottom="992" w:left="1440"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DB92" w14:textId="77777777" w:rsidR="00216DF1" w:rsidRDefault="00216DF1" w:rsidP="00E81266">
      <w:pPr>
        <w:spacing w:after="0" w:line="240" w:lineRule="auto"/>
      </w:pPr>
      <w:r>
        <w:separator/>
      </w:r>
    </w:p>
  </w:endnote>
  <w:endnote w:type="continuationSeparator" w:id="0">
    <w:p w14:paraId="5A9E0D6E" w14:textId="77777777" w:rsidR="00216DF1" w:rsidRDefault="00216DF1"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277D" w14:textId="77777777" w:rsidR="003D4229" w:rsidRPr="002A5E3D" w:rsidRDefault="003D4229" w:rsidP="003D4229">
    <w:pPr>
      <w:tabs>
        <w:tab w:val="left" w:pos="2430"/>
        <w:tab w:val="left" w:pos="2880"/>
      </w:tabs>
      <w:spacing w:after="0" w:line="240" w:lineRule="auto"/>
      <w:rPr>
        <w:snapToGrid w:val="0"/>
        <w:sz w:val="20"/>
        <w:szCs w:val="20"/>
        <w:lang w:eastAsia="en-AU"/>
      </w:rPr>
    </w:pPr>
    <w:r w:rsidRPr="002A5E3D">
      <w:rPr>
        <w:snapToGrid w:val="0"/>
        <w:sz w:val="20"/>
        <w:szCs w:val="20"/>
        <w:lang w:eastAsia="en-AU"/>
      </w:rPr>
      <w:t xml:space="preserve">RTO Provider No. 52787    </w:t>
    </w:r>
    <w:r>
      <w:rPr>
        <w:snapToGrid w:val="0"/>
        <w:sz w:val="20"/>
        <w:szCs w:val="20"/>
        <w:lang w:eastAsia="en-AU"/>
      </w:rPr>
      <w:tab/>
    </w:r>
    <w:r>
      <w:rPr>
        <w:snapToGrid w:val="0"/>
        <w:sz w:val="20"/>
        <w:szCs w:val="20"/>
        <w:lang w:eastAsia="en-AU"/>
      </w:rPr>
      <w:tab/>
    </w:r>
    <w:r w:rsidRPr="002A5E3D">
      <w:rPr>
        <w:snapToGrid w:val="0"/>
        <w:sz w:val="20"/>
        <w:szCs w:val="20"/>
        <w:lang w:eastAsia="en-AU"/>
      </w:rPr>
      <w:t>TAFE International WA Provider No. 52395 – CRICOS Code 00020G</w:t>
    </w:r>
  </w:p>
  <w:p w14:paraId="002A277E" w14:textId="224F9EB4" w:rsidR="003D4229" w:rsidRPr="002A5E3D" w:rsidRDefault="003D4229" w:rsidP="003D4229">
    <w:pPr>
      <w:tabs>
        <w:tab w:val="left" w:pos="2880"/>
      </w:tabs>
      <w:spacing w:after="0" w:line="240" w:lineRule="auto"/>
      <w:rPr>
        <w:snapToGrid w:val="0"/>
        <w:sz w:val="20"/>
        <w:szCs w:val="20"/>
        <w:lang w:eastAsia="en-AU"/>
      </w:rPr>
    </w:pPr>
    <w:r w:rsidRPr="002A5E3D">
      <w:rPr>
        <w:snapToGrid w:val="0"/>
        <w:sz w:val="20"/>
        <w:szCs w:val="20"/>
        <w:lang w:eastAsia="en-AU"/>
      </w:rPr>
      <w:t xml:space="preserve">Issue date: </w:t>
    </w:r>
    <w:r>
      <w:rPr>
        <w:snapToGrid w:val="0"/>
        <w:sz w:val="20"/>
        <w:szCs w:val="20"/>
        <w:lang w:eastAsia="en-AU"/>
      </w:rPr>
      <w:t xml:space="preserve">  </w:t>
    </w:r>
    <w:r w:rsidR="00981F52">
      <w:rPr>
        <w:snapToGrid w:val="0"/>
        <w:sz w:val="20"/>
        <w:szCs w:val="20"/>
        <w:lang w:eastAsia="en-AU"/>
      </w:rPr>
      <w:t>16/01/</w:t>
    </w:r>
    <w:proofErr w:type="gramStart"/>
    <w:r w:rsidR="00981F52">
      <w:rPr>
        <w:snapToGrid w:val="0"/>
        <w:sz w:val="20"/>
        <w:szCs w:val="20"/>
        <w:lang w:eastAsia="en-AU"/>
      </w:rPr>
      <w:t>2018</w:t>
    </w:r>
    <w:r w:rsidR="00D031D4">
      <w:rPr>
        <w:snapToGrid w:val="0"/>
        <w:sz w:val="20"/>
        <w:szCs w:val="20"/>
        <w:lang w:eastAsia="en-AU"/>
      </w:rPr>
      <w:t xml:space="preserve"> </w:t>
    </w:r>
    <w:r>
      <w:rPr>
        <w:snapToGrid w:val="0"/>
        <w:sz w:val="20"/>
        <w:szCs w:val="20"/>
        <w:lang w:eastAsia="en-AU"/>
      </w:rPr>
      <w:t xml:space="preserve"> </w:t>
    </w:r>
    <w:r>
      <w:rPr>
        <w:snapToGrid w:val="0"/>
        <w:sz w:val="20"/>
        <w:szCs w:val="20"/>
        <w:lang w:eastAsia="en-AU"/>
      </w:rPr>
      <w:tab/>
    </w:r>
    <w:proofErr w:type="gramEnd"/>
    <w:r w:rsidRPr="002A5E3D">
      <w:rPr>
        <w:snapToGrid w:val="0"/>
        <w:sz w:val="20"/>
        <w:szCs w:val="20"/>
        <w:lang w:eastAsia="en-AU"/>
      </w:rPr>
      <w:t xml:space="preserve">Use with </w:t>
    </w:r>
    <w:r>
      <w:rPr>
        <w:snapToGrid w:val="0"/>
        <w:sz w:val="20"/>
        <w:szCs w:val="20"/>
        <w:lang w:eastAsia="en-AU"/>
      </w:rPr>
      <w:t>:QD02</w:t>
    </w:r>
  </w:p>
  <w:p w14:paraId="002A277F" w14:textId="416B1D13" w:rsidR="003D4229" w:rsidRPr="002A5E3D" w:rsidRDefault="003D4229" w:rsidP="003D4229">
    <w:pPr>
      <w:spacing w:after="0" w:line="240" w:lineRule="auto"/>
      <w:jc w:val="right"/>
      <w:rPr>
        <w:snapToGrid w:val="0"/>
        <w:sz w:val="20"/>
        <w:szCs w:val="20"/>
        <w:lang w:eastAsia="en-AU"/>
      </w:rPr>
    </w:pPr>
    <w:r w:rsidRPr="002A5E3D">
      <w:rPr>
        <w:snapToGrid w:val="0"/>
        <w:sz w:val="20"/>
        <w:szCs w:val="20"/>
        <w:lang w:eastAsia="en-AU"/>
      </w:rPr>
      <w:fldChar w:fldCharType="begin"/>
    </w:r>
    <w:r w:rsidRPr="002A5E3D">
      <w:rPr>
        <w:snapToGrid w:val="0"/>
        <w:sz w:val="20"/>
        <w:szCs w:val="20"/>
        <w:lang w:eastAsia="en-AU"/>
      </w:rPr>
      <w:instrText xml:space="preserve"> PAGE   \* MERGEFORMAT </w:instrText>
    </w:r>
    <w:r w:rsidRPr="002A5E3D">
      <w:rPr>
        <w:snapToGrid w:val="0"/>
        <w:sz w:val="20"/>
        <w:szCs w:val="20"/>
        <w:lang w:eastAsia="en-AU"/>
      </w:rPr>
      <w:fldChar w:fldCharType="separate"/>
    </w:r>
    <w:r w:rsidR="00174F43">
      <w:rPr>
        <w:noProof/>
        <w:snapToGrid w:val="0"/>
        <w:sz w:val="20"/>
        <w:szCs w:val="20"/>
        <w:lang w:eastAsia="en-AU"/>
      </w:rPr>
      <w:t>6</w:t>
    </w:r>
    <w:r w:rsidRPr="002A5E3D">
      <w:rPr>
        <w:noProof/>
        <w:snapToGrid w:val="0"/>
        <w:sz w:val="20"/>
        <w:szCs w:val="20"/>
        <w:lang w:eastAsia="en-AU"/>
      </w:rPr>
      <w:fldChar w:fldCharType="end"/>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3D4229" w:rsidRPr="002A5E3D" w14:paraId="002A2781" w14:textId="77777777" w:rsidTr="00904A9E">
      <w:tc>
        <w:tcPr>
          <w:tcW w:w="9889" w:type="dxa"/>
          <w:tcBorders>
            <w:top w:val="single" w:sz="12" w:space="0" w:color="auto"/>
            <w:bottom w:val="nil"/>
          </w:tcBorders>
          <w:shd w:val="clear" w:color="auto" w:fill="auto"/>
        </w:tcPr>
        <w:p w14:paraId="002A2780" w14:textId="77777777" w:rsidR="003D4229" w:rsidRPr="002A5E3D" w:rsidRDefault="003D4229" w:rsidP="003D4229">
          <w:pPr>
            <w:spacing w:after="0" w:line="240" w:lineRule="auto"/>
            <w:jc w:val="center"/>
            <w:rPr>
              <w:snapToGrid w:val="0"/>
              <w:sz w:val="20"/>
              <w:szCs w:val="20"/>
              <w:lang w:eastAsia="en-AU"/>
            </w:rPr>
          </w:pPr>
          <w:r w:rsidRPr="002A5E3D">
            <w:rPr>
              <w:snapToGrid w:val="0"/>
              <w:sz w:val="20"/>
              <w:szCs w:val="20"/>
              <w:lang w:eastAsia="en-AU"/>
            </w:rPr>
            <w:t>Uncontrolled when printed.  The current version of this document is available on QMS</w:t>
          </w:r>
        </w:p>
      </w:tc>
    </w:tr>
  </w:tbl>
  <w:p w14:paraId="002A2782" w14:textId="77777777" w:rsidR="006344D1" w:rsidRPr="00922458" w:rsidRDefault="006344D1" w:rsidP="00922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2787" w14:textId="77777777" w:rsidR="003D4229" w:rsidRPr="002A5E3D" w:rsidRDefault="003D4229" w:rsidP="003D4229">
    <w:pPr>
      <w:tabs>
        <w:tab w:val="left" w:pos="2430"/>
        <w:tab w:val="left" w:pos="2880"/>
      </w:tabs>
      <w:spacing w:after="0" w:line="240" w:lineRule="auto"/>
      <w:rPr>
        <w:snapToGrid w:val="0"/>
        <w:sz w:val="20"/>
        <w:szCs w:val="20"/>
        <w:lang w:eastAsia="en-AU"/>
      </w:rPr>
    </w:pPr>
    <w:r w:rsidRPr="002A5E3D">
      <w:rPr>
        <w:snapToGrid w:val="0"/>
        <w:sz w:val="20"/>
        <w:szCs w:val="20"/>
        <w:lang w:eastAsia="en-AU"/>
      </w:rPr>
      <w:t xml:space="preserve">RTO Provider No. 52787    </w:t>
    </w:r>
    <w:r>
      <w:rPr>
        <w:snapToGrid w:val="0"/>
        <w:sz w:val="20"/>
        <w:szCs w:val="20"/>
        <w:lang w:eastAsia="en-AU"/>
      </w:rPr>
      <w:tab/>
    </w:r>
    <w:r>
      <w:rPr>
        <w:snapToGrid w:val="0"/>
        <w:sz w:val="20"/>
        <w:szCs w:val="20"/>
        <w:lang w:eastAsia="en-AU"/>
      </w:rPr>
      <w:tab/>
    </w:r>
    <w:r w:rsidRPr="002A5E3D">
      <w:rPr>
        <w:snapToGrid w:val="0"/>
        <w:sz w:val="20"/>
        <w:szCs w:val="20"/>
        <w:lang w:eastAsia="en-AU"/>
      </w:rPr>
      <w:t>TAFE International WA Provider No. 52395 – CRICOS Code 00020G</w:t>
    </w:r>
  </w:p>
  <w:p w14:paraId="002A2788" w14:textId="7AA6CE02" w:rsidR="003D4229" w:rsidRPr="002A5E3D" w:rsidRDefault="003D4229" w:rsidP="003D4229">
    <w:pPr>
      <w:tabs>
        <w:tab w:val="left" w:pos="2880"/>
      </w:tabs>
      <w:spacing w:after="0" w:line="240" w:lineRule="auto"/>
      <w:rPr>
        <w:snapToGrid w:val="0"/>
        <w:sz w:val="20"/>
        <w:szCs w:val="20"/>
        <w:lang w:eastAsia="en-AU"/>
      </w:rPr>
    </w:pPr>
    <w:r w:rsidRPr="002A5E3D">
      <w:rPr>
        <w:snapToGrid w:val="0"/>
        <w:sz w:val="20"/>
        <w:szCs w:val="20"/>
        <w:lang w:eastAsia="en-AU"/>
      </w:rPr>
      <w:t xml:space="preserve">Issue date: </w:t>
    </w:r>
    <w:r>
      <w:rPr>
        <w:snapToGrid w:val="0"/>
        <w:sz w:val="20"/>
        <w:szCs w:val="20"/>
        <w:lang w:eastAsia="en-AU"/>
      </w:rPr>
      <w:t xml:space="preserve"> </w:t>
    </w:r>
    <w:r w:rsidR="00981F52">
      <w:rPr>
        <w:snapToGrid w:val="0"/>
        <w:sz w:val="20"/>
        <w:szCs w:val="20"/>
        <w:lang w:eastAsia="en-AU"/>
      </w:rPr>
      <w:t>16/01/2018</w:t>
    </w:r>
    <w:r>
      <w:rPr>
        <w:snapToGrid w:val="0"/>
        <w:sz w:val="20"/>
        <w:szCs w:val="20"/>
        <w:lang w:eastAsia="en-AU"/>
      </w:rPr>
      <w:tab/>
    </w:r>
    <w:r w:rsidRPr="002A5E3D">
      <w:rPr>
        <w:snapToGrid w:val="0"/>
        <w:sz w:val="20"/>
        <w:szCs w:val="20"/>
        <w:lang w:eastAsia="en-AU"/>
      </w:rPr>
      <w:t>Us</w:t>
    </w:r>
    <w:r>
      <w:rPr>
        <w:snapToGrid w:val="0"/>
        <w:sz w:val="20"/>
        <w:szCs w:val="20"/>
        <w:lang w:eastAsia="en-AU"/>
      </w:rPr>
      <w:t>e with: QD02</w:t>
    </w:r>
  </w:p>
  <w:p w14:paraId="002A2789" w14:textId="3B5F9290" w:rsidR="003D4229" w:rsidRPr="002A5E3D" w:rsidRDefault="003D4229" w:rsidP="003D4229">
    <w:pPr>
      <w:spacing w:after="0" w:line="240" w:lineRule="auto"/>
      <w:jc w:val="right"/>
      <w:rPr>
        <w:snapToGrid w:val="0"/>
        <w:sz w:val="20"/>
        <w:szCs w:val="20"/>
        <w:lang w:eastAsia="en-AU"/>
      </w:rPr>
    </w:pPr>
    <w:r w:rsidRPr="002A5E3D">
      <w:rPr>
        <w:snapToGrid w:val="0"/>
        <w:sz w:val="20"/>
        <w:szCs w:val="20"/>
        <w:lang w:eastAsia="en-AU"/>
      </w:rPr>
      <w:fldChar w:fldCharType="begin"/>
    </w:r>
    <w:r w:rsidRPr="002A5E3D">
      <w:rPr>
        <w:snapToGrid w:val="0"/>
        <w:sz w:val="20"/>
        <w:szCs w:val="20"/>
        <w:lang w:eastAsia="en-AU"/>
      </w:rPr>
      <w:instrText xml:space="preserve"> PAGE   \* MERGEFORMAT </w:instrText>
    </w:r>
    <w:r w:rsidRPr="002A5E3D">
      <w:rPr>
        <w:snapToGrid w:val="0"/>
        <w:sz w:val="20"/>
        <w:szCs w:val="20"/>
        <w:lang w:eastAsia="en-AU"/>
      </w:rPr>
      <w:fldChar w:fldCharType="separate"/>
    </w:r>
    <w:r w:rsidR="00174F43">
      <w:rPr>
        <w:noProof/>
        <w:snapToGrid w:val="0"/>
        <w:sz w:val="20"/>
        <w:szCs w:val="20"/>
        <w:lang w:eastAsia="en-AU"/>
      </w:rPr>
      <w:t>7</w:t>
    </w:r>
    <w:r w:rsidRPr="002A5E3D">
      <w:rPr>
        <w:noProof/>
        <w:snapToGrid w:val="0"/>
        <w:sz w:val="20"/>
        <w:szCs w:val="20"/>
        <w:lang w:eastAsia="en-AU"/>
      </w:rPr>
      <w:fldChar w:fldCharType="end"/>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3D4229" w:rsidRPr="002A5E3D" w14:paraId="002A278B" w14:textId="77777777" w:rsidTr="00904A9E">
      <w:tc>
        <w:tcPr>
          <w:tcW w:w="9889" w:type="dxa"/>
          <w:tcBorders>
            <w:top w:val="single" w:sz="12" w:space="0" w:color="auto"/>
            <w:bottom w:val="nil"/>
          </w:tcBorders>
          <w:shd w:val="clear" w:color="auto" w:fill="auto"/>
        </w:tcPr>
        <w:p w14:paraId="002A278A" w14:textId="77777777" w:rsidR="003D4229" w:rsidRPr="002A5E3D" w:rsidRDefault="003D4229" w:rsidP="003D4229">
          <w:pPr>
            <w:spacing w:after="0" w:line="240" w:lineRule="auto"/>
            <w:jc w:val="center"/>
            <w:rPr>
              <w:snapToGrid w:val="0"/>
              <w:sz w:val="20"/>
              <w:szCs w:val="20"/>
              <w:lang w:eastAsia="en-AU"/>
            </w:rPr>
          </w:pPr>
          <w:r w:rsidRPr="002A5E3D">
            <w:rPr>
              <w:snapToGrid w:val="0"/>
              <w:sz w:val="20"/>
              <w:szCs w:val="20"/>
              <w:lang w:eastAsia="en-AU"/>
            </w:rPr>
            <w:t>Uncontrolled when printed.  The current version of this document is available on QMS</w:t>
          </w:r>
        </w:p>
      </w:tc>
    </w:tr>
  </w:tbl>
  <w:p w14:paraId="002A278C" w14:textId="77777777" w:rsidR="0036124D" w:rsidRPr="008C678E" w:rsidRDefault="0036124D"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EAC85" w14:textId="77777777" w:rsidR="00216DF1" w:rsidRDefault="00216DF1" w:rsidP="00E81266">
      <w:pPr>
        <w:spacing w:after="0" w:line="240" w:lineRule="auto"/>
      </w:pPr>
      <w:r>
        <w:separator/>
      </w:r>
    </w:p>
  </w:footnote>
  <w:footnote w:type="continuationSeparator" w:id="0">
    <w:p w14:paraId="7F75E88F" w14:textId="77777777" w:rsidR="00216DF1" w:rsidRDefault="00216DF1"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277A" w14:textId="77777777" w:rsidR="006344D1" w:rsidRDefault="003D4229" w:rsidP="00A67AAA">
    <w:pPr>
      <w:pStyle w:val="Header"/>
      <w:spacing w:after="0"/>
      <w:rPr>
        <w:sz w:val="8"/>
        <w:szCs w:val="10"/>
      </w:rPr>
    </w:pPr>
    <w:r>
      <w:rPr>
        <w:noProof/>
        <w:lang w:val="en-US"/>
      </w:rPr>
      <w:drawing>
        <wp:inline distT="0" distB="0" distL="0" distR="0" wp14:anchorId="002A278D" wp14:editId="002A278E">
          <wp:extent cx="2471737" cy="450418"/>
          <wp:effectExtent l="0" t="0" r="5080" b="6985"/>
          <wp:docPr id="5" name="Picture 5" descr="South Metropolitan T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Shared\QMS\Working Docs - Sth Metro\South Metropolitan TAFE logo colou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71737" cy="450418"/>
                  </a:xfrm>
                  <a:prstGeom prst="rect">
                    <a:avLst/>
                  </a:prstGeom>
                  <a:noFill/>
                  <a:ln>
                    <a:noFill/>
                  </a:ln>
                </pic:spPr>
              </pic:pic>
            </a:graphicData>
          </a:graphic>
        </wp:inline>
      </w:drawing>
    </w:r>
  </w:p>
  <w:p w14:paraId="002A277B" w14:textId="77777777" w:rsidR="003D4229" w:rsidRDefault="003D4229" w:rsidP="00A67AAA">
    <w:pPr>
      <w:pStyle w:val="Header"/>
      <w:spacing w:after="0"/>
      <w:rPr>
        <w:sz w:val="8"/>
        <w:szCs w:val="10"/>
      </w:rPr>
    </w:pPr>
  </w:p>
  <w:p w14:paraId="002A277C" w14:textId="77777777" w:rsidR="003D4229" w:rsidRDefault="003D4229" w:rsidP="00A67AAA">
    <w:pPr>
      <w:pStyle w:val="Header"/>
      <w:spacing w:after="0"/>
      <w:rPr>
        <w:sz w:val="8"/>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7229"/>
    </w:tblGrid>
    <w:tr w:rsidR="008F4F0C" w14:paraId="002A2785" w14:textId="77777777" w:rsidTr="008F4F0C">
      <w:trPr>
        <w:trHeight w:val="704"/>
      </w:trPr>
      <w:tc>
        <w:tcPr>
          <w:tcW w:w="1282" w:type="pct"/>
          <w:tcBorders>
            <w:top w:val="single" w:sz="4" w:space="0" w:color="auto"/>
            <w:left w:val="single" w:sz="4" w:space="0" w:color="auto"/>
            <w:bottom w:val="single" w:sz="4" w:space="0" w:color="auto"/>
            <w:right w:val="nil"/>
          </w:tcBorders>
          <w:hideMark/>
        </w:tcPr>
        <w:p w14:paraId="002A2783" w14:textId="77777777" w:rsidR="008F4F0C" w:rsidRDefault="008F4F0C" w:rsidP="0036124D">
          <w:pPr>
            <w:spacing w:before="120"/>
            <w:ind w:right="-272"/>
            <w:rPr>
              <w:rFonts w:cs="Calibri"/>
              <w:sz w:val="24"/>
              <w:szCs w:val="24"/>
              <w:lang w:eastAsia="ja-JP"/>
            </w:rPr>
          </w:pPr>
          <w:r>
            <w:rPr>
              <w:noProof/>
              <w:lang w:val="en-US"/>
            </w:rPr>
            <w:drawing>
              <wp:anchor distT="0" distB="0" distL="114300" distR="114300" simplePos="0" relativeHeight="251658240" behindDoc="0" locked="0" layoutInCell="1" allowOverlap="1" wp14:anchorId="002A278F" wp14:editId="002A2790">
                <wp:simplePos x="0" y="0"/>
                <wp:positionH relativeFrom="column">
                  <wp:posOffset>-2540</wp:posOffset>
                </wp:positionH>
                <wp:positionV relativeFrom="paragraph">
                  <wp:posOffset>635</wp:posOffset>
                </wp:positionV>
                <wp:extent cx="2360951" cy="42862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60951" cy="428625"/>
                        </a:xfrm>
                        <a:prstGeom prst="rect">
                          <a:avLst/>
                        </a:prstGeom>
                      </pic:spPr>
                    </pic:pic>
                  </a:graphicData>
                </a:graphic>
                <wp14:sizeRelH relativeFrom="page">
                  <wp14:pctWidth>0</wp14:pctWidth>
                </wp14:sizeRelH>
                <wp14:sizeRelV relativeFrom="page">
                  <wp14:pctHeight>0</wp14:pctHeight>
                </wp14:sizeRelV>
              </wp:anchor>
            </w:drawing>
          </w:r>
        </w:p>
      </w:tc>
      <w:tc>
        <w:tcPr>
          <w:tcW w:w="3718" w:type="pct"/>
          <w:tcBorders>
            <w:top w:val="single" w:sz="4" w:space="0" w:color="auto"/>
            <w:left w:val="nil"/>
            <w:bottom w:val="single" w:sz="4" w:space="0" w:color="auto"/>
            <w:right w:val="single" w:sz="4" w:space="0" w:color="auto"/>
          </w:tcBorders>
          <w:vAlign w:val="center"/>
        </w:tcPr>
        <w:p w14:paraId="002A2784" w14:textId="77777777" w:rsidR="008F4F0C" w:rsidRPr="008F4F0C" w:rsidRDefault="008F4F0C" w:rsidP="00BF7B70">
          <w:pPr>
            <w:spacing w:after="0" w:line="240" w:lineRule="auto"/>
            <w:jc w:val="center"/>
            <w:rPr>
              <w:rFonts w:cs="Calibri"/>
              <w:b/>
              <w:color w:val="404040"/>
              <w:sz w:val="28"/>
              <w:szCs w:val="28"/>
              <w:lang w:eastAsia="ja-JP"/>
            </w:rPr>
          </w:pPr>
          <w:r>
            <w:rPr>
              <w:rFonts w:cs="Calibri"/>
              <w:b/>
              <w:color w:val="404040"/>
              <w:sz w:val="28"/>
              <w:szCs w:val="28"/>
            </w:rPr>
            <w:t>Delivery and Assessment Plan</w:t>
          </w:r>
          <w:r w:rsidR="00BF7B70">
            <w:rPr>
              <w:rFonts w:cs="Calibri"/>
              <w:b/>
              <w:color w:val="404040"/>
              <w:sz w:val="28"/>
              <w:szCs w:val="28"/>
              <w:lang w:eastAsia="ja-JP"/>
            </w:rPr>
            <w:t xml:space="preserve">  </w:t>
          </w:r>
          <w:r w:rsidR="00BF7B70">
            <w:rPr>
              <w:rFonts w:cs="Calibri"/>
              <w:b/>
              <w:color w:val="404040"/>
              <w:sz w:val="28"/>
              <w:szCs w:val="28"/>
            </w:rPr>
            <w:t>(</w:t>
          </w:r>
          <w:r>
            <w:rPr>
              <w:rFonts w:cs="Calibri"/>
              <w:b/>
              <w:color w:val="404040"/>
              <w:sz w:val="28"/>
              <w:szCs w:val="28"/>
            </w:rPr>
            <w:t>DAP</w:t>
          </w:r>
          <w:r w:rsidR="00BF7B70">
            <w:rPr>
              <w:rFonts w:cs="Calibri"/>
              <w:b/>
              <w:color w:val="404040"/>
              <w:sz w:val="28"/>
              <w:szCs w:val="28"/>
            </w:rPr>
            <w:t>)</w:t>
          </w:r>
        </w:p>
      </w:tc>
    </w:tr>
  </w:tbl>
  <w:p w14:paraId="002A2786" w14:textId="77777777" w:rsidR="006344D1" w:rsidRPr="00A67AAA" w:rsidRDefault="006344D1" w:rsidP="00A67AAA">
    <w:pPr>
      <w:pStyle w:val="Heade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515"/>
    <w:multiLevelType w:val="hybridMultilevel"/>
    <w:tmpl w:val="2ED0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A37CA"/>
    <w:multiLevelType w:val="hybridMultilevel"/>
    <w:tmpl w:val="F7C25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FF3B9D"/>
    <w:multiLevelType w:val="hybridMultilevel"/>
    <w:tmpl w:val="841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07C4"/>
    <w:multiLevelType w:val="hybridMultilevel"/>
    <w:tmpl w:val="39D87ED6"/>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4" w15:restartNumberingAfterBreak="0">
    <w:nsid w:val="148017C3"/>
    <w:multiLevelType w:val="hybridMultilevel"/>
    <w:tmpl w:val="8B02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2025D3"/>
    <w:multiLevelType w:val="hybridMultilevel"/>
    <w:tmpl w:val="77D48B02"/>
    <w:lvl w:ilvl="0" w:tplc="D0D88ABE">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6380E54"/>
    <w:multiLevelType w:val="hybridMultilevel"/>
    <w:tmpl w:val="C1E85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D20D60"/>
    <w:multiLevelType w:val="hybridMultilevel"/>
    <w:tmpl w:val="BBA4F9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C259A1"/>
    <w:multiLevelType w:val="hybridMultilevel"/>
    <w:tmpl w:val="6B086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6F540C"/>
    <w:multiLevelType w:val="multilevel"/>
    <w:tmpl w:val="4BC8CBC0"/>
    <w:lvl w:ilvl="0">
      <w:start w:val="5"/>
      <w:numFmt w:val="decimal"/>
      <w:lvlText w:val="%1"/>
      <w:lvlJc w:val="left"/>
      <w:pPr>
        <w:ind w:left="360" w:hanging="360"/>
      </w:pPr>
      <w:rPr>
        <w:strike w:val="0"/>
        <w:dstrike w:val="0"/>
        <w:u w:val="none"/>
        <w:effect w:val="none"/>
      </w:rPr>
    </w:lvl>
    <w:lvl w:ilvl="1">
      <w:start w:val="1"/>
      <w:numFmt w:val="decimal"/>
      <w:lvlText w:val="%1.%2"/>
      <w:lvlJc w:val="left"/>
      <w:pPr>
        <w:ind w:left="360" w:hanging="36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10" w15:restartNumberingAfterBreak="0">
    <w:nsid w:val="2AA35DAD"/>
    <w:multiLevelType w:val="hybridMultilevel"/>
    <w:tmpl w:val="090A2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124425"/>
    <w:multiLevelType w:val="hybridMultilevel"/>
    <w:tmpl w:val="2A1A9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D57419"/>
    <w:multiLevelType w:val="hybridMultilevel"/>
    <w:tmpl w:val="45401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244C45"/>
    <w:multiLevelType w:val="hybridMultilevel"/>
    <w:tmpl w:val="25AEC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AF2C87"/>
    <w:multiLevelType w:val="hybridMultilevel"/>
    <w:tmpl w:val="F336E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F54BF2"/>
    <w:multiLevelType w:val="hybridMultilevel"/>
    <w:tmpl w:val="DE8C6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7A1A83"/>
    <w:multiLevelType w:val="hybridMultilevel"/>
    <w:tmpl w:val="8A5EB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603B5C"/>
    <w:multiLevelType w:val="hybridMultilevel"/>
    <w:tmpl w:val="E5C08258"/>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8" w15:restartNumberingAfterBreak="0">
    <w:nsid w:val="38E27F61"/>
    <w:multiLevelType w:val="hybridMultilevel"/>
    <w:tmpl w:val="EDDA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6D39E5"/>
    <w:multiLevelType w:val="hybridMultilevel"/>
    <w:tmpl w:val="7D464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A2E24EE"/>
    <w:multiLevelType w:val="hybridMultilevel"/>
    <w:tmpl w:val="66AC52B8"/>
    <w:lvl w:ilvl="0" w:tplc="3D3C71D2">
      <w:start w:val="4"/>
      <w:numFmt w:val="decimal"/>
      <w:lvlText w:val="%1."/>
      <w:lvlJc w:val="left"/>
      <w:pPr>
        <w:tabs>
          <w:tab w:val="num" w:pos="360"/>
        </w:tabs>
        <w:ind w:left="360" w:hanging="360"/>
      </w:pPr>
      <w:rPr>
        <w:b/>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1" w15:restartNumberingAfterBreak="0">
    <w:nsid w:val="3A8C445B"/>
    <w:multiLevelType w:val="hybridMultilevel"/>
    <w:tmpl w:val="935838EA"/>
    <w:lvl w:ilvl="0" w:tplc="7DE436A4">
      <w:start w:val="1"/>
      <w:numFmt w:val="decimal"/>
      <w:lvlText w:val="%1."/>
      <w:lvlJc w:val="left"/>
      <w:pPr>
        <w:ind w:left="4320" w:hanging="360"/>
      </w:pPr>
      <w:rPr>
        <w:b/>
      </w:r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22" w15:restartNumberingAfterBreak="0">
    <w:nsid w:val="3B2A052C"/>
    <w:multiLevelType w:val="hybridMultilevel"/>
    <w:tmpl w:val="15B06B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C8632A8"/>
    <w:multiLevelType w:val="hybridMultilevel"/>
    <w:tmpl w:val="4544B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E96462"/>
    <w:multiLevelType w:val="hybridMultilevel"/>
    <w:tmpl w:val="BD4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D517B6C"/>
    <w:multiLevelType w:val="hybridMultilevel"/>
    <w:tmpl w:val="55C498C4"/>
    <w:lvl w:ilvl="0" w:tplc="0C090001">
      <w:start w:val="1"/>
      <w:numFmt w:val="bullet"/>
      <w:lvlText w:val=""/>
      <w:lvlJc w:val="left"/>
      <w:pPr>
        <w:ind w:left="1610" w:hanging="360"/>
      </w:pPr>
      <w:rPr>
        <w:rFonts w:ascii="Symbol" w:hAnsi="Symbol" w:hint="default"/>
      </w:rPr>
    </w:lvl>
    <w:lvl w:ilvl="1" w:tplc="0C090003" w:tentative="1">
      <w:start w:val="1"/>
      <w:numFmt w:val="bullet"/>
      <w:lvlText w:val="o"/>
      <w:lvlJc w:val="left"/>
      <w:pPr>
        <w:ind w:left="2330" w:hanging="360"/>
      </w:pPr>
      <w:rPr>
        <w:rFonts w:ascii="Courier New" w:hAnsi="Courier New" w:cs="Courier New" w:hint="default"/>
      </w:rPr>
    </w:lvl>
    <w:lvl w:ilvl="2" w:tplc="0C090005" w:tentative="1">
      <w:start w:val="1"/>
      <w:numFmt w:val="bullet"/>
      <w:lvlText w:val=""/>
      <w:lvlJc w:val="left"/>
      <w:pPr>
        <w:ind w:left="3050" w:hanging="360"/>
      </w:pPr>
      <w:rPr>
        <w:rFonts w:ascii="Wingdings" w:hAnsi="Wingdings" w:hint="default"/>
      </w:rPr>
    </w:lvl>
    <w:lvl w:ilvl="3" w:tplc="0C090001" w:tentative="1">
      <w:start w:val="1"/>
      <w:numFmt w:val="bullet"/>
      <w:lvlText w:val=""/>
      <w:lvlJc w:val="left"/>
      <w:pPr>
        <w:ind w:left="3770" w:hanging="360"/>
      </w:pPr>
      <w:rPr>
        <w:rFonts w:ascii="Symbol" w:hAnsi="Symbol" w:hint="default"/>
      </w:rPr>
    </w:lvl>
    <w:lvl w:ilvl="4" w:tplc="0C090003" w:tentative="1">
      <w:start w:val="1"/>
      <w:numFmt w:val="bullet"/>
      <w:lvlText w:val="o"/>
      <w:lvlJc w:val="left"/>
      <w:pPr>
        <w:ind w:left="4490" w:hanging="360"/>
      </w:pPr>
      <w:rPr>
        <w:rFonts w:ascii="Courier New" w:hAnsi="Courier New" w:cs="Courier New" w:hint="default"/>
      </w:rPr>
    </w:lvl>
    <w:lvl w:ilvl="5" w:tplc="0C090005" w:tentative="1">
      <w:start w:val="1"/>
      <w:numFmt w:val="bullet"/>
      <w:lvlText w:val=""/>
      <w:lvlJc w:val="left"/>
      <w:pPr>
        <w:ind w:left="5210" w:hanging="360"/>
      </w:pPr>
      <w:rPr>
        <w:rFonts w:ascii="Wingdings" w:hAnsi="Wingdings" w:hint="default"/>
      </w:rPr>
    </w:lvl>
    <w:lvl w:ilvl="6" w:tplc="0C090001" w:tentative="1">
      <w:start w:val="1"/>
      <w:numFmt w:val="bullet"/>
      <w:lvlText w:val=""/>
      <w:lvlJc w:val="left"/>
      <w:pPr>
        <w:ind w:left="5930" w:hanging="360"/>
      </w:pPr>
      <w:rPr>
        <w:rFonts w:ascii="Symbol" w:hAnsi="Symbol" w:hint="default"/>
      </w:rPr>
    </w:lvl>
    <w:lvl w:ilvl="7" w:tplc="0C090003" w:tentative="1">
      <w:start w:val="1"/>
      <w:numFmt w:val="bullet"/>
      <w:lvlText w:val="o"/>
      <w:lvlJc w:val="left"/>
      <w:pPr>
        <w:ind w:left="6650" w:hanging="360"/>
      </w:pPr>
      <w:rPr>
        <w:rFonts w:ascii="Courier New" w:hAnsi="Courier New" w:cs="Courier New" w:hint="default"/>
      </w:rPr>
    </w:lvl>
    <w:lvl w:ilvl="8" w:tplc="0C090005" w:tentative="1">
      <w:start w:val="1"/>
      <w:numFmt w:val="bullet"/>
      <w:lvlText w:val=""/>
      <w:lvlJc w:val="left"/>
      <w:pPr>
        <w:ind w:left="7370" w:hanging="360"/>
      </w:pPr>
      <w:rPr>
        <w:rFonts w:ascii="Wingdings" w:hAnsi="Wingdings" w:hint="default"/>
      </w:rPr>
    </w:lvl>
  </w:abstractNum>
  <w:abstractNum w:abstractNumId="26" w15:restartNumberingAfterBreak="0">
    <w:nsid w:val="402B6E04"/>
    <w:multiLevelType w:val="hybridMultilevel"/>
    <w:tmpl w:val="E2649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3576C7"/>
    <w:multiLevelType w:val="hybridMultilevel"/>
    <w:tmpl w:val="02F273BC"/>
    <w:lvl w:ilvl="0" w:tplc="FF6EA59C">
      <w:numFmt w:val="bullet"/>
      <w:lvlText w:val="-"/>
      <w:lvlJc w:val="left"/>
      <w:pPr>
        <w:ind w:left="1800" w:hanging="360"/>
      </w:pPr>
      <w:rPr>
        <w:rFonts w:ascii="Calibri" w:eastAsia="Calibri" w:hAnsi="Calibri" w:cs="Calibri"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8" w15:restartNumberingAfterBreak="0">
    <w:nsid w:val="433B0051"/>
    <w:multiLevelType w:val="hybridMultilevel"/>
    <w:tmpl w:val="A5A08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C8775F"/>
    <w:multiLevelType w:val="hybridMultilevel"/>
    <w:tmpl w:val="9AC60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7E5B17"/>
    <w:multiLevelType w:val="hybridMultilevel"/>
    <w:tmpl w:val="1D00F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9E775FA"/>
    <w:multiLevelType w:val="hybridMultilevel"/>
    <w:tmpl w:val="6F14C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A7370FD"/>
    <w:multiLevelType w:val="hybridMultilevel"/>
    <w:tmpl w:val="F7E0D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8C2101"/>
    <w:multiLevelType w:val="hybridMultilevel"/>
    <w:tmpl w:val="B562F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F2515DE"/>
    <w:multiLevelType w:val="hybridMultilevel"/>
    <w:tmpl w:val="2D72F3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FCE68C4"/>
    <w:multiLevelType w:val="hybridMultilevel"/>
    <w:tmpl w:val="135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4D4D4C"/>
    <w:multiLevelType w:val="hybridMultilevel"/>
    <w:tmpl w:val="3F923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3465DAF"/>
    <w:multiLevelType w:val="hybridMultilevel"/>
    <w:tmpl w:val="8410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88051D"/>
    <w:multiLevelType w:val="hybridMultilevel"/>
    <w:tmpl w:val="9E406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AC766F"/>
    <w:multiLevelType w:val="hybridMultilevel"/>
    <w:tmpl w:val="926A5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CC25ACC"/>
    <w:multiLevelType w:val="hybridMultilevel"/>
    <w:tmpl w:val="00AAD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603433D"/>
    <w:multiLevelType w:val="hybridMultilevel"/>
    <w:tmpl w:val="45B21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6B735D35"/>
    <w:multiLevelType w:val="hybridMultilevel"/>
    <w:tmpl w:val="04E04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D6A3EA5"/>
    <w:multiLevelType w:val="hybridMultilevel"/>
    <w:tmpl w:val="25521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EA02F22"/>
    <w:multiLevelType w:val="hybridMultilevel"/>
    <w:tmpl w:val="F14CA86C"/>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start w:val="1"/>
      <w:numFmt w:val="bullet"/>
      <w:lvlText w:val=""/>
      <w:lvlJc w:val="left"/>
      <w:pPr>
        <w:ind w:left="2190" w:hanging="360"/>
      </w:pPr>
      <w:rPr>
        <w:rFonts w:ascii="Wingdings" w:hAnsi="Wingdings" w:hint="default"/>
      </w:rPr>
    </w:lvl>
    <w:lvl w:ilvl="3" w:tplc="0C090001">
      <w:start w:val="1"/>
      <w:numFmt w:val="bullet"/>
      <w:lvlText w:val=""/>
      <w:lvlJc w:val="left"/>
      <w:pPr>
        <w:ind w:left="2910" w:hanging="360"/>
      </w:pPr>
      <w:rPr>
        <w:rFonts w:ascii="Symbol" w:hAnsi="Symbol" w:hint="default"/>
      </w:rPr>
    </w:lvl>
    <w:lvl w:ilvl="4" w:tplc="0C090003">
      <w:start w:val="1"/>
      <w:numFmt w:val="bullet"/>
      <w:lvlText w:val="o"/>
      <w:lvlJc w:val="left"/>
      <w:pPr>
        <w:ind w:left="3630" w:hanging="360"/>
      </w:pPr>
      <w:rPr>
        <w:rFonts w:ascii="Courier New" w:hAnsi="Courier New" w:cs="Courier New" w:hint="default"/>
      </w:rPr>
    </w:lvl>
    <w:lvl w:ilvl="5" w:tplc="0C090005">
      <w:start w:val="1"/>
      <w:numFmt w:val="bullet"/>
      <w:lvlText w:val=""/>
      <w:lvlJc w:val="left"/>
      <w:pPr>
        <w:ind w:left="4350" w:hanging="360"/>
      </w:pPr>
      <w:rPr>
        <w:rFonts w:ascii="Wingdings" w:hAnsi="Wingdings" w:hint="default"/>
      </w:rPr>
    </w:lvl>
    <w:lvl w:ilvl="6" w:tplc="0C090001">
      <w:start w:val="1"/>
      <w:numFmt w:val="bullet"/>
      <w:lvlText w:val=""/>
      <w:lvlJc w:val="left"/>
      <w:pPr>
        <w:ind w:left="5070" w:hanging="360"/>
      </w:pPr>
      <w:rPr>
        <w:rFonts w:ascii="Symbol" w:hAnsi="Symbol" w:hint="default"/>
      </w:rPr>
    </w:lvl>
    <w:lvl w:ilvl="7" w:tplc="0C090003">
      <w:start w:val="1"/>
      <w:numFmt w:val="bullet"/>
      <w:lvlText w:val="o"/>
      <w:lvlJc w:val="left"/>
      <w:pPr>
        <w:ind w:left="5790" w:hanging="360"/>
      </w:pPr>
      <w:rPr>
        <w:rFonts w:ascii="Courier New" w:hAnsi="Courier New" w:cs="Courier New" w:hint="default"/>
      </w:rPr>
    </w:lvl>
    <w:lvl w:ilvl="8" w:tplc="0C090005">
      <w:start w:val="1"/>
      <w:numFmt w:val="bullet"/>
      <w:lvlText w:val=""/>
      <w:lvlJc w:val="left"/>
      <w:pPr>
        <w:ind w:left="6510" w:hanging="360"/>
      </w:pPr>
      <w:rPr>
        <w:rFonts w:ascii="Wingdings" w:hAnsi="Wingdings" w:hint="default"/>
      </w:rPr>
    </w:lvl>
  </w:abstractNum>
  <w:abstractNum w:abstractNumId="45" w15:restartNumberingAfterBreak="0">
    <w:nsid w:val="7A8755C6"/>
    <w:multiLevelType w:val="hybridMultilevel"/>
    <w:tmpl w:val="2BBE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C059D0"/>
    <w:multiLevelType w:val="hybridMultilevel"/>
    <w:tmpl w:val="AFD61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2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0"/>
  </w:num>
  <w:num w:numId="8">
    <w:abstractNumId w:val="19"/>
  </w:num>
  <w:num w:numId="9">
    <w:abstractNumId w:val="22"/>
  </w:num>
  <w:num w:numId="10">
    <w:abstractNumId w:val="41"/>
  </w:num>
  <w:num w:numId="11">
    <w:abstractNumId w:val="5"/>
  </w:num>
  <w:num w:numId="12">
    <w:abstractNumId w:val="5"/>
  </w:num>
  <w:num w:numId="13">
    <w:abstractNumId w:val="46"/>
  </w:num>
  <w:num w:numId="14">
    <w:abstractNumId w:val="0"/>
  </w:num>
  <w:num w:numId="15">
    <w:abstractNumId w:val="13"/>
  </w:num>
  <w:num w:numId="16">
    <w:abstractNumId w:val="34"/>
  </w:num>
  <w:num w:numId="17">
    <w:abstractNumId w:val="39"/>
  </w:num>
  <w:num w:numId="18">
    <w:abstractNumId w:val="1"/>
  </w:num>
  <w:num w:numId="19">
    <w:abstractNumId w:val="40"/>
  </w:num>
  <w:num w:numId="20">
    <w:abstractNumId w:val="30"/>
  </w:num>
  <w:num w:numId="21">
    <w:abstractNumId w:val="17"/>
  </w:num>
  <w:num w:numId="22">
    <w:abstractNumId w:val="25"/>
  </w:num>
  <w:num w:numId="23">
    <w:abstractNumId w:val="3"/>
  </w:num>
  <w:num w:numId="24">
    <w:abstractNumId w:val="33"/>
  </w:num>
  <w:num w:numId="25">
    <w:abstractNumId w:val="18"/>
  </w:num>
  <w:num w:numId="26">
    <w:abstractNumId w:val="6"/>
  </w:num>
  <w:num w:numId="27">
    <w:abstractNumId w:val="43"/>
  </w:num>
  <w:num w:numId="28">
    <w:abstractNumId w:val="16"/>
  </w:num>
  <w:num w:numId="29">
    <w:abstractNumId w:val="31"/>
  </w:num>
  <w:num w:numId="30">
    <w:abstractNumId w:val="12"/>
  </w:num>
  <w:num w:numId="31">
    <w:abstractNumId w:val="36"/>
  </w:num>
  <w:num w:numId="32">
    <w:abstractNumId w:val="38"/>
  </w:num>
  <w:num w:numId="33">
    <w:abstractNumId w:val="2"/>
  </w:num>
  <w:num w:numId="34">
    <w:abstractNumId w:val="35"/>
  </w:num>
  <w:num w:numId="35">
    <w:abstractNumId w:val="8"/>
  </w:num>
  <w:num w:numId="36">
    <w:abstractNumId w:val="29"/>
  </w:num>
  <w:num w:numId="37">
    <w:abstractNumId w:val="37"/>
  </w:num>
  <w:num w:numId="38">
    <w:abstractNumId w:val="10"/>
  </w:num>
  <w:num w:numId="39">
    <w:abstractNumId w:val="7"/>
  </w:num>
  <w:num w:numId="40">
    <w:abstractNumId w:val="14"/>
  </w:num>
  <w:num w:numId="41">
    <w:abstractNumId w:val="4"/>
  </w:num>
  <w:num w:numId="42">
    <w:abstractNumId w:val="28"/>
  </w:num>
  <w:num w:numId="43">
    <w:abstractNumId w:val="24"/>
  </w:num>
  <w:num w:numId="44">
    <w:abstractNumId w:val="42"/>
  </w:num>
  <w:num w:numId="45">
    <w:abstractNumId w:val="11"/>
  </w:num>
  <w:num w:numId="46">
    <w:abstractNumId w:val="26"/>
  </w:num>
  <w:num w:numId="47">
    <w:abstractNumId w:val="15"/>
  </w:num>
  <w:num w:numId="48">
    <w:abstractNumId w:val="45"/>
  </w:num>
  <w:num w:numId="49">
    <w:abstractNumId w:val="2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042B9"/>
    <w:rsid w:val="00005470"/>
    <w:rsid w:val="000157A7"/>
    <w:rsid w:val="0001649E"/>
    <w:rsid w:val="000165D1"/>
    <w:rsid w:val="00020CB9"/>
    <w:rsid w:val="000217DC"/>
    <w:rsid w:val="000228D1"/>
    <w:rsid w:val="00027251"/>
    <w:rsid w:val="00030397"/>
    <w:rsid w:val="00032726"/>
    <w:rsid w:val="00032D43"/>
    <w:rsid w:val="00051137"/>
    <w:rsid w:val="00053A83"/>
    <w:rsid w:val="00056B34"/>
    <w:rsid w:val="00061A1E"/>
    <w:rsid w:val="00065F91"/>
    <w:rsid w:val="00066543"/>
    <w:rsid w:val="00075D31"/>
    <w:rsid w:val="0008248D"/>
    <w:rsid w:val="00084A94"/>
    <w:rsid w:val="00090AF0"/>
    <w:rsid w:val="00090C07"/>
    <w:rsid w:val="00091EB4"/>
    <w:rsid w:val="000928D0"/>
    <w:rsid w:val="00096506"/>
    <w:rsid w:val="000A1C7A"/>
    <w:rsid w:val="000A5971"/>
    <w:rsid w:val="000A7879"/>
    <w:rsid w:val="000B1733"/>
    <w:rsid w:val="000B17B2"/>
    <w:rsid w:val="000B5A5C"/>
    <w:rsid w:val="000B5C1E"/>
    <w:rsid w:val="000C4E3B"/>
    <w:rsid w:val="000C4F01"/>
    <w:rsid w:val="000C539A"/>
    <w:rsid w:val="000C7CA0"/>
    <w:rsid w:val="000F01D1"/>
    <w:rsid w:val="000F1DAB"/>
    <w:rsid w:val="000F368B"/>
    <w:rsid w:val="001000FB"/>
    <w:rsid w:val="001173E8"/>
    <w:rsid w:val="001213BD"/>
    <w:rsid w:val="001222F4"/>
    <w:rsid w:val="00124BAC"/>
    <w:rsid w:val="00130AE3"/>
    <w:rsid w:val="00134A6A"/>
    <w:rsid w:val="001354A4"/>
    <w:rsid w:val="00140E83"/>
    <w:rsid w:val="00140F62"/>
    <w:rsid w:val="00141CAF"/>
    <w:rsid w:val="001442E0"/>
    <w:rsid w:val="00144E44"/>
    <w:rsid w:val="00152121"/>
    <w:rsid w:val="0015288B"/>
    <w:rsid w:val="00154A7F"/>
    <w:rsid w:val="00156154"/>
    <w:rsid w:val="00157CA5"/>
    <w:rsid w:val="00160E0F"/>
    <w:rsid w:val="00161453"/>
    <w:rsid w:val="00167E0E"/>
    <w:rsid w:val="001730AA"/>
    <w:rsid w:val="00174F43"/>
    <w:rsid w:val="0017763A"/>
    <w:rsid w:val="00180C34"/>
    <w:rsid w:val="0018152A"/>
    <w:rsid w:val="00185CF2"/>
    <w:rsid w:val="00190BCE"/>
    <w:rsid w:val="001944DF"/>
    <w:rsid w:val="00195323"/>
    <w:rsid w:val="001A0BF0"/>
    <w:rsid w:val="001A54D2"/>
    <w:rsid w:val="001C7ADF"/>
    <w:rsid w:val="001D0E9B"/>
    <w:rsid w:val="001D3A29"/>
    <w:rsid w:val="001D7618"/>
    <w:rsid w:val="001E0894"/>
    <w:rsid w:val="001E3C45"/>
    <w:rsid w:val="001F1324"/>
    <w:rsid w:val="001F2F7E"/>
    <w:rsid w:val="001F6D0E"/>
    <w:rsid w:val="001F7353"/>
    <w:rsid w:val="002024B5"/>
    <w:rsid w:val="0021044C"/>
    <w:rsid w:val="002123B9"/>
    <w:rsid w:val="0021465C"/>
    <w:rsid w:val="00216DF1"/>
    <w:rsid w:val="00220934"/>
    <w:rsid w:val="00230F91"/>
    <w:rsid w:val="002311AB"/>
    <w:rsid w:val="002323E4"/>
    <w:rsid w:val="002353FC"/>
    <w:rsid w:val="0023690A"/>
    <w:rsid w:val="002458DB"/>
    <w:rsid w:val="00245D1D"/>
    <w:rsid w:val="0025579B"/>
    <w:rsid w:val="002564ED"/>
    <w:rsid w:val="00256AC1"/>
    <w:rsid w:val="00262E8A"/>
    <w:rsid w:val="00271E19"/>
    <w:rsid w:val="00277E70"/>
    <w:rsid w:val="002803BF"/>
    <w:rsid w:val="00283E64"/>
    <w:rsid w:val="00284A55"/>
    <w:rsid w:val="00290DDA"/>
    <w:rsid w:val="002913CD"/>
    <w:rsid w:val="00293FED"/>
    <w:rsid w:val="002972BD"/>
    <w:rsid w:val="002A2263"/>
    <w:rsid w:val="002A6DEA"/>
    <w:rsid w:val="002B04C9"/>
    <w:rsid w:val="002B1CB5"/>
    <w:rsid w:val="002B7E79"/>
    <w:rsid w:val="002D1205"/>
    <w:rsid w:val="002D2F95"/>
    <w:rsid w:val="002D5881"/>
    <w:rsid w:val="002D5E1E"/>
    <w:rsid w:val="002D756C"/>
    <w:rsid w:val="002E45D7"/>
    <w:rsid w:val="002E45FA"/>
    <w:rsid w:val="002F3E86"/>
    <w:rsid w:val="00306972"/>
    <w:rsid w:val="00314A16"/>
    <w:rsid w:val="00315FCA"/>
    <w:rsid w:val="00331FE2"/>
    <w:rsid w:val="00333D67"/>
    <w:rsid w:val="00334606"/>
    <w:rsid w:val="00340F6C"/>
    <w:rsid w:val="00342862"/>
    <w:rsid w:val="003479D8"/>
    <w:rsid w:val="0036124D"/>
    <w:rsid w:val="0036126A"/>
    <w:rsid w:val="00365FAA"/>
    <w:rsid w:val="00367E95"/>
    <w:rsid w:val="00370127"/>
    <w:rsid w:val="0037364B"/>
    <w:rsid w:val="0038183D"/>
    <w:rsid w:val="00387EE0"/>
    <w:rsid w:val="003A25C0"/>
    <w:rsid w:val="003A3399"/>
    <w:rsid w:val="003A4CB1"/>
    <w:rsid w:val="003A7F7B"/>
    <w:rsid w:val="003B1DEF"/>
    <w:rsid w:val="003C6642"/>
    <w:rsid w:val="003C6BAF"/>
    <w:rsid w:val="003C7AE8"/>
    <w:rsid w:val="003D3FD5"/>
    <w:rsid w:val="003D4229"/>
    <w:rsid w:val="003D5F6D"/>
    <w:rsid w:val="003E0BEE"/>
    <w:rsid w:val="003E1326"/>
    <w:rsid w:val="003E1369"/>
    <w:rsid w:val="003E1DAA"/>
    <w:rsid w:val="003E6860"/>
    <w:rsid w:val="003F7730"/>
    <w:rsid w:val="00401646"/>
    <w:rsid w:val="00402880"/>
    <w:rsid w:val="00403F90"/>
    <w:rsid w:val="0040489D"/>
    <w:rsid w:val="00404B44"/>
    <w:rsid w:val="0040645E"/>
    <w:rsid w:val="004115E8"/>
    <w:rsid w:val="00423BE6"/>
    <w:rsid w:val="0043214A"/>
    <w:rsid w:val="00443CAF"/>
    <w:rsid w:val="004452A0"/>
    <w:rsid w:val="00452BDB"/>
    <w:rsid w:val="00456DD0"/>
    <w:rsid w:val="004631FB"/>
    <w:rsid w:val="0046703D"/>
    <w:rsid w:val="0046759C"/>
    <w:rsid w:val="004801A2"/>
    <w:rsid w:val="00481E5A"/>
    <w:rsid w:val="0048345C"/>
    <w:rsid w:val="00484CA4"/>
    <w:rsid w:val="00491285"/>
    <w:rsid w:val="00492A95"/>
    <w:rsid w:val="004945AE"/>
    <w:rsid w:val="00494828"/>
    <w:rsid w:val="00495ABF"/>
    <w:rsid w:val="004A0A17"/>
    <w:rsid w:val="004A0A56"/>
    <w:rsid w:val="004A29E9"/>
    <w:rsid w:val="004A322A"/>
    <w:rsid w:val="004A3AE0"/>
    <w:rsid w:val="004A7A25"/>
    <w:rsid w:val="004B1148"/>
    <w:rsid w:val="004B31E0"/>
    <w:rsid w:val="004C2AB6"/>
    <w:rsid w:val="004C2C3E"/>
    <w:rsid w:val="004C57EA"/>
    <w:rsid w:val="004C5A24"/>
    <w:rsid w:val="004D0D8B"/>
    <w:rsid w:val="004D26C5"/>
    <w:rsid w:val="004D3A2D"/>
    <w:rsid w:val="004E532F"/>
    <w:rsid w:val="004F0737"/>
    <w:rsid w:val="004F0DAB"/>
    <w:rsid w:val="004F2DD4"/>
    <w:rsid w:val="004F32B1"/>
    <w:rsid w:val="005038BD"/>
    <w:rsid w:val="00510240"/>
    <w:rsid w:val="00512A12"/>
    <w:rsid w:val="0051474A"/>
    <w:rsid w:val="005215EF"/>
    <w:rsid w:val="0052196E"/>
    <w:rsid w:val="005249CD"/>
    <w:rsid w:val="0052623A"/>
    <w:rsid w:val="00530D87"/>
    <w:rsid w:val="00532465"/>
    <w:rsid w:val="005450AA"/>
    <w:rsid w:val="0054698B"/>
    <w:rsid w:val="00567667"/>
    <w:rsid w:val="00570585"/>
    <w:rsid w:val="00572014"/>
    <w:rsid w:val="00575F07"/>
    <w:rsid w:val="00580E95"/>
    <w:rsid w:val="0059035C"/>
    <w:rsid w:val="005A0456"/>
    <w:rsid w:val="005A4BE4"/>
    <w:rsid w:val="005B1103"/>
    <w:rsid w:val="005B211C"/>
    <w:rsid w:val="005B3958"/>
    <w:rsid w:val="005B70CA"/>
    <w:rsid w:val="005C37F2"/>
    <w:rsid w:val="005D0C4D"/>
    <w:rsid w:val="005D0E14"/>
    <w:rsid w:val="005D4145"/>
    <w:rsid w:val="005D54A3"/>
    <w:rsid w:val="005D5F03"/>
    <w:rsid w:val="005E5BF5"/>
    <w:rsid w:val="005F6170"/>
    <w:rsid w:val="005F69FB"/>
    <w:rsid w:val="00600DA5"/>
    <w:rsid w:val="00602C75"/>
    <w:rsid w:val="00603217"/>
    <w:rsid w:val="006035F0"/>
    <w:rsid w:val="006057DF"/>
    <w:rsid w:val="00610B5B"/>
    <w:rsid w:val="00612A10"/>
    <w:rsid w:val="00615355"/>
    <w:rsid w:val="00624370"/>
    <w:rsid w:val="00633A44"/>
    <w:rsid w:val="006340FE"/>
    <w:rsid w:val="006344D1"/>
    <w:rsid w:val="00647B52"/>
    <w:rsid w:val="0065296F"/>
    <w:rsid w:val="00655F44"/>
    <w:rsid w:val="00663C75"/>
    <w:rsid w:val="0066667A"/>
    <w:rsid w:val="00685D3E"/>
    <w:rsid w:val="006878F2"/>
    <w:rsid w:val="0069132D"/>
    <w:rsid w:val="00691444"/>
    <w:rsid w:val="00692927"/>
    <w:rsid w:val="006A6B5D"/>
    <w:rsid w:val="006B17F6"/>
    <w:rsid w:val="006B1FB5"/>
    <w:rsid w:val="006D3F2F"/>
    <w:rsid w:val="006D7DEB"/>
    <w:rsid w:val="006E76AB"/>
    <w:rsid w:val="006E799D"/>
    <w:rsid w:val="006E7AE5"/>
    <w:rsid w:val="006F7861"/>
    <w:rsid w:val="00707A15"/>
    <w:rsid w:val="00710D60"/>
    <w:rsid w:val="0071599E"/>
    <w:rsid w:val="0072238C"/>
    <w:rsid w:val="0072309B"/>
    <w:rsid w:val="00724EA9"/>
    <w:rsid w:val="00727F18"/>
    <w:rsid w:val="007452FF"/>
    <w:rsid w:val="0074726B"/>
    <w:rsid w:val="007509C8"/>
    <w:rsid w:val="00752068"/>
    <w:rsid w:val="00757FF9"/>
    <w:rsid w:val="00766F11"/>
    <w:rsid w:val="007742DD"/>
    <w:rsid w:val="007767D9"/>
    <w:rsid w:val="00782D86"/>
    <w:rsid w:val="00785DB0"/>
    <w:rsid w:val="007977BB"/>
    <w:rsid w:val="007A30A7"/>
    <w:rsid w:val="007A76E0"/>
    <w:rsid w:val="007B0460"/>
    <w:rsid w:val="007B4700"/>
    <w:rsid w:val="007B7AE4"/>
    <w:rsid w:val="007C22DD"/>
    <w:rsid w:val="007D283F"/>
    <w:rsid w:val="007E526D"/>
    <w:rsid w:val="007F0103"/>
    <w:rsid w:val="007F344A"/>
    <w:rsid w:val="0080019A"/>
    <w:rsid w:val="008010F8"/>
    <w:rsid w:val="00801363"/>
    <w:rsid w:val="00802751"/>
    <w:rsid w:val="008040C9"/>
    <w:rsid w:val="00805F54"/>
    <w:rsid w:val="008144C1"/>
    <w:rsid w:val="0081530F"/>
    <w:rsid w:val="008166D6"/>
    <w:rsid w:val="00827207"/>
    <w:rsid w:val="008338CE"/>
    <w:rsid w:val="00834E58"/>
    <w:rsid w:val="00836F3C"/>
    <w:rsid w:val="00840546"/>
    <w:rsid w:val="00840F40"/>
    <w:rsid w:val="00845B82"/>
    <w:rsid w:val="008477BA"/>
    <w:rsid w:val="008574AF"/>
    <w:rsid w:val="00861DC6"/>
    <w:rsid w:val="00861E2F"/>
    <w:rsid w:val="00862E52"/>
    <w:rsid w:val="008648E0"/>
    <w:rsid w:val="00864CBF"/>
    <w:rsid w:val="0086642B"/>
    <w:rsid w:val="008716DB"/>
    <w:rsid w:val="008851CA"/>
    <w:rsid w:val="008874F7"/>
    <w:rsid w:val="00891AC9"/>
    <w:rsid w:val="00893F6F"/>
    <w:rsid w:val="008A6159"/>
    <w:rsid w:val="008B1D77"/>
    <w:rsid w:val="008B4D7C"/>
    <w:rsid w:val="008B6E2B"/>
    <w:rsid w:val="008C659A"/>
    <w:rsid w:val="008C678E"/>
    <w:rsid w:val="008C7730"/>
    <w:rsid w:val="008D45DA"/>
    <w:rsid w:val="008E1156"/>
    <w:rsid w:val="008E1B57"/>
    <w:rsid w:val="008E3007"/>
    <w:rsid w:val="008E6A51"/>
    <w:rsid w:val="008E71D3"/>
    <w:rsid w:val="008F0172"/>
    <w:rsid w:val="008F0BB4"/>
    <w:rsid w:val="008F1CBD"/>
    <w:rsid w:val="008F2481"/>
    <w:rsid w:val="008F4F0C"/>
    <w:rsid w:val="008F6625"/>
    <w:rsid w:val="009008C4"/>
    <w:rsid w:val="0090428D"/>
    <w:rsid w:val="00910C5F"/>
    <w:rsid w:val="00914D15"/>
    <w:rsid w:val="0092054F"/>
    <w:rsid w:val="00922458"/>
    <w:rsid w:val="00926D99"/>
    <w:rsid w:val="00927304"/>
    <w:rsid w:val="009279E5"/>
    <w:rsid w:val="00934E3F"/>
    <w:rsid w:val="00940A8C"/>
    <w:rsid w:val="00943A14"/>
    <w:rsid w:val="0094790D"/>
    <w:rsid w:val="0095200C"/>
    <w:rsid w:val="00953AEE"/>
    <w:rsid w:val="00962479"/>
    <w:rsid w:val="009624D3"/>
    <w:rsid w:val="00963CC9"/>
    <w:rsid w:val="00975548"/>
    <w:rsid w:val="0097587E"/>
    <w:rsid w:val="00975DD4"/>
    <w:rsid w:val="00975F9C"/>
    <w:rsid w:val="00976BA3"/>
    <w:rsid w:val="0098008A"/>
    <w:rsid w:val="00981F52"/>
    <w:rsid w:val="00983622"/>
    <w:rsid w:val="009863AA"/>
    <w:rsid w:val="00986A14"/>
    <w:rsid w:val="00993BA6"/>
    <w:rsid w:val="00995CC0"/>
    <w:rsid w:val="00996ACE"/>
    <w:rsid w:val="009A2E69"/>
    <w:rsid w:val="009A33AC"/>
    <w:rsid w:val="009A439D"/>
    <w:rsid w:val="009C1D56"/>
    <w:rsid w:val="009C272C"/>
    <w:rsid w:val="009C2D95"/>
    <w:rsid w:val="009C2F43"/>
    <w:rsid w:val="009C63D3"/>
    <w:rsid w:val="009C7C2E"/>
    <w:rsid w:val="009D0F34"/>
    <w:rsid w:val="009D1067"/>
    <w:rsid w:val="009D4554"/>
    <w:rsid w:val="009D6DC2"/>
    <w:rsid w:val="009E064D"/>
    <w:rsid w:val="009E2BF4"/>
    <w:rsid w:val="009E5E7B"/>
    <w:rsid w:val="009E7FB2"/>
    <w:rsid w:val="009F036C"/>
    <w:rsid w:val="009F21E9"/>
    <w:rsid w:val="009F3CC4"/>
    <w:rsid w:val="00A00FD9"/>
    <w:rsid w:val="00A04910"/>
    <w:rsid w:val="00A060BC"/>
    <w:rsid w:val="00A07377"/>
    <w:rsid w:val="00A10419"/>
    <w:rsid w:val="00A11065"/>
    <w:rsid w:val="00A2010D"/>
    <w:rsid w:val="00A268DC"/>
    <w:rsid w:val="00A353DD"/>
    <w:rsid w:val="00A3597F"/>
    <w:rsid w:val="00A36C29"/>
    <w:rsid w:val="00A36DE2"/>
    <w:rsid w:val="00A40460"/>
    <w:rsid w:val="00A40AAD"/>
    <w:rsid w:val="00A4244D"/>
    <w:rsid w:val="00A468EA"/>
    <w:rsid w:val="00A50C62"/>
    <w:rsid w:val="00A5274F"/>
    <w:rsid w:val="00A534C9"/>
    <w:rsid w:val="00A5538D"/>
    <w:rsid w:val="00A55455"/>
    <w:rsid w:val="00A56EB6"/>
    <w:rsid w:val="00A61B33"/>
    <w:rsid w:val="00A67AAA"/>
    <w:rsid w:val="00A722E1"/>
    <w:rsid w:val="00A8024D"/>
    <w:rsid w:val="00A808D8"/>
    <w:rsid w:val="00A90E9B"/>
    <w:rsid w:val="00A912FD"/>
    <w:rsid w:val="00A96AD0"/>
    <w:rsid w:val="00AA595B"/>
    <w:rsid w:val="00AA76FE"/>
    <w:rsid w:val="00AB34BF"/>
    <w:rsid w:val="00AC0318"/>
    <w:rsid w:val="00AC39CC"/>
    <w:rsid w:val="00AD0D65"/>
    <w:rsid w:val="00AE11A0"/>
    <w:rsid w:val="00AE29B4"/>
    <w:rsid w:val="00AE62D8"/>
    <w:rsid w:val="00AF555F"/>
    <w:rsid w:val="00AF73ED"/>
    <w:rsid w:val="00B05149"/>
    <w:rsid w:val="00B129ED"/>
    <w:rsid w:val="00B1547C"/>
    <w:rsid w:val="00B20147"/>
    <w:rsid w:val="00B21EDA"/>
    <w:rsid w:val="00B225FE"/>
    <w:rsid w:val="00B31192"/>
    <w:rsid w:val="00B33B9A"/>
    <w:rsid w:val="00B36276"/>
    <w:rsid w:val="00B47C56"/>
    <w:rsid w:val="00B512F8"/>
    <w:rsid w:val="00B527D5"/>
    <w:rsid w:val="00B54625"/>
    <w:rsid w:val="00B60359"/>
    <w:rsid w:val="00B64180"/>
    <w:rsid w:val="00B6556E"/>
    <w:rsid w:val="00B66F89"/>
    <w:rsid w:val="00B753C1"/>
    <w:rsid w:val="00B8185D"/>
    <w:rsid w:val="00B835CB"/>
    <w:rsid w:val="00B84EB5"/>
    <w:rsid w:val="00B9448E"/>
    <w:rsid w:val="00BA56E8"/>
    <w:rsid w:val="00BB29EA"/>
    <w:rsid w:val="00BB4F51"/>
    <w:rsid w:val="00BB6097"/>
    <w:rsid w:val="00BB7E3E"/>
    <w:rsid w:val="00BC0D90"/>
    <w:rsid w:val="00BC458B"/>
    <w:rsid w:val="00BC6AC0"/>
    <w:rsid w:val="00BD07C7"/>
    <w:rsid w:val="00BD3886"/>
    <w:rsid w:val="00BD46A5"/>
    <w:rsid w:val="00BD6CA1"/>
    <w:rsid w:val="00BE1CB1"/>
    <w:rsid w:val="00BE2B82"/>
    <w:rsid w:val="00BF136E"/>
    <w:rsid w:val="00BF25E5"/>
    <w:rsid w:val="00BF30E2"/>
    <w:rsid w:val="00BF48E9"/>
    <w:rsid w:val="00BF52E7"/>
    <w:rsid w:val="00BF606B"/>
    <w:rsid w:val="00BF6A8B"/>
    <w:rsid w:val="00BF7B70"/>
    <w:rsid w:val="00C04312"/>
    <w:rsid w:val="00C05ADC"/>
    <w:rsid w:val="00C10040"/>
    <w:rsid w:val="00C13E53"/>
    <w:rsid w:val="00C14F3C"/>
    <w:rsid w:val="00C172ED"/>
    <w:rsid w:val="00C219C8"/>
    <w:rsid w:val="00C23BF4"/>
    <w:rsid w:val="00C30219"/>
    <w:rsid w:val="00C358EB"/>
    <w:rsid w:val="00C41216"/>
    <w:rsid w:val="00C45E02"/>
    <w:rsid w:val="00C50A8A"/>
    <w:rsid w:val="00C55DE8"/>
    <w:rsid w:val="00C55EE1"/>
    <w:rsid w:val="00C574C8"/>
    <w:rsid w:val="00C62892"/>
    <w:rsid w:val="00C64B3E"/>
    <w:rsid w:val="00C77631"/>
    <w:rsid w:val="00C80B53"/>
    <w:rsid w:val="00C80DB8"/>
    <w:rsid w:val="00C81BB9"/>
    <w:rsid w:val="00C87BA5"/>
    <w:rsid w:val="00C96A14"/>
    <w:rsid w:val="00C97CF1"/>
    <w:rsid w:val="00CA6226"/>
    <w:rsid w:val="00CA69D8"/>
    <w:rsid w:val="00CB2A6B"/>
    <w:rsid w:val="00CB3A7F"/>
    <w:rsid w:val="00CB5F31"/>
    <w:rsid w:val="00CB6EE2"/>
    <w:rsid w:val="00CC3B6F"/>
    <w:rsid w:val="00CC7197"/>
    <w:rsid w:val="00CC7BF2"/>
    <w:rsid w:val="00CD0CB5"/>
    <w:rsid w:val="00CD0FDE"/>
    <w:rsid w:val="00CD3DA7"/>
    <w:rsid w:val="00CD4643"/>
    <w:rsid w:val="00CD7664"/>
    <w:rsid w:val="00CE0A9B"/>
    <w:rsid w:val="00CE49B2"/>
    <w:rsid w:val="00CE5975"/>
    <w:rsid w:val="00CF4508"/>
    <w:rsid w:val="00D031D4"/>
    <w:rsid w:val="00D10A45"/>
    <w:rsid w:val="00D16D1B"/>
    <w:rsid w:val="00D24C4A"/>
    <w:rsid w:val="00D26ADF"/>
    <w:rsid w:val="00D31567"/>
    <w:rsid w:val="00D32BE2"/>
    <w:rsid w:val="00D33A47"/>
    <w:rsid w:val="00D371EB"/>
    <w:rsid w:val="00D42E07"/>
    <w:rsid w:val="00D44FA5"/>
    <w:rsid w:val="00D5015E"/>
    <w:rsid w:val="00D56E6F"/>
    <w:rsid w:val="00D5734F"/>
    <w:rsid w:val="00D61EB2"/>
    <w:rsid w:val="00D63B2B"/>
    <w:rsid w:val="00D7292B"/>
    <w:rsid w:val="00D809AA"/>
    <w:rsid w:val="00D91258"/>
    <w:rsid w:val="00DA5675"/>
    <w:rsid w:val="00DA7BF4"/>
    <w:rsid w:val="00DB00F9"/>
    <w:rsid w:val="00DB1425"/>
    <w:rsid w:val="00DB148C"/>
    <w:rsid w:val="00DB22F4"/>
    <w:rsid w:val="00DC1ACE"/>
    <w:rsid w:val="00DC5FB8"/>
    <w:rsid w:val="00DC71B7"/>
    <w:rsid w:val="00DD2251"/>
    <w:rsid w:val="00DE6D8F"/>
    <w:rsid w:val="00DE7561"/>
    <w:rsid w:val="00DF04A7"/>
    <w:rsid w:val="00DF6775"/>
    <w:rsid w:val="00E13432"/>
    <w:rsid w:val="00E17460"/>
    <w:rsid w:val="00E20016"/>
    <w:rsid w:val="00E2410F"/>
    <w:rsid w:val="00E2578B"/>
    <w:rsid w:val="00E26806"/>
    <w:rsid w:val="00E26CE3"/>
    <w:rsid w:val="00E27C8E"/>
    <w:rsid w:val="00E30C93"/>
    <w:rsid w:val="00E318D0"/>
    <w:rsid w:val="00E33247"/>
    <w:rsid w:val="00E34491"/>
    <w:rsid w:val="00E34691"/>
    <w:rsid w:val="00E372C1"/>
    <w:rsid w:val="00E43B16"/>
    <w:rsid w:val="00E44C23"/>
    <w:rsid w:val="00E47EB6"/>
    <w:rsid w:val="00E51E88"/>
    <w:rsid w:val="00E575E2"/>
    <w:rsid w:val="00E62415"/>
    <w:rsid w:val="00E665BC"/>
    <w:rsid w:val="00E670FD"/>
    <w:rsid w:val="00E70D9E"/>
    <w:rsid w:val="00E71AF7"/>
    <w:rsid w:val="00E76DC6"/>
    <w:rsid w:val="00E77637"/>
    <w:rsid w:val="00E7763E"/>
    <w:rsid w:val="00E777AF"/>
    <w:rsid w:val="00E81266"/>
    <w:rsid w:val="00E813C7"/>
    <w:rsid w:val="00E82AEC"/>
    <w:rsid w:val="00E82C68"/>
    <w:rsid w:val="00E879F3"/>
    <w:rsid w:val="00E92C60"/>
    <w:rsid w:val="00EA7E41"/>
    <w:rsid w:val="00EB063C"/>
    <w:rsid w:val="00EB18BF"/>
    <w:rsid w:val="00EC0740"/>
    <w:rsid w:val="00EC2723"/>
    <w:rsid w:val="00EC481A"/>
    <w:rsid w:val="00EC4F5A"/>
    <w:rsid w:val="00EC572B"/>
    <w:rsid w:val="00ED1018"/>
    <w:rsid w:val="00ED31BA"/>
    <w:rsid w:val="00ED43D3"/>
    <w:rsid w:val="00EE120E"/>
    <w:rsid w:val="00EE12C6"/>
    <w:rsid w:val="00EE5B4E"/>
    <w:rsid w:val="00EF3AE8"/>
    <w:rsid w:val="00EF4327"/>
    <w:rsid w:val="00EF65F7"/>
    <w:rsid w:val="00EF6FA4"/>
    <w:rsid w:val="00F0069A"/>
    <w:rsid w:val="00F0150E"/>
    <w:rsid w:val="00F0514E"/>
    <w:rsid w:val="00F15DAE"/>
    <w:rsid w:val="00F21C8D"/>
    <w:rsid w:val="00F328E2"/>
    <w:rsid w:val="00F332E6"/>
    <w:rsid w:val="00F3698E"/>
    <w:rsid w:val="00F4414F"/>
    <w:rsid w:val="00F44FEB"/>
    <w:rsid w:val="00F459ED"/>
    <w:rsid w:val="00F4642B"/>
    <w:rsid w:val="00F46AEA"/>
    <w:rsid w:val="00F5371E"/>
    <w:rsid w:val="00F53C63"/>
    <w:rsid w:val="00F54C1A"/>
    <w:rsid w:val="00F5695F"/>
    <w:rsid w:val="00F72532"/>
    <w:rsid w:val="00F730CE"/>
    <w:rsid w:val="00F7569F"/>
    <w:rsid w:val="00F76768"/>
    <w:rsid w:val="00F810D8"/>
    <w:rsid w:val="00F877FC"/>
    <w:rsid w:val="00F915FC"/>
    <w:rsid w:val="00F93C18"/>
    <w:rsid w:val="00F96506"/>
    <w:rsid w:val="00FB694E"/>
    <w:rsid w:val="00FC2324"/>
    <w:rsid w:val="00FD550F"/>
    <w:rsid w:val="00FD6F8C"/>
    <w:rsid w:val="00FE1730"/>
    <w:rsid w:val="00FE3428"/>
    <w:rsid w:val="00FE347B"/>
    <w:rsid w:val="00FE4B4F"/>
    <w:rsid w:val="00FF10CA"/>
    <w:rsid w:val="00FF1CBC"/>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2628"/>
  <w15:docId w15:val="{680C4666-2FDC-4FA4-8712-74870597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2E0"/>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basedOn w:val="DefaultParagraphFont"/>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basedOn w:val="DefaultParagraphFont"/>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basedOn w:val="CommentTextChar"/>
    <w:link w:val="CommentSubject"/>
    <w:uiPriority w:val="99"/>
    <w:semiHidden/>
    <w:rsid w:val="0072238C"/>
    <w:rPr>
      <w:b/>
      <w:bCs/>
      <w:lang w:eastAsia="en-US"/>
    </w:rPr>
  </w:style>
  <w:style w:type="character" w:styleId="PlaceholderText">
    <w:name w:val="Placeholder Text"/>
    <w:basedOn w:val="DefaultParagraphFon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bin.Yadav@smtafe.wa.edu.au" TargetMode="External"/><Relationship Id="rId18" Type="http://schemas.openxmlformats.org/officeDocument/2006/relationships/hyperlink" Target="mailto:Stephen.Martin@smtafe.wa.edu.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mailto:Brian.Blasgund@smtafe.wa.edu.au" TargetMode="External"/><Relationship Id="rId17" Type="http://schemas.openxmlformats.org/officeDocument/2006/relationships/hyperlink" Target="mailto:David.Buck@smtafe.wa.edu.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hris.Morganti@smtafe.wa.edu.a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Keryn.Brockman@smtafe.wa.edu.au"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mad.Abdus@smtafe.wa.edu.au"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4686CA40-80D2-4396-8D22-CD6756A09A8E}"/>
      </w:docPartPr>
      <w:docPartBody>
        <w:p w:rsidR="00544E72" w:rsidRDefault="007B4456">
          <w:r w:rsidRPr="00A353F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56"/>
    <w:rsid w:val="002122FE"/>
    <w:rsid w:val="003D0722"/>
    <w:rsid w:val="0054254A"/>
    <w:rsid w:val="00544E72"/>
    <w:rsid w:val="00550C96"/>
    <w:rsid w:val="005769E6"/>
    <w:rsid w:val="00592259"/>
    <w:rsid w:val="00755B8E"/>
    <w:rsid w:val="007B4456"/>
    <w:rsid w:val="007F7CD4"/>
    <w:rsid w:val="008454B6"/>
    <w:rsid w:val="00896E77"/>
    <w:rsid w:val="008B3DC8"/>
    <w:rsid w:val="008E4EB5"/>
    <w:rsid w:val="00983CE5"/>
    <w:rsid w:val="00C46743"/>
    <w:rsid w:val="00D533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4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0" ma:contentTypeDescription="Create a new document." ma:contentTypeScope="" ma:versionID="8e074ad6ad4c66e9d73652679d1c3ab7">
  <xsd:schema xmlns:xsd="http://www.w3.org/2001/XMLSchema" xmlns:xs="http://www.w3.org/2001/XMLSchema" xmlns:p="http://schemas.microsoft.com/office/2006/metadata/properties" xmlns:ns3="a2b13c42-4946-4d21-958d-48c19862b4de" targetNamespace="http://schemas.microsoft.com/office/2006/metadata/properties" ma:root="true" ma:fieldsID="ce44c5fd97d6d2cc9af9658012a9db40" ns3:_="">
    <xsd:import namespace="a2b13c42-4946-4d21-958d-48c19862b4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C519E-A968-4C88-966E-527D410B154F}">
  <ds:schemaRefs>
    <ds:schemaRef ds:uri="http://schemas.microsoft.com/sharepoint/v3/contenttype/forms"/>
  </ds:schemaRefs>
</ds:datastoreItem>
</file>

<file path=customXml/itemProps2.xml><?xml version="1.0" encoding="utf-8"?>
<ds:datastoreItem xmlns:ds="http://schemas.openxmlformats.org/officeDocument/2006/customXml" ds:itemID="{D42DFAE2-052D-40D4-82DF-A8010F602F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2473BF-EE3D-4B0E-AC3C-6BB6F6A64314}">
  <ds:schemaRefs>
    <ds:schemaRef ds:uri="http://schemas.openxmlformats.org/officeDocument/2006/bibliography"/>
  </ds:schemaRefs>
</ds:datastoreItem>
</file>

<file path=customXml/itemProps4.xml><?xml version="1.0" encoding="utf-8"?>
<ds:datastoreItem xmlns:ds="http://schemas.openxmlformats.org/officeDocument/2006/customXml" ds:itemID="{66F6C8A0-659D-467B-A235-2AAFACAC7A12}">
  <ds:schemaRefs>
    <ds:schemaRef ds:uri="http://schemas.microsoft.com/office/2006/metadata/longProperties"/>
  </ds:schemaRefs>
</ds:datastoreItem>
</file>

<file path=customXml/itemProps5.xml><?xml version="1.0" encoding="utf-8"?>
<ds:datastoreItem xmlns:ds="http://schemas.openxmlformats.org/officeDocument/2006/customXml" ds:itemID="{BB5967A2-6767-4BA9-913D-2FBB500EF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12</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QD020102 Delivery and Assessment Plan (DAP)</vt:lpstr>
    </vt:vector>
  </TitlesOfParts>
  <Company>SMTAFE</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QD020102 Delivery and Assessment Plan (DAP)</dc:title>
  <dc:subject>QD020102 Delivery and Assessment Plan (DAP)</dc:subject>
  <dc:creator>Katalin Nemeth</dc:creator>
  <cp:keywords/>
  <cp:lastModifiedBy>David Buck</cp:lastModifiedBy>
  <cp:revision>294</cp:revision>
  <cp:lastPrinted>2016-09-20T01:36:00Z</cp:lastPrinted>
  <dcterms:created xsi:type="dcterms:W3CDTF">2020-08-20T00:00:00Z</dcterms:created>
  <dcterms:modified xsi:type="dcterms:W3CDTF">2022-07-01T03:13:00Z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0x010100A5B5323AD63C164E880DE204A0FB1524</vt:lpwstr>
  </property>
  <property fmtid="{D5CDD505-2E9C-101B-9397-08002B2CF9AE}" pid="6" name="_dlc_DocIdItemGuid">
    <vt:lpwstr>75713dec-f290-46e1-8c7b-171ddfad7911</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TaxKeyword">
    <vt:lpwstr/>
  </property>
</Properties>
</file>