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C519" w14:textId="77777777" w:rsidR="008D10EF" w:rsidRDefault="008D10EF" w:rsidP="008D10EF">
      <w:pPr>
        <w:spacing w:before="156" w:after="156"/>
        <w:ind w:firstLineChars="0" w:firstLine="0"/>
        <w:jc w:val="center"/>
        <w:rPr>
          <w:rFonts w:ascii="黑体" w:eastAsia="黑体" w:hAnsi="黑体"/>
          <w:kern w:val="0"/>
          <w:sz w:val="52"/>
          <w:szCs w:val="52"/>
        </w:rPr>
      </w:pPr>
      <w:r>
        <w:rPr>
          <w:rFonts w:ascii="黑体" w:eastAsia="黑体" w:hAnsi="黑体" w:hint="eastAsia"/>
          <w:noProof/>
          <w:spacing w:val="173"/>
          <w:kern w:val="0"/>
          <w:sz w:val="52"/>
          <w:szCs w:val="52"/>
        </w:rPr>
        <w:drawing>
          <wp:inline distT="0" distB="0" distL="0" distR="0" wp14:anchorId="1F1FA63F" wp14:editId="69DD958B">
            <wp:extent cx="3839014" cy="12001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东南大学logo.jpg"/>
                    <pic:cNvPicPr/>
                  </pic:nvPicPr>
                  <pic:blipFill rotWithShape="1">
                    <a:blip r:embed="rId8">
                      <a:extLst>
                        <a:ext uri="{28A0092B-C50C-407E-A947-70E740481C1C}">
                          <a14:useLocalDpi xmlns:a14="http://schemas.microsoft.com/office/drawing/2010/main" val="0"/>
                        </a:ext>
                      </a:extLst>
                    </a:blip>
                    <a:srcRect l="13108" t="32602" r="12077" b="29574"/>
                    <a:stretch/>
                  </pic:blipFill>
                  <pic:spPr bwMode="auto">
                    <a:xfrm>
                      <a:off x="0" y="0"/>
                      <a:ext cx="3867670" cy="1209109"/>
                    </a:xfrm>
                    <a:prstGeom prst="rect">
                      <a:avLst/>
                    </a:prstGeom>
                    <a:ln>
                      <a:noFill/>
                    </a:ln>
                    <a:extLst>
                      <a:ext uri="{53640926-AAD7-44D8-BBD7-CCE9431645EC}">
                        <a14:shadowObscured xmlns:a14="http://schemas.microsoft.com/office/drawing/2010/main"/>
                      </a:ext>
                    </a:extLst>
                  </pic:spPr>
                </pic:pic>
              </a:graphicData>
            </a:graphic>
          </wp:inline>
        </w:drawing>
      </w:r>
    </w:p>
    <w:p w14:paraId="4F3C3862" w14:textId="77777777" w:rsidR="008D10EF" w:rsidRDefault="008D10EF" w:rsidP="008D10EF">
      <w:pPr>
        <w:spacing w:before="156" w:after="156"/>
        <w:ind w:firstLineChars="0" w:firstLine="0"/>
        <w:jc w:val="center"/>
        <w:rPr>
          <w:rFonts w:ascii="黑体" w:eastAsia="黑体" w:hAnsi="黑体"/>
          <w:kern w:val="0"/>
          <w:sz w:val="84"/>
          <w:szCs w:val="84"/>
        </w:rPr>
      </w:pPr>
    </w:p>
    <w:p w14:paraId="20332979" w14:textId="77777777" w:rsidR="000A3FC2" w:rsidRPr="00E604B6" w:rsidRDefault="000A3FC2" w:rsidP="000A3FC2">
      <w:pPr>
        <w:spacing w:before="156" w:after="156"/>
        <w:ind w:firstLineChars="0" w:firstLine="0"/>
        <w:jc w:val="center"/>
        <w:rPr>
          <w:rFonts w:ascii="黑体" w:eastAsia="黑体" w:hAnsi="黑体"/>
          <w:kern w:val="0"/>
          <w:sz w:val="52"/>
          <w:szCs w:val="52"/>
        </w:rPr>
      </w:pPr>
      <w:r w:rsidRPr="00E604B6">
        <w:rPr>
          <w:rFonts w:ascii="黑体" w:eastAsia="黑体" w:hAnsi="黑体" w:hint="eastAsia"/>
          <w:kern w:val="0"/>
          <w:sz w:val="52"/>
          <w:szCs w:val="52"/>
        </w:rPr>
        <w:t>《制造基础实践》</w:t>
      </w:r>
    </w:p>
    <w:p w14:paraId="685F84BB" w14:textId="77777777" w:rsidR="000A3FC2" w:rsidRPr="00E604B6" w:rsidRDefault="000A3FC2" w:rsidP="000A3FC2">
      <w:pPr>
        <w:spacing w:before="156" w:after="156"/>
        <w:ind w:firstLineChars="0" w:firstLine="0"/>
        <w:jc w:val="center"/>
        <w:rPr>
          <w:rFonts w:ascii="黑体" w:eastAsia="黑体" w:hAnsi="黑体"/>
          <w:kern w:val="0"/>
          <w:sz w:val="52"/>
          <w:szCs w:val="52"/>
        </w:rPr>
      </w:pPr>
      <w:r w:rsidRPr="00E604B6">
        <w:rPr>
          <w:rFonts w:ascii="黑体" w:eastAsia="黑体" w:hAnsi="黑体" w:hint="eastAsia"/>
          <w:sz w:val="52"/>
          <w:szCs w:val="52"/>
        </w:rPr>
        <w:t>产品创新设计报告</w:t>
      </w:r>
    </w:p>
    <w:p w14:paraId="7D26E457" w14:textId="77777777" w:rsidR="008D10EF" w:rsidRDefault="008D10EF" w:rsidP="008D10EF">
      <w:pPr>
        <w:spacing w:before="156" w:after="156"/>
        <w:ind w:firstLineChars="0" w:firstLine="0"/>
        <w:jc w:val="center"/>
      </w:pPr>
    </w:p>
    <w:p w14:paraId="665B6560" w14:textId="77777777" w:rsidR="008D10EF" w:rsidRDefault="008D10EF" w:rsidP="00E604B6">
      <w:pPr>
        <w:spacing w:before="156" w:after="156"/>
        <w:ind w:firstLineChars="0" w:firstLine="0"/>
      </w:pP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402"/>
      </w:tblGrid>
      <w:tr w:rsidR="008D10EF" w:rsidRPr="00DC3387" w14:paraId="1542A867" w14:textId="77777777" w:rsidTr="008D10EF">
        <w:trPr>
          <w:jc w:val="center"/>
        </w:trPr>
        <w:tc>
          <w:tcPr>
            <w:tcW w:w="1838" w:type="dxa"/>
          </w:tcPr>
          <w:p w14:paraId="5B4D07DD" w14:textId="77777777" w:rsidR="008D10EF" w:rsidRPr="00DC3387" w:rsidRDefault="008D10EF" w:rsidP="008D10EF">
            <w:pPr>
              <w:spacing w:line="480" w:lineRule="auto"/>
              <w:ind w:firstLineChars="0" w:firstLine="0"/>
              <w:jc w:val="right"/>
              <w:rPr>
                <w:b/>
                <w:sz w:val="28"/>
                <w:szCs w:val="28"/>
              </w:rPr>
            </w:pPr>
            <w:r w:rsidRPr="008D10EF">
              <w:rPr>
                <w:rFonts w:hint="eastAsia"/>
                <w:b/>
                <w:spacing w:val="281"/>
                <w:kern w:val="0"/>
                <w:sz w:val="28"/>
                <w:szCs w:val="28"/>
                <w:fitText w:val="1124" w:id="-2060244735"/>
              </w:rPr>
              <w:t>专</w:t>
            </w:r>
            <w:r w:rsidRPr="008D10EF">
              <w:rPr>
                <w:rFonts w:hint="eastAsia"/>
                <w:b/>
                <w:kern w:val="0"/>
                <w:sz w:val="28"/>
                <w:szCs w:val="28"/>
                <w:fitText w:val="1124" w:id="-2060244735"/>
              </w:rPr>
              <w:t>业</w:t>
            </w:r>
            <w:r w:rsidRPr="00DC3387">
              <w:rPr>
                <w:rFonts w:hint="eastAsia"/>
                <w:b/>
                <w:sz w:val="28"/>
                <w:szCs w:val="28"/>
              </w:rPr>
              <w:t>：</w:t>
            </w:r>
          </w:p>
        </w:tc>
        <w:tc>
          <w:tcPr>
            <w:tcW w:w="3402" w:type="dxa"/>
          </w:tcPr>
          <w:p w14:paraId="35338A05" w14:textId="27420E8C" w:rsidR="008D10EF" w:rsidRPr="00DC3387" w:rsidRDefault="00AD0A9C" w:rsidP="008D10EF">
            <w:pPr>
              <w:spacing w:line="480" w:lineRule="auto"/>
              <w:ind w:firstLineChars="0" w:firstLine="0"/>
              <w:jc w:val="left"/>
              <w:rPr>
                <w:b/>
                <w:sz w:val="28"/>
                <w:szCs w:val="28"/>
              </w:rPr>
            </w:pPr>
            <w:r>
              <w:rPr>
                <w:rFonts w:hint="eastAsia"/>
                <w:b/>
                <w:sz w:val="28"/>
                <w:szCs w:val="28"/>
                <w:u w:val="single"/>
              </w:rPr>
              <w:t>能源与环境学院</w:t>
            </w:r>
            <w:r w:rsidR="008D10EF" w:rsidRPr="00DC3387">
              <w:rPr>
                <w:rFonts w:hint="eastAsia"/>
                <w:b/>
                <w:sz w:val="28"/>
                <w:szCs w:val="28"/>
                <w:u w:val="single"/>
              </w:rPr>
              <w:t xml:space="preserve"> </w:t>
            </w:r>
            <w:r w:rsidR="008D10EF" w:rsidRPr="00DC3387">
              <w:rPr>
                <w:b/>
                <w:sz w:val="28"/>
                <w:szCs w:val="28"/>
                <w:u w:val="single"/>
              </w:rPr>
              <w:t xml:space="preserve">                     </w:t>
            </w:r>
          </w:p>
        </w:tc>
      </w:tr>
      <w:tr w:rsidR="008D10EF" w:rsidRPr="00DC3387" w14:paraId="1EF1A1C6" w14:textId="77777777" w:rsidTr="008D10EF">
        <w:trPr>
          <w:jc w:val="center"/>
        </w:trPr>
        <w:tc>
          <w:tcPr>
            <w:tcW w:w="1838" w:type="dxa"/>
          </w:tcPr>
          <w:p w14:paraId="39432EF1" w14:textId="77777777" w:rsidR="008D10EF" w:rsidRPr="00DC3387" w:rsidRDefault="008D10EF" w:rsidP="008D10EF">
            <w:pPr>
              <w:spacing w:line="480" w:lineRule="auto"/>
              <w:ind w:firstLineChars="0" w:firstLine="0"/>
              <w:jc w:val="right"/>
              <w:rPr>
                <w:b/>
                <w:sz w:val="28"/>
                <w:szCs w:val="28"/>
              </w:rPr>
            </w:pPr>
            <w:r w:rsidRPr="008D10EF">
              <w:rPr>
                <w:rFonts w:hint="eastAsia"/>
                <w:b/>
                <w:spacing w:val="280"/>
                <w:kern w:val="0"/>
                <w:sz w:val="28"/>
                <w:szCs w:val="28"/>
                <w:fitText w:val="1120" w:id="-2060244734"/>
              </w:rPr>
              <w:t>班</w:t>
            </w:r>
            <w:r w:rsidRPr="008D10EF">
              <w:rPr>
                <w:rFonts w:hint="eastAsia"/>
                <w:b/>
                <w:kern w:val="0"/>
                <w:sz w:val="28"/>
                <w:szCs w:val="28"/>
                <w:fitText w:val="1120" w:id="-2060244734"/>
              </w:rPr>
              <w:t>级</w:t>
            </w:r>
            <w:r w:rsidRPr="00DC3387">
              <w:rPr>
                <w:rFonts w:hint="eastAsia"/>
                <w:b/>
                <w:sz w:val="28"/>
                <w:szCs w:val="28"/>
              </w:rPr>
              <w:t>：</w:t>
            </w:r>
          </w:p>
        </w:tc>
        <w:tc>
          <w:tcPr>
            <w:tcW w:w="3402" w:type="dxa"/>
          </w:tcPr>
          <w:p w14:paraId="616C9DE1" w14:textId="56931B3E" w:rsidR="008D10EF" w:rsidRPr="00DC3387" w:rsidRDefault="00AD0A9C" w:rsidP="008D10EF">
            <w:pPr>
              <w:spacing w:line="480" w:lineRule="auto"/>
              <w:ind w:firstLineChars="0" w:firstLine="0"/>
              <w:jc w:val="left"/>
              <w:rPr>
                <w:b/>
                <w:sz w:val="28"/>
                <w:szCs w:val="28"/>
              </w:rPr>
            </w:pPr>
            <w:r>
              <w:rPr>
                <w:b/>
                <w:sz w:val="28"/>
                <w:szCs w:val="28"/>
                <w:u w:val="single"/>
              </w:rPr>
              <w:t>G42222</w:t>
            </w:r>
            <w:r w:rsidR="008D10EF" w:rsidRPr="00DC3387">
              <w:rPr>
                <w:rFonts w:hint="eastAsia"/>
                <w:b/>
                <w:sz w:val="28"/>
                <w:szCs w:val="28"/>
                <w:u w:val="single"/>
              </w:rPr>
              <w:t xml:space="preserve"> </w:t>
            </w:r>
            <w:r w:rsidR="008D10EF" w:rsidRPr="00DC3387">
              <w:rPr>
                <w:b/>
                <w:sz w:val="28"/>
                <w:szCs w:val="28"/>
                <w:u w:val="single"/>
              </w:rPr>
              <w:t xml:space="preserve">                     </w:t>
            </w:r>
          </w:p>
        </w:tc>
      </w:tr>
      <w:tr w:rsidR="008D10EF" w:rsidRPr="00DC3387" w14:paraId="4642F3F5" w14:textId="77777777" w:rsidTr="008D10EF">
        <w:trPr>
          <w:jc w:val="center"/>
        </w:trPr>
        <w:tc>
          <w:tcPr>
            <w:tcW w:w="1838" w:type="dxa"/>
          </w:tcPr>
          <w:p w14:paraId="36D7E506" w14:textId="77777777" w:rsidR="008D10EF" w:rsidRPr="00DC3387" w:rsidRDefault="008D10EF" w:rsidP="008D10EF">
            <w:pPr>
              <w:spacing w:line="480" w:lineRule="auto"/>
              <w:ind w:firstLineChars="0" w:firstLine="0"/>
              <w:jc w:val="right"/>
              <w:rPr>
                <w:b/>
                <w:sz w:val="28"/>
                <w:szCs w:val="28"/>
              </w:rPr>
            </w:pPr>
            <w:r w:rsidRPr="008D10EF">
              <w:rPr>
                <w:rFonts w:hint="eastAsia"/>
                <w:b/>
                <w:spacing w:val="280"/>
                <w:kern w:val="0"/>
                <w:sz w:val="28"/>
                <w:szCs w:val="28"/>
                <w:fitText w:val="1120" w:id="-2060244733"/>
              </w:rPr>
              <w:t>学</w:t>
            </w:r>
            <w:r w:rsidRPr="008D10EF">
              <w:rPr>
                <w:rFonts w:hint="eastAsia"/>
                <w:b/>
                <w:kern w:val="0"/>
                <w:sz w:val="28"/>
                <w:szCs w:val="28"/>
                <w:fitText w:val="1120" w:id="-2060244733"/>
              </w:rPr>
              <w:t>号</w:t>
            </w:r>
            <w:r w:rsidRPr="00DC3387">
              <w:rPr>
                <w:rFonts w:hint="eastAsia"/>
                <w:b/>
                <w:sz w:val="28"/>
                <w:szCs w:val="28"/>
              </w:rPr>
              <w:t>：</w:t>
            </w:r>
          </w:p>
        </w:tc>
        <w:tc>
          <w:tcPr>
            <w:tcW w:w="3402" w:type="dxa"/>
          </w:tcPr>
          <w:p w14:paraId="1379E495" w14:textId="7666AE8D" w:rsidR="008D10EF" w:rsidRPr="00DC3387" w:rsidRDefault="00AD0A9C" w:rsidP="008D10EF">
            <w:pPr>
              <w:spacing w:line="480" w:lineRule="auto"/>
              <w:ind w:firstLineChars="0" w:firstLine="0"/>
              <w:jc w:val="left"/>
              <w:rPr>
                <w:b/>
                <w:sz w:val="28"/>
                <w:szCs w:val="28"/>
              </w:rPr>
            </w:pPr>
            <w:r>
              <w:rPr>
                <w:b/>
                <w:sz w:val="28"/>
                <w:szCs w:val="28"/>
                <w:u w:val="single"/>
              </w:rPr>
              <w:t>G4222228</w:t>
            </w:r>
            <w:r w:rsidR="008D10EF" w:rsidRPr="00DC3387">
              <w:rPr>
                <w:rFonts w:hint="eastAsia"/>
                <w:b/>
                <w:sz w:val="28"/>
                <w:szCs w:val="28"/>
                <w:u w:val="single"/>
              </w:rPr>
              <w:t xml:space="preserve"> </w:t>
            </w:r>
            <w:r w:rsidR="008D10EF" w:rsidRPr="00DC3387">
              <w:rPr>
                <w:b/>
                <w:sz w:val="28"/>
                <w:szCs w:val="28"/>
                <w:u w:val="single"/>
              </w:rPr>
              <w:t xml:space="preserve">                     </w:t>
            </w:r>
          </w:p>
        </w:tc>
      </w:tr>
      <w:tr w:rsidR="008D10EF" w:rsidRPr="00DC3387" w14:paraId="65AF6F86" w14:textId="77777777" w:rsidTr="008D10EF">
        <w:trPr>
          <w:jc w:val="center"/>
        </w:trPr>
        <w:tc>
          <w:tcPr>
            <w:tcW w:w="1838" w:type="dxa"/>
          </w:tcPr>
          <w:p w14:paraId="1195D0F4" w14:textId="77777777" w:rsidR="008D10EF" w:rsidRPr="00DC3387" w:rsidRDefault="008D10EF" w:rsidP="008D10EF">
            <w:pPr>
              <w:spacing w:line="480" w:lineRule="auto"/>
              <w:ind w:firstLineChars="0" w:firstLine="0"/>
              <w:jc w:val="right"/>
              <w:rPr>
                <w:b/>
                <w:sz w:val="28"/>
                <w:szCs w:val="28"/>
              </w:rPr>
            </w:pPr>
            <w:r w:rsidRPr="008D10EF">
              <w:rPr>
                <w:rFonts w:hint="eastAsia"/>
                <w:b/>
                <w:spacing w:val="280"/>
                <w:kern w:val="0"/>
                <w:sz w:val="28"/>
                <w:szCs w:val="28"/>
                <w:fitText w:val="1120" w:id="-2060244732"/>
              </w:rPr>
              <w:t>姓</w:t>
            </w:r>
            <w:r w:rsidRPr="008D10EF">
              <w:rPr>
                <w:rFonts w:hint="eastAsia"/>
                <w:b/>
                <w:kern w:val="0"/>
                <w:sz w:val="28"/>
                <w:szCs w:val="28"/>
                <w:fitText w:val="1120" w:id="-2060244732"/>
              </w:rPr>
              <w:t>名</w:t>
            </w:r>
            <w:r w:rsidRPr="00DC3387">
              <w:rPr>
                <w:rFonts w:hint="eastAsia"/>
                <w:b/>
                <w:sz w:val="28"/>
                <w:szCs w:val="28"/>
              </w:rPr>
              <w:t>：</w:t>
            </w:r>
          </w:p>
        </w:tc>
        <w:tc>
          <w:tcPr>
            <w:tcW w:w="3402" w:type="dxa"/>
          </w:tcPr>
          <w:p w14:paraId="3B7DD70A" w14:textId="5C434C8F" w:rsidR="008D10EF" w:rsidRPr="00DC3387" w:rsidRDefault="00AD0A9C" w:rsidP="008D10EF">
            <w:pPr>
              <w:spacing w:line="480" w:lineRule="auto"/>
              <w:ind w:firstLineChars="0" w:firstLine="0"/>
              <w:jc w:val="left"/>
              <w:rPr>
                <w:b/>
                <w:sz w:val="28"/>
                <w:szCs w:val="28"/>
              </w:rPr>
            </w:pPr>
            <w:r>
              <w:rPr>
                <w:rFonts w:hint="eastAsia"/>
                <w:b/>
                <w:sz w:val="28"/>
                <w:szCs w:val="28"/>
                <w:u w:val="single"/>
              </w:rPr>
              <w:t>王皓冬</w:t>
            </w:r>
            <w:r w:rsidR="008D10EF" w:rsidRPr="00DC3387">
              <w:rPr>
                <w:rFonts w:hint="eastAsia"/>
                <w:b/>
                <w:sz w:val="28"/>
                <w:szCs w:val="28"/>
                <w:u w:val="single"/>
              </w:rPr>
              <w:t xml:space="preserve"> </w:t>
            </w:r>
            <w:r w:rsidR="008D10EF" w:rsidRPr="00DC3387">
              <w:rPr>
                <w:b/>
                <w:sz w:val="28"/>
                <w:szCs w:val="28"/>
                <w:u w:val="single"/>
              </w:rPr>
              <w:t xml:space="preserve">                     </w:t>
            </w:r>
          </w:p>
        </w:tc>
      </w:tr>
      <w:tr w:rsidR="008D10EF" w:rsidRPr="00DC3387" w14:paraId="37A75C95" w14:textId="77777777" w:rsidTr="008D10EF">
        <w:trPr>
          <w:jc w:val="center"/>
        </w:trPr>
        <w:tc>
          <w:tcPr>
            <w:tcW w:w="1838" w:type="dxa"/>
          </w:tcPr>
          <w:p w14:paraId="1656602B" w14:textId="77777777" w:rsidR="008D10EF" w:rsidRPr="00DC3387" w:rsidRDefault="008D10EF" w:rsidP="008D10EF">
            <w:pPr>
              <w:spacing w:line="480" w:lineRule="auto"/>
              <w:ind w:firstLineChars="0" w:firstLine="0"/>
              <w:jc w:val="right"/>
              <w:rPr>
                <w:b/>
                <w:sz w:val="28"/>
                <w:szCs w:val="28"/>
              </w:rPr>
            </w:pPr>
            <w:r w:rsidRPr="00DC3387">
              <w:rPr>
                <w:rFonts w:hint="eastAsia"/>
                <w:b/>
                <w:sz w:val="28"/>
                <w:szCs w:val="28"/>
              </w:rPr>
              <w:t>综合成绩：</w:t>
            </w:r>
          </w:p>
        </w:tc>
        <w:tc>
          <w:tcPr>
            <w:tcW w:w="3402" w:type="dxa"/>
          </w:tcPr>
          <w:p w14:paraId="0AB40819" w14:textId="77777777" w:rsidR="008D10EF" w:rsidRPr="00DC3387" w:rsidRDefault="008D10EF" w:rsidP="008D10EF">
            <w:pPr>
              <w:spacing w:line="480" w:lineRule="auto"/>
              <w:ind w:firstLineChars="0" w:firstLine="0"/>
              <w:jc w:val="left"/>
              <w:rPr>
                <w:b/>
                <w:sz w:val="28"/>
                <w:szCs w:val="28"/>
              </w:rPr>
            </w:pPr>
            <w:r w:rsidRPr="00DC3387">
              <w:rPr>
                <w:rFonts w:hint="eastAsia"/>
                <w:b/>
                <w:sz w:val="28"/>
                <w:szCs w:val="28"/>
                <w:u w:val="single"/>
              </w:rPr>
              <w:t xml:space="preserve"> </w:t>
            </w:r>
            <w:r w:rsidRPr="00DC3387">
              <w:rPr>
                <w:b/>
                <w:sz w:val="28"/>
                <w:szCs w:val="28"/>
                <w:u w:val="single"/>
              </w:rPr>
              <w:t xml:space="preserve">                     </w:t>
            </w:r>
          </w:p>
        </w:tc>
      </w:tr>
      <w:tr w:rsidR="008D10EF" w:rsidRPr="00DC3387" w14:paraId="5C1B2DDE" w14:textId="77777777" w:rsidTr="008D10EF">
        <w:trPr>
          <w:jc w:val="center"/>
        </w:trPr>
        <w:tc>
          <w:tcPr>
            <w:tcW w:w="1838" w:type="dxa"/>
          </w:tcPr>
          <w:p w14:paraId="2A978E22" w14:textId="77777777" w:rsidR="008D10EF" w:rsidRPr="00DC3387" w:rsidRDefault="008D10EF" w:rsidP="008D10EF">
            <w:pPr>
              <w:spacing w:line="480" w:lineRule="auto"/>
              <w:ind w:firstLineChars="0" w:firstLine="0"/>
              <w:jc w:val="right"/>
              <w:rPr>
                <w:b/>
                <w:sz w:val="28"/>
                <w:szCs w:val="28"/>
              </w:rPr>
            </w:pPr>
            <w:r w:rsidRPr="00DC3387">
              <w:rPr>
                <w:rFonts w:hint="eastAsia"/>
                <w:b/>
                <w:sz w:val="28"/>
                <w:szCs w:val="28"/>
              </w:rPr>
              <w:t>评阅教师：</w:t>
            </w:r>
          </w:p>
        </w:tc>
        <w:tc>
          <w:tcPr>
            <w:tcW w:w="3402" w:type="dxa"/>
          </w:tcPr>
          <w:p w14:paraId="13346534" w14:textId="77777777" w:rsidR="008D10EF" w:rsidRPr="00DC3387" w:rsidRDefault="008D10EF" w:rsidP="008D10EF">
            <w:pPr>
              <w:spacing w:line="480" w:lineRule="auto"/>
              <w:ind w:firstLineChars="0" w:firstLine="0"/>
              <w:jc w:val="left"/>
              <w:rPr>
                <w:b/>
                <w:sz w:val="28"/>
                <w:szCs w:val="28"/>
              </w:rPr>
            </w:pPr>
            <w:r w:rsidRPr="00DC3387">
              <w:rPr>
                <w:rFonts w:hint="eastAsia"/>
                <w:b/>
                <w:sz w:val="28"/>
                <w:szCs w:val="28"/>
                <w:u w:val="single"/>
              </w:rPr>
              <w:t xml:space="preserve"> </w:t>
            </w:r>
            <w:r w:rsidRPr="00DC3387">
              <w:rPr>
                <w:b/>
                <w:sz w:val="28"/>
                <w:szCs w:val="28"/>
                <w:u w:val="single"/>
              </w:rPr>
              <w:t xml:space="preserve">                     </w:t>
            </w:r>
          </w:p>
        </w:tc>
      </w:tr>
    </w:tbl>
    <w:p w14:paraId="103A5462" w14:textId="77777777" w:rsidR="008D10EF" w:rsidRDefault="008D10EF" w:rsidP="00E604B6">
      <w:pPr>
        <w:spacing w:before="156" w:after="156"/>
        <w:ind w:firstLineChars="0" w:firstLine="0"/>
      </w:pPr>
    </w:p>
    <w:p w14:paraId="28C3F910" w14:textId="77777777" w:rsidR="008D10EF" w:rsidRPr="00F23EDE" w:rsidRDefault="008D10EF" w:rsidP="008D10EF">
      <w:pPr>
        <w:spacing w:before="156" w:after="156"/>
        <w:ind w:firstLineChars="0" w:firstLine="0"/>
        <w:jc w:val="center"/>
        <w:rPr>
          <w:rFonts w:ascii="黑体" w:eastAsia="黑体" w:hAnsi="黑体"/>
          <w:sz w:val="30"/>
          <w:szCs w:val="30"/>
        </w:rPr>
      </w:pPr>
      <w:r w:rsidRPr="00F23EDE">
        <w:rPr>
          <w:rFonts w:ascii="黑体" w:eastAsia="黑体" w:hAnsi="黑体" w:hint="eastAsia"/>
          <w:sz w:val="30"/>
          <w:szCs w:val="30"/>
        </w:rPr>
        <w:t>东南大学</w:t>
      </w:r>
      <w:r w:rsidR="00805C78">
        <w:rPr>
          <w:rFonts w:ascii="黑体" w:eastAsia="黑体" w:hAnsi="黑体" w:hint="eastAsia"/>
          <w:sz w:val="30"/>
          <w:szCs w:val="30"/>
        </w:rPr>
        <w:t>工业发展与培训中心</w:t>
      </w:r>
    </w:p>
    <w:p w14:paraId="01369CE7" w14:textId="4952CF27" w:rsidR="008D10EF" w:rsidRDefault="00AD0A9C" w:rsidP="008D10EF">
      <w:pPr>
        <w:spacing w:before="156" w:after="156"/>
        <w:ind w:firstLineChars="0" w:firstLine="0"/>
        <w:jc w:val="center"/>
        <w:rPr>
          <w:rFonts w:ascii="黑体" w:eastAsia="黑体" w:hAnsi="黑体"/>
          <w:sz w:val="30"/>
          <w:szCs w:val="30"/>
        </w:rPr>
        <w:sectPr w:rsidR="008D10EF" w:rsidSect="00AB3AF1">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cols w:space="425"/>
          <w:docGrid w:type="lines" w:linePitch="312"/>
        </w:sectPr>
      </w:pPr>
      <w:r>
        <w:rPr>
          <w:rFonts w:ascii="黑体" w:eastAsia="黑体" w:hAnsi="黑体"/>
          <w:sz w:val="30"/>
          <w:szCs w:val="30"/>
        </w:rPr>
        <w:t>2023</w:t>
      </w:r>
      <w:r w:rsidR="008D10EF" w:rsidRPr="00F23EDE">
        <w:rPr>
          <w:rFonts w:ascii="黑体" w:eastAsia="黑体" w:hAnsi="黑体" w:hint="eastAsia"/>
          <w:sz w:val="30"/>
          <w:szCs w:val="30"/>
        </w:rPr>
        <w:t>年</w:t>
      </w:r>
      <w:r w:rsidR="008D10EF">
        <w:rPr>
          <w:rFonts w:ascii="黑体" w:eastAsia="黑体" w:hAnsi="黑体" w:hint="eastAsia"/>
          <w:sz w:val="30"/>
          <w:szCs w:val="30"/>
        </w:rPr>
        <w:t xml:space="preserve"> </w:t>
      </w:r>
      <w:r w:rsidR="008D10EF">
        <w:rPr>
          <w:rFonts w:ascii="黑体" w:eastAsia="黑体" w:hAnsi="黑体"/>
          <w:sz w:val="30"/>
          <w:szCs w:val="30"/>
        </w:rPr>
        <w:t xml:space="preserve">  </w:t>
      </w:r>
      <w:r>
        <w:rPr>
          <w:rFonts w:ascii="黑体" w:eastAsia="黑体" w:hAnsi="黑体"/>
          <w:sz w:val="30"/>
          <w:szCs w:val="30"/>
        </w:rPr>
        <w:t>5</w:t>
      </w:r>
      <w:r w:rsidR="008D10EF" w:rsidRPr="00F23EDE">
        <w:rPr>
          <w:rFonts w:ascii="黑体" w:eastAsia="黑体" w:hAnsi="黑体" w:hint="eastAsia"/>
          <w:sz w:val="30"/>
          <w:szCs w:val="30"/>
        </w:rPr>
        <w:t>月</w:t>
      </w:r>
    </w:p>
    <w:sdt>
      <w:sdtPr>
        <w:rPr>
          <w:rFonts w:ascii="Times New Roman" w:eastAsia="宋体" w:hAnsi="Times New Roman" w:cstheme="minorBidi"/>
          <w:color w:val="auto"/>
          <w:kern w:val="2"/>
          <w:sz w:val="21"/>
          <w:szCs w:val="22"/>
          <w:lang w:val="zh-CN"/>
        </w:rPr>
        <w:id w:val="-862205786"/>
        <w:docPartObj>
          <w:docPartGallery w:val="Table of Contents"/>
          <w:docPartUnique/>
        </w:docPartObj>
      </w:sdtPr>
      <w:sdtEndPr>
        <w:rPr>
          <w:rFonts w:ascii="宋体" w:hAnsi="宋体"/>
          <w:b/>
          <w:bCs/>
          <w:sz w:val="28"/>
          <w:szCs w:val="28"/>
        </w:rPr>
      </w:sdtEndPr>
      <w:sdtContent>
        <w:p w14:paraId="35AA31DA" w14:textId="0E34A58A" w:rsidR="00E604B6" w:rsidRPr="000201C8" w:rsidRDefault="00E604B6" w:rsidP="00E604B6">
          <w:pPr>
            <w:pStyle w:val="TOC"/>
            <w:ind w:firstLine="420"/>
            <w:jc w:val="center"/>
            <w:rPr>
              <w:rStyle w:val="a4"/>
              <w:rFonts w:ascii="黑体" w:eastAsia="黑体" w:hAnsi="黑体"/>
              <w:color w:val="auto"/>
              <w:sz w:val="44"/>
              <w:szCs w:val="44"/>
            </w:rPr>
          </w:pPr>
          <w:r w:rsidRPr="000201C8">
            <w:rPr>
              <w:rStyle w:val="a4"/>
              <w:rFonts w:ascii="黑体" w:eastAsia="黑体" w:hAnsi="黑体"/>
              <w:color w:val="auto"/>
              <w:sz w:val="44"/>
              <w:szCs w:val="44"/>
            </w:rPr>
            <w:t>目录</w:t>
          </w:r>
        </w:p>
        <w:commentRangeStart w:id="0"/>
        <w:p w14:paraId="1BC27BC6" w14:textId="2AAD7701" w:rsidR="000A3FC2" w:rsidRDefault="00E604B6">
          <w:pPr>
            <w:pStyle w:val="TOC2"/>
            <w:ind w:firstLine="560"/>
            <w:rPr>
              <w:rFonts w:asciiTheme="minorHAnsi" w:eastAsiaTheme="minorEastAsia" w:hAnsiTheme="minorHAnsi"/>
              <w:noProof/>
            </w:rPr>
          </w:pPr>
          <w:r w:rsidRPr="00A222E5">
            <w:rPr>
              <w:rFonts w:ascii="宋体" w:hAnsi="宋体"/>
              <w:sz w:val="28"/>
              <w:szCs w:val="28"/>
            </w:rPr>
            <w:fldChar w:fldCharType="begin"/>
          </w:r>
          <w:r w:rsidRPr="00A222E5">
            <w:rPr>
              <w:rFonts w:ascii="宋体" w:hAnsi="宋体"/>
              <w:sz w:val="28"/>
              <w:szCs w:val="28"/>
            </w:rPr>
            <w:instrText xml:space="preserve"> TOC \o "1-3" \h \z \u </w:instrText>
          </w:r>
          <w:r w:rsidRPr="00A222E5">
            <w:rPr>
              <w:rFonts w:ascii="宋体" w:hAnsi="宋体"/>
              <w:sz w:val="28"/>
              <w:szCs w:val="28"/>
            </w:rPr>
            <w:fldChar w:fldCharType="separate"/>
          </w:r>
          <w:hyperlink w:anchor="_Toc110971506" w:history="1">
            <w:r w:rsidR="00B073D9">
              <w:rPr>
                <w:rStyle w:val="af1"/>
                <w:rFonts w:hint="eastAsia"/>
                <w:noProof/>
              </w:rPr>
              <w:t>滚珠轴承</w:t>
            </w:r>
            <w:r w:rsidR="000A3FC2" w:rsidRPr="00C505BF">
              <w:rPr>
                <w:rStyle w:val="af1"/>
                <w:noProof/>
              </w:rPr>
              <w:t>创意式设计</w:t>
            </w:r>
            <w:r w:rsidR="000A3FC2">
              <w:rPr>
                <w:noProof/>
                <w:webHidden/>
              </w:rPr>
              <w:tab/>
            </w:r>
            <w:r w:rsidR="000A3FC2">
              <w:rPr>
                <w:noProof/>
                <w:webHidden/>
              </w:rPr>
              <w:fldChar w:fldCharType="begin"/>
            </w:r>
            <w:r w:rsidR="000A3FC2">
              <w:rPr>
                <w:noProof/>
                <w:webHidden/>
              </w:rPr>
              <w:instrText xml:space="preserve"> PAGEREF _Toc110971506 \h </w:instrText>
            </w:r>
            <w:r w:rsidR="000A3FC2">
              <w:rPr>
                <w:noProof/>
                <w:webHidden/>
              </w:rPr>
            </w:r>
            <w:r w:rsidR="000A3FC2">
              <w:rPr>
                <w:noProof/>
                <w:webHidden/>
              </w:rPr>
              <w:fldChar w:fldCharType="separate"/>
            </w:r>
            <w:r w:rsidR="000A3FC2">
              <w:rPr>
                <w:noProof/>
                <w:webHidden/>
              </w:rPr>
              <w:t>1</w:t>
            </w:r>
            <w:r w:rsidR="000A3FC2">
              <w:rPr>
                <w:noProof/>
                <w:webHidden/>
              </w:rPr>
              <w:fldChar w:fldCharType="end"/>
            </w:r>
          </w:hyperlink>
        </w:p>
        <w:p w14:paraId="0F13166D" w14:textId="757DDA6B" w:rsidR="000A3FC2" w:rsidRDefault="00000000">
          <w:pPr>
            <w:pStyle w:val="TOC3"/>
            <w:tabs>
              <w:tab w:val="right" w:leader="dot" w:pos="8296"/>
            </w:tabs>
            <w:ind w:firstLine="420"/>
            <w:rPr>
              <w:rFonts w:asciiTheme="minorHAnsi" w:eastAsiaTheme="minorEastAsia" w:hAnsiTheme="minorHAnsi"/>
              <w:noProof/>
            </w:rPr>
          </w:pPr>
          <w:hyperlink w:anchor="_Toc110971507" w:history="1">
            <w:r w:rsidR="000A3FC2" w:rsidRPr="00C505BF">
              <w:rPr>
                <w:rStyle w:val="af1"/>
                <w:noProof/>
              </w:rPr>
              <w:t>1.</w:t>
            </w:r>
            <w:r w:rsidR="000A3FC2" w:rsidRPr="00C505BF">
              <w:rPr>
                <w:rStyle w:val="af1"/>
                <w:noProof/>
              </w:rPr>
              <w:t>作品简介</w:t>
            </w:r>
            <w:r w:rsidR="000A3FC2">
              <w:rPr>
                <w:noProof/>
                <w:webHidden/>
              </w:rPr>
              <w:tab/>
            </w:r>
            <w:r w:rsidR="000A3FC2">
              <w:rPr>
                <w:noProof/>
                <w:webHidden/>
              </w:rPr>
              <w:fldChar w:fldCharType="begin"/>
            </w:r>
            <w:r w:rsidR="000A3FC2">
              <w:rPr>
                <w:noProof/>
                <w:webHidden/>
              </w:rPr>
              <w:instrText xml:space="preserve"> PAGEREF _Toc110971507 \h </w:instrText>
            </w:r>
            <w:r w:rsidR="000A3FC2">
              <w:rPr>
                <w:noProof/>
                <w:webHidden/>
              </w:rPr>
            </w:r>
            <w:r w:rsidR="000A3FC2">
              <w:rPr>
                <w:noProof/>
                <w:webHidden/>
              </w:rPr>
              <w:fldChar w:fldCharType="separate"/>
            </w:r>
            <w:r w:rsidR="000A3FC2">
              <w:rPr>
                <w:noProof/>
                <w:webHidden/>
              </w:rPr>
              <w:t>1</w:t>
            </w:r>
            <w:r w:rsidR="000A3FC2">
              <w:rPr>
                <w:noProof/>
                <w:webHidden/>
              </w:rPr>
              <w:fldChar w:fldCharType="end"/>
            </w:r>
          </w:hyperlink>
        </w:p>
        <w:p w14:paraId="6A500F9D" w14:textId="13BECFEB" w:rsidR="000A3FC2" w:rsidRDefault="00000000">
          <w:pPr>
            <w:pStyle w:val="TOC3"/>
            <w:tabs>
              <w:tab w:val="right" w:leader="dot" w:pos="8296"/>
            </w:tabs>
            <w:ind w:firstLine="420"/>
            <w:rPr>
              <w:rFonts w:asciiTheme="minorHAnsi" w:eastAsiaTheme="minorEastAsia" w:hAnsiTheme="minorHAnsi"/>
              <w:noProof/>
            </w:rPr>
          </w:pPr>
          <w:hyperlink w:anchor="_Toc110971508" w:history="1">
            <w:r w:rsidR="000A3FC2" w:rsidRPr="00C505BF">
              <w:rPr>
                <w:rStyle w:val="af1"/>
                <w:noProof/>
              </w:rPr>
              <w:t>2.</w:t>
            </w:r>
            <w:r w:rsidR="00B073D9">
              <w:rPr>
                <w:rStyle w:val="af1"/>
                <w:rFonts w:hint="eastAsia"/>
                <w:noProof/>
              </w:rPr>
              <w:t>产品</w:t>
            </w:r>
            <w:r w:rsidR="000A3FC2" w:rsidRPr="00C505BF">
              <w:rPr>
                <w:rStyle w:val="af1"/>
                <w:noProof/>
              </w:rPr>
              <w:t>说明</w:t>
            </w:r>
            <w:r w:rsidR="000A3FC2">
              <w:rPr>
                <w:noProof/>
                <w:webHidden/>
              </w:rPr>
              <w:tab/>
            </w:r>
            <w:r w:rsidR="000A3FC2">
              <w:rPr>
                <w:noProof/>
                <w:webHidden/>
              </w:rPr>
              <w:fldChar w:fldCharType="begin"/>
            </w:r>
            <w:r w:rsidR="000A3FC2">
              <w:rPr>
                <w:noProof/>
                <w:webHidden/>
              </w:rPr>
              <w:instrText xml:space="preserve"> PAGEREF _Toc110971508 \h </w:instrText>
            </w:r>
            <w:r w:rsidR="000A3FC2">
              <w:rPr>
                <w:noProof/>
                <w:webHidden/>
              </w:rPr>
            </w:r>
            <w:r w:rsidR="000A3FC2">
              <w:rPr>
                <w:noProof/>
                <w:webHidden/>
              </w:rPr>
              <w:fldChar w:fldCharType="separate"/>
            </w:r>
            <w:r w:rsidR="000A3FC2">
              <w:rPr>
                <w:noProof/>
                <w:webHidden/>
              </w:rPr>
              <w:t>1</w:t>
            </w:r>
            <w:r w:rsidR="000A3FC2">
              <w:rPr>
                <w:noProof/>
                <w:webHidden/>
              </w:rPr>
              <w:fldChar w:fldCharType="end"/>
            </w:r>
          </w:hyperlink>
        </w:p>
        <w:p w14:paraId="1C73E6D5" w14:textId="1A3B1C80" w:rsidR="000A3FC2" w:rsidRDefault="00000000">
          <w:pPr>
            <w:pStyle w:val="TOC3"/>
            <w:tabs>
              <w:tab w:val="right" w:leader="dot" w:pos="8296"/>
            </w:tabs>
            <w:ind w:firstLine="420"/>
            <w:rPr>
              <w:rFonts w:asciiTheme="minorHAnsi" w:eastAsiaTheme="minorEastAsia" w:hAnsiTheme="minorHAnsi"/>
              <w:noProof/>
            </w:rPr>
          </w:pPr>
          <w:hyperlink w:anchor="_Toc110971509" w:history="1">
            <w:r w:rsidR="000A3FC2" w:rsidRPr="00C505BF">
              <w:rPr>
                <w:rStyle w:val="af1"/>
                <w:noProof/>
              </w:rPr>
              <w:t>3.</w:t>
            </w:r>
            <w:r w:rsidR="000A3FC2" w:rsidRPr="00C505BF">
              <w:rPr>
                <w:rStyle w:val="af1"/>
                <w:noProof/>
              </w:rPr>
              <w:t>设计展示</w:t>
            </w:r>
            <w:r w:rsidR="000A3FC2">
              <w:rPr>
                <w:noProof/>
                <w:webHidden/>
              </w:rPr>
              <w:tab/>
            </w:r>
            <w:r w:rsidR="000A3FC2">
              <w:rPr>
                <w:noProof/>
                <w:webHidden/>
              </w:rPr>
              <w:fldChar w:fldCharType="begin"/>
            </w:r>
            <w:r w:rsidR="000A3FC2">
              <w:rPr>
                <w:noProof/>
                <w:webHidden/>
              </w:rPr>
              <w:instrText xml:space="preserve"> PAGEREF _Toc110971509 \h </w:instrText>
            </w:r>
            <w:r w:rsidR="000A3FC2">
              <w:rPr>
                <w:noProof/>
                <w:webHidden/>
              </w:rPr>
            </w:r>
            <w:r w:rsidR="000A3FC2">
              <w:rPr>
                <w:noProof/>
                <w:webHidden/>
              </w:rPr>
              <w:fldChar w:fldCharType="separate"/>
            </w:r>
            <w:r w:rsidR="000A3FC2">
              <w:rPr>
                <w:noProof/>
                <w:webHidden/>
              </w:rPr>
              <w:t>1</w:t>
            </w:r>
            <w:r w:rsidR="000A3FC2">
              <w:rPr>
                <w:noProof/>
                <w:webHidden/>
              </w:rPr>
              <w:fldChar w:fldCharType="end"/>
            </w:r>
          </w:hyperlink>
        </w:p>
        <w:p w14:paraId="256B4954" w14:textId="68C121D4" w:rsidR="000A3FC2" w:rsidRDefault="00000000">
          <w:pPr>
            <w:pStyle w:val="TOC3"/>
            <w:tabs>
              <w:tab w:val="right" w:leader="dot" w:pos="8296"/>
            </w:tabs>
            <w:ind w:firstLine="420"/>
            <w:rPr>
              <w:rFonts w:asciiTheme="minorHAnsi" w:eastAsiaTheme="minorEastAsia" w:hAnsiTheme="minorHAnsi"/>
              <w:noProof/>
            </w:rPr>
          </w:pPr>
          <w:hyperlink w:anchor="_Toc110971510" w:history="1">
            <w:r w:rsidR="000A3FC2" w:rsidRPr="00C505BF">
              <w:rPr>
                <w:rStyle w:val="af1"/>
                <w:noProof/>
              </w:rPr>
              <w:t>4.</w:t>
            </w:r>
            <w:r w:rsidR="000A3FC2" w:rsidRPr="00C505BF">
              <w:rPr>
                <w:rStyle w:val="af1"/>
                <w:noProof/>
              </w:rPr>
              <w:t>设计心得</w:t>
            </w:r>
            <w:r w:rsidR="000A3FC2">
              <w:rPr>
                <w:noProof/>
                <w:webHidden/>
              </w:rPr>
              <w:tab/>
            </w:r>
            <w:r w:rsidR="000A3FC2">
              <w:rPr>
                <w:noProof/>
                <w:webHidden/>
              </w:rPr>
              <w:fldChar w:fldCharType="begin"/>
            </w:r>
            <w:r w:rsidR="000A3FC2">
              <w:rPr>
                <w:noProof/>
                <w:webHidden/>
              </w:rPr>
              <w:instrText xml:space="preserve"> PAGEREF _Toc110971510 \h </w:instrText>
            </w:r>
            <w:r w:rsidR="000A3FC2">
              <w:rPr>
                <w:noProof/>
                <w:webHidden/>
              </w:rPr>
            </w:r>
            <w:r w:rsidR="000A3FC2">
              <w:rPr>
                <w:noProof/>
                <w:webHidden/>
              </w:rPr>
              <w:fldChar w:fldCharType="separate"/>
            </w:r>
            <w:r w:rsidR="000A3FC2">
              <w:rPr>
                <w:noProof/>
                <w:webHidden/>
              </w:rPr>
              <w:t>1</w:t>
            </w:r>
            <w:r w:rsidR="000A3FC2">
              <w:rPr>
                <w:noProof/>
                <w:webHidden/>
              </w:rPr>
              <w:fldChar w:fldCharType="end"/>
            </w:r>
          </w:hyperlink>
        </w:p>
        <w:p w14:paraId="1FE8EE17" w14:textId="1CFBBE85" w:rsidR="000A3FC2" w:rsidRDefault="00000000">
          <w:pPr>
            <w:pStyle w:val="TOC3"/>
            <w:tabs>
              <w:tab w:val="right" w:leader="dot" w:pos="8296"/>
            </w:tabs>
            <w:ind w:firstLine="420"/>
            <w:rPr>
              <w:rFonts w:asciiTheme="minorHAnsi" w:eastAsiaTheme="minorEastAsia" w:hAnsiTheme="minorHAnsi"/>
              <w:noProof/>
            </w:rPr>
          </w:pPr>
          <w:hyperlink w:anchor="_Toc110971511" w:history="1">
            <w:r w:rsidR="000A3FC2" w:rsidRPr="00C505BF">
              <w:rPr>
                <w:rStyle w:val="af1"/>
                <w:noProof/>
              </w:rPr>
              <w:t>5.</w:t>
            </w:r>
            <w:r w:rsidR="000A3FC2" w:rsidRPr="00C505BF">
              <w:rPr>
                <w:rStyle w:val="af1"/>
                <w:noProof/>
              </w:rPr>
              <w:t>意见建议</w:t>
            </w:r>
            <w:r w:rsidR="000A3FC2">
              <w:rPr>
                <w:noProof/>
                <w:webHidden/>
              </w:rPr>
              <w:tab/>
            </w:r>
            <w:r w:rsidR="000A3FC2">
              <w:rPr>
                <w:noProof/>
                <w:webHidden/>
              </w:rPr>
              <w:fldChar w:fldCharType="begin"/>
            </w:r>
            <w:r w:rsidR="000A3FC2">
              <w:rPr>
                <w:noProof/>
                <w:webHidden/>
              </w:rPr>
              <w:instrText xml:space="preserve"> PAGEREF _Toc110971511 \h </w:instrText>
            </w:r>
            <w:r w:rsidR="000A3FC2">
              <w:rPr>
                <w:noProof/>
                <w:webHidden/>
              </w:rPr>
            </w:r>
            <w:r w:rsidR="000A3FC2">
              <w:rPr>
                <w:noProof/>
                <w:webHidden/>
              </w:rPr>
              <w:fldChar w:fldCharType="separate"/>
            </w:r>
            <w:r w:rsidR="000A3FC2">
              <w:rPr>
                <w:noProof/>
                <w:webHidden/>
              </w:rPr>
              <w:t>1</w:t>
            </w:r>
            <w:r w:rsidR="000A3FC2">
              <w:rPr>
                <w:noProof/>
                <w:webHidden/>
              </w:rPr>
              <w:fldChar w:fldCharType="end"/>
            </w:r>
          </w:hyperlink>
        </w:p>
        <w:p w14:paraId="7D4412ED" w14:textId="222FB86A" w:rsidR="00C0669F" w:rsidRDefault="00E604B6" w:rsidP="00AE1E7A">
          <w:pPr>
            <w:ind w:firstLineChars="0" w:firstLine="0"/>
          </w:pPr>
          <w:r w:rsidRPr="00A222E5">
            <w:rPr>
              <w:rFonts w:ascii="宋体" w:hAnsi="宋体"/>
              <w:b/>
              <w:bCs/>
              <w:sz w:val="28"/>
              <w:szCs w:val="28"/>
              <w:lang w:val="zh-CN"/>
            </w:rPr>
            <w:fldChar w:fldCharType="end"/>
          </w:r>
          <w:commentRangeEnd w:id="0"/>
          <w:r w:rsidR="00094A59">
            <w:rPr>
              <w:rStyle w:val="af4"/>
            </w:rPr>
            <w:commentReference w:id="0"/>
          </w:r>
        </w:p>
      </w:sdtContent>
    </w:sdt>
    <w:p w14:paraId="3797156B" w14:textId="77777777" w:rsidR="006272B0" w:rsidRDefault="006272B0" w:rsidP="00C0669F">
      <w:pPr>
        <w:spacing w:before="156" w:after="156"/>
        <w:ind w:firstLine="420"/>
      </w:pPr>
    </w:p>
    <w:p w14:paraId="3A1D8582" w14:textId="5D7B8BBB" w:rsidR="00AB3AF1" w:rsidRDefault="00AB3AF1">
      <w:pPr>
        <w:widowControl/>
        <w:spacing w:line="240" w:lineRule="auto"/>
        <w:ind w:firstLineChars="0" w:firstLine="0"/>
        <w:jc w:val="left"/>
      </w:pPr>
      <w:r>
        <w:br w:type="page"/>
      </w:r>
    </w:p>
    <w:p w14:paraId="67AC7446" w14:textId="77777777" w:rsidR="006272B0" w:rsidRDefault="006272B0" w:rsidP="00C0669F">
      <w:pPr>
        <w:spacing w:before="156" w:after="156"/>
        <w:ind w:firstLine="420"/>
        <w:sectPr w:rsidR="006272B0" w:rsidSect="00AB3AF1">
          <w:footerReference w:type="default" r:id="rId18"/>
          <w:type w:val="continuous"/>
          <w:pgSz w:w="11906" w:h="16838"/>
          <w:pgMar w:top="1440" w:right="1800" w:bottom="1440" w:left="1800" w:header="851" w:footer="992" w:gutter="0"/>
          <w:pgNumType w:fmt="upperRoman" w:start="1"/>
          <w:cols w:space="425"/>
          <w:docGrid w:type="lines" w:linePitch="312"/>
        </w:sectPr>
      </w:pPr>
    </w:p>
    <w:p w14:paraId="47E9730B" w14:textId="249BFA81" w:rsidR="00A0309B" w:rsidRDefault="00451076" w:rsidP="00AD7D0E">
      <w:pPr>
        <w:pStyle w:val="a3"/>
      </w:pPr>
      <w:bookmarkStart w:id="1" w:name="_Toc110971506"/>
      <w:r>
        <w:rPr>
          <w:rFonts w:hint="eastAsia"/>
        </w:rPr>
        <w:lastRenderedPageBreak/>
        <w:t>滚珠轴承</w:t>
      </w:r>
      <w:commentRangeStart w:id="2"/>
      <w:r>
        <w:rPr>
          <w:rFonts w:hint="eastAsia"/>
        </w:rPr>
        <w:t>创意式设计</w:t>
      </w:r>
      <w:commentRangeEnd w:id="2"/>
      <w:r>
        <w:rPr>
          <w:rStyle w:val="af4"/>
          <w:rFonts w:ascii="Times New Roman" w:hAnsi="Times New Roman"/>
          <w:b w:val="0"/>
        </w:rPr>
        <w:commentReference w:id="2"/>
      </w:r>
      <w:bookmarkEnd w:id="1"/>
    </w:p>
    <w:p w14:paraId="3636D268" w14:textId="2ADA6E55" w:rsidR="009C328F" w:rsidRPr="009C328F" w:rsidRDefault="009C328F" w:rsidP="009C328F">
      <w:pPr>
        <w:ind w:firstLine="420"/>
      </w:pPr>
      <w:r>
        <w:rPr>
          <w:rFonts w:hint="eastAsia"/>
        </w:rPr>
        <w:t>本设计任务要求学生</w:t>
      </w:r>
      <w:r w:rsidR="00094A59" w:rsidRPr="00094A59">
        <w:rPr>
          <w:rFonts w:hint="eastAsia"/>
        </w:rPr>
        <w:t>自行设计一个创意作品（产品），要求设计的产品包含的零部件数量不少于</w:t>
      </w:r>
      <w:r w:rsidR="00B05FFE">
        <w:t>4</w:t>
      </w:r>
      <w:r w:rsidR="00094A59" w:rsidRPr="00094A59">
        <w:rPr>
          <w:rFonts w:hint="eastAsia"/>
        </w:rPr>
        <w:t>个，具有一定的功能。</w:t>
      </w:r>
    </w:p>
    <w:p w14:paraId="61EF5884" w14:textId="0F1EF41F" w:rsidR="00A0309B" w:rsidRPr="004E03FB" w:rsidRDefault="009C328F" w:rsidP="00A0309B">
      <w:pPr>
        <w:pStyle w:val="a5"/>
      </w:pPr>
      <w:bookmarkStart w:id="3" w:name="_Toc110971507"/>
      <w:r>
        <w:rPr>
          <w:rFonts w:hint="eastAsia"/>
        </w:rPr>
        <w:t>1.作品简介</w:t>
      </w:r>
      <w:bookmarkEnd w:id="3"/>
    </w:p>
    <w:p w14:paraId="3623B2E5" w14:textId="68C4CFAF" w:rsidR="00A0309B" w:rsidRPr="006272B0" w:rsidRDefault="000503E6" w:rsidP="000503E6">
      <w:pPr>
        <w:ind w:firstLineChars="95" w:firstLine="199"/>
      </w:pPr>
      <w:r>
        <w:rPr>
          <w:rFonts w:hint="eastAsia"/>
        </w:rPr>
        <w:t xml:space="preserve"> </w:t>
      </w:r>
      <w:r>
        <w:t xml:space="preserve"> </w:t>
      </w:r>
      <w:r>
        <w:rPr>
          <w:rFonts w:hint="eastAsia"/>
        </w:rPr>
        <w:t>滚珠轴承是滚动轴承的一种，将球形合金钢珠安装在内钢圈和外钢圈的中间，以滚动的方式来降低动力传递过程中的摩擦力和提高机械动力的传递效率。滚珠轴承不能承受较大的重载荷，在轻工业机械中较常见。</w:t>
      </w:r>
      <w:r w:rsidR="00A81F7E">
        <w:rPr>
          <w:rFonts w:hint="eastAsia"/>
        </w:rPr>
        <w:t>本作品按照工业生产标准对滚珠轴承进行</w:t>
      </w:r>
      <w:r w:rsidR="007B6DF4">
        <w:rPr>
          <w:rFonts w:hint="eastAsia"/>
        </w:rPr>
        <w:t>部件</w:t>
      </w:r>
      <w:r w:rsidR="00A81F7E">
        <w:rPr>
          <w:rFonts w:hint="eastAsia"/>
        </w:rPr>
        <w:t>拆解</w:t>
      </w:r>
      <w:r w:rsidR="007B6DF4">
        <w:rPr>
          <w:rFonts w:hint="eastAsia"/>
        </w:rPr>
        <w:t>与建模</w:t>
      </w:r>
      <w:r w:rsidR="00A81F7E">
        <w:rPr>
          <w:rFonts w:hint="eastAsia"/>
        </w:rPr>
        <w:t>，并且装配形成装配体。</w:t>
      </w:r>
    </w:p>
    <w:p w14:paraId="28DD0548" w14:textId="42BE516A" w:rsidR="00451076" w:rsidRDefault="009C328F" w:rsidP="00EB20E1">
      <w:pPr>
        <w:pStyle w:val="a5"/>
      </w:pPr>
      <w:bookmarkStart w:id="4" w:name="_Toc110971508"/>
      <w:r>
        <w:rPr>
          <w:rFonts w:hint="eastAsia"/>
        </w:rPr>
        <w:t>2.</w:t>
      </w:r>
      <w:r w:rsidR="001F1192">
        <w:rPr>
          <w:rFonts w:hint="eastAsia"/>
        </w:rPr>
        <w:t>产品</w:t>
      </w:r>
      <w:r w:rsidR="00094A59">
        <w:rPr>
          <w:rFonts w:hint="eastAsia"/>
        </w:rPr>
        <w:t>说明</w:t>
      </w:r>
      <w:bookmarkEnd w:id="4"/>
    </w:p>
    <w:p w14:paraId="23ECBDA2" w14:textId="42E5D14F" w:rsidR="00A0309B" w:rsidRDefault="00451076" w:rsidP="00A0309B">
      <w:pPr>
        <w:ind w:firstLine="420"/>
      </w:pPr>
      <w:r>
        <w:rPr>
          <w:rFonts w:hint="eastAsia"/>
        </w:rPr>
        <w:t>选取了适用范围最广的</w:t>
      </w:r>
      <w:r>
        <w:t>8</w:t>
      </w:r>
      <w:r>
        <w:rPr>
          <w:rFonts w:hint="eastAsia"/>
        </w:rPr>
        <w:t>滚珠式滚珠轴承，</w:t>
      </w:r>
      <w:r w:rsidR="007B6DF4">
        <w:rPr>
          <w:rFonts w:hint="eastAsia"/>
        </w:rPr>
        <w:t>将滚珠轴承拆解为五种部件分别处理：内环、外环、钢珠、钢珠架、铆钉。</w:t>
      </w:r>
    </w:p>
    <w:p w14:paraId="72729ADD" w14:textId="1D7AC433" w:rsidR="007B6DF4" w:rsidRDefault="00EB20E1" w:rsidP="00EB20E1">
      <w:pPr>
        <w:ind w:firstLine="420"/>
      </w:pPr>
      <w:r>
        <w:rPr>
          <w:rFonts w:hint="eastAsia"/>
        </w:rPr>
        <w:t>其中，</w:t>
      </w:r>
      <w:r w:rsidR="007B6DF4">
        <w:rPr>
          <w:rFonts w:hint="eastAsia"/>
        </w:rPr>
        <w:t>内环与外环形成轴承的基本结构</w:t>
      </w:r>
      <w:r>
        <w:rPr>
          <w:rFonts w:hint="eastAsia"/>
        </w:rPr>
        <w:t>；</w:t>
      </w:r>
      <w:r w:rsidR="007B6DF4">
        <w:rPr>
          <w:rFonts w:hint="eastAsia"/>
        </w:rPr>
        <w:t>两</w:t>
      </w:r>
      <w:proofErr w:type="gramStart"/>
      <w:r w:rsidR="007B6DF4">
        <w:rPr>
          <w:rFonts w:hint="eastAsia"/>
        </w:rPr>
        <w:t>钢珠架由八</w:t>
      </w:r>
      <w:proofErr w:type="gramEnd"/>
      <w:r w:rsidR="007B6DF4">
        <w:rPr>
          <w:rFonts w:hint="eastAsia"/>
        </w:rPr>
        <w:t>铆钉等间距</w:t>
      </w:r>
      <w:r w:rsidR="00461D2C">
        <w:rPr>
          <w:rFonts w:hint="eastAsia"/>
        </w:rPr>
        <w:t>咬合以固定，八枚钢珠等间距地卡在钢珠架的球形空腔中。</w:t>
      </w:r>
    </w:p>
    <w:p w14:paraId="3DBE0B64" w14:textId="33234976" w:rsidR="00451076" w:rsidRDefault="00451076" w:rsidP="00A0309B">
      <w:pPr>
        <w:ind w:firstLine="420"/>
      </w:pPr>
      <w:r>
        <w:rPr>
          <w:rFonts w:hint="eastAsia"/>
        </w:rPr>
        <w:t>由于滚珠轴承一般固定于圆柱形空腔中，且内环转动，因此在组合装配体时以外环为固定零件，以达成实际应用中固定外环、</w:t>
      </w:r>
      <w:r w:rsidR="00EB20E1">
        <w:rPr>
          <w:rFonts w:hint="eastAsia"/>
        </w:rPr>
        <w:t>转动内环的功能。建模中，钢珠架的位置通过铆钉与钢球固定；而钢球的位置通过与内外环的相切关系确定。</w:t>
      </w:r>
    </w:p>
    <w:p w14:paraId="24DB2F07" w14:textId="5794A1B3" w:rsidR="00EB20E1" w:rsidRPr="006272B0" w:rsidRDefault="00EB20E1" w:rsidP="00A0309B">
      <w:pPr>
        <w:ind w:firstLine="420"/>
      </w:pPr>
      <w:r>
        <w:rPr>
          <w:rFonts w:hint="eastAsia"/>
        </w:rPr>
        <w:t>铬钢是轴承的常用材料，具有耐腐蚀、高强度、热稳定性好等特点。因此选取钢作为零件的材质。</w:t>
      </w:r>
    </w:p>
    <w:p w14:paraId="420235FC" w14:textId="716299F0" w:rsidR="00EB20E1" w:rsidRDefault="000A3FC2" w:rsidP="004A21DD">
      <w:pPr>
        <w:pStyle w:val="a5"/>
      </w:pPr>
      <w:bookmarkStart w:id="5" w:name="_Toc47882019"/>
      <w:bookmarkStart w:id="6" w:name="_Toc110971509"/>
      <w:r>
        <w:rPr>
          <w:rFonts w:hint="eastAsia"/>
        </w:rPr>
        <w:t>3.设计展示</w:t>
      </w:r>
      <w:bookmarkEnd w:id="5"/>
      <w:bookmarkEnd w:id="6"/>
    </w:p>
    <w:p w14:paraId="000DE91D" w14:textId="26DC3910" w:rsidR="00EB20E1" w:rsidRDefault="00EB20E1" w:rsidP="000A3FC2">
      <w:pPr>
        <w:ind w:firstLine="420"/>
      </w:pPr>
      <w:r>
        <w:rPr>
          <w:noProof/>
        </w:rPr>
        <w:drawing>
          <wp:inline distT="0" distB="0" distL="0" distR="0" wp14:anchorId="6985E763" wp14:editId="510AB33B">
            <wp:extent cx="647700" cy="819112"/>
            <wp:effectExtent l="0" t="0" r="0" b="635"/>
            <wp:docPr id="3167711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339" cy="824978"/>
                    </a:xfrm>
                    <a:prstGeom prst="rect">
                      <a:avLst/>
                    </a:prstGeom>
                    <a:noFill/>
                    <a:ln>
                      <a:noFill/>
                    </a:ln>
                  </pic:spPr>
                </pic:pic>
              </a:graphicData>
            </a:graphic>
          </wp:inline>
        </w:drawing>
      </w:r>
    </w:p>
    <w:p w14:paraId="5FCB1D41" w14:textId="0786875D" w:rsidR="00EB20E1" w:rsidRDefault="00EB20E1" w:rsidP="000A3FC2">
      <w:pPr>
        <w:ind w:firstLine="420"/>
      </w:pPr>
      <w:r>
        <w:rPr>
          <w:rFonts w:hint="eastAsia"/>
        </w:rPr>
        <w:t>钢珠</w:t>
      </w:r>
      <w:r w:rsidR="00C558F5">
        <w:rPr>
          <w:rFonts w:hint="eastAsia"/>
        </w:rPr>
        <w:t>：由圆旋转得到，通过滚动改变摩擦方式。提高机械效率。</w:t>
      </w:r>
    </w:p>
    <w:p w14:paraId="7A87AE7B" w14:textId="526727F0" w:rsidR="00EB20E1" w:rsidRDefault="00EB20E1" w:rsidP="00EB20E1">
      <w:pPr>
        <w:ind w:firstLine="420"/>
      </w:pPr>
      <w:r>
        <w:rPr>
          <w:noProof/>
        </w:rPr>
        <w:drawing>
          <wp:inline distT="0" distB="0" distL="0" distR="0" wp14:anchorId="38A5729F" wp14:editId="52106523">
            <wp:extent cx="627206" cy="1176338"/>
            <wp:effectExtent l="0" t="0" r="1905" b="5080"/>
            <wp:docPr id="4432258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5501" cy="1210651"/>
                    </a:xfrm>
                    <a:prstGeom prst="rect">
                      <a:avLst/>
                    </a:prstGeom>
                    <a:noFill/>
                    <a:ln>
                      <a:noFill/>
                    </a:ln>
                  </pic:spPr>
                </pic:pic>
              </a:graphicData>
            </a:graphic>
          </wp:inline>
        </w:drawing>
      </w:r>
      <w:r>
        <w:rPr>
          <w:noProof/>
        </w:rPr>
        <w:drawing>
          <wp:inline distT="0" distB="0" distL="0" distR="0" wp14:anchorId="6BF8F8D5" wp14:editId="2A514B7F">
            <wp:extent cx="1133475" cy="1176330"/>
            <wp:effectExtent l="0" t="0" r="0" b="5080"/>
            <wp:docPr id="1057233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4252" cy="1187514"/>
                    </a:xfrm>
                    <a:prstGeom prst="rect">
                      <a:avLst/>
                    </a:prstGeom>
                    <a:noFill/>
                    <a:ln>
                      <a:noFill/>
                    </a:ln>
                  </pic:spPr>
                </pic:pic>
              </a:graphicData>
            </a:graphic>
          </wp:inline>
        </w:drawing>
      </w:r>
      <w:r>
        <w:rPr>
          <w:noProof/>
        </w:rPr>
        <w:drawing>
          <wp:inline distT="0" distB="0" distL="0" distR="0" wp14:anchorId="62630B0E" wp14:editId="7C1BC4C0">
            <wp:extent cx="1657350" cy="710293"/>
            <wp:effectExtent l="0" t="0" r="0" b="0"/>
            <wp:docPr id="9131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4676" cy="713433"/>
                    </a:xfrm>
                    <a:prstGeom prst="rect">
                      <a:avLst/>
                    </a:prstGeom>
                    <a:noFill/>
                    <a:ln>
                      <a:noFill/>
                    </a:ln>
                  </pic:spPr>
                </pic:pic>
              </a:graphicData>
            </a:graphic>
          </wp:inline>
        </w:drawing>
      </w:r>
      <w:r>
        <w:rPr>
          <w:noProof/>
        </w:rPr>
        <w:drawing>
          <wp:inline distT="0" distB="0" distL="0" distR="0" wp14:anchorId="5A740F5B" wp14:editId="3D11815F">
            <wp:extent cx="890027" cy="1133475"/>
            <wp:effectExtent l="0" t="0" r="5715" b="0"/>
            <wp:docPr id="1179759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97763" cy="1143328"/>
                    </a:xfrm>
                    <a:prstGeom prst="rect">
                      <a:avLst/>
                    </a:prstGeom>
                    <a:noFill/>
                    <a:ln>
                      <a:noFill/>
                    </a:ln>
                  </pic:spPr>
                </pic:pic>
              </a:graphicData>
            </a:graphic>
          </wp:inline>
        </w:drawing>
      </w:r>
    </w:p>
    <w:p w14:paraId="6A10C134" w14:textId="268AC178" w:rsidR="00EB20E1" w:rsidRDefault="00EB20E1" w:rsidP="000A3FC2">
      <w:pPr>
        <w:ind w:firstLine="420"/>
      </w:pPr>
      <w:r>
        <w:rPr>
          <w:rFonts w:hint="eastAsia"/>
        </w:rPr>
        <w:t>钢球架</w:t>
      </w:r>
      <w:r w:rsidR="00C558F5">
        <w:rPr>
          <w:rFonts w:hint="eastAsia"/>
        </w:rPr>
        <w:t>：主要通过对圆环作球形切除，并对切除特征进行圆周阵列得到。孔分布于内凹处，两</w:t>
      </w:r>
      <w:r w:rsidR="00C558F5">
        <w:rPr>
          <w:rFonts w:hint="eastAsia"/>
        </w:rPr>
        <w:lastRenderedPageBreak/>
        <w:t>镜像对称的钢球架孔对齐时通过铆钉连接。</w:t>
      </w:r>
    </w:p>
    <w:p w14:paraId="5A89E12C" w14:textId="54830C78" w:rsidR="00EB20E1" w:rsidRDefault="00EB20E1" w:rsidP="000A3FC2">
      <w:pPr>
        <w:ind w:firstLine="420"/>
      </w:pPr>
      <w:r>
        <w:rPr>
          <w:noProof/>
        </w:rPr>
        <w:drawing>
          <wp:inline distT="0" distB="0" distL="0" distR="0" wp14:anchorId="30735AF4" wp14:editId="7C170F41">
            <wp:extent cx="681892" cy="747713"/>
            <wp:effectExtent l="0" t="0" r="4445" b="0"/>
            <wp:docPr id="15790390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2110" cy="758917"/>
                    </a:xfrm>
                    <a:prstGeom prst="rect">
                      <a:avLst/>
                    </a:prstGeom>
                    <a:noFill/>
                    <a:ln>
                      <a:noFill/>
                    </a:ln>
                  </pic:spPr>
                </pic:pic>
              </a:graphicData>
            </a:graphic>
          </wp:inline>
        </w:drawing>
      </w:r>
      <w:r>
        <w:rPr>
          <w:noProof/>
        </w:rPr>
        <w:drawing>
          <wp:inline distT="0" distB="0" distL="0" distR="0" wp14:anchorId="263399F4" wp14:editId="7B450A3F">
            <wp:extent cx="902735" cy="714375"/>
            <wp:effectExtent l="0" t="0" r="0" b="0"/>
            <wp:docPr id="15227214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1898" cy="729540"/>
                    </a:xfrm>
                    <a:prstGeom prst="rect">
                      <a:avLst/>
                    </a:prstGeom>
                    <a:noFill/>
                    <a:ln>
                      <a:noFill/>
                    </a:ln>
                  </pic:spPr>
                </pic:pic>
              </a:graphicData>
            </a:graphic>
          </wp:inline>
        </w:drawing>
      </w:r>
      <w:r>
        <w:rPr>
          <w:noProof/>
        </w:rPr>
        <w:drawing>
          <wp:inline distT="0" distB="0" distL="0" distR="0" wp14:anchorId="3F42CEFA" wp14:editId="2400117C">
            <wp:extent cx="491507" cy="700087"/>
            <wp:effectExtent l="0" t="0" r="3810" b="5080"/>
            <wp:docPr id="1404288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497309" cy="708351"/>
                    </a:xfrm>
                    <a:prstGeom prst="rect">
                      <a:avLst/>
                    </a:prstGeom>
                    <a:noFill/>
                    <a:ln>
                      <a:noFill/>
                    </a:ln>
                  </pic:spPr>
                </pic:pic>
              </a:graphicData>
            </a:graphic>
          </wp:inline>
        </w:drawing>
      </w:r>
      <w:r>
        <w:rPr>
          <w:noProof/>
        </w:rPr>
        <w:drawing>
          <wp:inline distT="0" distB="0" distL="0" distR="0" wp14:anchorId="7D53787F" wp14:editId="5A8B0249">
            <wp:extent cx="662606" cy="709613"/>
            <wp:effectExtent l="0" t="0" r="4445" b="0"/>
            <wp:docPr id="1362199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5882" cy="713122"/>
                    </a:xfrm>
                    <a:prstGeom prst="rect">
                      <a:avLst/>
                    </a:prstGeom>
                    <a:noFill/>
                    <a:ln>
                      <a:noFill/>
                    </a:ln>
                  </pic:spPr>
                </pic:pic>
              </a:graphicData>
            </a:graphic>
          </wp:inline>
        </w:drawing>
      </w:r>
    </w:p>
    <w:p w14:paraId="3956F38C" w14:textId="057A27B2" w:rsidR="00EB20E1" w:rsidRDefault="00EB20E1" w:rsidP="000A3FC2">
      <w:pPr>
        <w:ind w:firstLine="420"/>
      </w:pPr>
      <w:r>
        <w:rPr>
          <w:rFonts w:hint="eastAsia"/>
        </w:rPr>
        <w:t>铆钉</w:t>
      </w:r>
      <w:r w:rsidR="00C558F5">
        <w:rPr>
          <w:rFonts w:hint="eastAsia"/>
        </w:rPr>
        <w:t>：采取普遍的圆头设计，增加耐用性。</w:t>
      </w:r>
    </w:p>
    <w:p w14:paraId="373D6F2B" w14:textId="1484A9E9" w:rsidR="00EB20E1" w:rsidRDefault="00EB20E1" w:rsidP="000A3FC2">
      <w:pPr>
        <w:ind w:firstLine="420"/>
      </w:pPr>
      <w:r>
        <w:rPr>
          <w:noProof/>
        </w:rPr>
        <w:drawing>
          <wp:inline distT="0" distB="0" distL="0" distR="0" wp14:anchorId="6247E26E" wp14:editId="452DFC4B">
            <wp:extent cx="481012" cy="794230"/>
            <wp:effectExtent l="0" t="0" r="0" b="6350"/>
            <wp:docPr id="14412768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flipH="1">
                      <a:off x="0" y="0"/>
                      <a:ext cx="511600" cy="844736"/>
                    </a:xfrm>
                    <a:prstGeom prst="rect">
                      <a:avLst/>
                    </a:prstGeom>
                    <a:noFill/>
                    <a:ln>
                      <a:noFill/>
                    </a:ln>
                  </pic:spPr>
                </pic:pic>
              </a:graphicData>
            </a:graphic>
          </wp:inline>
        </w:drawing>
      </w:r>
      <w:r>
        <w:rPr>
          <w:noProof/>
        </w:rPr>
        <w:drawing>
          <wp:inline distT="0" distB="0" distL="0" distR="0" wp14:anchorId="152C5CA3" wp14:editId="5EA2D1DF">
            <wp:extent cx="661988" cy="794193"/>
            <wp:effectExtent l="0" t="0" r="5080" b="6350"/>
            <wp:docPr id="192457987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7227" cy="812475"/>
                    </a:xfrm>
                    <a:prstGeom prst="rect">
                      <a:avLst/>
                    </a:prstGeom>
                    <a:noFill/>
                    <a:ln>
                      <a:noFill/>
                    </a:ln>
                  </pic:spPr>
                </pic:pic>
              </a:graphicData>
            </a:graphic>
          </wp:inline>
        </w:drawing>
      </w:r>
      <w:r>
        <w:rPr>
          <w:noProof/>
        </w:rPr>
        <w:drawing>
          <wp:inline distT="0" distB="0" distL="0" distR="0" wp14:anchorId="51BE27C9" wp14:editId="5C089F0C">
            <wp:extent cx="448328" cy="781050"/>
            <wp:effectExtent l="0" t="0" r="8890" b="0"/>
            <wp:docPr id="176544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6275" cy="812316"/>
                    </a:xfrm>
                    <a:prstGeom prst="rect">
                      <a:avLst/>
                    </a:prstGeom>
                    <a:noFill/>
                    <a:ln>
                      <a:noFill/>
                    </a:ln>
                  </pic:spPr>
                </pic:pic>
              </a:graphicData>
            </a:graphic>
          </wp:inline>
        </w:drawing>
      </w:r>
      <w:r>
        <w:rPr>
          <w:noProof/>
        </w:rPr>
        <w:drawing>
          <wp:inline distT="0" distB="0" distL="0" distR="0" wp14:anchorId="40770166" wp14:editId="307D70E9">
            <wp:extent cx="781274" cy="800100"/>
            <wp:effectExtent l="0" t="0" r="0" b="0"/>
            <wp:docPr id="9934054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H="1">
                      <a:off x="0" y="0"/>
                      <a:ext cx="791796" cy="810876"/>
                    </a:xfrm>
                    <a:prstGeom prst="rect">
                      <a:avLst/>
                    </a:prstGeom>
                    <a:noFill/>
                    <a:ln>
                      <a:noFill/>
                    </a:ln>
                  </pic:spPr>
                </pic:pic>
              </a:graphicData>
            </a:graphic>
          </wp:inline>
        </w:drawing>
      </w:r>
    </w:p>
    <w:p w14:paraId="02915BEE" w14:textId="6FC3B3BF" w:rsidR="00C558F5" w:rsidRDefault="00EB20E1" w:rsidP="000A3FC2">
      <w:pPr>
        <w:ind w:firstLine="420"/>
      </w:pPr>
      <w:r>
        <w:rPr>
          <w:rFonts w:hint="eastAsia"/>
        </w:rPr>
        <w:t>内环</w:t>
      </w:r>
      <w:r w:rsidR="00C558F5">
        <w:rPr>
          <w:rFonts w:hint="eastAsia"/>
        </w:rPr>
        <w:t>：主要由台状图案绕轴旋转而成。</w:t>
      </w:r>
    </w:p>
    <w:p w14:paraId="44A98B26" w14:textId="67D8C884" w:rsidR="00EB20E1" w:rsidRDefault="00C558F5" w:rsidP="000A3FC2">
      <w:pPr>
        <w:ind w:firstLine="420"/>
      </w:pPr>
      <w:r>
        <w:rPr>
          <w:noProof/>
        </w:rPr>
        <w:drawing>
          <wp:inline distT="0" distB="0" distL="0" distR="0" wp14:anchorId="4ADAC869" wp14:editId="397A3F75">
            <wp:extent cx="457160" cy="919162"/>
            <wp:effectExtent l="0" t="0" r="635" b="0"/>
            <wp:docPr id="16979805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flipH="1">
                      <a:off x="0" y="0"/>
                      <a:ext cx="469709" cy="944394"/>
                    </a:xfrm>
                    <a:prstGeom prst="rect">
                      <a:avLst/>
                    </a:prstGeom>
                    <a:noFill/>
                    <a:ln>
                      <a:noFill/>
                    </a:ln>
                  </pic:spPr>
                </pic:pic>
              </a:graphicData>
            </a:graphic>
          </wp:inline>
        </w:drawing>
      </w:r>
      <w:r>
        <w:rPr>
          <w:rFonts w:hint="eastAsia"/>
          <w:noProof/>
        </w:rPr>
        <w:drawing>
          <wp:inline distT="0" distB="0" distL="0" distR="0" wp14:anchorId="3D51665E" wp14:editId="1CAB1F43">
            <wp:extent cx="792150" cy="895350"/>
            <wp:effectExtent l="0" t="0" r="8255" b="0"/>
            <wp:docPr id="17433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25485" cy="933028"/>
                    </a:xfrm>
                    <a:prstGeom prst="rect">
                      <a:avLst/>
                    </a:prstGeom>
                    <a:noFill/>
                    <a:ln>
                      <a:noFill/>
                    </a:ln>
                  </pic:spPr>
                </pic:pic>
              </a:graphicData>
            </a:graphic>
          </wp:inline>
        </w:drawing>
      </w:r>
      <w:r>
        <w:rPr>
          <w:rFonts w:hint="eastAsia"/>
          <w:noProof/>
        </w:rPr>
        <w:drawing>
          <wp:inline distT="0" distB="0" distL="0" distR="0" wp14:anchorId="613D67B1" wp14:editId="01F75757">
            <wp:extent cx="415790" cy="913184"/>
            <wp:effectExtent l="0" t="0" r="3810" b="1270"/>
            <wp:docPr id="6654484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7212" cy="938269"/>
                    </a:xfrm>
                    <a:prstGeom prst="rect">
                      <a:avLst/>
                    </a:prstGeom>
                    <a:noFill/>
                    <a:ln>
                      <a:noFill/>
                    </a:ln>
                  </pic:spPr>
                </pic:pic>
              </a:graphicData>
            </a:graphic>
          </wp:inline>
        </w:drawing>
      </w:r>
      <w:r>
        <w:rPr>
          <w:rFonts w:hint="eastAsia"/>
          <w:noProof/>
        </w:rPr>
        <w:drawing>
          <wp:inline distT="0" distB="0" distL="0" distR="0" wp14:anchorId="66167EBB" wp14:editId="2E08C1BB">
            <wp:extent cx="744197" cy="904875"/>
            <wp:effectExtent l="0" t="0" r="0" b="0"/>
            <wp:docPr id="177974364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54974" cy="917979"/>
                    </a:xfrm>
                    <a:prstGeom prst="rect">
                      <a:avLst/>
                    </a:prstGeom>
                    <a:noFill/>
                    <a:ln>
                      <a:noFill/>
                    </a:ln>
                  </pic:spPr>
                </pic:pic>
              </a:graphicData>
            </a:graphic>
          </wp:inline>
        </w:drawing>
      </w:r>
    </w:p>
    <w:p w14:paraId="661721D1" w14:textId="66D8D743" w:rsidR="00EB20E1" w:rsidRDefault="00C558F5" w:rsidP="000A3FC2">
      <w:pPr>
        <w:ind w:firstLine="420"/>
      </w:pPr>
      <w:r>
        <w:rPr>
          <w:rFonts w:hint="eastAsia"/>
        </w:rPr>
        <w:t>外环：主要由台状图案绕轴旋转而成。</w:t>
      </w:r>
      <w:r w:rsidR="004A21DD">
        <w:rPr>
          <w:rFonts w:hint="eastAsia"/>
        </w:rPr>
        <w:t>倒圆角以消去锐边。</w:t>
      </w:r>
    </w:p>
    <w:p w14:paraId="45B9845C" w14:textId="0DD436AA" w:rsidR="00EB20E1" w:rsidRDefault="00C558F5" w:rsidP="000A3FC2">
      <w:pPr>
        <w:ind w:firstLine="420"/>
      </w:pPr>
      <w:r>
        <w:rPr>
          <w:noProof/>
        </w:rPr>
        <w:drawing>
          <wp:inline distT="0" distB="0" distL="0" distR="0" wp14:anchorId="361AAC33" wp14:editId="3D773179">
            <wp:extent cx="458473" cy="1047750"/>
            <wp:effectExtent l="0" t="0" r="0" b="0"/>
            <wp:docPr id="108706528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5725" cy="1064323"/>
                    </a:xfrm>
                    <a:prstGeom prst="rect">
                      <a:avLst/>
                    </a:prstGeom>
                    <a:noFill/>
                    <a:ln>
                      <a:noFill/>
                    </a:ln>
                  </pic:spPr>
                </pic:pic>
              </a:graphicData>
            </a:graphic>
          </wp:inline>
        </w:drawing>
      </w:r>
      <w:r>
        <w:rPr>
          <w:noProof/>
        </w:rPr>
        <w:drawing>
          <wp:inline distT="0" distB="0" distL="0" distR="0" wp14:anchorId="4955FA87" wp14:editId="4CA0E8D4">
            <wp:extent cx="919634" cy="1033463"/>
            <wp:effectExtent l="0" t="0" r="0" b="0"/>
            <wp:docPr id="642230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flipH="1">
                      <a:off x="0" y="0"/>
                      <a:ext cx="936199" cy="1052079"/>
                    </a:xfrm>
                    <a:prstGeom prst="rect">
                      <a:avLst/>
                    </a:prstGeom>
                    <a:noFill/>
                    <a:ln>
                      <a:noFill/>
                    </a:ln>
                  </pic:spPr>
                </pic:pic>
              </a:graphicData>
            </a:graphic>
          </wp:inline>
        </w:drawing>
      </w:r>
      <w:r>
        <w:rPr>
          <w:noProof/>
        </w:rPr>
        <w:drawing>
          <wp:inline distT="0" distB="0" distL="0" distR="0" wp14:anchorId="574F111F" wp14:editId="4A0C86EF">
            <wp:extent cx="467017" cy="1023938"/>
            <wp:effectExtent l="0" t="0" r="9525" b="5080"/>
            <wp:docPr id="8228053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8216" cy="1048492"/>
                    </a:xfrm>
                    <a:prstGeom prst="rect">
                      <a:avLst/>
                    </a:prstGeom>
                    <a:noFill/>
                    <a:ln>
                      <a:noFill/>
                    </a:ln>
                  </pic:spPr>
                </pic:pic>
              </a:graphicData>
            </a:graphic>
          </wp:inline>
        </w:drawing>
      </w:r>
      <w:r>
        <w:rPr>
          <w:noProof/>
        </w:rPr>
        <w:drawing>
          <wp:inline distT="0" distB="0" distL="0" distR="0" wp14:anchorId="2141C671" wp14:editId="736696BE">
            <wp:extent cx="901914" cy="1028700"/>
            <wp:effectExtent l="0" t="0" r="0" b="0"/>
            <wp:docPr id="127944975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09640" cy="1037512"/>
                    </a:xfrm>
                    <a:prstGeom prst="rect">
                      <a:avLst/>
                    </a:prstGeom>
                    <a:noFill/>
                    <a:ln>
                      <a:noFill/>
                    </a:ln>
                  </pic:spPr>
                </pic:pic>
              </a:graphicData>
            </a:graphic>
          </wp:inline>
        </w:drawing>
      </w:r>
    </w:p>
    <w:p w14:paraId="374F4241" w14:textId="53E8F133" w:rsidR="00C558F5" w:rsidRDefault="00C558F5" w:rsidP="00C558F5">
      <w:pPr>
        <w:ind w:firstLine="420"/>
      </w:pPr>
      <w:r>
        <w:rPr>
          <w:rFonts w:hint="eastAsia"/>
        </w:rPr>
        <w:t>装配体：内环与外环形成轴承的基本结构；两</w:t>
      </w:r>
      <w:proofErr w:type="gramStart"/>
      <w:r>
        <w:rPr>
          <w:rFonts w:hint="eastAsia"/>
        </w:rPr>
        <w:t>钢珠架由八</w:t>
      </w:r>
      <w:proofErr w:type="gramEnd"/>
      <w:r>
        <w:rPr>
          <w:rFonts w:hint="eastAsia"/>
        </w:rPr>
        <w:t>铆钉等间距咬合以固定，八枚钢珠等间距地卡在钢珠架的球形空腔中。内环通过与外环同轴心、侧环面与外环侧环面重合以固定。钢球通过与内外环同时相切以固定。</w:t>
      </w:r>
      <w:r w:rsidR="00114C9A">
        <w:rPr>
          <w:rFonts w:hint="eastAsia"/>
        </w:rPr>
        <w:t>钢球架的固定分为三方面：球形凹槽处与钢球相切，环面与内外环环面同轴心。镜像钢球架以形成</w:t>
      </w:r>
      <w:r w:rsidR="00114C9A">
        <w:rPr>
          <w:rFonts w:hint="eastAsia"/>
        </w:rPr>
        <w:t>8</w:t>
      </w:r>
      <w:r w:rsidR="00114C9A">
        <w:rPr>
          <w:rFonts w:hint="eastAsia"/>
        </w:rPr>
        <w:t>个闭合的球形空腔。</w:t>
      </w:r>
      <w:r>
        <w:rPr>
          <w:rFonts w:hint="eastAsia"/>
        </w:rPr>
        <w:t>铆钉与钢球通过圆周阵列实现</w:t>
      </w:r>
      <w:r>
        <w:rPr>
          <w:rFonts w:hint="eastAsia"/>
        </w:rPr>
        <w:t>8</w:t>
      </w:r>
      <w:r>
        <w:rPr>
          <w:rFonts w:hint="eastAsia"/>
        </w:rPr>
        <w:t>枚钢珠与铆钉的重复配合。</w:t>
      </w:r>
    </w:p>
    <w:p w14:paraId="2EAC5B1E" w14:textId="461E28EA" w:rsidR="00EB20E1" w:rsidRPr="00C558F5" w:rsidRDefault="004A21DD" w:rsidP="000A3FC2">
      <w:pPr>
        <w:ind w:firstLine="420"/>
      </w:pPr>
      <w:r>
        <w:rPr>
          <w:rFonts w:hint="eastAsia"/>
        </w:rPr>
        <w:t>装配完成后，内环与钢球、钢球架及其上的铆钉可用鼠标旋转。</w:t>
      </w:r>
    </w:p>
    <w:p w14:paraId="23BAA156" w14:textId="7362BA8B" w:rsidR="00EB20E1" w:rsidRPr="00432756" w:rsidRDefault="00EB20E1" w:rsidP="000A3FC2">
      <w:pPr>
        <w:ind w:firstLine="420"/>
      </w:pPr>
    </w:p>
    <w:p w14:paraId="06B66B43" w14:textId="68D01686" w:rsidR="000A3FC2" w:rsidRDefault="000A3FC2" w:rsidP="000A3FC2">
      <w:pPr>
        <w:pStyle w:val="a5"/>
      </w:pPr>
      <w:bookmarkStart w:id="7" w:name="_Toc47882020"/>
      <w:bookmarkStart w:id="8" w:name="_Toc110971510"/>
      <w:r>
        <w:rPr>
          <w:rFonts w:hint="eastAsia"/>
        </w:rPr>
        <w:t>4.设计心得</w:t>
      </w:r>
      <w:bookmarkEnd w:id="7"/>
      <w:bookmarkEnd w:id="8"/>
    </w:p>
    <w:p w14:paraId="5347B037" w14:textId="35F32A81" w:rsidR="004A21DD" w:rsidRDefault="004A21DD" w:rsidP="004A21DD">
      <w:pPr>
        <w:ind w:firstLine="420"/>
      </w:pPr>
      <w:r>
        <w:rPr>
          <w:rFonts w:hint="eastAsia"/>
        </w:rPr>
        <w:t>本次设计中，大致遇到了以下几个难点。</w:t>
      </w:r>
    </w:p>
    <w:p w14:paraId="72AEF12D" w14:textId="4EBD8412" w:rsidR="004A21DD" w:rsidRDefault="004A21DD" w:rsidP="004A21DD">
      <w:pPr>
        <w:ind w:firstLine="420"/>
      </w:pPr>
      <w:r>
        <w:rPr>
          <w:rFonts w:hint="eastAsia"/>
        </w:rPr>
        <w:t>首先，尺寸的确定。尺寸的确定通过查阅相关工业资料、调用</w:t>
      </w:r>
      <w:r>
        <w:rPr>
          <w:rFonts w:hint="eastAsia"/>
        </w:rPr>
        <w:t>solid works</w:t>
      </w:r>
      <w:r>
        <w:rPr>
          <w:rFonts w:hint="eastAsia"/>
        </w:rPr>
        <w:t>中零件库零件记录相关比例以完成。</w:t>
      </w:r>
    </w:p>
    <w:p w14:paraId="7A36BEF9" w14:textId="67D69A17" w:rsidR="004A21DD" w:rsidRDefault="004A21DD" w:rsidP="004A21DD">
      <w:pPr>
        <w:ind w:firstLine="420"/>
      </w:pPr>
      <w:r>
        <w:rPr>
          <w:rFonts w:hint="eastAsia"/>
        </w:rPr>
        <w:t>其次，内外环的建模。内外环建模有很多种方式，如先绘制圆环并拉伸成为环柱，再切除同轴心的手镯环状部分。最后采取了直接测量尺寸的方式，再利用旋转几何体形成成品。</w:t>
      </w:r>
    </w:p>
    <w:p w14:paraId="3A0E239A" w14:textId="7FEC0E70" w:rsidR="004A21DD" w:rsidRDefault="004A21DD" w:rsidP="004A21DD">
      <w:pPr>
        <w:ind w:firstLine="420"/>
      </w:pPr>
      <w:r>
        <w:rPr>
          <w:rFonts w:hint="eastAsia"/>
        </w:rPr>
        <w:t>第三，钢球架的建模。</w:t>
      </w:r>
      <w:r w:rsidR="00B073D9">
        <w:rPr>
          <w:rFonts w:hint="eastAsia"/>
        </w:rPr>
        <w:t>钢球架的建模相对而言较为复杂，最后决定将起拆解成两侧对称的半边，</w:t>
      </w:r>
      <w:r w:rsidR="00B073D9">
        <w:rPr>
          <w:rFonts w:hint="eastAsia"/>
        </w:rPr>
        <w:lastRenderedPageBreak/>
        <w:t>通过阵列与切除完成建模。</w:t>
      </w:r>
    </w:p>
    <w:p w14:paraId="5EA188DF" w14:textId="77777777" w:rsidR="00B073D9" w:rsidRDefault="00B073D9" w:rsidP="00B073D9">
      <w:pPr>
        <w:ind w:firstLine="420"/>
      </w:pPr>
      <w:r>
        <w:rPr>
          <w:rFonts w:hint="eastAsia"/>
        </w:rPr>
        <w:t>最后，装配体的装配逻辑。由于滚珠轴承一般固定于圆柱形空腔中，且内环转动，因此在组合装配体时以外环为固定零件，以达成实际应用中固定外环、转动内环的功能。建模中，钢珠架的位置通过铆钉与钢球固定；而钢球的位置通过与内外环的相切关系确定。</w:t>
      </w:r>
    </w:p>
    <w:p w14:paraId="0772189E" w14:textId="760CB52A" w:rsidR="00B073D9" w:rsidRPr="00B073D9" w:rsidRDefault="00B073D9" w:rsidP="004A21DD">
      <w:pPr>
        <w:ind w:firstLine="420"/>
      </w:pPr>
    </w:p>
    <w:p w14:paraId="44299DDA" w14:textId="2BDDA931" w:rsidR="00094A59" w:rsidRDefault="000A3FC2" w:rsidP="00094A59">
      <w:pPr>
        <w:pStyle w:val="a5"/>
      </w:pPr>
      <w:bookmarkStart w:id="9" w:name="_Toc110971511"/>
      <w:r>
        <w:t>5</w:t>
      </w:r>
      <w:r w:rsidR="00094A59">
        <w:rPr>
          <w:rFonts w:hint="eastAsia"/>
        </w:rPr>
        <w:t>.意见建议</w:t>
      </w:r>
      <w:bookmarkEnd w:id="9"/>
    </w:p>
    <w:p w14:paraId="31A8E713" w14:textId="6564991A" w:rsidR="00094A59" w:rsidRDefault="00B073D9" w:rsidP="00AB3AF1">
      <w:pPr>
        <w:ind w:firstLine="420"/>
      </w:pPr>
      <w:r>
        <w:rPr>
          <w:rFonts w:hint="eastAsia"/>
        </w:rPr>
        <w:t>希望能对工业中各生产的实例有更多了解。</w:t>
      </w:r>
    </w:p>
    <w:p w14:paraId="085DB6E8" w14:textId="77777777" w:rsidR="00094A59" w:rsidRPr="00094A59" w:rsidRDefault="00094A59" w:rsidP="00094A59">
      <w:pPr>
        <w:ind w:firstLine="420"/>
      </w:pPr>
    </w:p>
    <w:p w14:paraId="5B573BE1" w14:textId="4AA3C14F" w:rsidR="00094A59" w:rsidRPr="00E262BE" w:rsidRDefault="00094A59" w:rsidP="00094A59">
      <w:pPr>
        <w:ind w:firstLine="420"/>
      </w:pPr>
    </w:p>
    <w:sectPr w:rsidR="00094A59" w:rsidRPr="00E262BE" w:rsidSect="00094A59">
      <w:headerReference w:type="default" r:id="rId40"/>
      <w:footerReference w:type="default" r:id="rId41"/>
      <w:type w:val="continuous"/>
      <w:pgSz w:w="11906" w:h="16838"/>
      <w:pgMar w:top="1440" w:right="1418" w:bottom="1103" w:left="141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骆号" w:date="2022-02-23T08:34:00Z" w:initials="骆号">
    <w:p w14:paraId="3356E553" w14:textId="05054CF9" w:rsidR="00094A59" w:rsidRDefault="00094A59">
      <w:pPr>
        <w:pStyle w:val="af5"/>
        <w:ind w:firstLine="420"/>
      </w:pPr>
      <w:r>
        <w:rPr>
          <w:rStyle w:val="af4"/>
        </w:rPr>
        <w:annotationRef/>
      </w:r>
      <w:r>
        <w:rPr>
          <w:rFonts w:hint="eastAsia"/>
        </w:rPr>
        <w:t>报告完成后，点击右键选择更新域，完成目录更新</w:t>
      </w:r>
    </w:p>
    <w:p w14:paraId="376696DE" w14:textId="0A74E9D7" w:rsidR="00431682" w:rsidRPr="00431682" w:rsidRDefault="00431682">
      <w:pPr>
        <w:pStyle w:val="af5"/>
        <w:ind w:firstLine="422"/>
        <w:rPr>
          <w:b/>
        </w:rPr>
      </w:pPr>
      <w:r w:rsidRPr="00431682">
        <w:rPr>
          <w:rFonts w:hint="eastAsia"/>
          <w:b/>
          <w:color w:val="FF0000"/>
        </w:rPr>
        <w:t>同时右键此处删除批注</w:t>
      </w:r>
    </w:p>
  </w:comment>
  <w:comment w:id="2" w:author="骆号" w:date="2022-02-23T08:32:00Z" w:initials="骆号">
    <w:p w14:paraId="0EE5E32F" w14:textId="77777777" w:rsidR="00451076" w:rsidRPr="00431682" w:rsidRDefault="00451076" w:rsidP="00431682">
      <w:pPr>
        <w:pStyle w:val="af5"/>
        <w:ind w:firstLine="420"/>
        <w:rPr>
          <w:b/>
        </w:rPr>
      </w:pPr>
      <w:r>
        <w:rPr>
          <w:rStyle w:val="af4"/>
        </w:rPr>
        <w:annotationRef/>
      </w:r>
      <w:r>
        <w:rPr>
          <w:rFonts w:hint="eastAsia"/>
        </w:rPr>
        <w:t>名字可以自行修改，</w:t>
      </w:r>
      <w:r w:rsidRPr="00431682">
        <w:rPr>
          <w:rFonts w:hint="eastAsia"/>
          <w:b/>
          <w:color w:val="FF0000"/>
        </w:rPr>
        <w:t>同时右键此处删除批注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696DE" w15:done="0"/>
  <w15:commentEx w15:paraId="0EE5E3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696DE" w16cid:durableId="2810F262"/>
  <w16cid:commentId w16cid:paraId="0EE5E32F" w16cid:durableId="2810F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6C38" w14:textId="77777777" w:rsidR="00EC100C" w:rsidRDefault="00EC100C" w:rsidP="00C0669F">
      <w:pPr>
        <w:spacing w:before="120" w:after="120" w:line="240" w:lineRule="auto"/>
        <w:ind w:firstLine="420"/>
      </w:pPr>
      <w:r>
        <w:separator/>
      </w:r>
    </w:p>
  </w:endnote>
  <w:endnote w:type="continuationSeparator" w:id="0">
    <w:p w14:paraId="42E045B2" w14:textId="77777777" w:rsidR="00EC100C" w:rsidRDefault="00EC100C" w:rsidP="00C0669F">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C34C" w14:textId="77777777" w:rsidR="008D10EF" w:rsidRDefault="008D10EF">
    <w:pPr>
      <w:pStyle w:val="ad"/>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3013" w14:textId="77777777" w:rsidR="008D10EF" w:rsidRDefault="008D10EF">
    <w:pPr>
      <w:pStyle w:val="ad"/>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6238" w14:textId="77777777" w:rsidR="008D10EF" w:rsidRDefault="008D10EF">
    <w:pPr>
      <w:pStyle w:val="ad"/>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745353"/>
      <w:docPartObj>
        <w:docPartGallery w:val="Page Numbers (Bottom of Page)"/>
        <w:docPartUnique/>
      </w:docPartObj>
    </w:sdtPr>
    <w:sdtContent>
      <w:p w14:paraId="5186812D" w14:textId="400B9C9E" w:rsidR="008D10EF" w:rsidRDefault="008D10EF" w:rsidP="002B6D33">
        <w:pPr>
          <w:pStyle w:val="ad"/>
          <w:ind w:firstLine="360"/>
          <w:jc w:val="center"/>
        </w:pPr>
        <w:r>
          <w:fldChar w:fldCharType="begin"/>
        </w:r>
        <w:r>
          <w:instrText>PAGE   \* MERGEFORMAT</w:instrText>
        </w:r>
        <w:r>
          <w:fldChar w:fldCharType="separate"/>
        </w:r>
        <w:r w:rsidR="00812870" w:rsidRPr="00812870">
          <w:rPr>
            <w:noProof/>
            <w:lang w:val="zh-CN"/>
          </w:rPr>
          <w:t>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017632"/>
      <w:docPartObj>
        <w:docPartGallery w:val="Page Numbers (Bottom of Page)"/>
        <w:docPartUnique/>
      </w:docPartObj>
    </w:sdtPr>
    <w:sdtContent>
      <w:p w14:paraId="120241BE" w14:textId="6D7A67D3" w:rsidR="00094A59" w:rsidRDefault="00094A59" w:rsidP="002B6D33">
        <w:pPr>
          <w:pStyle w:val="ad"/>
          <w:ind w:firstLine="360"/>
          <w:jc w:val="center"/>
        </w:pPr>
        <w:r>
          <w:fldChar w:fldCharType="begin"/>
        </w:r>
        <w:r>
          <w:instrText>PAGE   \* MERGEFORMAT</w:instrText>
        </w:r>
        <w:r>
          <w:fldChar w:fldCharType="separate"/>
        </w:r>
        <w:r w:rsidR="00812870" w:rsidRPr="00812870">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7DB8" w14:textId="77777777" w:rsidR="00EC100C" w:rsidRDefault="00EC100C" w:rsidP="00C0669F">
      <w:pPr>
        <w:spacing w:before="120" w:after="120" w:line="240" w:lineRule="auto"/>
        <w:ind w:firstLine="420"/>
      </w:pPr>
      <w:r>
        <w:separator/>
      </w:r>
    </w:p>
  </w:footnote>
  <w:footnote w:type="continuationSeparator" w:id="0">
    <w:p w14:paraId="5360100D" w14:textId="77777777" w:rsidR="00EC100C" w:rsidRDefault="00EC100C" w:rsidP="00C0669F">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DAF" w14:textId="77777777" w:rsidR="008D10EF" w:rsidRDefault="00000000">
    <w:pPr>
      <w:pStyle w:val="ab"/>
      <w:spacing w:before="120" w:after="120"/>
      <w:ind w:firstLine="360"/>
    </w:pPr>
    <w:r>
      <w:rPr>
        <w:noProof/>
      </w:rPr>
      <w:pict w14:anchorId="123EEF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12594" o:spid="_x0000_s1026" type="#_x0000_t75" style="position:absolute;left:0;text-align:left;margin-left:0;margin-top:0;width:415.1pt;height:408.2pt;z-index:-251656192;mso-position-horizontal:center;mso-position-horizontal-relative:margin;mso-position-vertical:center;mso-position-vertical-relative:margin" o:allowincell="f">
          <v:imagedata r:id="rId1" o:title="机械学院"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D25D" w14:textId="77777777" w:rsidR="008D10EF" w:rsidRDefault="008D10EF" w:rsidP="00C0669F">
    <w:pPr>
      <w:pStyle w:val="ab"/>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0939" w14:textId="77777777" w:rsidR="008D10EF" w:rsidRDefault="00000000">
    <w:pPr>
      <w:pStyle w:val="ab"/>
      <w:spacing w:before="120" w:after="120"/>
      <w:ind w:firstLine="360"/>
    </w:pPr>
    <w:r>
      <w:rPr>
        <w:noProof/>
      </w:rPr>
      <w:pict w14:anchorId="13862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12593" o:spid="_x0000_s1025" type="#_x0000_t75" style="position:absolute;left:0;text-align:left;margin-left:0;margin-top:0;width:415.1pt;height:408.2pt;z-index:-251657216;mso-position-horizontal:center;mso-position-horizontal-relative:margin;mso-position-vertical:center;mso-position-vertical-relative:margin" o:allowincell="f">
          <v:imagedata r:id="rId1" o:title="机械学院"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BB5F" w14:textId="61CE3FD2" w:rsidR="008D10EF" w:rsidRPr="00812870" w:rsidRDefault="00812870" w:rsidP="00812870">
    <w:pPr>
      <w:pStyle w:val="ab"/>
      <w:pBdr>
        <w:bottom w:val="single" w:sz="4" w:space="1" w:color="auto"/>
      </w:pBdr>
      <w:spacing w:before="240" w:after="240"/>
      <w:ind w:firstLine="360"/>
    </w:pPr>
    <w:r>
      <w:rPr>
        <w:rFonts w:hint="eastAsia"/>
      </w:rPr>
      <w:t>《制造基础实践》产品创新设计报告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62B8"/>
    <w:multiLevelType w:val="hybridMultilevel"/>
    <w:tmpl w:val="FE8E4760"/>
    <w:lvl w:ilvl="0" w:tplc="3EBE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13BF3"/>
    <w:multiLevelType w:val="hybridMultilevel"/>
    <w:tmpl w:val="6D584DEA"/>
    <w:lvl w:ilvl="0" w:tplc="980EEC9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B9611F"/>
    <w:multiLevelType w:val="hybridMultilevel"/>
    <w:tmpl w:val="2F5A0496"/>
    <w:lvl w:ilvl="0" w:tplc="6F0EDE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B832F6"/>
    <w:multiLevelType w:val="hybridMultilevel"/>
    <w:tmpl w:val="E6A020FE"/>
    <w:lvl w:ilvl="0" w:tplc="A48E8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8F6348"/>
    <w:multiLevelType w:val="hybridMultilevel"/>
    <w:tmpl w:val="3C389D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5A05E8"/>
    <w:multiLevelType w:val="hybridMultilevel"/>
    <w:tmpl w:val="84124494"/>
    <w:lvl w:ilvl="0" w:tplc="92506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5A3674"/>
    <w:multiLevelType w:val="hybridMultilevel"/>
    <w:tmpl w:val="FE8E4760"/>
    <w:lvl w:ilvl="0" w:tplc="3EBE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28678471">
    <w:abstractNumId w:val="1"/>
  </w:num>
  <w:num w:numId="2" w16cid:durableId="1615477998">
    <w:abstractNumId w:val="5"/>
  </w:num>
  <w:num w:numId="3" w16cid:durableId="1776242590">
    <w:abstractNumId w:val="4"/>
  </w:num>
  <w:num w:numId="4" w16cid:durableId="836192164">
    <w:abstractNumId w:val="0"/>
  </w:num>
  <w:num w:numId="5" w16cid:durableId="1428038688">
    <w:abstractNumId w:val="2"/>
  </w:num>
  <w:num w:numId="6" w16cid:durableId="1200095607">
    <w:abstractNumId w:val="3"/>
  </w:num>
  <w:num w:numId="7" w16cid:durableId="9948999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骆号">
    <w15:presenceInfo w15:providerId="None" w15:userId="骆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4"/>
    <w:rsid w:val="0000462C"/>
    <w:rsid w:val="00005F98"/>
    <w:rsid w:val="00010179"/>
    <w:rsid w:val="000147C1"/>
    <w:rsid w:val="000201C8"/>
    <w:rsid w:val="000255B8"/>
    <w:rsid w:val="000503E6"/>
    <w:rsid w:val="00057F2F"/>
    <w:rsid w:val="000726DC"/>
    <w:rsid w:val="00072FD3"/>
    <w:rsid w:val="000821C8"/>
    <w:rsid w:val="00093A19"/>
    <w:rsid w:val="00094A59"/>
    <w:rsid w:val="000A3FC2"/>
    <w:rsid w:val="000B67B4"/>
    <w:rsid w:val="000C0484"/>
    <w:rsid w:val="000D4E06"/>
    <w:rsid w:val="000F375B"/>
    <w:rsid w:val="001125D8"/>
    <w:rsid w:val="00114C9A"/>
    <w:rsid w:val="001165CC"/>
    <w:rsid w:val="00137C31"/>
    <w:rsid w:val="00143D4E"/>
    <w:rsid w:val="00156401"/>
    <w:rsid w:val="00166C56"/>
    <w:rsid w:val="00170443"/>
    <w:rsid w:val="001778B9"/>
    <w:rsid w:val="001A3A06"/>
    <w:rsid w:val="001C5872"/>
    <w:rsid w:val="001E4FD8"/>
    <w:rsid w:val="001F1192"/>
    <w:rsid w:val="001F3773"/>
    <w:rsid w:val="001F3C24"/>
    <w:rsid w:val="00261134"/>
    <w:rsid w:val="00263429"/>
    <w:rsid w:val="00270D91"/>
    <w:rsid w:val="002721FE"/>
    <w:rsid w:val="00275DF4"/>
    <w:rsid w:val="00285901"/>
    <w:rsid w:val="002929F4"/>
    <w:rsid w:val="00294723"/>
    <w:rsid w:val="002A12C0"/>
    <w:rsid w:val="002B29D6"/>
    <w:rsid w:val="002B36C1"/>
    <w:rsid w:val="002B6D33"/>
    <w:rsid w:val="002C799D"/>
    <w:rsid w:val="002E5041"/>
    <w:rsid w:val="002E5DDD"/>
    <w:rsid w:val="00301040"/>
    <w:rsid w:val="00310B8D"/>
    <w:rsid w:val="0031312E"/>
    <w:rsid w:val="003417AE"/>
    <w:rsid w:val="003517CE"/>
    <w:rsid w:val="00374EF0"/>
    <w:rsid w:val="00390FF4"/>
    <w:rsid w:val="003C4B03"/>
    <w:rsid w:val="003F0E5E"/>
    <w:rsid w:val="00431682"/>
    <w:rsid w:val="004320FE"/>
    <w:rsid w:val="00432756"/>
    <w:rsid w:val="00437E0F"/>
    <w:rsid w:val="00451076"/>
    <w:rsid w:val="004545FB"/>
    <w:rsid w:val="00455F75"/>
    <w:rsid w:val="00461D2C"/>
    <w:rsid w:val="00462249"/>
    <w:rsid w:val="00484887"/>
    <w:rsid w:val="004979C7"/>
    <w:rsid w:val="004A21DD"/>
    <w:rsid w:val="004B48E7"/>
    <w:rsid w:val="004C0611"/>
    <w:rsid w:val="004E03FB"/>
    <w:rsid w:val="004E6402"/>
    <w:rsid w:val="004F424A"/>
    <w:rsid w:val="004F4498"/>
    <w:rsid w:val="0052283D"/>
    <w:rsid w:val="00550A7C"/>
    <w:rsid w:val="005B10F5"/>
    <w:rsid w:val="005B4545"/>
    <w:rsid w:val="005D5ABE"/>
    <w:rsid w:val="005E5724"/>
    <w:rsid w:val="005E6EE4"/>
    <w:rsid w:val="0061248F"/>
    <w:rsid w:val="006272B0"/>
    <w:rsid w:val="006415FA"/>
    <w:rsid w:val="0064705D"/>
    <w:rsid w:val="00656C23"/>
    <w:rsid w:val="00681CCD"/>
    <w:rsid w:val="006A0194"/>
    <w:rsid w:val="006A75ED"/>
    <w:rsid w:val="006B04D5"/>
    <w:rsid w:val="006B0972"/>
    <w:rsid w:val="006E01A0"/>
    <w:rsid w:val="006F2854"/>
    <w:rsid w:val="007024CD"/>
    <w:rsid w:val="00736C9B"/>
    <w:rsid w:val="00751CBE"/>
    <w:rsid w:val="00780931"/>
    <w:rsid w:val="007915D2"/>
    <w:rsid w:val="007A40F3"/>
    <w:rsid w:val="007B6DF4"/>
    <w:rsid w:val="007C0450"/>
    <w:rsid w:val="007E3626"/>
    <w:rsid w:val="007E3A6B"/>
    <w:rsid w:val="007E3AEF"/>
    <w:rsid w:val="007F4365"/>
    <w:rsid w:val="007F5AB8"/>
    <w:rsid w:val="00802CC8"/>
    <w:rsid w:val="008055B5"/>
    <w:rsid w:val="00805C78"/>
    <w:rsid w:val="00812870"/>
    <w:rsid w:val="00816A91"/>
    <w:rsid w:val="008216EE"/>
    <w:rsid w:val="00832D81"/>
    <w:rsid w:val="00845E46"/>
    <w:rsid w:val="008A3619"/>
    <w:rsid w:val="008B3F7B"/>
    <w:rsid w:val="008D10EF"/>
    <w:rsid w:val="008D3773"/>
    <w:rsid w:val="009711D1"/>
    <w:rsid w:val="00972C3A"/>
    <w:rsid w:val="009B00EC"/>
    <w:rsid w:val="009B7306"/>
    <w:rsid w:val="009C328F"/>
    <w:rsid w:val="009D0B7E"/>
    <w:rsid w:val="009D51A8"/>
    <w:rsid w:val="009E3CB2"/>
    <w:rsid w:val="00A008CA"/>
    <w:rsid w:val="00A010C0"/>
    <w:rsid w:val="00A0309B"/>
    <w:rsid w:val="00A03561"/>
    <w:rsid w:val="00A07834"/>
    <w:rsid w:val="00A16725"/>
    <w:rsid w:val="00A16925"/>
    <w:rsid w:val="00A222E5"/>
    <w:rsid w:val="00A515B4"/>
    <w:rsid w:val="00A572F5"/>
    <w:rsid w:val="00A6191D"/>
    <w:rsid w:val="00A66680"/>
    <w:rsid w:val="00A73EE5"/>
    <w:rsid w:val="00A77F13"/>
    <w:rsid w:val="00A81F7E"/>
    <w:rsid w:val="00A92539"/>
    <w:rsid w:val="00AA1C5C"/>
    <w:rsid w:val="00AA6FCD"/>
    <w:rsid w:val="00AB3480"/>
    <w:rsid w:val="00AB3AF1"/>
    <w:rsid w:val="00AD0A9C"/>
    <w:rsid w:val="00AD7D0E"/>
    <w:rsid w:val="00AE1E7A"/>
    <w:rsid w:val="00B01433"/>
    <w:rsid w:val="00B05FFE"/>
    <w:rsid w:val="00B073D9"/>
    <w:rsid w:val="00B33E91"/>
    <w:rsid w:val="00B60636"/>
    <w:rsid w:val="00B61136"/>
    <w:rsid w:val="00B921BD"/>
    <w:rsid w:val="00BA6742"/>
    <w:rsid w:val="00BB4B27"/>
    <w:rsid w:val="00BB7C70"/>
    <w:rsid w:val="00BD05E0"/>
    <w:rsid w:val="00BD4815"/>
    <w:rsid w:val="00BF10D3"/>
    <w:rsid w:val="00BF52AB"/>
    <w:rsid w:val="00C0077D"/>
    <w:rsid w:val="00C0669F"/>
    <w:rsid w:val="00C17670"/>
    <w:rsid w:val="00C21BF4"/>
    <w:rsid w:val="00C47535"/>
    <w:rsid w:val="00C558F5"/>
    <w:rsid w:val="00C7210E"/>
    <w:rsid w:val="00CB511F"/>
    <w:rsid w:val="00CE5167"/>
    <w:rsid w:val="00D05382"/>
    <w:rsid w:val="00D137EA"/>
    <w:rsid w:val="00D2576F"/>
    <w:rsid w:val="00D41C47"/>
    <w:rsid w:val="00D432D3"/>
    <w:rsid w:val="00D761A9"/>
    <w:rsid w:val="00D90C3D"/>
    <w:rsid w:val="00DB151D"/>
    <w:rsid w:val="00DC3799"/>
    <w:rsid w:val="00DE78C8"/>
    <w:rsid w:val="00DF6B8A"/>
    <w:rsid w:val="00E262BE"/>
    <w:rsid w:val="00E268B5"/>
    <w:rsid w:val="00E604B6"/>
    <w:rsid w:val="00E60ED3"/>
    <w:rsid w:val="00E9302A"/>
    <w:rsid w:val="00E973FB"/>
    <w:rsid w:val="00EB20E1"/>
    <w:rsid w:val="00EB69C0"/>
    <w:rsid w:val="00EC100C"/>
    <w:rsid w:val="00EC11EF"/>
    <w:rsid w:val="00EF3346"/>
    <w:rsid w:val="00F03B77"/>
    <w:rsid w:val="00F03FF4"/>
    <w:rsid w:val="00F1689D"/>
    <w:rsid w:val="00F21F7D"/>
    <w:rsid w:val="00F23EDE"/>
    <w:rsid w:val="00F251B6"/>
    <w:rsid w:val="00F55F4E"/>
    <w:rsid w:val="00F6336B"/>
    <w:rsid w:val="00F73DAC"/>
    <w:rsid w:val="00FB763F"/>
    <w:rsid w:val="00FC151A"/>
    <w:rsid w:val="00FC79AB"/>
    <w:rsid w:val="00FD39E4"/>
    <w:rsid w:val="00FD4D9B"/>
    <w:rsid w:val="00FD70CD"/>
    <w:rsid w:val="00FF0332"/>
    <w:rsid w:val="00FF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AC85"/>
  <w15:chartTrackingRefBased/>
  <w15:docId w15:val="{0A3F2788-4FB0-4C6A-836C-820009B9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3FB"/>
    <w:pPr>
      <w:widowControl w:val="0"/>
      <w:spacing w:line="30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2B6D3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B6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6D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
    <w:basedOn w:val="a"/>
    <w:next w:val="a"/>
    <w:link w:val="a4"/>
    <w:autoRedefine/>
    <w:qFormat/>
    <w:rsid w:val="004E03FB"/>
    <w:pPr>
      <w:spacing w:beforeLines="100" w:before="312" w:afterLines="100" w:after="312"/>
      <w:ind w:firstLineChars="0" w:firstLine="0"/>
      <w:jc w:val="center"/>
      <w:outlineLvl w:val="1"/>
    </w:pPr>
    <w:rPr>
      <w:rFonts w:ascii="宋体" w:hAnsi="宋体"/>
      <w:b/>
      <w:sz w:val="30"/>
      <w:szCs w:val="30"/>
    </w:rPr>
  </w:style>
  <w:style w:type="paragraph" w:customStyle="1" w:styleId="a5">
    <w:name w:val="节"/>
    <w:basedOn w:val="a3"/>
    <w:next w:val="a"/>
    <w:link w:val="a6"/>
    <w:autoRedefine/>
    <w:qFormat/>
    <w:rsid w:val="004E03FB"/>
    <w:pPr>
      <w:spacing w:beforeLines="50" w:before="156" w:afterLines="50" w:after="156"/>
      <w:jc w:val="left"/>
      <w:outlineLvl w:val="2"/>
    </w:pPr>
    <w:rPr>
      <w:sz w:val="28"/>
    </w:rPr>
  </w:style>
  <w:style w:type="character" w:customStyle="1" w:styleId="a4">
    <w:name w:val="章 字符"/>
    <w:basedOn w:val="a0"/>
    <w:link w:val="a3"/>
    <w:rsid w:val="004E03FB"/>
    <w:rPr>
      <w:rFonts w:ascii="宋体" w:eastAsia="宋体" w:hAnsi="宋体"/>
      <w:b/>
      <w:sz w:val="30"/>
      <w:szCs w:val="30"/>
    </w:rPr>
  </w:style>
  <w:style w:type="paragraph" w:customStyle="1" w:styleId="a7">
    <w:name w:val="目"/>
    <w:basedOn w:val="a5"/>
    <w:next w:val="a"/>
    <w:link w:val="a8"/>
    <w:autoRedefine/>
    <w:qFormat/>
    <w:rsid w:val="004E03FB"/>
    <w:pPr>
      <w:outlineLvl w:val="3"/>
    </w:pPr>
    <w:rPr>
      <w:sz w:val="21"/>
    </w:rPr>
  </w:style>
  <w:style w:type="character" w:customStyle="1" w:styleId="a6">
    <w:name w:val="节 字符"/>
    <w:basedOn w:val="a4"/>
    <w:link w:val="a5"/>
    <w:rsid w:val="004E03FB"/>
    <w:rPr>
      <w:rFonts w:ascii="宋体" w:eastAsia="宋体" w:hAnsi="宋体"/>
      <w:b/>
      <w:sz w:val="28"/>
      <w:szCs w:val="30"/>
    </w:rPr>
  </w:style>
  <w:style w:type="paragraph" w:customStyle="1" w:styleId="a9">
    <w:name w:val="图表"/>
    <w:basedOn w:val="a"/>
    <w:next w:val="a"/>
    <w:link w:val="aa"/>
    <w:autoRedefine/>
    <w:qFormat/>
    <w:rsid w:val="00BB4B27"/>
    <w:pPr>
      <w:spacing w:line="240" w:lineRule="auto"/>
      <w:ind w:firstLineChars="0" w:firstLine="0"/>
      <w:jc w:val="center"/>
    </w:pPr>
    <w:rPr>
      <w:rFonts w:ascii="Cambria Math" w:hAnsi="Cambria Math"/>
    </w:rPr>
  </w:style>
  <w:style w:type="character" w:customStyle="1" w:styleId="a8">
    <w:name w:val="目 字符"/>
    <w:basedOn w:val="a6"/>
    <w:link w:val="a7"/>
    <w:rsid w:val="004E03FB"/>
    <w:rPr>
      <w:rFonts w:ascii="宋体" w:eastAsia="宋体" w:hAnsi="宋体"/>
      <w:b/>
      <w:sz w:val="28"/>
      <w:szCs w:val="30"/>
    </w:rPr>
  </w:style>
  <w:style w:type="character" w:customStyle="1" w:styleId="aa">
    <w:name w:val="图表 字符"/>
    <w:basedOn w:val="a8"/>
    <w:link w:val="a9"/>
    <w:rsid w:val="00BB4B27"/>
    <w:rPr>
      <w:rFonts w:ascii="Cambria Math" w:eastAsia="宋体" w:hAnsi="Cambria Math"/>
      <w:b w:val="0"/>
      <w:sz w:val="28"/>
      <w:szCs w:val="30"/>
    </w:rPr>
  </w:style>
  <w:style w:type="paragraph" w:styleId="ab">
    <w:name w:val="header"/>
    <w:basedOn w:val="a"/>
    <w:link w:val="ac"/>
    <w:uiPriority w:val="99"/>
    <w:unhideWhenUsed/>
    <w:rsid w:val="00C0669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C0669F"/>
    <w:rPr>
      <w:rFonts w:eastAsia="宋体"/>
      <w:sz w:val="18"/>
      <w:szCs w:val="18"/>
    </w:rPr>
  </w:style>
  <w:style w:type="paragraph" w:styleId="ad">
    <w:name w:val="footer"/>
    <w:basedOn w:val="a"/>
    <w:link w:val="ae"/>
    <w:uiPriority w:val="99"/>
    <w:unhideWhenUsed/>
    <w:rsid w:val="00C0669F"/>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C0669F"/>
    <w:rPr>
      <w:rFonts w:eastAsia="宋体"/>
      <w:sz w:val="18"/>
      <w:szCs w:val="18"/>
    </w:rPr>
  </w:style>
  <w:style w:type="paragraph" w:styleId="af">
    <w:name w:val="caption"/>
    <w:basedOn w:val="a"/>
    <w:next w:val="a"/>
    <w:autoRedefine/>
    <w:uiPriority w:val="35"/>
    <w:unhideWhenUsed/>
    <w:qFormat/>
    <w:rsid w:val="00EB69C0"/>
    <w:pPr>
      <w:ind w:firstLineChars="0" w:firstLine="0"/>
    </w:pPr>
    <w:rPr>
      <w:rFonts w:asciiTheme="majorHAnsi" w:eastAsia="黑体" w:hAnsiTheme="majorHAnsi" w:cstheme="majorBidi"/>
      <w:sz w:val="20"/>
      <w:szCs w:val="20"/>
    </w:rPr>
  </w:style>
  <w:style w:type="paragraph" w:styleId="af0">
    <w:name w:val="List Paragraph"/>
    <w:basedOn w:val="a"/>
    <w:uiPriority w:val="34"/>
    <w:qFormat/>
    <w:rsid w:val="006272B0"/>
    <w:pPr>
      <w:ind w:firstLine="420"/>
    </w:pPr>
  </w:style>
  <w:style w:type="character" w:customStyle="1" w:styleId="10">
    <w:name w:val="标题 1 字符"/>
    <w:basedOn w:val="a0"/>
    <w:link w:val="1"/>
    <w:uiPriority w:val="9"/>
    <w:rsid w:val="002B6D33"/>
    <w:rPr>
      <w:rFonts w:ascii="Times New Roman" w:eastAsia="宋体" w:hAnsi="Times New Roman"/>
      <w:b/>
      <w:bCs/>
      <w:kern w:val="44"/>
      <w:sz w:val="44"/>
      <w:szCs w:val="44"/>
    </w:rPr>
  </w:style>
  <w:style w:type="character" w:customStyle="1" w:styleId="20">
    <w:name w:val="标题 2 字符"/>
    <w:basedOn w:val="a0"/>
    <w:link w:val="2"/>
    <w:uiPriority w:val="9"/>
    <w:semiHidden/>
    <w:rsid w:val="002B6D3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B6D33"/>
    <w:rPr>
      <w:rFonts w:ascii="Times New Roman" w:eastAsia="宋体" w:hAnsi="Times New Roman"/>
      <w:b/>
      <w:bCs/>
      <w:sz w:val="32"/>
      <w:szCs w:val="32"/>
    </w:rPr>
  </w:style>
  <w:style w:type="paragraph" w:styleId="TOC2">
    <w:name w:val="toc 2"/>
    <w:basedOn w:val="a"/>
    <w:next w:val="a"/>
    <w:autoRedefine/>
    <w:uiPriority w:val="39"/>
    <w:unhideWhenUsed/>
    <w:rsid w:val="00263429"/>
    <w:pPr>
      <w:tabs>
        <w:tab w:val="right" w:leader="dot" w:pos="8296"/>
      </w:tabs>
      <w:ind w:firstLine="420"/>
    </w:pPr>
  </w:style>
  <w:style w:type="character" w:styleId="af1">
    <w:name w:val="Hyperlink"/>
    <w:basedOn w:val="a0"/>
    <w:uiPriority w:val="99"/>
    <w:unhideWhenUsed/>
    <w:rsid w:val="002B6D33"/>
    <w:rPr>
      <w:color w:val="0563C1" w:themeColor="hyperlink"/>
      <w:u w:val="single"/>
    </w:rPr>
  </w:style>
  <w:style w:type="character" w:styleId="af2">
    <w:name w:val="Placeholder Text"/>
    <w:basedOn w:val="a0"/>
    <w:uiPriority w:val="99"/>
    <w:semiHidden/>
    <w:rsid w:val="00D761A9"/>
    <w:rPr>
      <w:color w:val="808080"/>
    </w:rPr>
  </w:style>
  <w:style w:type="table" w:styleId="af3">
    <w:name w:val="Table Grid"/>
    <w:basedOn w:val="a1"/>
    <w:uiPriority w:val="39"/>
    <w:rsid w:val="00780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BD4815"/>
    <w:rPr>
      <w:sz w:val="21"/>
      <w:szCs w:val="21"/>
    </w:rPr>
  </w:style>
  <w:style w:type="paragraph" w:styleId="af5">
    <w:name w:val="annotation text"/>
    <w:basedOn w:val="a"/>
    <w:link w:val="af6"/>
    <w:uiPriority w:val="99"/>
    <w:semiHidden/>
    <w:unhideWhenUsed/>
    <w:rsid w:val="00BD4815"/>
    <w:pPr>
      <w:jc w:val="left"/>
    </w:pPr>
  </w:style>
  <w:style w:type="character" w:customStyle="1" w:styleId="af6">
    <w:name w:val="批注文字 字符"/>
    <w:basedOn w:val="a0"/>
    <w:link w:val="af5"/>
    <w:uiPriority w:val="99"/>
    <w:semiHidden/>
    <w:rsid w:val="00BD4815"/>
    <w:rPr>
      <w:rFonts w:ascii="Times New Roman" w:eastAsia="宋体" w:hAnsi="Times New Roman"/>
    </w:rPr>
  </w:style>
  <w:style w:type="paragraph" w:styleId="af7">
    <w:name w:val="annotation subject"/>
    <w:basedOn w:val="af5"/>
    <w:next w:val="af5"/>
    <w:link w:val="af8"/>
    <w:uiPriority w:val="99"/>
    <w:semiHidden/>
    <w:unhideWhenUsed/>
    <w:rsid w:val="00BD4815"/>
    <w:rPr>
      <w:b/>
      <w:bCs/>
    </w:rPr>
  </w:style>
  <w:style w:type="character" w:customStyle="1" w:styleId="af8">
    <w:name w:val="批注主题 字符"/>
    <w:basedOn w:val="af6"/>
    <w:link w:val="af7"/>
    <w:uiPriority w:val="99"/>
    <w:semiHidden/>
    <w:rsid w:val="00BD4815"/>
    <w:rPr>
      <w:rFonts w:ascii="Times New Roman" w:eastAsia="宋体" w:hAnsi="Times New Roman"/>
      <w:b/>
      <w:bCs/>
    </w:rPr>
  </w:style>
  <w:style w:type="paragraph" w:styleId="af9">
    <w:name w:val="Balloon Text"/>
    <w:basedOn w:val="a"/>
    <w:link w:val="afa"/>
    <w:uiPriority w:val="99"/>
    <w:semiHidden/>
    <w:unhideWhenUsed/>
    <w:rsid w:val="00BD4815"/>
    <w:pPr>
      <w:spacing w:line="240" w:lineRule="auto"/>
    </w:pPr>
    <w:rPr>
      <w:sz w:val="18"/>
      <w:szCs w:val="18"/>
    </w:rPr>
  </w:style>
  <w:style w:type="character" w:customStyle="1" w:styleId="afa">
    <w:name w:val="批注框文本 字符"/>
    <w:basedOn w:val="a0"/>
    <w:link w:val="af9"/>
    <w:uiPriority w:val="99"/>
    <w:semiHidden/>
    <w:rsid w:val="00BD4815"/>
    <w:rPr>
      <w:rFonts w:ascii="Times New Roman" w:eastAsia="宋体" w:hAnsi="Times New Roman"/>
      <w:sz w:val="18"/>
      <w:szCs w:val="18"/>
    </w:rPr>
  </w:style>
  <w:style w:type="paragraph" w:styleId="TOC3">
    <w:name w:val="toc 3"/>
    <w:basedOn w:val="a"/>
    <w:next w:val="a"/>
    <w:autoRedefine/>
    <w:uiPriority w:val="39"/>
    <w:unhideWhenUsed/>
    <w:rsid w:val="0061248F"/>
    <w:pPr>
      <w:ind w:leftChars="400" w:left="840"/>
    </w:pPr>
  </w:style>
  <w:style w:type="paragraph" w:styleId="TOC4">
    <w:name w:val="toc 4"/>
    <w:basedOn w:val="a"/>
    <w:next w:val="a"/>
    <w:autoRedefine/>
    <w:uiPriority w:val="39"/>
    <w:unhideWhenUsed/>
    <w:rsid w:val="0061248F"/>
    <w:pPr>
      <w:ind w:leftChars="600" w:left="1260"/>
    </w:pPr>
  </w:style>
  <w:style w:type="paragraph" w:styleId="TOC1">
    <w:name w:val="toc 1"/>
    <w:basedOn w:val="a"/>
    <w:next w:val="a"/>
    <w:autoRedefine/>
    <w:uiPriority w:val="39"/>
    <w:unhideWhenUsed/>
    <w:rsid w:val="006A75ED"/>
  </w:style>
  <w:style w:type="paragraph" w:styleId="TOC9">
    <w:name w:val="toc 9"/>
    <w:basedOn w:val="a"/>
    <w:next w:val="a"/>
    <w:autoRedefine/>
    <w:uiPriority w:val="39"/>
    <w:semiHidden/>
    <w:unhideWhenUsed/>
    <w:rsid w:val="006A75ED"/>
    <w:pPr>
      <w:ind w:leftChars="1600" w:left="3360"/>
    </w:pPr>
  </w:style>
  <w:style w:type="paragraph" w:styleId="TOC">
    <w:name w:val="TOC Heading"/>
    <w:basedOn w:val="1"/>
    <w:next w:val="a"/>
    <w:uiPriority w:val="39"/>
    <w:unhideWhenUsed/>
    <w:qFormat/>
    <w:rsid w:val="00E604B6"/>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CF0CD-FFA5-4E72-AB01-599ABACF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289</Words>
  <Characters>1648</Characters>
  <Application>Microsoft Office Word</Application>
  <DocSecurity>0</DocSecurity>
  <Lines>13</Lines>
  <Paragraphs>3</Paragraphs>
  <ScaleCrop>false</ScaleCrop>
  <Company>seu</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号 骆</dc:creator>
  <cp:keywords/>
  <dc:description/>
  <cp:lastModifiedBy>2647676808@qq.com</cp:lastModifiedBy>
  <cp:revision>20</cp:revision>
  <cp:lastPrinted>2019-06-16T03:02:00Z</cp:lastPrinted>
  <dcterms:created xsi:type="dcterms:W3CDTF">2021-06-30T05:32:00Z</dcterms:created>
  <dcterms:modified xsi:type="dcterms:W3CDTF">2023-05-19T08:42:00Z</dcterms:modified>
</cp:coreProperties>
</file>