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6C8B" w14:textId="58A726CF" w:rsidR="00557881" w:rsidRPr="00B83596" w:rsidRDefault="00557881" w:rsidP="00557881">
      <w:pPr>
        <w:pStyle w:val="a3"/>
        <w:rPr>
          <w:rStyle w:val="a4"/>
          <w:b/>
          <w:bCs/>
        </w:rPr>
      </w:pPr>
      <w:r w:rsidRPr="00557881">
        <w:rPr>
          <w:rStyle w:val="a4"/>
          <w:b/>
          <w:bCs/>
        </w:rPr>
        <w:t>实验</w:t>
      </w:r>
      <w:r w:rsidR="0071156B">
        <w:rPr>
          <w:rStyle w:val="a4"/>
          <w:rFonts w:hint="eastAsia"/>
          <w:b/>
          <w:bCs/>
        </w:rPr>
        <w:t>六</w:t>
      </w:r>
      <w:r w:rsidRPr="00557881">
        <w:rPr>
          <w:rStyle w:val="a4"/>
          <w:b/>
          <w:bCs/>
        </w:rPr>
        <w:t xml:space="preserve"> </w:t>
      </w:r>
      <w:r w:rsidR="0071156B" w:rsidRPr="00B83596">
        <w:rPr>
          <w:rStyle w:val="a4"/>
          <w:b/>
          <w:bCs/>
        </w:rPr>
        <w:t>双端口网络频率特性测试及谐振电路分析</w:t>
      </w:r>
    </w:p>
    <w:p w14:paraId="5F335772" w14:textId="49A53CFE" w:rsidR="00557881" w:rsidRPr="00557881" w:rsidRDefault="00557881" w:rsidP="00557881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 w:rsidRPr="00557881">
        <w:rPr>
          <w:rStyle w:val="a4"/>
          <w:rFonts w:asciiTheme="minorHAnsi" w:eastAsiaTheme="minorEastAsia" w:hAnsiTheme="minorHAnsi" w:cstheme="minorBidi" w:hint="eastAsia"/>
          <w:b/>
          <w:bCs/>
        </w:rPr>
        <w:t>预习报告</w:t>
      </w:r>
    </w:p>
    <w:p w14:paraId="3D5F761B" w14:textId="77777777" w:rsidR="00557881" w:rsidRPr="00557881" w:rsidRDefault="00557881">
      <w:pPr>
        <w:rPr>
          <w:rFonts w:ascii="黑体" w:eastAsia="黑体" w:hAnsi="黑体"/>
          <w:b/>
          <w:bCs/>
          <w:sz w:val="28"/>
          <w:szCs w:val="28"/>
        </w:rPr>
      </w:pPr>
      <w:r w:rsidRPr="00557881">
        <w:rPr>
          <w:rFonts w:ascii="黑体" w:eastAsia="黑体" w:hAnsi="黑体"/>
          <w:b/>
          <w:bCs/>
          <w:sz w:val="28"/>
          <w:szCs w:val="28"/>
        </w:rPr>
        <w:t xml:space="preserve">一、教学目的： </w:t>
      </w:r>
    </w:p>
    <w:p w14:paraId="0B6ED858" w14:textId="77777777" w:rsidR="0071156B" w:rsidRDefault="0071156B" w:rsidP="0071156B">
      <w:r>
        <w:rPr>
          <w:rFonts w:hint="eastAsia"/>
        </w:rPr>
        <w:t>（1）</w:t>
      </w:r>
      <w:r w:rsidRPr="0071156B">
        <w:t>掌握低通、高通、带通电路、带阻电路的频率特性；</w:t>
      </w:r>
    </w:p>
    <w:p w14:paraId="42626125" w14:textId="7F5E87BD" w:rsidR="0071156B" w:rsidRDefault="0071156B" w:rsidP="0071156B">
      <w:r>
        <w:rPr>
          <w:rFonts w:hint="eastAsia"/>
        </w:rPr>
        <w:t>（2）</w:t>
      </w:r>
      <w:r w:rsidRPr="0071156B">
        <w:t>应用Multisim软件测试低通、高通、带通电路、带阻电路及有关参数；</w:t>
      </w:r>
    </w:p>
    <w:p w14:paraId="5335B277" w14:textId="455037FB" w:rsidR="0071156B" w:rsidRDefault="0071156B" w:rsidP="0071156B">
      <w:r>
        <w:rPr>
          <w:rFonts w:hint="eastAsia"/>
        </w:rPr>
        <w:t>（3）</w:t>
      </w:r>
      <w:r w:rsidRPr="0071156B">
        <w:t>掌握Multisim软件中的交流分析功能测试电路的频率特性；</w:t>
      </w:r>
    </w:p>
    <w:p w14:paraId="4E0C59E5" w14:textId="14A51B28" w:rsidR="0071156B" w:rsidRDefault="0071156B" w:rsidP="0071156B">
      <w:r>
        <w:rPr>
          <w:rFonts w:hint="eastAsia"/>
        </w:rPr>
        <w:t>（4）</w:t>
      </w:r>
      <w:r w:rsidRPr="0071156B">
        <w:t>掌握电路谐振及其特征；</w:t>
      </w:r>
    </w:p>
    <w:p w14:paraId="4AE177CA" w14:textId="5FD06C35" w:rsidR="0071156B" w:rsidRDefault="0071156B" w:rsidP="0071156B">
      <w:r>
        <w:rPr>
          <w:rFonts w:hint="eastAsia"/>
        </w:rPr>
        <w:t>（5）</w:t>
      </w:r>
      <w:r w:rsidRPr="0071156B">
        <w:t>掌握RLC串联谐振现象观察、测量方法。</w:t>
      </w:r>
    </w:p>
    <w:p w14:paraId="1AF781C0" w14:textId="77777777" w:rsidR="001F00DB" w:rsidRPr="009F2553" w:rsidRDefault="001F00DB"/>
    <w:p w14:paraId="58725C80" w14:textId="77777777" w:rsidR="00557881" w:rsidRPr="00557881" w:rsidRDefault="00557881">
      <w:pPr>
        <w:rPr>
          <w:rFonts w:ascii="黑体" w:eastAsia="黑体" w:hAnsi="黑体"/>
          <w:b/>
          <w:bCs/>
          <w:sz w:val="28"/>
          <w:szCs w:val="28"/>
        </w:rPr>
      </w:pPr>
      <w:r w:rsidRPr="00557881">
        <w:rPr>
          <w:rFonts w:ascii="黑体" w:eastAsia="黑体" w:hAnsi="黑体"/>
          <w:b/>
          <w:bCs/>
          <w:sz w:val="28"/>
          <w:szCs w:val="28"/>
        </w:rPr>
        <w:t xml:space="preserve">二、教学内容： </w:t>
      </w:r>
    </w:p>
    <w:p w14:paraId="6239A0C3" w14:textId="77777777" w:rsidR="0071156B" w:rsidRDefault="0071156B" w:rsidP="0071156B">
      <w:r w:rsidRPr="0071156B">
        <w:t>（1）低通、高通、带通、带阻电路频率特性；</w:t>
      </w:r>
    </w:p>
    <w:p w14:paraId="57D954D8" w14:textId="77777777" w:rsidR="0071156B" w:rsidRDefault="0071156B" w:rsidP="0071156B">
      <w:r w:rsidRPr="0071156B">
        <w:t>（2）电路谐振及其特征；</w:t>
      </w:r>
    </w:p>
    <w:p w14:paraId="4798D3E9" w14:textId="77777777" w:rsidR="0071156B" w:rsidRDefault="0071156B" w:rsidP="0071156B">
      <w:r w:rsidRPr="0071156B">
        <w:t>（3）Multisim交流分析功能。</w:t>
      </w:r>
    </w:p>
    <w:p w14:paraId="6F624170" w14:textId="77777777" w:rsidR="001F00DB" w:rsidRDefault="001F00DB" w:rsidP="001F00DB"/>
    <w:p w14:paraId="43DB22E2" w14:textId="77777777" w:rsidR="00557881" w:rsidRDefault="00557881">
      <w:r w:rsidRPr="00557881">
        <w:rPr>
          <w:rFonts w:ascii="黑体" w:eastAsia="黑体" w:hAnsi="黑体"/>
          <w:b/>
          <w:bCs/>
          <w:sz w:val="28"/>
          <w:szCs w:val="28"/>
        </w:rPr>
        <w:t>三、预习要求：</w:t>
      </w:r>
      <w:r>
        <w:t xml:space="preserve"> </w:t>
      </w:r>
    </w:p>
    <w:p w14:paraId="36F71BE5" w14:textId="77777777" w:rsidR="0071156B" w:rsidRPr="00BF0D3C" w:rsidRDefault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（1）查阅相关资料，了解 Multisim 分析功能。 </w:t>
      </w:r>
    </w:p>
    <w:p w14:paraId="38A82984" w14:textId="77777777" w:rsidR="0071156B" w:rsidRPr="00BF0D3C" w:rsidRDefault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（2）复习一阶 RC 电路频率特性，完成内容 1。 </w:t>
      </w:r>
    </w:p>
    <w:p w14:paraId="0805023D" w14:textId="76E5E98C" w:rsidR="0071156B" w:rsidRDefault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1）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网络频率特性的定义网络的响应向量与激励向量之比是频率的函数，称为正弦稳态下的网络函数。表示为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 </w:t>
      </w:r>
    </w:p>
    <w:p w14:paraId="2E7AB3F6" w14:textId="1DB15FEF" w:rsidR="0071156B" w:rsidRPr="002954EA" w:rsidRDefault="002954EA">
      <w:pPr>
        <w:rPr>
          <w:rFonts w:ascii="黑体" w:eastAsia="黑体" w:hAnsi="黑体" w:cs="Times New Roman"/>
          <w:i/>
          <w:iCs/>
          <w:color w:val="0000CC"/>
          <w:sz w:val="24"/>
          <w:szCs w:val="24"/>
        </w:rPr>
      </w:pPr>
      <m:oMathPara>
        <m:oMath>
          <m:r>
            <w:rPr>
              <w:rFonts w:ascii="Cambria Math" w:eastAsia="黑体" w:hAnsi="Cambria Math" w:cs="Cambria Math"/>
              <w:color w:val="0000CC"/>
              <w:sz w:val="24"/>
              <w:szCs w:val="24"/>
            </w:rPr>
            <m:t>H</m:t>
          </m:r>
          <m:r>
            <w:rPr>
              <w:rFonts w:ascii="Cambria Math" w:eastAsia="黑体" w:hAnsi="Cambria Math" w:cs="Times New Roman"/>
              <w:color w:val="0000CC"/>
              <w:sz w:val="24"/>
              <w:szCs w:val="24"/>
            </w:rPr>
            <m:t>(</m:t>
          </m:r>
          <m:r>
            <w:rPr>
              <w:rFonts w:ascii="Cambria Math" w:eastAsia="黑体" w:hAnsi="Cambria Math" w:cs="Cambria Math"/>
              <w:color w:val="0000CC"/>
              <w:sz w:val="24"/>
              <w:szCs w:val="24"/>
            </w:rPr>
            <m:t>jω</m:t>
          </m:r>
          <m:r>
            <w:rPr>
              <w:rFonts w:ascii="Cambria Math" w:eastAsia="黑体" w:hAnsi="Cambria Math" w:cs="Times New Roman"/>
              <w:color w:val="0000CC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="黑体" w:hAnsi="Cambria Math" w:cs="Cambria Math"/>
                  <w:i/>
                  <w:iCs/>
                  <w:color w:val="0000CC"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黑体" w:hAnsi="Cambria Math" w:cs="Cambria Math"/>
                      <w:i/>
                      <w:iCs/>
                      <w:color w:val="0000CC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黑体" w:hAnsi="Cambria Math" w:cs="Cambria Math"/>
                      <w:color w:val="0000CC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="黑体" w:hAnsi="Cambria Math" w:cs="Cambria Math"/>
                  <w:color w:val="0000CC"/>
                  <w:sz w:val="24"/>
                  <w:szCs w:val="24"/>
                </w:rPr>
                <m:t>o</m:t>
              </m:r>
            </m:num>
            <m:den>
              <m:r>
                <w:rPr>
                  <w:rFonts w:ascii="Cambria Math" w:eastAsia="黑体" w:hAnsi="Cambria Math" w:cs="Times New Roman"/>
                  <w:color w:val="0000CC"/>
                  <w:sz w:val="24"/>
                  <w:szCs w:val="24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="黑体" w:hAnsi="Cambria Math" w:cs="Cambria Math"/>
                      <w:i/>
                      <w:iCs/>
                      <w:color w:val="0000CC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黑体" w:hAnsi="Cambria Math" w:cs="Cambria Math"/>
                      <w:color w:val="0000CC"/>
                      <w:sz w:val="24"/>
                      <w:szCs w:val="24"/>
                    </w:rPr>
                    <m:t>U̇</m:t>
                  </m:r>
                </m:e>
              </m:acc>
              <m:r>
                <w:rPr>
                  <w:rFonts w:ascii="Cambria Math" w:eastAsia="黑体" w:hAnsi="Cambria Math" w:cs="Times New Roman"/>
                  <w:color w:val="0000CC"/>
                  <w:sz w:val="24"/>
                  <w:szCs w:val="24"/>
                </w:rPr>
                <m:t>i</m:t>
              </m:r>
            </m:den>
          </m:f>
          <m:r>
            <w:rPr>
              <w:rFonts w:ascii="Cambria Math" w:eastAsia="黑体" w:hAnsi="Cambria Math" w:cs="Times New Roman"/>
              <w:color w:val="0000CC"/>
              <w:sz w:val="24"/>
              <w:szCs w:val="24"/>
            </w:rPr>
            <m:t xml:space="preserve"> = |</m:t>
          </m:r>
          <m:r>
            <w:rPr>
              <w:rFonts w:ascii="Cambria Math" w:eastAsia="黑体" w:hAnsi="Cambria Math" w:cs="Cambria Math"/>
              <w:color w:val="0000CC"/>
              <w:sz w:val="24"/>
              <w:szCs w:val="24"/>
            </w:rPr>
            <m:t>H</m:t>
          </m:r>
          <m:r>
            <w:rPr>
              <w:rFonts w:ascii="Cambria Math" w:eastAsia="黑体" w:hAnsi="Cambria Math" w:cs="Times New Roman"/>
              <w:color w:val="0000CC"/>
              <w:sz w:val="24"/>
              <w:szCs w:val="24"/>
            </w:rPr>
            <m:t>(</m:t>
          </m:r>
          <m:r>
            <w:rPr>
              <w:rFonts w:ascii="Cambria Math" w:eastAsia="黑体" w:hAnsi="Cambria Math" w:cs="Cambria Math"/>
              <w:color w:val="0000CC"/>
              <w:sz w:val="24"/>
              <w:szCs w:val="24"/>
            </w:rPr>
            <m:t>jω</m:t>
          </m:r>
          <m:r>
            <w:rPr>
              <w:rFonts w:ascii="Cambria Math" w:eastAsia="黑体" w:hAnsi="Cambria Math" w:cs="Times New Roman"/>
              <w:color w:val="0000CC"/>
              <w:sz w:val="24"/>
              <w:szCs w:val="24"/>
            </w:rPr>
            <m:t>)|</m:t>
          </m:r>
          <m:sSup>
            <m:sSupPr>
              <m:ctrlPr>
                <w:rPr>
                  <w:rFonts w:ascii="Cambria Math" w:eastAsia="黑体" w:hAnsi="Cambria Math" w:cs="Times New Roman"/>
                  <w:i/>
                  <w:iCs/>
                  <w:color w:val="0000CC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 w:cs="Times New Roman"/>
                  <w:color w:val="0000CC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黑体" w:hAnsi="Cambria Math" w:cs="Cambria Math"/>
                  <w:color w:val="0000CC"/>
                  <w:sz w:val="24"/>
                  <w:szCs w:val="24"/>
                </w:rPr>
                <m:t>jφ</m:t>
              </m:r>
              <m:r>
                <w:rPr>
                  <w:rFonts w:ascii="Cambria Math" w:eastAsia="黑体" w:hAnsi="Cambria Math" w:cs="Times New Roman"/>
                  <w:color w:val="0000CC"/>
                  <w:sz w:val="24"/>
                  <w:szCs w:val="24"/>
                </w:rPr>
                <m:t>(</m:t>
              </m:r>
              <m:r>
                <w:rPr>
                  <w:rFonts w:ascii="Cambria Math" w:eastAsia="黑体" w:hAnsi="Cambria Math" w:cs="Cambria Math"/>
                  <w:color w:val="0000CC"/>
                  <w:sz w:val="24"/>
                  <w:szCs w:val="24"/>
                </w:rPr>
                <m:t>ω</m:t>
              </m:r>
              <m:r>
                <w:rPr>
                  <w:rFonts w:ascii="Cambria Math" w:eastAsia="黑体" w:hAnsi="Cambria Math" w:cs="Times New Roman"/>
                  <w:color w:val="0000CC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="黑体" w:hAnsi="Cambria Math" w:cs="Times New Roman"/>
              <w:color w:val="0000CC"/>
              <w:sz w:val="24"/>
              <w:szCs w:val="24"/>
            </w:rPr>
            <m:t xml:space="preserve"> </m:t>
          </m:r>
        </m:oMath>
      </m:oMathPara>
    </w:p>
    <w:p w14:paraId="7F75614B" w14:textId="1992175C" w:rsidR="0071156B" w:rsidRPr="002954EA" w:rsidRDefault="0071156B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2954EA">
        <w:rPr>
          <w:rFonts w:ascii="宋体" w:eastAsia="宋体" w:hAnsi="宋体" w:cs="Times New Roman"/>
          <w:color w:val="0000CC"/>
          <w:sz w:val="24"/>
          <w:szCs w:val="24"/>
        </w:rPr>
        <w:t>其模|</w:t>
      </w:r>
      <w:r w:rsidRPr="002954EA">
        <w:rPr>
          <w:rFonts w:ascii="Cambria Math" w:eastAsia="宋体" w:hAnsi="Cambria Math" w:cs="Cambria Math"/>
          <w:color w:val="0000CC"/>
          <w:sz w:val="24"/>
          <w:szCs w:val="24"/>
        </w:rPr>
        <w:t>𝐻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(</w:t>
      </w:r>
      <w:proofErr w:type="spellStart"/>
      <w:r w:rsidRPr="002954EA">
        <w:rPr>
          <w:rFonts w:ascii="宋体" w:eastAsia="宋体" w:hAnsi="宋体" w:cs="Times New Roman"/>
          <w:color w:val="0000CC"/>
          <w:sz w:val="24"/>
          <w:szCs w:val="24"/>
        </w:rPr>
        <w:t>jω</w:t>
      </w:r>
      <w:proofErr w:type="spellEnd"/>
      <w:r w:rsidRPr="002954EA">
        <w:rPr>
          <w:rFonts w:ascii="宋体" w:eastAsia="宋体" w:hAnsi="宋体" w:cs="Times New Roman"/>
          <w:color w:val="0000CC"/>
          <w:sz w:val="24"/>
          <w:szCs w:val="24"/>
        </w:rPr>
        <w:t>)|随频率变化的规律称为幅频特性，相角</w:t>
      </w:r>
      <w:r w:rsidRPr="002954EA">
        <w:rPr>
          <w:rFonts w:ascii="Cambria Math" w:eastAsia="宋体" w:hAnsi="Cambria Math" w:cs="Cambria Math"/>
          <w:color w:val="0000CC"/>
          <w:sz w:val="24"/>
          <w:szCs w:val="24"/>
        </w:rPr>
        <w:t>𝜑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（ω）随频率变化的规律称为相频特性，后者表示了响应与激励的相位差与频率的关系。 根据|</w:t>
      </w:r>
      <w:r w:rsidRPr="002954EA">
        <w:rPr>
          <w:rFonts w:ascii="Cambria Math" w:eastAsia="宋体" w:hAnsi="Cambria Math" w:cs="Cambria Math"/>
          <w:color w:val="0000CC"/>
          <w:sz w:val="24"/>
          <w:szCs w:val="24"/>
        </w:rPr>
        <w:t>𝐻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(</w:t>
      </w:r>
      <w:proofErr w:type="spellStart"/>
      <w:r w:rsidRPr="002954EA">
        <w:rPr>
          <w:rFonts w:ascii="宋体" w:eastAsia="宋体" w:hAnsi="宋体" w:cs="Times New Roman"/>
          <w:color w:val="0000CC"/>
          <w:sz w:val="24"/>
          <w:szCs w:val="24"/>
        </w:rPr>
        <w:t>jω</w:t>
      </w:r>
      <w:proofErr w:type="spellEnd"/>
      <w:r w:rsidRPr="002954EA">
        <w:rPr>
          <w:rFonts w:ascii="宋体" w:eastAsia="宋体" w:hAnsi="宋体" w:cs="Times New Roman"/>
          <w:color w:val="0000CC"/>
          <w:sz w:val="24"/>
          <w:szCs w:val="24"/>
        </w:rPr>
        <w:t xml:space="preserve">)|随频率变化的趋势，将RC网络分为“低通电路”、“高通电路”、“带通电路”、“带阻电路”等。 </w:t>
      </w:r>
    </w:p>
    <w:p w14:paraId="6725D5AE" w14:textId="14EE4129" w:rsidR="0071156B" w:rsidRPr="00BF0D3C" w:rsidRDefault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2）一阶 RC 低</w:t>
      </w:r>
      <w:proofErr w:type="gramStart"/>
      <w:r w:rsidRPr="00BF0D3C">
        <w:rPr>
          <w:rFonts w:ascii="黑体" w:eastAsia="黑体" w:hAnsi="黑体" w:cs="Times New Roman"/>
          <w:color w:val="0000CC"/>
          <w:sz w:val="24"/>
          <w:szCs w:val="24"/>
        </w:rPr>
        <w:t>通电路</w:t>
      </w:r>
      <w:proofErr w:type="gramEnd"/>
      <w:r w:rsidRPr="00BF0D3C">
        <w:rPr>
          <w:rFonts w:ascii="黑体" w:eastAsia="黑体" w:hAnsi="黑体" w:cs="Times New Roman"/>
          <w:color w:val="0000CC"/>
          <w:sz w:val="24"/>
          <w:szCs w:val="24"/>
        </w:rPr>
        <w:t>频率特性曲线</w:t>
      </w:r>
    </w:p>
    <w:p w14:paraId="11990BAF" w14:textId="0D44A284" w:rsidR="0071156B" w:rsidRPr="00BF0D3C" w:rsidRDefault="0071156B" w:rsidP="0071156B">
      <w:pPr>
        <w:rPr>
          <w:rFonts w:ascii="黑体" w:eastAsia="黑体" w:hAnsi="黑体" w:cs="Times New Roman"/>
          <w:color w:val="0000CC"/>
          <w:sz w:val="24"/>
          <w:szCs w:val="24"/>
        </w:rPr>
        <w:sectPr w:rsidR="0071156B" w:rsidRPr="00BF0D3C">
          <w:pgSz w:w="11909" w:h="16838"/>
          <w:pgMar w:top="1545" w:right="1680" w:bottom="2036" w:left="1680" w:header="1117" w:footer="3" w:gutter="0"/>
          <w:cols w:space="720"/>
          <w:noEndnote/>
          <w:docGrid w:linePitch="360"/>
        </w:sectPr>
      </w:pPr>
    </w:p>
    <w:p w14:paraId="41171280" w14:textId="13466F14" w:rsidR="0071156B" w:rsidRPr="00BF0D3C" w:rsidRDefault="002954EA" w:rsidP="0071156B">
      <w:pPr>
        <w:rPr>
          <w:rFonts w:ascii="黑体" w:eastAsia="黑体" w:hAnsi="黑体" w:cs="Times New Roman"/>
          <w:color w:val="0000CC"/>
          <w:sz w:val="24"/>
          <w:szCs w:val="24"/>
        </w:rPr>
        <w:sectPr w:rsidR="0071156B" w:rsidRPr="00BF0D3C">
          <w:type w:val="continuous"/>
          <w:pgSz w:w="11909" w:h="16838"/>
          <w:pgMar w:top="1400" w:right="0" w:bottom="1486" w:left="0" w:header="0" w:footer="3" w:gutter="0"/>
          <w:cols w:space="720"/>
          <w:noEndnote/>
          <w:docGrid w:linePitch="360"/>
        </w:sectPr>
      </w:pPr>
      <w:r w:rsidRPr="00BF0D3C">
        <w:rPr>
          <w:rFonts w:ascii="黑体" w:eastAsia="黑体" w:hAnsi="黑体" w:cs="Times New Roman"/>
          <w:noProof/>
          <w:color w:val="0000CC"/>
          <w:sz w:val="24"/>
          <w:szCs w:val="24"/>
        </w:rPr>
        <w:drawing>
          <wp:anchor distT="0" distB="0" distL="0" distR="0" simplePos="0" relativeHeight="251680768" behindDoc="0" locked="0" layoutInCell="1" allowOverlap="1" wp14:anchorId="728F2CE8" wp14:editId="62844728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5401310" cy="2557145"/>
            <wp:effectExtent l="0" t="0" r="8890" b="0"/>
            <wp:wrapTopAndBottom/>
            <wp:docPr id="262" name="Shap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box 26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401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E17CC" w14:textId="77777777" w:rsidR="00142F35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lastRenderedPageBreak/>
        <w:t>3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>）一阶</w:t>
      </w:r>
      <w:r w:rsidRPr="00BF0D3C">
        <w:rPr>
          <w:rFonts w:ascii="黑体" w:eastAsia="黑体" w:hAnsi="黑体"/>
          <w:color w:val="0000CC"/>
          <w:sz w:val="24"/>
          <w:szCs w:val="24"/>
        </w:rPr>
        <w:t>RC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>高</w:t>
      </w:r>
      <w:proofErr w:type="gramStart"/>
      <w:r w:rsidRPr="00BF0D3C">
        <w:rPr>
          <w:rFonts w:ascii="黑体" w:eastAsia="黑体" w:hAnsi="黑体" w:cs="Times New Roman"/>
          <w:color w:val="0000CC"/>
          <w:sz w:val="24"/>
          <w:szCs w:val="24"/>
        </w:rPr>
        <w:t>通电路</w:t>
      </w:r>
      <w:proofErr w:type="gramEnd"/>
      <w:r w:rsidRPr="00BF0D3C">
        <w:rPr>
          <w:rFonts w:ascii="黑体" w:eastAsia="黑体" w:hAnsi="黑体" w:cs="Times New Roman"/>
          <w:color w:val="0000CC"/>
          <w:sz w:val="24"/>
          <w:szCs w:val="24"/>
        </w:rPr>
        <w:t>频率特性曲线</w:t>
      </w:r>
    </w:p>
    <w:p w14:paraId="2FBB87AF" w14:textId="6986AD2A" w:rsidR="00142F35" w:rsidRDefault="00142F35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noProof/>
          <w:color w:val="0000CC"/>
          <w:sz w:val="24"/>
          <w:szCs w:val="24"/>
        </w:rPr>
        <w:drawing>
          <wp:inline distT="0" distB="0" distL="0" distR="0" wp14:anchorId="4422AAFB" wp14:editId="2BFCBD6A">
            <wp:extent cx="3234055" cy="2121535"/>
            <wp:effectExtent l="0" t="0" r="4445" b="0"/>
            <wp:docPr id="266" name="Shap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box 2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23405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5AD6" w14:textId="77777777" w:rsidR="002954EA" w:rsidRDefault="00142F35" w:rsidP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noProof/>
          <w:color w:val="0000CC"/>
          <w:sz w:val="24"/>
          <w:szCs w:val="24"/>
        </w:rPr>
        <w:drawing>
          <wp:inline distT="0" distB="0" distL="0" distR="0" wp14:anchorId="586C9CCC" wp14:editId="6C3AEF57">
            <wp:extent cx="1804670" cy="2529840"/>
            <wp:effectExtent l="0" t="0" r="5080" b="3810"/>
            <wp:docPr id="274" name="Shap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box 2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80467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B35" w14:textId="58A37149" w:rsidR="008A225C" w:rsidRDefault="002954EA" w:rsidP="0071156B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2954EA">
        <w:rPr>
          <w:rFonts w:ascii="宋体" w:eastAsia="宋体" w:hAnsi="宋体" w:cs="Times New Roman"/>
          <w:color w:val="0000CC"/>
          <w:sz w:val="24"/>
          <w:szCs w:val="24"/>
        </w:rPr>
        <w:t>用上述方法分别测试 0.01f</w:t>
      </w:r>
      <w:r>
        <w:rPr>
          <w:rFonts w:ascii="宋体" w:eastAsia="宋体" w:hAnsi="宋体" w:cs="Times New Roman"/>
          <w:color w:val="0000CC"/>
          <w:sz w:val="24"/>
          <w:szCs w:val="24"/>
        </w:rPr>
        <w:t>0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、0.1f</w:t>
      </w:r>
      <w:r>
        <w:rPr>
          <w:rFonts w:ascii="宋体" w:eastAsia="宋体" w:hAnsi="宋体" w:cs="Times New Roman"/>
          <w:color w:val="0000CC"/>
          <w:sz w:val="24"/>
          <w:szCs w:val="24"/>
        </w:rPr>
        <w:t>0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、0.5fo、f</w:t>
      </w:r>
      <w:r>
        <w:rPr>
          <w:rFonts w:ascii="宋体" w:eastAsia="宋体" w:hAnsi="宋体" w:cs="Times New Roman"/>
          <w:color w:val="0000CC"/>
          <w:sz w:val="24"/>
          <w:szCs w:val="24"/>
        </w:rPr>
        <w:t>0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 xml:space="preserve"> 、5f</w:t>
      </w:r>
      <w:r>
        <w:rPr>
          <w:rFonts w:ascii="宋体" w:eastAsia="宋体" w:hAnsi="宋体" w:cs="Times New Roman"/>
          <w:color w:val="0000CC"/>
          <w:sz w:val="24"/>
          <w:szCs w:val="24"/>
        </w:rPr>
        <w:t>0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、10f</w:t>
      </w:r>
      <w:r>
        <w:rPr>
          <w:rFonts w:ascii="宋体" w:eastAsia="宋体" w:hAnsi="宋体" w:cs="Times New Roman"/>
          <w:color w:val="0000CC"/>
          <w:sz w:val="24"/>
          <w:szCs w:val="24"/>
        </w:rPr>
        <w:t>0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、100f</w:t>
      </w:r>
      <w:r>
        <w:rPr>
          <w:rFonts w:ascii="宋体" w:eastAsia="宋体" w:hAnsi="宋体" w:cs="Times New Roman"/>
          <w:color w:val="0000CC"/>
          <w:sz w:val="24"/>
          <w:szCs w:val="24"/>
        </w:rPr>
        <w:t>0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点所对应的|H(</w:t>
      </w:r>
      <w:proofErr w:type="spellStart"/>
      <w:r w:rsidRPr="002954EA">
        <w:rPr>
          <w:rFonts w:ascii="宋体" w:eastAsia="宋体" w:hAnsi="宋体" w:cs="Times New Roman"/>
          <w:color w:val="0000CC"/>
          <w:sz w:val="24"/>
          <w:szCs w:val="24"/>
        </w:rPr>
        <w:t>jω</w:t>
      </w:r>
      <w:proofErr w:type="spellEnd"/>
      <w:r w:rsidRPr="002954EA">
        <w:rPr>
          <w:rFonts w:ascii="宋体" w:eastAsia="宋体" w:hAnsi="宋体" w:cs="Times New Roman"/>
          <w:color w:val="0000CC"/>
          <w:sz w:val="24"/>
          <w:szCs w:val="24"/>
        </w:rPr>
        <w:t>)|和φ的值。</w:t>
      </w:r>
    </w:p>
    <w:p w14:paraId="67E8BF48" w14:textId="2FE23563" w:rsidR="0011412E" w:rsidRDefault="0011412E" w:rsidP="008A41AC">
      <w:pPr>
        <w:jc w:val="center"/>
        <w:rPr>
          <w:rFonts w:ascii="宋体" w:eastAsia="宋体" w:hAnsi="宋体" w:cs="Times New Roman"/>
          <w:color w:val="0000CC"/>
          <w:sz w:val="24"/>
          <w:szCs w:val="24"/>
        </w:rPr>
      </w:pPr>
      <w:r w:rsidRPr="0011412E">
        <w:rPr>
          <w:rFonts w:ascii="宋体" w:eastAsia="宋体" w:hAnsi="宋体" w:cs="Times New Roman" w:hint="eastAsia"/>
          <w:noProof/>
          <w:color w:val="0000CC"/>
          <w:sz w:val="24"/>
          <w:szCs w:val="24"/>
        </w:rPr>
        <w:drawing>
          <wp:inline distT="0" distB="0" distL="0" distR="0" wp14:anchorId="46C84DB2" wp14:editId="0B5AA7C0">
            <wp:extent cx="2921000" cy="1915160"/>
            <wp:effectExtent l="0" t="0" r="0" b="0"/>
            <wp:docPr id="8369743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F552" w14:textId="18436AA6" w:rsidR="009C351D" w:rsidRDefault="009C351D" w:rsidP="0071156B">
      <w:r>
        <w:rPr>
          <w:rFonts w:hint="eastAsia"/>
        </w:rPr>
        <w:t>测量</w:t>
      </w:r>
      <w:r w:rsidRPr="009C351D">
        <w:rPr>
          <w:rFonts w:hint="eastAsia"/>
        </w:rPr>
        <w:t>结果如下。</w:t>
      </w:r>
      <w:r>
        <w:rPr>
          <w:rFonts w:hint="eastAsia"/>
        </w:rPr>
        <w:t>其中，为更加精确，游标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的更改是通过set实现的，而不是移动。</w:t>
      </w:r>
    </w:p>
    <w:p w14:paraId="746BC479" w14:textId="132EED21" w:rsidR="009C351D" w:rsidRPr="009C351D" w:rsidRDefault="009C351D" w:rsidP="0071156B">
      <w:r w:rsidRPr="009C351D">
        <w:rPr>
          <w:noProof/>
        </w:rPr>
        <w:lastRenderedPageBreak/>
        <w:drawing>
          <wp:inline distT="0" distB="0" distL="0" distR="0" wp14:anchorId="7710934B" wp14:editId="309704B5">
            <wp:extent cx="5274310" cy="3050540"/>
            <wp:effectExtent l="0" t="0" r="2540" b="0"/>
            <wp:docPr id="13016877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0FAF" w14:textId="4EE59574" w:rsidR="009C351D" w:rsidRDefault="009C351D" w:rsidP="009C351D">
      <w:pPr>
        <w:pStyle w:val="a7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36AE4">
        <w:rPr>
          <w:rFonts w:hint="eastAsia"/>
        </w:rPr>
        <w:t>一阶</w:t>
      </w:r>
      <w:r w:rsidRPr="00D36AE4">
        <w:t>RC</w:t>
      </w:r>
      <w:r w:rsidRPr="00D36AE4">
        <w:t>低</w:t>
      </w:r>
      <w:proofErr w:type="gramStart"/>
      <w:r w:rsidRPr="00D36AE4">
        <w:t>通电路</w:t>
      </w:r>
      <w:proofErr w:type="gramEnd"/>
      <w:r w:rsidRPr="00D36AE4">
        <w:t>频率特性</w:t>
      </w:r>
      <w:r>
        <w:rPr>
          <w:rFonts w:hint="eastAsia"/>
        </w:rPr>
        <w:t>测量</w:t>
      </w:r>
    </w:p>
    <w:tbl>
      <w:tblPr>
        <w:tblStyle w:val="ac"/>
        <w:tblW w:w="9073" w:type="dxa"/>
        <w:tblInd w:w="-152" w:type="dxa"/>
        <w:tblLook w:val="04A0" w:firstRow="1" w:lastRow="0" w:firstColumn="1" w:lastColumn="0" w:noHBand="0" w:noVBand="1"/>
      </w:tblPr>
      <w:tblGrid>
        <w:gridCol w:w="1310"/>
        <w:gridCol w:w="1265"/>
        <w:gridCol w:w="1092"/>
        <w:gridCol w:w="1092"/>
        <w:gridCol w:w="1092"/>
        <w:gridCol w:w="1092"/>
        <w:gridCol w:w="1045"/>
        <w:gridCol w:w="1085"/>
      </w:tblGrid>
      <w:tr w:rsidR="00BF5C1D" w14:paraId="7728342C" w14:textId="77777777" w:rsidTr="009C351D"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F9B76" w14:textId="4C923F59" w:rsidR="002954EA" w:rsidRPr="002954EA" w:rsidRDefault="002954EA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2954EA">
              <w:rPr>
                <w:rFonts w:ascii="黑体" w:eastAsia="黑体" w:hAnsi="黑体" w:cs="Times New Roman" w:hint="eastAsia"/>
                <w:b/>
                <w:bCs/>
                <w:szCs w:val="21"/>
              </w:rPr>
              <w:t>测量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06BDBC1" w14:textId="641330D2" w:rsidR="002954EA" w:rsidRPr="002954EA" w:rsidRDefault="00000000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DA4571" w14:textId="2F6A6E70" w:rsidR="002954EA" w:rsidRPr="002954EA" w:rsidRDefault="002954EA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cs="Times New Roman"/>
                    <w:szCs w:val="21"/>
                  </w:rPr>
                  <m:t>0.1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A6E116" w14:textId="4E06376F" w:rsidR="002954EA" w:rsidRPr="002954EA" w:rsidRDefault="002954EA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cs="Times New Roman"/>
                    <w:szCs w:val="21"/>
                  </w:rPr>
                  <m:t>0.5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15C516" w14:textId="23ABB549" w:rsidR="002954EA" w:rsidRPr="002954EA" w:rsidRDefault="00000000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B36AA65" w14:textId="41ED23B2" w:rsidR="002954EA" w:rsidRPr="002954EA" w:rsidRDefault="002954EA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w:r w:rsidRPr="002954EA">
              <w:rPr>
                <w:rFonts w:ascii="黑体" w:eastAsia="黑体" w:hAnsi="黑体" w:cs="Times New Roman" w:hint="eastAsia"/>
                <w:b/>
                <w:bCs/>
                <w:szCs w:val="21"/>
              </w:rPr>
              <w:t>5</w:t>
            </w:r>
            <m:oMath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Cs w:val="21"/>
                    </w:rPr>
                    <m:t>0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33B084" w14:textId="525B1B62" w:rsidR="002954EA" w:rsidRPr="002954EA" w:rsidRDefault="002954EA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cs="Times New Roman"/>
                    <w:szCs w:val="21"/>
                  </w:rPr>
                  <m:t>10</m:t>
                </m:r>
                <m:sSub>
                  <m:sSubPr>
                    <m:ctrlPr>
                      <w:rPr>
                        <w:rFonts w:ascii="Cambria Math" w:eastAsia="黑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07B143" w14:textId="50B80B48" w:rsidR="002954EA" w:rsidRPr="002954EA" w:rsidRDefault="00000000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100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 w:cs="Times New Roman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BF5C1D" w14:paraId="27E8B4BE" w14:textId="77777777" w:rsidTr="009C351D">
        <w:tc>
          <w:tcPr>
            <w:tcW w:w="13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667E35" w14:textId="27601508" w:rsidR="002954EA" w:rsidRPr="00BF5C1D" w:rsidRDefault="002954EA" w:rsidP="002954EA">
            <w:pPr>
              <w:jc w:val="center"/>
              <w:rPr>
                <w:rFonts w:ascii="黑体" w:eastAsia="黑体" w:hAnsi="黑体" w:cs="Times New Roman"/>
                <w:b/>
                <w:bCs/>
                <w:i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cs="Times New Roman"/>
                    <w:szCs w:val="21"/>
                  </w:rPr>
                  <m:t>H|(jω)|(m)</m:t>
                </m:r>
              </m:oMath>
            </m:oMathPara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304ABC4" w14:textId="3D2C6F8C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999.9500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53E695A" w14:textId="6CC01D81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995.0335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065C71CC" w14:textId="2138E14A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894.3707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3865941" w14:textId="1E279E70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707.0000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741AEAA7" w14:textId="70F5FE42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196.0592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47A8F2EB" w14:textId="2828266F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99.4740</w:t>
            </w:r>
          </w:p>
        </w:tc>
        <w:tc>
          <w:tcPr>
            <w:tcW w:w="108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77BEABA" w14:textId="27573EED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9.9965</w:t>
            </w:r>
          </w:p>
        </w:tc>
      </w:tr>
      <w:tr w:rsidR="00BF5C1D" w14:paraId="5FE118A2" w14:textId="77777777" w:rsidTr="009C351D">
        <w:tc>
          <w:tcPr>
            <w:tcW w:w="13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6AA854" w14:textId="3B1D1A1A" w:rsidR="002954EA" w:rsidRPr="002954EA" w:rsidRDefault="002954EA" w:rsidP="002954EA">
            <w:pPr>
              <w:jc w:val="center"/>
              <w:rPr>
                <w:rFonts w:ascii="黑体" w:eastAsia="黑体" w:hAnsi="黑体" w:cs="Times New Roman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 w:cs="Times New Roman"/>
                    <w:szCs w:val="21"/>
                  </w:rPr>
                  <m:t>φ(°)</m:t>
                </m:r>
              </m:oMath>
            </m:oMathPara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7C8670D" w14:textId="7E7F7F68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-573.1513m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2E260A9B" w14:textId="39A544AD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-5.7127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471AE95" w14:textId="290D3E72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-26.5723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8434E8B" w14:textId="3AD221A4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-45.0086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6928D7C0" w14:textId="6B160B15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-78.6934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EE9D5DD" w14:textId="507A5807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-84.2911</w:t>
            </w:r>
          </w:p>
        </w:tc>
        <w:tc>
          <w:tcPr>
            <w:tcW w:w="108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BBE5574" w14:textId="36317ECB" w:rsidR="002954EA" w:rsidRPr="00BF5C1D" w:rsidRDefault="00BF5C1D" w:rsidP="002954EA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F5C1D">
              <w:rPr>
                <w:rFonts w:ascii="Times New Roman" w:eastAsia="黑体" w:hAnsi="Times New Roman" w:cs="Times New Roman"/>
                <w:szCs w:val="21"/>
              </w:rPr>
              <w:t>-89.4272</w:t>
            </w:r>
          </w:p>
        </w:tc>
      </w:tr>
    </w:tbl>
    <w:p w14:paraId="53958FE4" w14:textId="5494C13E" w:rsidR="0071156B" w:rsidRPr="00BF0D3C" w:rsidRDefault="0071156B" w:rsidP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3C6C8F1C" wp14:editId="4DF82781">
                <wp:simplePos x="0" y="0"/>
                <wp:positionH relativeFrom="page">
                  <wp:posOffset>1454150</wp:posOffset>
                </wp:positionH>
                <wp:positionV relativeFrom="paragraph">
                  <wp:posOffset>2694305</wp:posOffset>
                </wp:positionV>
                <wp:extent cx="1313815" cy="39370"/>
                <wp:effectExtent l="0" t="0" r="0" b="0"/>
                <wp:wrapNone/>
                <wp:docPr id="270" name="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39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9257A4" w14:textId="77777777" w:rsidR="0071156B" w:rsidRDefault="0071156B" w:rsidP="0071156B">
                            <w:pPr>
                              <w:pStyle w:val="Style42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CharStyle43"/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  <w:t>̇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3C6C8F1C" id="_x0000_t202" coordsize="21600,21600" o:spt="202" path="m,l,21600r21600,l21600,xe">
                <v:stroke joinstyle="miter"/>
                <v:path gradientshapeok="t" o:connecttype="rect"/>
              </v:shapetype>
              <v:shape id="Shape 270" o:spid="_x0000_s1026" type="#_x0000_t202" style="position:absolute;left:0;text-align:left;margin-left:114.5pt;margin-top:212.15pt;width:103.45pt;height:3.1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AObgEAANkCAAAOAAAAZHJzL2Uyb0RvYy54bWysUlFLwzAQfhf8DyHvru2KOsvagYyJICpM&#10;f0CaJmuhyYUkrt2/9xK7TfRNfLl+uUu+++67Llej6sleWNeBLmk2SykRmkPT6V1J3982VwtKnGe6&#10;YT1oUdKDcHRVXV4sB1OIObTQN8ISJNGuGExJW+9NkSSOt0IxNwMjNBYlWMU8Hu0uaSwbkF31yTxN&#10;b5IBbGMscOEcZtdfRVpFfikF9y9SOuFJX1LU5mO0MdYhJtWSFTvLTNvxSQb7gwrFOo1NT1Rr5hn5&#10;sN0vKtVxCw6kn3FQCUjZcRFnwGmy9Mc025YZEWdBc5w52eT+j5Y/77fm1RI/3sOICwyGDMYVDpNh&#10;nlFaFb6olGAdLTycbBOjJzw8yrN8kV1TwrGW3+W30dbk/NhY5x8EKBJASS1uJZrF9k/OY0O8erwS&#10;emnYdH0f8mclAfmxHid5NTQHVN0/avQi7PUI7BHUEzjSoH+x0bTrsKDv59js/EdWnwAAAP//AwBQ&#10;SwMEFAAGAAgAAAAhAN8PC+fhAAAACwEAAA8AAABkcnMvZG93bnJldi54bWxMj8FOwzAQRO9I/IO1&#10;SNyoTZpWJMSpKgQnJEQaDhydeJtYjdchdtvw97incpvVjGbfFJvZDuyEkzeOJDwuBDCk1mlDnYSv&#10;+u3hCZgPirQaHKGEX/SwKW9vCpVrd6YKT7vQsVhCPlcS+hDGnHPf9miVX7gRKXp7N1kV4jl1XE/q&#10;HMvtwBMh1twqQ/FDr0Z86bE97I5Wwvabqlfz89F8VvvK1HUm6H19kPL+bt4+Aws4h2sYLvgRHcrI&#10;1Lgjac8GCUmSxS1BQpqkS2AxkS5XGbDmIsQKeFnw/xvKPwAAAP//AwBQSwECLQAUAAYACAAAACEA&#10;toM4kv4AAADhAQAAEwAAAAAAAAAAAAAAAAAAAAAAW0NvbnRlbnRfVHlwZXNdLnhtbFBLAQItABQA&#10;BgAIAAAAIQA4/SH/1gAAAJQBAAALAAAAAAAAAAAAAAAAAC8BAABfcmVscy8ucmVsc1BLAQItABQA&#10;BgAIAAAAIQDeP7AObgEAANkCAAAOAAAAAAAAAAAAAAAAAC4CAABkcnMvZTJvRG9jLnhtbFBLAQIt&#10;ABQABgAIAAAAIQDfDwvn4QAAAAsBAAAPAAAAAAAAAAAAAAAAAMgDAABkcnMvZG93bnJldi54bWxQ&#10;SwUGAAAAAAQABADzAAAA1gQAAAAA&#10;" filled="f" stroked="f">
                <v:textbox inset="0,0,0,0">
                  <w:txbxContent>
                    <w:p w14:paraId="799257A4" w14:textId="77777777" w:rsidR="0071156B" w:rsidRDefault="0071156B" w:rsidP="0071156B">
                      <w:pPr>
                        <w:pStyle w:val="Style42"/>
                        <w:jc w:val="righ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Style w:val="CharStyle43"/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  <w:t>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8284E8" w14:textId="77777777" w:rsidR="0071156B" w:rsidRDefault="0071156B" w:rsidP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（3）在现有器件参数的基础上完成实验内容2的设计。</w:t>
      </w:r>
    </w:p>
    <w:p w14:paraId="7F329179" w14:textId="22E754B4" w:rsidR="002954EA" w:rsidRDefault="002954EA" w:rsidP="0071156B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实验内容</w:t>
      </w:r>
      <w:r w:rsidRPr="002954EA">
        <w:rPr>
          <w:rFonts w:ascii="黑体" w:eastAsia="黑体" w:hAnsi="黑体" w:cs="Times New Roman"/>
          <w:color w:val="0000CC"/>
          <w:sz w:val="24"/>
          <w:szCs w:val="24"/>
        </w:rPr>
        <w:t>2</w:t>
      </w:r>
      <w:r>
        <w:rPr>
          <w:rFonts w:ascii="黑体" w:eastAsia="黑体" w:hAnsi="黑体" w:cs="Times New Roman"/>
          <w:color w:val="0000CC"/>
          <w:sz w:val="24"/>
          <w:szCs w:val="24"/>
        </w:rPr>
        <w:t>:</w:t>
      </w:r>
      <w:r w:rsidRPr="002954EA">
        <w:rPr>
          <w:rFonts w:ascii="宋体" w:eastAsia="宋体" w:hAnsi="宋体" w:cs="Times New Roman"/>
          <w:color w:val="0000CC"/>
          <w:sz w:val="24"/>
          <w:szCs w:val="24"/>
        </w:rPr>
        <w:t>设计</w:t>
      </w:r>
      <w:proofErr w:type="gramStart"/>
      <w:r w:rsidRPr="002954EA">
        <w:rPr>
          <w:rFonts w:ascii="宋体" w:eastAsia="宋体" w:hAnsi="宋体" w:cs="Times New Roman"/>
          <w:color w:val="0000CC"/>
          <w:sz w:val="24"/>
          <w:szCs w:val="24"/>
        </w:rPr>
        <w:t>一阶高通电</w:t>
      </w:r>
      <w:proofErr w:type="gramEnd"/>
      <w:r w:rsidRPr="002954EA">
        <w:rPr>
          <w:rFonts w:ascii="宋体" w:eastAsia="宋体" w:hAnsi="宋体" w:cs="Times New Roman"/>
          <w:color w:val="0000CC"/>
          <w:sz w:val="24"/>
          <w:szCs w:val="24"/>
        </w:rPr>
        <w:t>路，用 Multisim 分析测试其频率特性（验收）设计一个</w:t>
      </w:r>
      <w:proofErr w:type="gramStart"/>
      <w:r w:rsidRPr="002954EA">
        <w:rPr>
          <w:rFonts w:ascii="宋体" w:eastAsia="宋体" w:hAnsi="宋体" w:cs="Times New Roman"/>
          <w:color w:val="0000CC"/>
          <w:sz w:val="24"/>
          <w:szCs w:val="24"/>
        </w:rPr>
        <w:t>一阶高通电</w:t>
      </w:r>
      <w:proofErr w:type="gramEnd"/>
      <w:r w:rsidRPr="002954EA">
        <w:rPr>
          <w:rFonts w:ascii="宋体" w:eastAsia="宋体" w:hAnsi="宋体" w:cs="Times New Roman"/>
          <w:color w:val="0000CC"/>
          <w:sz w:val="24"/>
          <w:szCs w:val="24"/>
        </w:rPr>
        <w:t>路，要求f0在1.6kHz左右。设计电路，并分析测量电路 f0 值。记录电路频率特性曲线。</w:t>
      </w:r>
    </w:p>
    <w:p w14:paraId="3C67DC6B" w14:textId="0F009772" w:rsidR="00D302D5" w:rsidRPr="00BB0973" w:rsidRDefault="00D302D5" w:rsidP="0071156B">
      <w:r w:rsidRPr="00FF38E6">
        <w:rPr>
          <w:rFonts w:ascii="黑体" w:eastAsia="黑体" w:hAnsi="黑体" w:hint="eastAsia"/>
        </w:rPr>
        <w:t>理论推导：</w:t>
      </w:r>
      <w:r w:rsidRPr="00BB0973">
        <w:rPr>
          <w:rFonts w:hint="eastAsia"/>
        </w:rPr>
        <w:t>记电流相量为</w:t>
      </w:r>
      <m:oMath>
        <m: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∠0°</m:t>
        </m:r>
      </m:oMath>
      <w:r w:rsidRPr="00BB0973">
        <w:rPr>
          <w:rFonts w:hint="eastAsia"/>
        </w:rPr>
        <w:t>，则</w:t>
      </w:r>
    </w:p>
    <w:p w14:paraId="40E73065" w14:textId="2927A32D" w:rsidR="00D302D5" w:rsidRPr="00BB0973" w:rsidRDefault="00000000" w:rsidP="0071156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OC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jωC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ωC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∠-90°</m:t>
          </m:r>
        </m:oMath>
      </m:oMathPara>
    </w:p>
    <w:p w14:paraId="0C8651E2" w14:textId="4E388BC8" w:rsidR="00D302D5" w:rsidRPr="00BB0973" w:rsidRDefault="00000000" w:rsidP="0071156B">
      <w:pPr>
        <w:rPr>
          <w:rFonts w:ascii="Times New Roman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I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jωC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I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ωC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cosθ</m:t>
          </m:r>
        </m:oMath>
      </m:oMathPara>
    </w:p>
    <w:p w14:paraId="73B99785" w14:textId="77777777" w:rsidR="00D302D5" w:rsidRPr="00BB0973" w:rsidRDefault="00D302D5" w:rsidP="00D302D5">
      <w:r w:rsidRPr="00BB0973">
        <w:rPr>
          <w:rFonts w:hint="eastAsia"/>
        </w:rPr>
        <w:t>其中</w:t>
      </w:r>
    </w:p>
    <w:p w14:paraId="1E250F42" w14:textId="77777777" w:rsidR="00744620" w:rsidRDefault="00744620" w:rsidP="00D302D5">
      <w:pPr>
        <w:rPr>
          <w:iCs/>
        </w:rPr>
      </w:pPr>
    </w:p>
    <w:p w14:paraId="6D9E843F" w14:textId="2C1CBC23" w:rsidR="002954EA" w:rsidRPr="00744620" w:rsidRDefault="00D302D5" w:rsidP="00D302D5">
      <m:oMathPara>
        <m:oMath>
          <m:r>
            <w:rPr>
              <w:rFonts w:ascii="Cambria Math" w:hAnsi="Cambria Math" w:hint="eastAsia"/>
            </w:rPr>
            <m:t>tan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ωCR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2πfCR</m:t>
              </m:r>
            </m:den>
          </m:f>
        </m:oMath>
      </m:oMathPara>
    </w:p>
    <w:p w14:paraId="19A648A6" w14:textId="780A1512" w:rsidR="00744620" w:rsidRDefault="00744620" w:rsidP="00D302D5">
      <w:r>
        <w:rPr>
          <w:rFonts w:hint="eastAsia"/>
        </w:rPr>
        <w:t>则转移电压相位差</w:t>
      </w:r>
    </w:p>
    <w:p w14:paraId="08B749FA" w14:textId="00F0CFE8" w:rsidR="00744620" w:rsidRPr="00744620" w:rsidRDefault="00744620" w:rsidP="00D302D5">
      <m:oMathPara>
        <m:oMath>
          <m:r>
            <w:rPr>
              <w:rFonts w:ascii="Cambria Math" w:hAnsi="Cambria Math"/>
            </w:rPr>
            <m:t>φ=-90°-θ=-45°</m:t>
          </m:r>
        </m:oMath>
      </m:oMathPara>
    </w:p>
    <w:p w14:paraId="6D15DC0C" w14:textId="55A30A36" w:rsidR="00744620" w:rsidRPr="00744620" w:rsidRDefault="00744620" w:rsidP="00D302D5">
      <w:r>
        <w:rPr>
          <w:rFonts w:hint="eastAsia"/>
        </w:rPr>
        <w:t>即</w:t>
      </w:r>
      <m:oMath>
        <m:r>
          <w:rPr>
            <w:rFonts w:ascii="Cambria Math" w:hAnsi="Cambria Math"/>
          </w:rPr>
          <m:t>θ=-45°</m:t>
        </m:r>
      </m:oMath>
      <w:r>
        <w:rPr>
          <w:rFonts w:hint="eastAsia"/>
        </w:rPr>
        <w:t>。</w:t>
      </w:r>
    </w:p>
    <w:p w14:paraId="60A6E734" w14:textId="3ACB9766" w:rsidR="00D302D5" w:rsidRPr="00BB0973" w:rsidRDefault="00D302D5" w:rsidP="00D302D5">
      <w:r w:rsidRPr="00BB0973">
        <w:rPr>
          <w:rFonts w:hint="eastAsia"/>
        </w:rPr>
        <w:t>因此，取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Ω</m:t>
        </m:r>
      </m:oMath>
      <w:r w:rsidRPr="00BB0973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=1.6</m:t>
        </m:r>
        <m:r>
          <w:rPr>
            <w:rFonts w:ascii="Cambria Math" w:hAnsi="Cambria Math" w:hint="eastAsia"/>
          </w:rPr>
          <m:t>kHz</m:t>
        </m:r>
      </m:oMath>
      <w:r w:rsidRPr="00BB0973">
        <w:rPr>
          <w:rFonts w:hint="eastAsia"/>
        </w:rPr>
        <w:t>，应有</w:t>
      </w:r>
    </w:p>
    <w:p w14:paraId="3F9039EC" w14:textId="3A1D2656" w:rsidR="00BB0973" w:rsidRPr="00BB0973" w:rsidRDefault="00BB0973" w:rsidP="00BB0973">
      <m:oMathPara>
        <m:oMath>
          <m: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=6.25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F</m:t>
          </m:r>
        </m:oMath>
      </m:oMathPara>
    </w:p>
    <w:p w14:paraId="1768F612" w14:textId="4B6FDC75" w:rsidR="00BB0973" w:rsidRDefault="00BB0973" w:rsidP="00BB0973">
      <w:r w:rsidRPr="00BB0973">
        <w:rPr>
          <w:rFonts w:hint="eastAsia"/>
        </w:rPr>
        <w:t>据此设计电路如下。</w:t>
      </w:r>
      <w:r>
        <w:rPr>
          <w:rFonts w:hint="eastAsia"/>
        </w:rPr>
        <w:t>（有结点序号时无法复制电路图，故图中去掉了结点）</w:t>
      </w:r>
    </w:p>
    <w:p w14:paraId="4FA9E84E" w14:textId="1CF9F92F" w:rsidR="00BB0973" w:rsidRDefault="0017632F" w:rsidP="00BB0973">
      <w:pPr>
        <w:jc w:val="center"/>
      </w:pPr>
      <w:r w:rsidRPr="0017632F">
        <w:rPr>
          <w:noProof/>
        </w:rPr>
        <w:lastRenderedPageBreak/>
        <w:drawing>
          <wp:inline distT="0" distB="0" distL="0" distR="0" wp14:anchorId="25CA499C" wp14:editId="35DA9103">
            <wp:extent cx="3225800" cy="2087880"/>
            <wp:effectExtent l="0" t="0" r="0" b="0"/>
            <wp:docPr id="10426590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6E75" w14:textId="46B96E9C" w:rsidR="00BB0973" w:rsidRDefault="00BB0973" w:rsidP="00BB0973">
      <w:r>
        <w:rPr>
          <w:rFonts w:hint="eastAsia"/>
        </w:rPr>
        <w:t>其分析结果如下。</w:t>
      </w:r>
    </w:p>
    <w:p w14:paraId="56377455" w14:textId="57639100" w:rsidR="00BB0973" w:rsidRPr="00BB0973" w:rsidRDefault="0017632F" w:rsidP="00BB0973">
      <w:r>
        <w:rPr>
          <w:noProof/>
        </w:rPr>
        <w:drawing>
          <wp:inline distT="0" distB="0" distL="0" distR="0" wp14:anchorId="1E6FB277" wp14:editId="390CFF0A">
            <wp:extent cx="5274310" cy="2956560"/>
            <wp:effectExtent l="0" t="0" r="2540" b="0"/>
            <wp:docPr id="15059778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A034" w14:textId="2CDF0EDD" w:rsidR="00BB0973" w:rsidRDefault="00BB0973" w:rsidP="00BB0973">
      <w:r w:rsidRPr="00BB0973">
        <w:rPr>
          <w:rFonts w:hint="eastAsia"/>
        </w:rPr>
        <w:t>可以</w:t>
      </w:r>
      <w:r>
        <w:rPr>
          <w:rFonts w:hint="eastAsia"/>
        </w:rPr>
        <w:t>看到，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=1.5995</m:t>
        </m:r>
        <m:r>
          <w:rPr>
            <w:rFonts w:ascii="Cambria Math" w:hAnsi="Cambria Math" w:hint="eastAsia"/>
          </w:rPr>
          <m:t>kHz</m:t>
        </m:r>
        <m:r>
          <w:rPr>
            <w:rFonts w:ascii="Cambria Math" w:hAnsi="Cambria Math"/>
          </w:rPr>
          <m:t>≈1.6</m:t>
        </m:r>
        <m:r>
          <w:rPr>
            <w:rFonts w:ascii="Cambria Math" w:hAnsi="Cambria Math" w:hint="eastAsia"/>
          </w:rPr>
          <m:t>kHz</m:t>
        </m:r>
      </m:oMath>
      <w:r w:rsidR="0017632F">
        <w:rPr>
          <w:rFonts w:hint="eastAsia"/>
        </w:rPr>
        <w:t>，</w:t>
      </w:r>
      <m:oMath>
        <m:r>
          <w:rPr>
            <w:rFonts w:ascii="Cambria Math" w:hAnsi="Cambria Math"/>
          </w:rPr>
          <m:t>φ=-44.9552°≈-45°</m:t>
        </m:r>
      </m:oMath>
      <w:r w:rsidR="0017632F">
        <w:rPr>
          <w:rFonts w:hint="eastAsia"/>
        </w:rPr>
        <w:t>，设计正确。</w:t>
      </w:r>
    </w:p>
    <w:p w14:paraId="127D1D9E" w14:textId="77777777" w:rsidR="0017632F" w:rsidRPr="00BB0973" w:rsidRDefault="0017632F" w:rsidP="00BB0973"/>
    <w:p w14:paraId="54317C77" w14:textId="77777777" w:rsidR="0071156B" w:rsidRPr="00BF0D3C" w:rsidRDefault="0071156B" w:rsidP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（4）复习相关谐振电路的原理知识。</w:t>
      </w:r>
    </w:p>
    <w:p w14:paraId="0980C650" w14:textId="77777777" w:rsidR="0071156B" w:rsidRPr="00BF0D3C" w:rsidRDefault="0071156B" w:rsidP="0071156B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1）RLC串联电压谐振</w:t>
      </w:r>
    </w:p>
    <w:p w14:paraId="2C449FD0" w14:textId="77777777" w:rsidR="0071156B" w:rsidRPr="00692AF2" w:rsidRDefault="0071156B" w:rsidP="00BF0D3C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宋体" w:eastAsia="宋体" w:hAnsi="宋体" w:cs="Times New Roman"/>
          <w:color w:val="0000CC"/>
          <w:sz w:val="24"/>
          <w:szCs w:val="24"/>
        </w:rPr>
        <w:t>在具有电阻、电感和电容元件的电路中，电路两端的电压与电路中的电流一般是</w:t>
      </w:r>
      <w:proofErr w:type="gramStart"/>
      <w:r w:rsidRPr="00692AF2">
        <w:rPr>
          <w:rFonts w:ascii="宋体" w:eastAsia="宋体" w:hAnsi="宋体" w:cs="Times New Roman"/>
          <w:color w:val="0000CC"/>
          <w:sz w:val="24"/>
          <w:szCs w:val="24"/>
        </w:rPr>
        <w:t>不</w:t>
      </w:r>
      <w:proofErr w:type="gramEnd"/>
      <w:r w:rsidRPr="00692AF2">
        <w:rPr>
          <w:rFonts w:ascii="宋体" w:eastAsia="宋体" w:hAnsi="宋体" w:cs="Times New Roman"/>
          <w:color w:val="0000CC"/>
          <w:sz w:val="24"/>
          <w:szCs w:val="24"/>
        </w:rPr>
        <w:t>同相 的。如果调节电路中电感和电容元件的参数或改变电源的频率，就能够使得电路中的电 流和电压出现了同相的情况。电路的这种状态称为谐振。RLC串联谐振又称为电压谐振。 由RLC组成的串联电路如下图3所示。</w:t>
      </w:r>
    </w:p>
    <w:p w14:paraId="5FB3C39B" w14:textId="6C95FA80" w:rsidR="0071156B" w:rsidRPr="00692AF2" w:rsidRDefault="00BF0D3C" w:rsidP="00BF0D3C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宋体" w:eastAsia="宋体" w:hAnsi="宋体" w:cs="Times New Roman"/>
          <w:color w:val="0000CC"/>
          <w:sz w:val="24"/>
          <w:szCs w:val="24"/>
        </w:rPr>
        <w:lastRenderedPageBreak/>
        <w:t>当感抗等于容抗时，电路的电抗等于零。即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;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𝜔𝐿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1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𝜔𝑐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；2π</w:t>
      </w:r>
      <w:proofErr w:type="spellStart"/>
      <w:r w:rsidRPr="00692AF2">
        <w:rPr>
          <w:rFonts w:ascii="宋体" w:eastAsia="宋体" w:hAnsi="宋体" w:cs="Times New Roman"/>
          <w:color w:val="0000CC"/>
          <w:sz w:val="24"/>
          <w:szCs w:val="24"/>
        </w:rPr>
        <w:t>fL</w:t>
      </w:r>
      <w:proofErr w:type="spellEnd"/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1 2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𝜋𝑓𝐶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;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𝜔𝐿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微软雅黑" w:eastAsia="微软雅黑" w:hAnsi="微软雅黑" w:cs="微软雅黑" w:hint="eastAsia"/>
          <w:color w:val="0000CC"/>
          <w:sz w:val="24"/>
          <w:szCs w:val="24"/>
        </w:rPr>
        <w:t>−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1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𝜔𝐶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0 则φ = tan</w:t>
      </w:r>
      <w:r w:rsidRPr="00692AF2">
        <w:rPr>
          <w:rFonts w:ascii="微软雅黑" w:eastAsia="微软雅黑" w:hAnsi="微软雅黑" w:cs="微软雅黑" w:hint="eastAsia"/>
          <w:color w:val="0000CC"/>
          <w:sz w:val="24"/>
          <w:szCs w:val="24"/>
        </w:rPr>
        <w:t>−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1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微软雅黑" w:eastAsia="微软雅黑" w:hAnsi="微软雅黑" w:cs="微软雅黑" w:hint="eastAsia"/>
          <w:color w:val="0000CC"/>
          <w:sz w:val="24"/>
          <w:szCs w:val="24"/>
        </w:rPr>
        <w:t>−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0；即电源电压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𝑈̇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电路中电流I同相。谐振时频率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𝑓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0 = 1</w:t>
      </w:r>
      <w:r w:rsidR="00692AF2" w:rsidRPr="00692AF2">
        <w:rPr>
          <w:rFonts w:ascii="宋体" w:eastAsia="宋体" w:hAnsi="宋体" w:cs="Times New Roman"/>
          <w:color w:val="0000CC"/>
          <w:sz w:val="24"/>
          <w:szCs w:val="24"/>
        </w:rPr>
        <w:t>/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2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𝜋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√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𝐿𝐶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；角频率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𝜔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0 = 1</w:t>
      </w:r>
      <w:r w:rsidR="00692AF2" w:rsidRPr="00692AF2">
        <w:rPr>
          <w:rFonts w:ascii="宋体" w:eastAsia="宋体" w:hAnsi="宋体" w:cs="Times New Roman"/>
          <w:color w:val="0000CC"/>
          <w:sz w:val="24"/>
          <w:szCs w:val="24"/>
        </w:rPr>
        <w:t>/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√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𝐿𝐶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；周期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𝑇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0 = 2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𝜋</w:t>
      </w:r>
      <w:r w:rsidR="00692AF2" w:rsidRPr="00692AF2">
        <w:rPr>
          <w:rFonts w:ascii="宋体" w:eastAsia="宋体" w:hAnsi="宋体" w:cs="Times New Roman"/>
          <w:color w:val="0000CC"/>
          <w:sz w:val="24"/>
          <w:szCs w:val="24"/>
        </w:rPr>
        <w:t>/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√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𝐿</w:t>
      </w:r>
      <w:r w:rsidRPr="00692AF2">
        <w:rPr>
          <w:rFonts w:ascii="宋体" w:eastAsia="宋体" w:hAnsi="宋体" w:cs="Times New Roman" w:hint="eastAsia"/>
          <w:color w:val="0000CC"/>
          <w:sz w:val="24"/>
          <w:szCs w:val="24"/>
        </w:rPr>
        <w:t>C</w:t>
      </w:r>
      <w:r w:rsidR="0071156B" w:rsidRPr="00692AF2">
        <w:rPr>
          <w:rFonts w:ascii="宋体" w:eastAsia="宋体" w:hAnsi="宋体" w:cs="Times New Roman"/>
          <w:noProof/>
          <w:color w:val="0000CC"/>
          <w:sz w:val="24"/>
          <w:szCs w:val="24"/>
        </w:rPr>
        <w:drawing>
          <wp:anchor distT="0" distB="572770" distL="1088390" distR="484505" simplePos="0" relativeHeight="251685888" behindDoc="0" locked="0" layoutInCell="1" allowOverlap="1" wp14:anchorId="1FFBB175" wp14:editId="15D39EB6">
            <wp:simplePos x="0" y="0"/>
            <wp:positionH relativeFrom="page">
              <wp:posOffset>2484120</wp:posOffset>
            </wp:positionH>
            <wp:positionV relativeFrom="paragraph">
              <wp:posOffset>0</wp:posOffset>
            </wp:positionV>
            <wp:extent cx="2922905" cy="1368425"/>
            <wp:effectExtent l="0" t="0" r="0" b="0"/>
            <wp:wrapTopAndBottom/>
            <wp:docPr id="284" name="Shap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box 28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292290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56B" w:rsidRPr="00692AF2">
        <w:rPr>
          <w:rFonts w:ascii="宋体" w:eastAsia="宋体" w:hAnsi="宋体" w:cs="Times New Roman"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727C7159" wp14:editId="2B155D3E">
                <wp:simplePos x="0" y="0"/>
                <wp:positionH relativeFrom="page">
                  <wp:posOffset>3361690</wp:posOffset>
                </wp:positionH>
                <wp:positionV relativeFrom="paragraph">
                  <wp:posOffset>1417320</wp:posOffset>
                </wp:positionV>
                <wp:extent cx="1078865" cy="167640"/>
                <wp:effectExtent l="0" t="0" r="0" b="0"/>
                <wp:wrapNone/>
                <wp:docPr id="286" name="Shap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ED535D" w14:textId="77777777" w:rsidR="0071156B" w:rsidRDefault="0071156B" w:rsidP="0071156B">
                            <w:pPr>
                              <w:pStyle w:val="Style42"/>
                            </w:pPr>
                            <w:r>
                              <w:rPr>
                                <w:rStyle w:val="CharStyle43"/>
                                <w:rFonts w:ascii="等线" w:eastAsia="等线" w:hAnsi="等线" w:cs="等线"/>
                              </w:rPr>
                              <w:t>图3 RLC串联电路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27C7159" id="Shape 286" o:spid="_x0000_s1027" type="#_x0000_t202" style="position:absolute;left:0;text-align:left;margin-left:264.7pt;margin-top:111.6pt;width:84.95pt;height:13.2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jhcQEAAOECAAAOAAAAZHJzL2Uyb0RvYy54bWysUl1LwzAUfRf8DyHvrt3QbpS1AxkTQVRQ&#10;f0CaJmugyQ1JXLt/703cF/omvtye3Juce+65Xa5G3ZOdcF6Bqeh0klMiDIdWmW1FP943NwtKfGCm&#10;ZT0YUdG98HRVX18tB1uKGXTQt8IRJDG+HGxFuxBsmWWed0IzPwErDBYlOM0CHt02ax0bkF332SzP&#10;i2wA11oHXHiP2fV3kdaJX0rBw4uUXgTSVxS1hRRdik2MWb1k5dYx2yl+kMH+oEIzZbDpiWrNAiOf&#10;Tv2i0oo78CDDhIPOQErFRZoBp5nmP6Z565gVaRY0x9uTTf7/aPnz7s2+OhLGexhxgdGQwfrSYzLO&#10;M0qn4xeVEqyjhfuTbWIMhMdH+XyxKO4o4VibFvPiNvmanV9b58ODAE0iqKjDtSS32O7JB+yIV49X&#10;YjMDG9X3MX+WElEYm5Go9kJmA+0e1fePBj2J+z0CdwTNARzZ0MfU77DzuKjLc+p5/jPrLwAAAP//&#10;AwBQSwMEFAAGAAgAAAAhAJ0mFfDhAAAACwEAAA8AAABkcnMvZG93bnJldi54bWxMj8FOwzAMhu9I&#10;vENkJG4sXTcq0jWdJgQnJERXDhzTJmujNU5psq28PeY0jrY//f7+Yju7gZ3NFKxHCctFAsxg67XF&#10;TsJn/frwBCxEhVoNHo2EHxNgW97eFCrX/oKVOe9jxygEQ64k9DGOOeeh7Y1TYeFHg3Q7+MmpSOPU&#10;cT2pC4W7gadJknGnLNKHXo3muTftcX9yEnZfWL3Y7/fmozpUtq5Fgm/ZUcr7u3m3ARbNHK8w/OmT&#10;OpTk1PgT6sAGCY+pWBMqIU1XKTAiMiFWwBrarEUGvCz4/w7lLwAAAP//AwBQSwECLQAUAAYACAAA&#10;ACEAtoM4kv4AAADhAQAAEwAAAAAAAAAAAAAAAAAAAAAAW0NvbnRlbnRfVHlwZXNdLnhtbFBLAQIt&#10;ABQABgAIAAAAIQA4/SH/1gAAAJQBAAALAAAAAAAAAAAAAAAAAC8BAABfcmVscy8ucmVsc1BLAQIt&#10;ABQABgAIAAAAIQBVpCjhcQEAAOECAAAOAAAAAAAAAAAAAAAAAC4CAABkcnMvZTJvRG9jLnhtbFBL&#10;AQItABQABgAIAAAAIQCdJhXw4QAAAAsBAAAPAAAAAAAAAAAAAAAAAMsDAABkcnMvZG93bnJldi54&#10;bWxQSwUGAAAAAAQABADzAAAA2QQAAAAA&#10;" filled="f" stroked="f">
                <v:textbox inset="0,0,0,0">
                  <w:txbxContent>
                    <w:p w14:paraId="7DED535D" w14:textId="77777777" w:rsidR="0071156B" w:rsidRDefault="0071156B" w:rsidP="0071156B">
                      <w:pPr>
                        <w:pStyle w:val="Style42"/>
                      </w:pPr>
                      <w:r>
                        <w:rPr>
                          <w:rStyle w:val="CharStyle43"/>
                          <w:rFonts w:ascii="等线" w:eastAsia="等线" w:hAnsi="等线" w:cs="等线"/>
                        </w:rPr>
                        <w:t>图3 RLC串联电路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1190A2" w14:textId="1BB02BF7" w:rsidR="0071156B" w:rsidRPr="00692AF2" w:rsidRDefault="0071156B" w:rsidP="00BF0D3C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宋体" w:eastAsia="宋体" w:hAnsi="宋体" w:cs="Times New Roman"/>
          <w:color w:val="0000CC"/>
          <w:sz w:val="24"/>
          <w:szCs w:val="24"/>
        </w:rPr>
        <w:t>串联谐振电路的谐振频率0完全由电路本身的有关参数来决定，是电路本身的固有性质， 而且每一个RLC串联电路，只有一个对应的谐振频率。因此，只有外施加电压的频率 与RLC串列电路的谐振频率相等时，电路才会发生谐振。实际应用中往往采用两种方 法使电路发生谐振，一种使外施加电压的频率一定，改变电路电感L或者电容C的方法，使电路满足谐振条件；另一种是电路电感L和电容C参数一定，采用改变外施加电压的频率的方法，使电路在其谐振频率下达到谐振。</w:t>
      </w:r>
    </w:p>
    <w:p w14:paraId="57E6842C" w14:textId="77777777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2)RLC串联电压谐振特征</w:t>
      </w:r>
    </w:p>
    <w:p w14:paraId="41696659" w14:textId="77777777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①电路的阻抗</w:t>
      </w:r>
    </w:p>
    <w:p w14:paraId="42833F01" w14:textId="6E806765" w:rsidR="00BF0D3C" w:rsidRPr="00692AF2" w:rsidRDefault="00BF0D3C" w:rsidP="00BF0D3C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宋体" w:eastAsia="宋体" w:hAnsi="宋体" w:cs="Times New Roman"/>
          <w:color w:val="0000CC"/>
          <w:sz w:val="24"/>
          <w:szCs w:val="24"/>
        </w:rPr>
        <w:t>|Z| = √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2 + (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微软雅黑" w:eastAsia="微软雅黑" w:hAnsi="微软雅黑" w:cs="微软雅黑" w:hint="eastAsia"/>
          <w:color w:val="0000CC"/>
          <w:sz w:val="24"/>
          <w:szCs w:val="24"/>
        </w:rPr>
        <w:t>−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) 2 = </w:t>
      </w:r>
    </w:p>
    <w:p w14:paraId="1D1C2BC7" w14:textId="77777777" w:rsidR="0071156B" w:rsidRPr="00692AF2" w:rsidRDefault="0071156B" w:rsidP="00BF0D3C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宋体" w:eastAsia="宋体" w:hAnsi="宋体" w:cs="Times New Roman"/>
          <w:color w:val="0000CC"/>
          <w:sz w:val="24"/>
          <w:szCs w:val="24"/>
        </w:rPr>
        <w:t>电路对电源呈现电阻性，电源供给电路的能量全部被电阻所消耗，电源与电路之间不发 生能量互换。能量互换只能发生在电感线圈L与电容器C之间。</w:t>
      </w:r>
    </w:p>
    <w:p w14:paraId="5CC84224" w14:textId="77777777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②电路的电流</w:t>
      </w:r>
    </w:p>
    <w:p w14:paraId="099E388C" w14:textId="50935E26" w:rsidR="0071156B" w:rsidRPr="00692AF2" w:rsidRDefault="0071156B" w:rsidP="00BF0D3C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宋体" w:eastAsia="宋体" w:hAnsi="宋体" w:cs="Times New Roman"/>
          <w:color w:val="0000CC"/>
          <w:sz w:val="24"/>
          <w:szCs w:val="24"/>
        </w:rPr>
        <w:t>当电源电压U不变的情况下，如下图4所示，电路的电流将在谐振时达到最大值，电流的大小取决于电阻R的大小，电阻R越小电流越大。反之电流越小。</w:t>
      </w:r>
    </w:p>
    <w:p w14:paraId="15EC01B1" w14:textId="77777777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noProof/>
          <w:color w:val="0000CC"/>
          <w:sz w:val="24"/>
          <w:szCs w:val="24"/>
        </w:rPr>
        <w:drawing>
          <wp:inline distT="0" distB="0" distL="0" distR="0" wp14:anchorId="32824E49" wp14:editId="4C02157E">
            <wp:extent cx="1624330" cy="1313815"/>
            <wp:effectExtent l="0" t="0" r="0" b="0"/>
            <wp:docPr id="290" name="Picut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6243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AAEF" w14:textId="77777777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</w:p>
    <w:p w14:paraId="7FEF5F2C" w14:textId="77777777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bookmarkStart w:id="0" w:name="bookmark117"/>
      <w:r w:rsidRPr="00BF0D3C">
        <w:rPr>
          <w:rFonts w:ascii="黑体" w:eastAsia="黑体" w:hAnsi="黑体" w:cs="Times New Roman"/>
          <w:color w:val="0000CC"/>
          <w:sz w:val="24"/>
          <w:szCs w:val="24"/>
        </w:rPr>
        <w:t>③电路的电压</w:t>
      </w:r>
      <w:bookmarkEnd w:id="0"/>
    </w:p>
    <w:p w14:paraId="193A862B" w14:textId="1F663112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fldChar w:fldCharType="begin"/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instrText xml:space="preserve"> TOC \o "1-5" \h \z </w:instrTex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fldChar w:fldCharType="separate"/>
      </w:r>
      <w:r w:rsidRPr="00BF0D3C">
        <w:rPr>
          <w:rFonts w:ascii="Courier New" w:eastAsia="黑体" w:hAnsi="Courier New" w:cs="Courier New"/>
          <w:color w:val="0000CC"/>
          <w:sz w:val="24"/>
          <w:szCs w:val="24"/>
        </w:rPr>
        <w:t>̇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𝑈̇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𝑈𝑅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="00BF0D3C" w:rsidRPr="00692AF2">
        <w:rPr>
          <w:rFonts w:ascii="Times New Roman" w:eastAsia="宋体" w:hAnsi="Times New Roman" w:cs="Times New Roman"/>
          <w:color w:val="0000CC"/>
          <w:sz w:val="24"/>
          <w:szCs w:val="24"/>
        </w:rPr>
        <w:t>̇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由于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𝑋𝐿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𝑋𝐶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>，则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𝑈𝐿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𝑈𝐶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>，如下图所示，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𝑈𝐿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="00BF0D3C" w:rsidRPr="00692AF2">
        <w:rPr>
          <w:rFonts w:ascii="Times New Roman" w:eastAsia="宋体" w:hAnsi="Times New Roman" w:cs="Times New Roman"/>
          <w:color w:val="0000CC"/>
          <w:sz w:val="24"/>
          <w:szCs w:val="24"/>
        </w:rPr>
        <w:t>̇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𝑈𝐶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="00BF0D3C" w:rsidRPr="00692AF2">
        <w:rPr>
          <w:rFonts w:ascii="Times New Roman" w:eastAsia="宋体" w:hAnsi="Times New Roman" w:cs="Times New Roman"/>
          <w:color w:val="0000CC"/>
          <w:sz w:val="24"/>
          <w:szCs w:val="24"/>
        </w:rPr>
        <w:t>̇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在相位上相反，互相抵消，对整个电路 不起作用，因此电阻 R 上电压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𝑈𝑅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="00BF0D3C" w:rsidRPr="00692AF2">
        <w:rPr>
          <w:rFonts w:ascii="Times New Roman" w:eastAsia="宋体" w:hAnsi="Times New Roman" w:cs="Times New Roman"/>
          <w:color w:val="0000CC"/>
          <w:sz w:val="24"/>
          <w:szCs w:val="24"/>
        </w:rPr>
        <w:t>̇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等于电源电压</w:t>
      </w:r>
      <w:r w:rsidR="00BF0D3C" w:rsidRPr="00692AF2">
        <w:rPr>
          <w:rFonts w:ascii="Cambria Math" w:eastAsia="宋体" w:hAnsi="Cambria Math" w:cs="Cambria Math"/>
          <w:color w:val="0000CC"/>
          <w:sz w:val="24"/>
          <w:szCs w:val="24"/>
        </w:rPr>
        <w:t>𝑈̇</w:t>
      </w:r>
      <w:r w:rsidR="00BF0D3C" w:rsidRPr="00692AF2">
        <w:rPr>
          <w:rFonts w:ascii="宋体" w:eastAsia="宋体" w:hAnsi="宋体" w:cs="Times New Roman"/>
          <w:color w:val="0000CC"/>
          <w:sz w:val="24"/>
          <w:szCs w:val="24"/>
        </w:rPr>
        <w:t>。</w:t>
      </w:r>
    </w:p>
    <w:p w14:paraId="7539D0D9" w14:textId="77777777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noProof/>
          <w:color w:val="0000CC"/>
          <w:sz w:val="24"/>
          <w:szCs w:val="24"/>
        </w:rPr>
        <w:lastRenderedPageBreak/>
        <w:drawing>
          <wp:inline distT="0" distB="0" distL="0" distR="0" wp14:anchorId="06FF6DDA" wp14:editId="1025E6F7">
            <wp:extent cx="1432560" cy="1316990"/>
            <wp:effectExtent l="0" t="0" r="0" b="0"/>
            <wp:docPr id="291" name="Picut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4325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FBA2" w14:textId="78C265D0" w:rsidR="0071156B" w:rsidRPr="00692AF2" w:rsidRDefault="00BF0D3C" w:rsidP="00BF0D3C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、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单独作用不容忽视，因为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𝐼𝑋𝐿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，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𝐼𝑋𝐶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，当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&gt;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时，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都大于电源电压 U，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&lt;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时，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都小于电源电压。当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=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≫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时，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 xml:space="preserve"> </w:t>
      </w:r>
      <w:r w:rsidRPr="00692AF2">
        <w:rPr>
          <w:rFonts w:ascii="Cambria Math" w:eastAsia="宋体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将远远高于电源电压多少倍。</w:t>
      </w:r>
    </w:p>
    <w:p w14:paraId="32ECE7F5" w14:textId="77777777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bookmarkStart w:id="1" w:name="bookmark119"/>
      <w:r w:rsidRPr="00BF0D3C">
        <w:rPr>
          <w:rFonts w:ascii="黑体" w:eastAsia="黑体" w:hAnsi="黑体" w:cs="Times New Roman"/>
          <w:color w:val="0000CC"/>
          <w:sz w:val="24"/>
          <w:szCs w:val="24"/>
        </w:rPr>
        <w:t>④电路的品质因数Q</w:t>
      </w:r>
      <w:bookmarkEnd w:id="1"/>
    </w:p>
    <w:p w14:paraId="117CF1C4" w14:textId="3C8D9CED" w:rsidR="0071156B" w:rsidRPr="00BF0D3C" w:rsidRDefault="00BF0D3C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Q =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𝑈𝐶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𝑈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 =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𝑈𝐿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𝑈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 = 1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𝜔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>0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𝐶𝑅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 =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𝜔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>0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𝐿</w:t>
      </w:r>
      <w:r w:rsidRPr="00BF0D3C">
        <w:rPr>
          <w:rFonts w:ascii="黑体" w:eastAsia="黑体" w:hAnsi="黑体" w:cs="Times New Roman"/>
          <w:color w:val="0000CC"/>
          <w:sz w:val="24"/>
          <w:szCs w:val="24"/>
        </w:rPr>
        <w:t xml:space="preserve">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𝑅</w:t>
      </w:r>
      <w:r w:rsidR="0071156B" w:rsidRPr="00BF0D3C">
        <w:rPr>
          <w:rFonts w:ascii="黑体" w:eastAsia="黑体" w:hAnsi="黑体" w:cs="Times New Roman"/>
          <w:color w:val="0000CC"/>
          <w:sz w:val="24"/>
          <w:szCs w:val="24"/>
        </w:rPr>
        <w:fldChar w:fldCharType="end"/>
      </w:r>
    </w:p>
    <w:p w14:paraId="0153B137" w14:textId="77777777" w:rsidR="0071156B" w:rsidRPr="00692AF2" w:rsidRDefault="0071156B" w:rsidP="00BF0D3C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宋体" w:eastAsia="宋体" w:hAnsi="宋体" w:cs="Times New Roman"/>
          <w:color w:val="0000CC"/>
          <w:sz w:val="24"/>
          <w:szCs w:val="24"/>
        </w:rPr>
        <w:t>品质因数Q也是由电路的参数决定的，当L、C一定，R值越小，Q值越大，谐振曲线 越尖锐，R值越大，Q值越小，谐振曲线越平坦。</w:t>
      </w:r>
    </w:p>
    <w:p w14:paraId="22570CCE" w14:textId="02C249A0" w:rsidR="0071156B" w:rsidRPr="00BF0D3C" w:rsidRDefault="0071156B" w:rsidP="00BF0D3C">
      <w:pPr>
        <w:rPr>
          <w:rFonts w:ascii="黑体" w:eastAsia="黑体" w:hAnsi="黑体" w:cs="Times New Roman"/>
          <w:color w:val="0000CC"/>
          <w:sz w:val="24"/>
          <w:szCs w:val="24"/>
        </w:rPr>
      </w:pPr>
      <w:r w:rsidRPr="00BF0D3C">
        <w:rPr>
          <w:rFonts w:ascii="黑体" w:eastAsia="黑体" w:hAnsi="黑体" w:cs="Times New Roman"/>
          <w:color w:val="0000CC"/>
          <w:sz w:val="24"/>
          <w:szCs w:val="24"/>
        </w:rPr>
        <w:t>(5)理论计算内容4 RLC串联电路的谐振频率。</w:t>
      </w:r>
    </w:p>
    <w:p w14:paraId="4E420D1F" w14:textId="763F1E2F" w:rsidR="00692AF2" w:rsidRDefault="00692AF2" w:rsidP="00692AF2">
      <w:pPr>
        <w:rPr>
          <w:rFonts w:ascii="宋体" w:eastAsia="宋体" w:hAnsi="宋体" w:cs="Times New Roman"/>
          <w:color w:val="0000CC"/>
          <w:sz w:val="24"/>
          <w:szCs w:val="24"/>
        </w:rPr>
      </w:pPr>
      <w:r>
        <w:rPr>
          <w:rFonts w:ascii="宋体" w:eastAsia="宋体" w:hAnsi="宋体" w:cs="Times New Roman" w:hint="eastAsia"/>
          <w:color w:val="0000CC"/>
          <w:sz w:val="24"/>
          <w:szCs w:val="24"/>
        </w:rPr>
        <w:t>实验内容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4</w:t>
      </w:r>
      <w:r>
        <w:rPr>
          <w:rFonts w:ascii="宋体" w:eastAsia="宋体" w:hAnsi="宋体" w:cs="Times New Roman" w:hint="eastAsia"/>
          <w:color w:val="0000CC"/>
          <w:sz w:val="24"/>
          <w:szCs w:val="24"/>
        </w:rPr>
        <w:t>:</w:t>
      </w:r>
      <w:r w:rsidRPr="00692AF2">
        <w:rPr>
          <w:rFonts w:ascii="宋体" w:eastAsia="宋体" w:hAnsi="宋体" w:cs="Times New Roman"/>
          <w:color w:val="0000CC"/>
          <w:sz w:val="24"/>
          <w:szCs w:val="24"/>
        </w:rPr>
        <w:t>RLC 串联谐振电路测量</w:t>
      </w:r>
    </w:p>
    <w:p w14:paraId="66CDC53F" w14:textId="7EF7C317" w:rsidR="004D0491" w:rsidRDefault="00692AF2" w:rsidP="00692AF2">
      <w:pPr>
        <w:rPr>
          <w:rFonts w:ascii="宋体" w:eastAsia="宋体" w:hAnsi="宋体" w:cs="Times New Roman"/>
          <w:color w:val="0000CC"/>
          <w:sz w:val="24"/>
          <w:szCs w:val="24"/>
        </w:rPr>
      </w:pPr>
      <w:r w:rsidRPr="00692AF2">
        <w:rPr>
          <w:rFonts w:ascii="宋体" w:eastAsia="宋体" w:hAnsi="宋体" w:cs="Times New Roman"/>
          <w:color w:val="0000CC"/>
          <w:sz w:val="24"/>
          <w:szCs w:val="24"/>
        </w:rPr>
        <w:t>（1）R=2kΩ，L=330μH，C=3.3nF，激励电压4VRMS。</w:t>
      </w:r>
    </w:p>
    <w:p w14:paraId="03BEE92B" w14:textId="77777777" w:rsidR="00187117" w:rsidRDefault="00187117" w:rsidP="00315CA9">
      <w:pPr>
        <w:ind w:firstLine="420"/>
      </w:pPr>
      <w:r w:rsidRPr="00614FC4">
        <w:rPr>
          <w:rFonts w:hint="eastAsia"/>
        </w:rPr>
        <w:t>该条件下电路的串联谐振频率</w:t>
      </w:r>
    </w:p>
    <w:p w14:paraId="4E03C9CC" w14:textId="77777777" w:rsidR="00187117" w:rsidRPr="00187117" w:rsidRDefault="00187117" w:rsidP="001871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=152.5</m:t>
          </m:r>
          <m:r>
            <w:rPr>
              <w:rFonts w:ascii="Cambria Math" w:hAnsi="Cambria Math" w:hint="eastAsia"/>
            </w:rPr>
            <m:t>kHz</m:t>
          </m:r>
        </m:oMath>
      </m:oMathPara>
    </w:p>
    <w:p w14:paraId="7955E6F7" w14:textId="50CEFBD7" w:rsidR="00187117" w:rsidRPr="00AE339B" w:rsidRDefault="00187117" w:rsidP="00187117">
      <w:pPr>
        <w:rPr>
          <w:rFonts w:hint="eastAsia"/>
        </w:rPr>
      </w:pPr>
      <w:r>
        <w:rPr>
          <w:rFonts w:hint="eastAsia"/>
        </w:rPr>
        <w:t>与激励电压无关。</w:t>
      </w:r>
    </w:p>
    <w:p w14:paraId="5DE6C691" w14:textId="77777777" w:rsidR="00187117" w:rsidRPr="00692AF2" w:rsidRDefault="00187117" w:rsidP="00692AF2">
      <w:pPr>
        <w:rPr>
          <w:rFonts w:ascii="宋体" w:eastAsia="宋体" w:hAnsi="宋体" w:cs="Times New Roman" w:hint="eastAsia"/>
          <w:color w:val="0000CC"/>
          <w:sz w:val="24"/>
          <w:szCs w:val="24"/>
        </w:rPr>
      </w:pPr>
    </w:p>
    <w:sectPr w:rsidR="00187117" w:rsidRPr="00692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D5E4" w14:textId="77777777" w:rsidR="006972EF" w:rsidRDefault="006972EF" w:rsidP="00C64D09">
      <w:r>
        <w:separator/>
      </w:r>
    </w:p>
  </w:endnote>
  <w:endnote w:type="continuationSeparator" w:id="0">
    <w:p w14:paraId="7624B800" w14:textId="77777777" w:rsidR="006972EF" w:rsidRDefault="006972EF" w:rsidP="00C6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0436" w14:textId="77777777" w:rsidR="006972EF" w:rsidRDefault="006972EF" w:rsidP="00C64D09">
      <w:r>
        <w:separator/>
      </w:r>
    </w:p>
  </w:footnote>
  <w:footnote w:type="continuationSeparator" w:id="0">
    <w:p w14:paraId="339739BC" w14:textId="77777777" w:rsidR="006972EF" w:rsidRDefault="006972EF" w:rsidP="00C64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12618"/>
    <w:multiLevelType w:val="multilevel"/>
    <w:tmpl w:val="5E90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45D73"/>
    <w:multiLevelType w:val="multilevel"/>
    <w:tmpl w:val="8482E6D2"/>
    <w:lvl w:ilvl="0">
      <w:start w:val="1"/>
      <w:numFmt w:val="decimal"/>
      <w:lvlText w:val="（%1）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604A87"/>
    <w:multiLevelType w:val="hybridMultilevel"/>
    <w:tmpl w:val="BFDAA1D8"/>
    <w:lvl w:ilvl="0" w:tplc="B27E39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A36F3"/>
    <w:multiLevelType w:val="multilevel"/>
    <w:tmpl w:val="77267090"/>
    <w:lvl w:ilvl="0">
      <w:start w:val="1"/>
      <w:numFmt w:val="decimal"/>
      <w:lvlText w:val="（%1）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26399A"/>
    <w:multiLevelType w:val="multilevel"/>
    <w:tmpl w:val="354E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625672">
    <w:abstractNumId w:val="2"/>
  </w:num>
  <w:num w:numId="2" w16cid:durableId="1246526316">
    <w:abstractNumId w:val="4"/>
  </w:num>
  <w:num w:numId="3" w16cid:durableId="2016566964">
    <w:abstractNumId w:val="0"/>
  </w:num>
  <w:num w:numId="4" w16cid:durableId="448551369">
    <w:abstractNumId w:val="1"/>
  </w:num>
  <w:num w:numId="5" w16cid:durableId="212657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67"/>
    <w:rsid w:val="00056367"/>
    <w:rsid w:val="00060839"/>
    <w:rsid w:val="0011412E"/>
    <w:rsid w:val="00140526"/>
    <w:rsid w:val="00142F35"/>
    <w:rsid w:val="0017632F"/>
    <w:rsid w:val="00187117"/>
    <w:rsid w:val="001F00DB"/>
    <w:rsid w:val="00203A3B"/>
    <w:rsid w:val="00237F0E"/>
    <w:rsid w:val="00244BDE"/>
    <w:rsid w:val="002954EA"/>
    <w:rsid w:val="0029566A"/>
    <w:rsid w:val="00315CA9"/>
    <w:rsid w:val="00317806"/>
    <w:rsid w:val="00372D3A"/>
    <w:rsid w:val="00421FD1"/>
    <w:rsid w:val="004854B1"/>
    <w:rsid w:val="004873C8"/>
    <w:rsid w:val="004C6C17"/>
    <w:rsid w:val="004D0491"/>
    <w:rsid w:val="004E3769"/>
    <w:rsid w:val="00557881"/>
    <w:rsid w:val="005A7C6B"/>
    <w:rsid w:val="005D16F5"/>
    <w:rsid w:val="0060221B"/>
    <w:rsid w:val="00692AF2"/>
    <w:rsid w:val="006972EF"/>
    <w:rsid w:val="006B200F"/>
    <w:rsid w:val="006B5B53"/>
    <w:rsid w:val="006F49C3"/>
    <w:rsid w:val="0071156B"/>
    <w:rsid w:val="00714887"/>
    <w:rsid w:val="00744620"/>
    <w:rsid w:val="007E5235"/>
    <w:rsid w:val="007F52D7"/>
    <w:rsid w:val="0082462E"/>
    <w:rsid w:val="00857E23"/>
    <w:rsid w:val="008A225C"/>
    <w:rsid w:val="008A41AC"/>
    <w:rsid w:val="008C3A05"/>
    <w:rsid w:val="0098116F"/>
    <w:rsid w:val="00992357"/>
    <w:rsid w:val="009B4934"/>
    <w:rsid w:val="009C351D"/>
    <w:rsid w:val="009F2553"/>
    <w:rsid w:val="00B83596"/>
    <w:rsid w:val="00BB0973"/>
    <w:rsid w:val="00BD59ED"/>
    <w:rsid w:val="00BF0D3C"/>
    <w:rsid w:val="00BF5C1D"/>
    <w:rsid w:val="00C64D09"/>
    <w:rsid w:val="00CB06E1"/>
    <w:rsid w:val="00D05726"/>
    <w:rsid w:val="00D302D5"/>
    <w:rsid w:val="00F800B2"/>
    <w:rsid w:val="00FE3F2F"/>
    <w:rsid w:val="00FF38E6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944F1"/>
  <w15:chartTrackingRefBased/>
  <w15:docId w15:val="{1B22F970-7089-4277-A6B1-4F5B1D3E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78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7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8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57881"/>
    <w:rPr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557881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714887"/>
    <w:rPr>
      <w:color w:val="666666"/>
    </w:rPr>
  </w:style>
  <w:style w:type="paragraph" w:styleId="a9">
    <w:name w:val="Normal (Web)"/>
    <w:basedOn w:val="a"/>
    <w:uiPriority w:val="99"/>
    <w:semiHidden/>
    <w:unhideWhenUsed/>
    <w:rsid w:val="006F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6F4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82462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462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2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F2553"/>
    <w:pPr>
      <w:ind w:firstLineChars="200" w:firstLine="420"/>
    </w:pPr>
  </w:style>
  <w:style w:type="character" w:customStyle="1" w:styleId="CharStyle17">
    <w:name w:val="Char Style 17"/>
    <w:basedOn w:val="a0"/>
    <w:link w:val="Style16"/>
    <w:rsid w:val="001F00DB"/>
    <w:rPr>
      <w:rFonts w:ascii="宋体" w:eastAsia="宋体" w:hAnsi="宋体" w:cs="宋体"/>
      <w:sz w:val="20"/>
      <w:szCs w:val="20"/>
      <w:lang w:val="zh-CN" w:bidi="zh-CN"/>
    </w:rPr>
  </w:style>
  <w:style w:type="character" w:customStyle="1" w:styleId="CharStyle31">
    <w:name w:val="Char Style 31"/>
    <w:basedOn w:val="a0"/>
    <w:link w:val="Style30"/>
    <w:rsid w:val="001F00DB"/>
    <w:rPr>
      <w:rFonts w:ascii="宋体" w:eastAsia="宋体" w:hAnsi="宋体" w:cs="宋体"/>
      <w:b/>
      <w:bCs/>
      <w:lang w:val="zh-CN" w:bidi="zh-CN"/>
    </w:rPr>
  </w:style>
  <w:style w:type="character" w:customStyle="1" w:styleId="CharStyle41">
    <w:name w:val="Char Style 41"/>
    <w:basedOn w:val="a0"/>
    <w:link w:val="Style40"/>
    <w:rsid w:val="001F00DB"/>
    <w:rPr>
      <w:rFonts w:ascii="宋体" w:eastAsia="宋体" w:hAnsi="宋体" w:cs="宋体"/>
      <w:b/>
      <w:bCs/>
      <w:sz w:val="32"/>
      <w:szCs w:val="32"/>
      <w:lang w:val="zh-CN" w:bidi="zh-CN"/>
    </w:rPr>
  </w:style>
  <w:style w:type="character" w:customStyle="1" w:styleId="CharStyle43">
    <w:name w:val="Char Style 43"/>
    <w:basedOn w:val="a0"/>
    <w:link w:val="Style42"/>
    <w:rsid w:val="001F00DB"/>
    <w:rPr>
      <w:rFonts w:ascii="宋体" w:eastAsia="宋体" w:hAnsi="宋体" w:cs="宋体"/>
      <w:b/>
      <w:bCs/>
      <w:sz w:val="20"/>
      <w:szCs w:val="20"/>
      <w:lang w:val="zh-CN" w:bidi="zh-CN"/>
    </w:rPr>
  </w:style>
  <w:style w:type="character" w:customStyle="1" w:styleId="CharStyle52">
    <w:name w:val="Char Style 52"/>
    <w:basedOn w:val="a0"/>
    <w:link w:val="Style51"/>
    <w:rsid w:val="001F00DB"/>
    <w:rPr>
      <w:rFonts w:ascii="等线" w:eastAsia="等线" w:hAnsi="等线" w:cs="等线"/>
      <w:sz w:val="20"/>
      <w:szCs w:val="20"/>
      <w:lang w:val="zh-CN" w:bidi="zh-CN"/>
    </w:rPr>
  </w:style>
  <w:style w:type="paragraph" w:customStyle="1" w:styleId="Style16">
    <w:name w:val="Style 16"/>
    <w:basedOn w:val="a"/>
    <w:link w:val="CharStyle17"/>
    <w:rsid w:val="001F00DB"/>
    <w:pPr>
      <w:spacing w:line="317" w:lineRule="auto"/>
      <w:jc w:val="left"/>
    </w:pPr>
    <w:rPr>
      <w:rFonts w:ascii="宋体" w:eastAsia="宋体" w:hAnsi="宋体" w:cs="宋体"/>
      <w:sz w:val="20"/>
      <w:szCs w:val="20"/>
      <w:lang w:val="zh-CN" w:bidi="zh-CN"/>
    </w:rPr>
  </w:style>
  <w:style w:type="paragraph" w:customStyle="1" w:styleId="Style30">
    <w:name w:val="Style 30"/>
    <w:basedOn w:val="a"/>
    <w:link w:val="CharStyle31"/>
    <w:rsid w:val="001F00DB"/>
    <w:pPr>
      <w:spacing w:line="300" w:lineRule="exact"/>
      <w:jc w:val="left"/>
      <w:outlineLvl w:val="2"/>
    </w:pPr>
    <w:rPr>
      <w:rFonts w:ascii="宋体" w:eastAsia="宋体" w:hAnsi="宋体" w:cs="宋体"/>
      <w:b/>
      <w:bCs/>
      <w:lang w:val="zh-CN" w:bidi="zh-CN"/>
    </w:rPr>
  </w:style>
  <w:style w:type="paragraph" w:customStyle="1" w:styleId="Style40">
    <w:name w:val="Style 40"/>
    <w:basedOn w:val="a"/>
    <w:link w:val="CharStyle41"/>
    <w:rsid w:val="001F00DB"/>
    <w:pPr>
      <w:spacing w:after="100"/>
      <w:jc w:val="center"/>
      <w:outlineLvl w:val="0"/>
    </w:pPr>
    <w:rPr>
      <w:rFonts w:ascii="宋体" w:eastAsia="宋体" w:hAnsi="宋体" w:cs="宋体"/>
      <w:b/>
      <w:bCs/>
      <w:sz w:val="32"/>
      <w:szCs w:val="32"/>
      <w:lang w:val="zh-CN" w:bidi="zh-CN"/>
    </w:rPr>
  </w:style>
  <w:style w:type="paragraph" w:customStyle="1" w:styleId="Style42">
    <w:name w:val="Style 42"/>
    <w:basedOn w:val="a"/>
    <w:link w:val="CharStyle43"/>
    <w:rsid w:val="001F00DB"/>
    <w:pPr>
      <w:jc w:val="left"/>
    </w:pPr>
    <w:rPr>
      <w:rFonts w:ascii="宋体" w:eastAsia="宋体" w:hAnsi="宋体" w:cs="宋体"/>
      <w:b/>
      <w:bCs/>
      <w:sz w:val="20"/>
      <w:szCs w:val="20"/>
      <w:lang w:val="zh-CN" w:bidi="zh-CN"/>
    </w:rPr>
  </w:style>
  <w:style w:type="paragraph" w:customStyle="1" w:styleId="Style51">
    <w:name w:val="Style 51"/>
    <w:basedOn w:val="a"/>
    <w:link w:val="CharStyle52"/>
    <w:rsid w:val="001F00DB"/>
    <w:pPr>
      <w:spacing w:after="40" w:line="266" w:lineRule="auto"/>
      <w:ind w:firstLine="130"/>
      <w:jc w:val="left"/>
      <w:outlineLvl w:val="3"/>
    </w:pPr>
    <w:rPr>
      <w:rFonts w:ascii="等线" w:eastAsia="等线" w:hAnsi="等线" w:cs="等线"/>
      <w:sz w:val="20"/>
      <w:szCs w:val="20"/>
      <w:lang w:val="zh-CN" w:bidi="zh-CN"/>
    </w:rPr>
  </w:style>
  <w:style w:type="paragraph" w:styleId="ae">
    <w:name w:val="header"/>
    <w:basedOn w:val="a"/>
    <w:link w:val="af"/>
    <w:uiPriority w:val="99"/>
    <w:unhideWhenUsed/>
    <w:rsid w:val="00C64D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4D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4D09"/>
    <w:rPr>
      <w:sz w:val="18"/>
      <w:szCs w:val="18"/>
    </w:rPr>
  </w:style>
  <w:style w:type="character" w:customStyle="1" w:styleId="CharStyle3">
    <w:name w:val="Char Style 3"/>
    <w:basedOn w:val="a0"/>
    <w:link w:val="Style2"/>
    <w:rsid w:val="0071156B"/>
    <w:rPr>
      <w:rFonts w:ascii="宋体" w:eastAsia="宋体" w:hAnsi="宋体" w:cs="宋体"/>
      <w:sz w:val="20"/>
      <w:szCs w:val="20"/>
      <w:lang w:val="zh-CN" w:bidi="zh-CN"/>
    </w:rPr>
  </w:style>
  <w:style w:type="character" w:customStyle="1" w:styleId="CharStyle36">
    <w:name w:val="Char Style 36"/>
    <w:basedOn w:val="a0"/>
    <w:link w:val="Style35"/>
    <w:rsid w:val="0071156B"/>
    <w:rPr>
      <w:rFonts w:ascii="等线" w:eastAsia="等线" w:hAnsi="等线" w:cs="等线"/>
      <w:sz w:val="20"/>
      <w:szCs w:val="20"/>
      <w:lang w:val="zh-CN" w:bidi="zh-CN"/>
    </w:rPr>
  </w:style>
  <w:style w:type="character" w:customStyle="1" w:styleId="CharStyle164">
    <w:name w:val="Char Style 164"/>
    <w:basedOn w:val="a0"/>
    <w:link w:val="Style163"/>
    <w:rsid w:val="0071156B"/>
    <w:rPr>
      <w:rFonts w:ascii="等线" w:eastAsia="等线" w:hAnsi="等线" w:cs="等线"/>
      <w:sz w:val="20"/>
      <w:szCs w:val="20"/>
      <w:lang w:val="zh-CN" w:bidi="zh-CN"/>
    </w:rPr>
  </w:style>
  <w:style w:type="paragraph" w:customStyle="1" w:styleId="Style2">
    <w:name w:val="Style 2"/>
    <w:basedOn w:val="a"/>
    <w:link w:val="CharStyle3"/>
    <w:rsid w:val="0071156B"/>
    <w:pPr>
      <w:spacing w:line="317" w:lineRule="auto"/>
      <w:jc w:val="left"/>
    </w:pPr>
    <w:rPr>
      <w:rFonts w:ascii="宋体" w:eastAsia="宋体" w:hAnsi="宋体" w:cs="宋体"/>
      <w:sz w:val="20"/>
      <w:szCs w:val="20"/>
      <w:lang w:val="zh-CN" w:bidi="zh-CN"/>
    </w:rPr>
  </w:style>
  <w:style w:type="paragraph" w:customStyle="1" w:styleId="Style35">
    <w:name w:val="Style 35"/>
    <w:basedOn w:val="a"/>
    <w:link w:val="CharStyle36"/>
    <w:rsid w:val="0071156B"/>
    <w:pPr>
      <w:spacing w:line="312" w:lineRule="exact"/>
      <w:ind w:left="1260"/>
      <w:jc w:val="left"/>
    </w:pPr>
    <w:rPr>
      <w:rFonts w:ascii="等线" w:eastAsia="等线" w:hAnsi="等线" w:cs="等线"/>
      <w:sz w:val="20"/>
      <w:szCs w:val="20"/>
      <w:lang w:val="zh-CN" w:bidi="zh-CN"/>
    </w:rPr>
  </w:style>
  <w:style w:type="paragraph" w:customStyle="1" w:styleId="Style163">
    <w:name w:val="Style 163"/>
    <w:basedOn w:val="a"/>
    <w:link w:val="CharStyle164"/>
    <w:rsid w:val="0071156B"/>
    <w:pPr>
      <w:spacing w:after="60"/>
      <w:ind w:firstLine="420"/>
      <w:jc w:val="left"/>
    </w:pPr>
    <w:rPr>
      <w:rFonts w:ascii="等线" w:eastAsia="等线" w:hAnsi="等线" w:cs="等线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BD2BF-969E-42CB-BDCB-9CBBCAE5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25</cp:revision>
  <dcterms:created xsi:type="dcterms:W3CDTF">2023-11-11T01:30:00Z</dcterms:created>
  <dcterms:modified xsi:type="dcterms:W3CDTF">2023-12-10T11:25:00Z</dcterms:modified>
</cp:coreProperties>
</file>