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0.png"/>
  <Override ContentType="image/png" PartName="/word/media/document_image_rId11.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p14">
  <w:body>
    <!-- Modified by docx4j 6.1.2 (Apache licensed) using REFERENCE JAXB in Tencent Java 1.8.0_262 on Linux -->
    <w:p>
      <w:pPr>
        <w:numPr>
          <w:ilvl w:val="0"/>
          <w:numId w:val="33"/>
        </w:numPr>
        <w:snapToGrid w:val="false"/>
        <w:spacing w:before="60" w:after="60" w:line="240" w:lineRule="auto"/>
        <w:ind w:left="360" w:hanging="360"/>
        <w:jc w:val="both"/>
        <w:rPr>
          <w:rFonts w:ascii="等线" w:hAnsi="等线" w:eastAsia="等线"/>
          <w:color w:val="000000"/>
          <w:sz w:val="22"/>
          <w:szCs w:val="22"/>
        </w:rPr>
      </w:pPr>
      <w:r>
        <w:rPr>
          <w:rFonts w:hint="eastAsia"/>
        </w:rPr>
      </w:r>
      <w:r>
        <w:rPr>
          <w:rFonts w:ascii="等线" w:hAnsi="等线" w:eastAsia="等线"/>
          <w:b w:val="true"/>
          <w:bCs w:val="true"/>
          <w:color w:val="333333"/>
          <w:sz w:val="22"/>
          <w:szCs w:val="22"/>
        </w:rPr>
        <w:t>微机系统的定义</w:t>
      </w:r>
    </w:p>
    <w:p>
      <w:pPr>
        <w:snapToGrid w:val="false"/>
        <w:spacing w:before="60" w:after="60" w:line="240" w:lineRule="auto"/>
        <w:ind w:left="360" w:firstLine="0"/>
        <w:jc w:val="both"/>
        <w:rPr>
          <w:rFonts w:ascii="等线" w:hAnsi="等线" w:eastAsia="等线"/>
          <w:color w:val="333333"/>
          <w:sz w:val="22"/>
          <w:szCs w:val="22"/>
        </w:rPr>
      </w:pPr>
      <w:r>
        <w:rPr>
          <w:rFonts w:ascii="等线" w:hAnsi="等线" w:eastAsia="等线"/>
          <w:color w:val="333333"/>
          <w:sz w:val="22"/>
          <w:szCs w:val="22"/>
        </w:rPr>
        <w:t>微型计算机简称微机，俗称电脑，其准确的称谓应该是微型计算机系统。它可以简单地定义为：在微型计算机硬件系统的基础上配置必要的外部设备和软件构成的实体。</w:t>
      </w:r>
    </w:p>
    <w:p>
      <w:pPr>
        <w:numPr>
          <w:ilvl w:val="0"/>
          <w:numId w:val="33"/>
        </w:numPr>
        <w:snapToGrid w:val="false"/>
        <w:spacing w:before="60" w:after="60" w:line="240" w:lineRule="auto"/>
        <w:ind w:left="360" w:hanging="360"/>
        <w:jc w:val="both"/>
        <w:rPr>
          <w:rFonts w:ascii="等线" w:hAnsi="等线" w:eastAsia="等线"/>
          <w:color w:val="333333"/>
          <w:sz w:val="22"/>
          <w:szCs w:val="22"/>
        </w:rPr>
      </w:pPr>
      <w:r>
        <w:rPr>
          <w:rFonts w:hint="eastAsia"/>
        </w:rPr>
      </w:r>
      <w:r>
        <w:rPr>
          <w:rFonts w:ascii="等线" w:hAnsi="等线" w:eastAsia="等线"/>
          <w:color w:val="333333"/>
          <w:sz w:val="22"/>
          <w:szCs w:val="22"/>
        </w:rPr>
        <w:t>通用台式机是一个最常见的微型计算机系统：</w:t>
      </w:r>
    </w:p>
    <w:p>
      <w:pPr>
        <w:snapToGrid w:val="false"/>
        <w:spacing w:before="60" w:after="60" w:line="240" w:lineRule="auto"/>
        <w:ind w:left="360" w:firstLineChars="200"/>
        <w:jc w:val="both"/>
        <w:rPr>
          <w:rFonts w:ascii="等线" w:hAnsi="等线" w:eastAsia="等线"/>
          <w:color w:val="333333"/>
          <w:sz w:val="22"/>
          <w:szCs w:val="22"/>
        </w:rPr>
      </w:pPr>
      <w:r>
        <w:rPr>
          <w:rFonts w:ascii="等线" w:hAnsi="等线" w:eastAsia="等线"/>
          <w:color w:val="333333"/>
          <w:sz w:val="22"/>
          <w:szCs w:val="22"/>
        </w:rPr>
        <w:t>主板、电源、硬盘、内存、显卡、</w:t>
      </w:r>
      <w:r>
        <w:rPr>
          <w:rFonts w:ascii="Helvetica" w:hAnsi="Helvetica" w:eastAsia="Helvetica"/>
          <w:color w:val="333333"/>
          <w:sz w:val="22"/>
          <w:szCs w:val="22"/>
        </w:rPr>
        <w:t>CPU</w:t>
      </w:r>
      <w:r>
        <w:rPr>
          <w:rFonts w:ascii="等线" w:hAnsi="等线" w:eastAsia="等线"/>
          <w:color w:val="333333"/>
          <w:sz w:val="22"/>
          <w:szCs w:val="22"/>
        </w:rPr>
        <w:t>、键盘鼠标、显示器、摄像头、操作系统、软件</w:t>
      </w:r>
    </w:p>
    <w:p>
      <w:pPr>
        <w:snapToGrid w:val="false"/>
        <w:spacing w:before="60" w:after="60" w:line="240" w:lineRule="auto"/>
        <w:ind w:left="360" w:firstLineChars="200"/>
        <w:jc w:val="both"/>
        <w:rPr>
          <w:rFonts w:ascii="等线" w:hAnsi="等线" w:eastAsia="等线"/>
          <w:color w:val="333333"/>
          <w:sz w:val="22"/>
          <w:szCs w:val="22"/>
        </w:rPr>
      </w:pPr>
      <w:r>
        <w:rPr>
          <w:rFonts w:ascii="Helvetica" w:hAnsi="Helvetica" w:eastAsia="Helvetica"/>
          <w:color w:val="333333"/>
          <w:sz w:val="22"/>
          <w:szCs w:val="22"/>
        </w:rPr>
        <w:t>CPU</w:t>
      </w:r>
      <w:r>
        <w:rPr>
          <w:rFonts w:ascii="等线" w:hAnsi="等线" w:eastAsia="等线"/>
          <w:color w:val="333333"/>
          <w:sz w:val="22"/>
          <w:szCs w:val="22"/>
        </w:rPr>
        <w:t>是整个系统的运算核心，</w:t>
      </w:r>
      <w:r>
        <w:rPr>
          <w:rFonts w:ascii="Helvetica" w:hAnsi="Helvetica" w:eastAsia="Helvetica"/>
          <w:color w:val="333333"/>
          <w:sz w:val="22"/>
          <w:szCs w:val="22"/>
        </w:rPr>
        <w:t>CPU</w:t>
      </w:r>
      <w:r>
        <w:rPr>
          <w:rFonts w:ascii="等线" w:hAnsi="等线" w:eastAsia="等线"/>
          <w:color w:val="333333"/>
          <w:sz w:val="22"/>
          <w:szCs w:val="22"/>
        </w:rPr>
        <w:t>的运算速度决定了系统的性能。</w:t>
      </w:r>
    </w:p>
    <w:p>
      <w:pPr>
        <w:numPr>
          <w:ilvl w:val="0"/>
          <w:numId w:val="33"/>
        </w:numPr>
        <w:snapToGrid w:val="false"/>
        <w:spacing w:before="60" w:after="60" w:line="240" w:lineRule="auto"/>
        <w:ind w:left="360" w:hanging="360"/>
        <w:jc w:val="both"/>
        <w:rPr>
          <w:rFonts w:ascii="等线" w:hAnsi="等线" w:eastAsia="等线"/>
          <w:color w:val="333333"/>
          <w:sz w:val="22"/>
          <w:szCs w:val="22"/>
        </w:rPr>
      </w:pPr>
      <w:r>
        <w:rPr>
          <w:rFonts w:hint="eastAsia"/>
        </w:rPr>
      </w:r>
      <w:r>
        <w:rPr>
          <w:rFonts w:ascii="等线" w:hAnsi="等线" w:eastAsia="等线"/>
          <w:color w:val="333333"/>
          <w:sz w:val="22"/>
          <w:szCs w:val="22"/>
        </w:rPr>
        <w:t>除了台式机，笔记本、平板、手机也是微机系统</w:t>
      </w:r>
    </w:p>
    <w:p>
      <w:pPr>
        <w:snapToGrid w:val="false"/>
        <w:spacing w:before="0" w:after="0" w:line="240" w:lineRule="auto"/>
        <w:ind/>
        <w:jc w:val="both"/>
        <w:rPr>
          <w:rFonts w:ascii="等线" w:hAnsi="等线" w:eastAsia="等线"/>
          <w:color w:val="333333"/>
          <w:sz w:val="22"/>
          <w:szCs w:val="22"/>
        </w:rPr>
      </w:pPr>
      <w:r>
        <w:rPr>
          <w:rFonts w:ascii="等线" w:hAnsi="等线" w:eastAsia="等线"/>
          <w:color w:val="333333"/>
          <w:sz w:val="22"/>
          <w:szCs w:val="22"/>
        </w:rPr>
        <w:t>还有什么样的微机系统呢？微机系统会像什么方向发展呢？要回答这个问题，就需要了解微机系统的前生今世。</w:t>
      </w:r>
    </w:p>
    <w:p>
      <w:pPr>
        <w:snapToGrid w:val="false"/>
        <w:spacing w:before="60" w:after="60" w:line="240" w:lineRule="auto"/>
        <w:ind/>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计算机的发展：</w:t>
      </w:r>
    </w:p>
    <w:p>
      <w:pPr>
        <w:snapToGrid w:val="false"/>
        <w:spacing w:before="60" w:after="60" w:line="240" w:lineRule="auto"/>
        <w:ind w:left="360" w:firstLine="0"/>
        <w:jc w:val="both"/>
        <w:rPr>
          <w:rFonts w:ascii="等线" w:hAnsi="等线" w:eastAsia="等线"/>
          <w:color w:val="333333"/>
          <w:sz w:val="22"/>
          <w:szCs w:val="22"/>
        </w:rPr>
      </w:pPr>
      <w:r>
        <w:rPr>
          <w:rFonts w:ascii="等线" w:hAnsi="等线" w:eastAsia="等线"/>
          <w:color w:val="333333"/>
          <w:sz w:val="22"/>
          <w:szCs w:val="22"/>
        </w:rPr>
        <w:t>计算能力是人类文明发展和进步的重要能力</w:t>
      </w:r>
    </w:p>
    <w:p>
      <w:pPr>
        <w:numPr>
          <w:ilvl w:val="0"/>
          <w:numId w:val="34"/>
        </w:numPr>
        <w:snapToGrid w:val="false"/>
        <w:spacing w:before="60" w:after="60" w:line="240" w:lineRule="auto"/>
        <w:ind w:left="360" w:hanging="360"/>
        <w:jc w:val="both"/>
        <w:rPr>
          <w:rFonts w:ascii="等线" w:hAnsi="等线" w:eastAsia="等线"/>
          <w:color w:val="333333"/>
          <w:sz w:val="22"/>
          <w:szCs w:val="22"/>
        </w:rPr>
      </w:pPr>
      <w:r>
        <w:rPr>
          <w:rFonts w:hint="eastAsia"/>
        </w:rPr>
      </w:r>
      <w:r>
        <w:rPr>
          <w:rFonts w:ascii="等线" w:hAnsi="等线" w:eastAsia="等线"/>
          <w:color w:val="333333"/>
          <w:sz w:val="22"/>
          <w:szCs w:val="22"/>
        </w:rPr>
        <w:t>初始的计算由机械的方法来完成，后又有了继电器计算机，统称为第零代计算机</w:t>
      </w:r>
    </w:p>
    <w:p>
      <w:pPr>
        <w:numPr>
          <w:ilvl w:val="0"/>
          <w:numId w:val="34"/>
        </w:numPr>
        <w:snapToGrid w:val="false"/>
        <w:spacing w:before="60" w:after="60" w:line="240" w:lineRule="auto"/>
        <w:ind w:left="360" w:hanging="360"/>
        <w:jc w:val="both"/>
        <w:rPr>
          <w:rFonts w:ascii="等线" w:hAnsi="等线" w:eastAsia="等线"/>
          <w:color w:val="333333"/>
          <w:sz w:val="22"/>
          <w:szCs w:val="22"/>
        </w:rPr>
      </w:pPr>
      <w:r>
        <w:rPr>
          <w:rFonts w:hint="eastAsia"/>
        </w:rPr>
      </w:r>
      <w:r>
        <w:rPr>
          <w:rFonts w:ascii="等线" w:hAnsi="等线" w:eastAsia="等线"/>
          <w:color w:val="333333"/>
          <w:sz w:val="22"/>
          <w:szCs w:val="22"/>
        </w:rPr>
        <w:t>第一代（</w:t>
      </w:r>
      <w:r>
        <w:rPr>
          <w:rFonts w:hint="eastAsia"/>
        </w:rPr>
      </w:r>
      <w:r>
        <w:rPr>
          <w:rFonts w:ascii="Helvetica" w:hAnsi="Helvetica" w:eastAsia="Helvetica"/>
          <w:color w:val="333333"/>
          <w:sz w:val="22"/>
          <w:szCs w:val="22"/>
        </w:rPr>
        <w:t>1946</w:t>
      </w:r>
      <w:r>
        <w:rPr>
          <w:rFonts w:hint="eastAsia"/>
        </w:rPr>
      </w:r>
      <w:r>
        <w:rPr>
          <w:rFonts w:ascii="等线" w:hAnsi="等线" w:eastAsia="等线"/>
          <w:color w:val="333333"/>
          <w:sz w:val="22"/>
          <w:szCs w:val="22"/>
        </w:rPr>
        <w:t>～</w:t>
      </w:r>
      <w:r>
        <w:rPr>
          <w:rFonts w:hint="eastAsia"/>
        </w:rPr>
      </w:r>
      <w:r>
        <w:rPr>
          <w:rFonts w:ascii="Helvetica" w:hAnsi="Helvetica" w:eastAsia="Helvetica"/>
          <w:color w:val="333333"/>
          <w:sz w:val="22"/>
          <w:szCs w:val="22"/>
        </w:rPr>
        <w:t>1955</w:t>
      </w:r>
      <w:r>
        <w:rPr>
          <w:rFonts w:hint="eastAsia"/>
        </w:rPr>
      </w:r>
      <w:r>
        <w:rPr>
          <w:rFonts w:ascii="等线" w:hAnsi="等线" w:eastAsia="等线"/>
          <w:color w:val="333333"/>
          <w:sz w:val="22"/>
          <w:szCs w:val="22"/>
        </w:rPr>
        <w:t>年）电子管计算机</w:t>
      </w:r>
    </w:p>
    <w:p>
      <w:pPr>
        <w:numPr>
          <w:ilvl w:val="0"/>
          <w:numId w:val="34"/>
        </w:numPr>
        <w:snapToGrid w:val="false"/>
        <w:spacing w:before="60" w:after="60" w:line="240" w:lineRule="auto"/>
        <w:ind w:left="360" w:hanging="360"/>
        <w:jc w:val="both"/>
        <w:rPr>
          <w:rFonts w:ascii="等线" w:hAnsi="等线" w:eastAsia="等线"/>
          <w:color w:val="333333"/>
          <w:sz w:val="22"/>
          <w:szCs w:val="22"/>
        </w:rPr>
      </w:pPr>
      <w:r>
        <w:rPr>
          <w:rFonts w:hint="eastAsia"/>
        </w:rPr>
      </w:r>
      <w:r>
        <w:rPr>
          <w:rFonts w:ascii="等线" w:hAnsi="等线" w:eastAsia="等线"/>
          <w:color w:val="333333"/>
          <w:sz w:val="22"/>
          <w:szCs w:val="22"/>
        </w:rPr>
        <w:t>第二代（</w:t>
      </w:r>
      <w:r>
        <w:rPr>
          <w:rFonts w:hint="eastAsia"/>
        </w:rPr>
      </w:r>
      <w:r>
        <w:rPr>
          <w:rFonts w:ascii="Helvetica" w:hAnsi="Helvetica" w:eastAsia="Helvetica"/>
          <w:color w:val="333333"/>
          <w:sz w:val="22"/>
          <w:szCs w:val="22"/>
        </w:rPr>
        <w:t>1955</w:t>
      </w:r>
      <w:r>
        <w:rPr>
          <w:rFonts w:hint="eastAsia"/>
        </w:rPr>
      </w:r>
      <w:r>
        <w:rPr>
          <w:rFonts w:ascii="等线" w:hAnsi="等线" w:eastAsia="等线"/>
          <w:color w:val="333333"/>
          <w:sz w:val="22"/>
          <w:szCs w:val="22"/>
        </w:rPr>
        <w:t>～</w:t>
      </w:r>
      <w:r>
        <w:rPr>
          <w:rFonts w:hint="eastAsia"/>
        </w:rPr>
      </w:r>
      <w:r>
        <w:rPr>
          <w:rFonts w:ascii="Helvetica" w:hAnsi="Helvetica" w:eastAsia="Helvetica"/>
          <w:color w:val="333333"/>
          <w:sz w:val="22"/>
          <w:szCs w:val="22"/>
        </w:rPr>
        <w:t>1965</w:t>
      </w:r>
      <w:r>
        <w:rPr>
          <w:rFonts w:hint="eastAsia"/>
        </w:rPr>
      </w:r>
      <w:r>
        <w:rPr>
          <w:rFonts w:ascii="等线" w:hAnsi="等线" w:eastAsia="等线"/>
          <w:color w:val="333333"/>
          <w:sz w:val="22"/>
          <w:szCs w:val="22"/>
        </w:rPr>
        <w:t>年）晶体管计算机</w:t>
      </w:r>
    </w:p>
    <w:p>
      <w:pPr>
        <w:numPr>
          <w:ilvl w:val="0"/>
          <w:numId w:val="34"/>
        </w:numPr>
        <w:snapToGrid w:val="false"/>
        <w:spacing w:before="60" w:after="60" w:line="240" w:lineRule="auto"/>
        <w:ind w:left="360" w:hanging="360"/>
        <w:jc w:val="both"/>
        <w:rPr>
          <w:rFonts w:ascii="等线" w:hAnsi="等线" w:eastAsia="等线"/>
          <w:color w:val="333333"/>
          <w:sz w:val="22"/>
          <w:szCs w:val="22"/>
        </w:rPr>
      </w:pPr>
      <w:r>
        <w:rPr>
          <w:rFonts w:hint="eastAsia"/>
        </w:rPr>
      </w:r>
      <w:r>
        <w:rPr>
          <w:rFonts w:ascii="等线" w:hAnsi="等线" w:eastAsia="等线"/>
          <w:color w:val="333333"/>
          <w:sz w:val="22"/>
          <w:szCs w:val="22"/>
        </w:rPr>
        <w:t>第三代（</w:t>
      </w:r>
      <w:r>
        <w:rPr>
          <w:rFonts w:hint="eastAsia"/>
        </w:rPr>
      </w:r>
      <w:r>
        <w:rPr>
          <w:rFonts w:ascii="Helvetica" w:hAnsi="Helvetica" w:eastAsia="Helvetica"/>
          <w:color w:val="333333"/>
          <w:sz w:val="22"/>
          <w:szCs w:val="22"/>
        </w:rPr>
        <w:t>1965</w:t>
      </w:r>
      <w:r>
        <w:rPr>
          <w:rFonts w:hint="eastAsia"/>
        </w:rPr>
      </w:r>
      <w:r>
        <w:rPr>
          <w:rFonts w:ascii="等线" w:hAnsi="等线" w:eastAsia="等线"/>
          <w:color w:val="333333"/>
          <w:sz w:val="22"/>
          <w:szCs w:val="22"/>
        </w:rPr>
        <w:t>～</w:t>
      </w:r>
      <w:r>
        <w:rPr>
          <w:rFonts w:hint="eastAsia"/>
        </w:rPr>
      </w:r>
      <w:r>
        <w:rPr>
          <w:rFonts w:ascii="Helvetica" w:hAnsi="Helvetica" w:eastAsia="Helvetica"/>
          <w:color w:val="333333"/>
          <w:sz w:val="22"/>
          <w:szCs w:val="22"/>
        </w:rPr>
        <w:t>1980</w:t>
      </w:r>
      <w:r>
        <w:rPr>
          <w:rFonts w:hint="eastAsia"/>
        </w:rPr>
      </w:r>
      <w:r>
        <w:rPr>
          <w:rFonts w:ascii="等线" w:hAnsi="等线" w:eastAsia="等线"/>
          <w:color w:val="333333"/>
          <w:sz w:val="22"/>
          <w:szCs w:val="22"/>
        </w:rPr>
        <w:t>年）集成电路计算机</w:t>
      </w:r>
    </w:p>
    <w:p>
      <w:pPr>
        <w:numPr>
          <w:ilvl w:val="0"/>
          <w:numId w:val="34"/>
        </w:numPr>
        <w:snapToGrid w:val="false"/>
        <w:spacing w:before="60" w:after="60" w:line="240" w:lineRule="auto"/>
        <w:ind w:left="360" w:hanging="360"/>
        <w:jc w:val="both"/>
        <w:rPr>
          <w:rFonts w:ascii="等线" w:hAnsi="等线" w:eastAsia="等线"/>
          <w:color w:val="333333"/>
          <w:sz w:val="22"/>
          <w:szCs w:val="22"/>
        </w:rPr>
      </w:pPr>
      <w:r>
        <w:rPr>
          <w:rFonts w:hint="eastAsia"/>
        </w:rPr>
      </w:r>
      <w:r>
        <w:rPr>
          <w:rFonts w:ascii="等线" w:hAnsi="等线" w:eastAsia="等线"/>
          <w:color w:val="333333"/>
          <w:sz w:val="22"/>
          <w:szCs w:val="22"/>
        </w:rPr>
        <w:t>第四代（</w:t>
      </w:r>
      <w:r>
        <w:rPr>
          <w:rFonts w:hint="eastAsia"/>
        </w:rPr>
      </w:r>
      <w:r>
        <w:rPr>
          <w:rFonts w:ascii="Helvetica" w:hAnsi="Helvetica" w:eastAsia="Helvetica"/>
          <w:color w:val="333333"/>
          <w:sz w:val="22"/>
          <w:szCs w:val="22"/>
        </w:rPr>
        <w:t>1980</w:t>
      </w:r>
      <w:r>
        <w:rPr>
          <w:rFonts w:hint="eastAsia"/>
        </w:rPr>
      </w:r>
      <w:r>
        <w:rPr>
          <w:rFonts w:ascii="等线" w:hAnsi="等线" w:eastAsia="等线"/>
          <w:color w:val="333333"/>
          <w:sz w:val="22"/>
          <w:szCs w:val="22"/>
        </w:rPr>
        <w:t>年至今）</w:t>
      </w:r>
      <w:r>
        <w:rPr>
          <w:rFonts w:hint="eastAsia"/>
        </w:rPr>
      </w:r>
      <w:r>
        <w:rPr>
          <w:rFonts w:ascii="Helvetica" w:hAnsi="Helvetica" w:eastAsia="Helvetica"/>
          <w:color w:val="333333"/>
          <w:sz w:val="22"/>
          <w:szCs w:val="22"/>
        </w:rPr>
        <w:t xml:space="preserve">     </w:t>
      </w:r>
      <w:r>
        <w:rPr>
          <w:rFonts w:hint="eastAsia"/>
        </w:rPr>
      </w:r>
      <w:r>
        <w:rPr>
          <w:rFonts w:ascii="等线" w:hAnsi="等线" w:eastAsia="等线"/>
          <w:color w:val="333333"/>
          <w:sz w:val="22"/>
          <w:szCs w:val="22"/>
        </w:rPr>
        <w:t>大规模集成电路计算机</w:t>
      </w:r>
    </w:p>
    <w:p>
      <w:pPr>
        <w:numPr>
          <w:ilvl w:val="0"/>
          <w:numId w:val="34"/>
        </w:numPr>
        <w:snapToGrid w:val="false"/>
        <w:spacing w:before="60" w:after="60" w:line="240" w:lineRule="auto"/>
        <w:ind w:left="360" w:hanging="360"/>
        <w:jc w:val="both"/>
        <w:rPr>
          <w:rFonts w:ascii="等线" w:hAnsi="等线" w:eastAsia="等线"/>
          <w:color w:val="333333"/>
          <w:sz w:val="22"/>
          <w:szCs w:val="22"/>
        </w:rPr>
      </w:pPr>
      <w:r>
        <w:rPr>
          <w:rFonts w:hint="eastAsia"/>
        </w:rPr>
      </w:r>
      <w:r>
        <w:rPr>
          <w:rFonts w:ascii="等线" w:hAnsi="等线" w:eastAsia="等线"/>
          <w:color w:val="333333"/>
          <w:sz w:val="22"/>
          <w:szCs w:val="22"/>
        </w:rPr>
        <w:t>第五代</w:t>
      </w:r>
      <w:r>
        <w:rPr>
          <w:rFonts w:hint="eastAsia"/>
        </w:rPr>
      </w:r>
      <w:r>
        <w:rPr>
          <w:rFonts w:ascii="Helvetica" w:hAnsi="Helvetica" w:eastAsia="Helvetica"/>
          <w:color w:val="333333"/>
          <w:sz w:val="22"/>
          <w:szCs w:val="22"/>
        </w:rPr>
        <w:t xml:space="preserve"> … </w:t>
      </w:r>
      <w:r>
        <w:rPr>
          <w:rFonts w:hint="eastAsia"/>
        </w:rPr>
      </w:r>
      <w:r>
        <w:rPr>
          <w:rFonts w:ascii="等线" w:hAnsi="等线" w:eastAsia="等线"/>
          <w:color w:val="333333"/>
          <w:sz w:val="22"/>
          <w:szCs w:val="22"/>
        </w:rPr>
        <w:t>量子计算机、超导计算机、光计算机…</w:t>
      </w:r>
    </w:p>
    <w:p>
      <w:pPr>
        <w:snapToGrid w:val="false"/>
        <w:spacing w:before="60" w:after="60" w:line="240" w:lineRule="auto"/>
        <w:ind w:leftChars="200" w:firstLine="0"/>
        <w:jc w:val="both"/>
        <w:rPr>
          <w:rFonts w:ascii="等线" w:hAnsi="等线" w:eastAsia="等线"/>
          <w:color w:val="333333"/>
          <w:sz w:val="22"/>
          <w:szCs w:val="22"/>
        </w:rPr>
      </w:pPr>
      <w:r>
        <w:rPr>
          <w:rFonts w:ascii="等线" w:hAnsi="等线" w:eastAsia="等线"/>
          <w:color w:val="333333"/>
          <w:sz w:val="22"/>
          <w:szCs w:val="22"/>
        </w:rPr>
        <w:t>可以通过图片对比第二代晶体管计算机与当代大规模集成电路计算机的差别，直观的感受计算机技术的发展：</w:t>
      </w:r>
    </w:p>
    <w:p>
      <w:pPr>
        <w:snapToGrid w:val="false"/>
        <w:spacing w:before="60" w:after="60" w:line="240" w:lineRule="auto"/>
        <w:ind w:left="360" w:firstLine="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276725" cy="2667000"/>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4276725" cy="2667000"/>
                    </a:xfrm>
                    <a:prstGeom prst="rect">
                      <a:avLst/>
                    </a:prstGeom>
                  </pic:spPr>
                </pic:pic>
              </a:graphicData>
            </a:graphic>
          </wp:inline>
        </w:drawing>
      </w:r>
    </w:p>
    <w:p>
      <w:pPr>
        <w:snapToGrid w:val="false"/>
        <w:spacing w:before="60" w:after="60" w:line="240" w:lineRule="auto"/>
        <w:ind w:firstLine="0"/>
        <w:jc w:val="both"/>
        <w:rPr>
          <w:rFonts w:ascii="等线" w:hAnsi="等线" w:eastAsia="等线"/>
          <w:color w:val="333333"/>
          <w:sz w:val="22"/>
          <w:szCs w:val="22"/>
        </w:rPr>
      </w:pPr>
      <w:r>
        <w:rPr>
          <w:rFonts w:ascii="等线" w:hAnsi="等线" w:eastAsia="等线"/>
          <w:b w:val="true"/>
          <w:bCs w:val="true"/>
          <w:color w:val="333333"/>
          <w:sz w:val="22"/>
          <w:szCs w:val="22"/>
        </w:rPr>
        <w:t>摩尔定律</w:t>
      </w:r>
      <w:r>
        <w:rPr>
          <w:rFonts w:ascii="等线" w:hAnsi="等线" w:eastAsia="等线"/>
          <w:color w:val="333333"/>
          <w:sz w:val="22"/>
          <w:szCs w:val="22"/>
        </w:rPr>
        <w:t>：</w:t>
      </w:r>
    </w:p>
    <w:p>
      <w:pPr>
        <w:snapToGrid w:val="false"/>
        <w:spacing w:before="60" w:after="60" w:line="240" w:lineRule="auto"/>
        <w:ind w:firstLine="0"/>
        <w:jc w:val="both"/>
        <w:rPr>
          <w:rFonts w:ascii="等线" w:hAnsi="等线" w:eastAsia="等线"/>
          <w:color w:val="333333"/>
          <w:sz w:val="22"/>
          <w:szCs w:val="22"/>
        </w:rPr>
      </w:pPr>
      <w:r>
        <w:rPr>
          <w:rFonts w:ascii="等线" w:hAnsi="等线" w:eastAsia="等线"/>
          <w:color w:val="333333"/>
          <w:sz w:val="22"/>
          <w:szCs w:val="22"/>
        </w:rPr>
        <w:t>摩尔定律是由英特尔（</w:t>
      </w:r>
      <w:r>
        <w:rPr>
          <w:rFonts w:ascii="Helvetica" w:hAnsi="Helvetica" w:eastAsia="Helvetica"/>
          <w:color w:val="333333"/>
          <w:sz w:val="22"/>
          <w:szCs w:val="22"/>
        </w:rPr>
        <w:t>Intel</w:t>
      </w:r>
      <w:r>
        <w:rPr>
          <w:rFonts w:ascii="等线" w:hAnsi="等线" w:eastAsia="等线"/>
          <w:color w:val="333333"/>
          <w:sz w:val="22"/>
          <w:szCs w:val="22"/>
        </w:rPr>
        <w:t>）创始人之一戈登·摩尔（</w:t>
      </w:r>
      <w:r>
        <w:rPr>
          <w:rFonts w:ascii="Helvetica" w:hAnsi="Helvetica" w:eastAsia="Helvetica"/>
          <w:color w:val="333333"/>
          <w:sz w:val="22"/>
          <w:szCs w:val="22"/>
        </w:rPr>
        <w:t>Gordon Moore</w:t>
      </w:r>
      <w:r>
        <w:rPr>
          <w:rFonts w:ascii="等线" w:hAnsi="等线" w:eastAsia="等线"/>
          <w:color w:val="333333"/>
          <w:sz w:val="22"/>
          <w:szCs w:val="22"/>
        </w:rPr>
        <w:t>）提出来的，内容是：</w:t>
      </w:r>
    </w:p>
    <w:p>
      <w:pPr>
        <w:snapToGrid w:val="false"/>
        <w:spacing w:before="60" w:after="60" w:line="240" w:lineRule="auto"/>
        <w:ind w:leftChars="100" w:firstLine="0"/>
        <w:jc w:val="both"/>
        <w:rPr>
          <w:rFonts w:ascii="等线" w:hAnsi="等线" w:eastAsia="等线"/>
          <w:color w:val="333333"/>
          <w:sz w:val="22"/>
          <w:szCs w:val="22"/>
        </w:rPr>
      </w:pPr>
      <w:r>
        <w:rPr>
          <w:rFonts w:ascii="等线" w:hAnsi="等线" w:eastAsia="等线"/>
          <w:color w:val="333333"/>
          <w:sz w:val="22"/>
          <w:szCs w:val="22"/>
        </w:rPr>
        <w:t>当价格不变时，集成电路上可容纳的元器件的数目，约每隔</w:t>
      </w:r>
      <w:r>
        <w:rPr>
          <w:rFonts w:ascii="Helvetica" w:hAnsi="Helvetica" w:eastAsia="Helvetica"/>
          <w:color w:val="333333"/>
          <w:sz w:val="22"/>
          <w:szCs w:val="22"/>
        </w:rPr>
        <w:t>18-24</w:t>
      </w:r>
      <w:r>
        <w:rPr>
          <w:rFonts w:ascii="等线" w:hAnsi="等线" w:eastAsia="等线"/>
          <w:color w:val="333333"/>
          <w:sz w:val="22"/>
          <w:szCs w:val="22"/>
        </w:rPr>
        <w:t>个月便会增加一倍，性能也将提升一倍。</w:t>
      </w:r>
    </w:p>
    <w:p>
      <w:pPr>
        <w:snapToGrid w:val="false"/>
        <w:spacing w:before="60" w:after="60" w:line="240" w:lineRule="auto"/>
        <w:ind w:leftChars="100" w:firstLine="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771900" cy="3390900"/>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3771900" cy="3390900"/>
                    </a:xfrm>
                    <a:prstGeom prst="rect">
                      <a:avLst/>
                    </a:prstGeom>
                  </pic:spPr>
                </pic:pic>
              </a:graphicData>
            </a:graphic>
          </wp:inline>
        </w:drawing>
      </w:r>
      <w:r>
        <w:rPr>
          <w:rFonts w:ascii="Helvetica" w:hAnsi="Helvetica" w:eastAsia="Helvetica"/>
          <w:color w:val="000000"/>
          <w:sz w:val="20"/>
          <w:szCs w:val="20"/>
        </w:rPr>
        <w:t xml:space="preserve"> </w:t>
      </w:r>
      <w:r>
        <w:rPr>
          <w:rFonts w:ascii="微软雅黑" w:hAnsi="微软雅黑" w:eastAsia="微软雅黑"/>
          <w:color w:val="000000"/>
          <w:sz w:val="21"/>
          <w:szCs w:val="21"/>
        </w:rPr>
        <w:drawing>
          <wp:inline distT="0" distB="0" distL="0" distR="0">
            <wp:extent cx="962025" cy="4543425"/>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962025" cy="4543425"/>
                    </a:xfrm>
                    <a:prstGeom prst="rect">
                      <a:avLst/>
                    </a:prstGeom>
                  </pic:spPr>
                </pic:pic>
              </a:graphicData>
            </a:graphic>
          </wp:inline>
        </w:drawing>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从</w:t>
      </w:r>
      <w:r>
        <w:rPr>
          <w:rFonts w:ascii="Helvetica" w:hAnsi="Helvetica" w:eastAsia="Helvetica"/>
          <w:color w:val="333333"/>
          <w:sz w:val="22"/>
          <w:szCs w:val="22"/>
        </w:rPr>
        <w:t>1971</w:t>
      </w:r>
      <w:r>
        <w:rPr>
          <w:rFonts w:ascii="等线" w:hAnsi="等线" w:eastAsia="等线"/>
          <w:color w:val="333333"/>
          <w:sz w:val="22"/>
          <w:szCs w:val="22"/>
        </w:rPr>
        <w:t>年到</w:t>
      </w:r>
      <w:r>
        <w:rPr>
          <w:rFonts w:ascii="Helvetica" w:hAnsi="Helvetica" w:eastAsia="Helvetica"/>
          <w:color w:val="333333"/>
          <w:sz w:val="22"/>
          <w:szCs w:val="22"/>
        </w:rPr>
        <w:t>2011</w:t>
      </w:r>
      <w:r>
        <w:rPr>
          <w:rFonts w:ascii="等线" w:hAnsi="等线" w:eastAsia="等线"/>
          <w:color w:val="333333"/>
          <w:sz w:val="22"/>
          <w:szCs w:val="22"/>
        </w:rPr>
        <w:t>年之间</w:t>
      </w:r>
      <w:r>
        <w:rPr>
          <w:rFonts w:ascii="Helvetica" w:hAnsi="Helvetica" w:eastAsia="Helvetica"/>
          <w:color w:val="333333"/>
          <w:sz w:val="22"/>
          <w:szCs w:val="22"/>
        </w:rPr>
        <w:t>CPU</w:t>
      </w:r>
      <w:r>
        <w:rPr>
          <w:rFonts w:ascii="等线" w:hAnsi="等线" w:eastAsia="等线"/>
          <w:color w:val="333333"/>
          <w:sz w:val="22"/>
          <w:szCs w:val="22"/>
        </w:rPr>
        <w:t>的发展，基本符合摩尔定律</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摩尔定律是内行人摩尔的经验之谈，汉译名为“定律”，但并非自然科学定律，它一定程度揭示了信息技术进步的速度。</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但是，随着新工艺节点的不断推出，晶体管中原子的数量已经越来越少，种种物理极限制约著其进一步发展。比如当闸极长度足够短的时候，量子隧穿效应就会发生，会导致漏电流增加。</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随着计算机技术的发展，微机系统课分为通用微机和专用微机两类。</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b w:val="true"/>
          <w:bCs w:val="true"/>
          <w:color w:val="333333"/>
          <w:sz w:val="22"/>
          <w:szCs w:val="22"/>
        </w:rPr>
        <w:t>通用微机</w:t>
      </w:r>
      <w:r>
        <w:rPr>
          <w:rFonts w:ascii="等线" w:hAnsi="等线" w:eastAsia="等线"/>
          <w:color w:val="333333"/>
          <w:sz w:val="22"/>
          <w:szCs w:val="22"/>
        </w:rPr>
        <w:t>：</w:t>
      </w:r>
      <w:r>
        <w:rPr>
          <w:rFonts w:ascii="Helvetica" w:hAnsi="Helvetica" w:eastAsia="Helvetica"/>
          <w:color w:val="333333"/>
          <w:sz w:val="22"/>
          <w:szCs w:val="22"/>
        </w:rPr>
        <w:t>PC</w:t>
      </w:r>
      <w:r>
        <w:rPr>
          <w:rFonts w:ascii="等线" w:hAnsi="等线" w:eastAsia="等线"/>
          <w:color w:val="333333"/>
          <w:sz w:val="22"/>
          <w:szCs w:val="22"/>
        </w:rPr>
        <w:t>、服务器、工作站等，用于办公或者计算机辅助设计等</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b w:val="true"/>
          <w:bCs w:val="true"/>
          <w:color w:val="333333"/>
          <w:sz w:val="22"/>
          <w:szCs w:val="22"/>
        </w:rPr>
        <w:t>专用微机</w:t>
      </w:r>
      <w:r>
        <w:rPr>
          <w:rFonts w:ascii="等线" w:hAnsi="等线" w:eastAsia="等线"/>
          <w:color w:val="333333"/>
          <w:sz w:val="22"/>
          <w:szCs w:val="22"/>
        </w:rPr>
        <w:t>：单片机、数字信号处理器、嵌入式系统等，应用在工业、交通、安防、家电、机器人、手机等各个领域。完成特定的功能。可靠性高、实时性强。程序相对简单、处理数据量小。</w:t>
      </w:r>
    </w:p>
    <w:p>
      <w:pPr>
        <w:snapToGrid w:val="false"/>
        <w:spacing w:before="60" w:after="60" w:line="240" w:lineRule="auto"/>
        <w:ind/>
        <w:jc w:val="both"/>
        <w:rPr>
          <w:rFonts w:ascii="等线" w:hAnsi="等线" w:eastAsia="等线"/>
          <w:color w:val="333333"/>
          <w:sz w:val="22"/>
          <w:szCs w:val="22"/>
        </w:rPr>
      </w:pPr>
      <w:r>
        <w:rPr>
          <w:rFonts w:ascii="等线" w:hAnsi="等线" w:eastAsia="等线"/>
          <w:b w:val="true"/>
          <w:bCs w:val="true"/>
          <w:color w:val="333333"/>
          <w:sz w:val="22"/>
          <w:szCs w:val="22"/>
        </w:rPr>
        <w:t>嵌入式系统</w:t>
      </w:r>
      <w:r>
        <w:rPr>
          <w:rFonts w:ascii="等线" w:hAnsi="等线" w:eastAsia="等线"/>
          <w:color w:val="333333"/>
          <w:sz w:val="22"/>
          <w:szCs w:val="22"/>
        </w:rPr>
        <w:t>是一种广泛应用的专用微机系统：</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定义：</w:t>
      </w:r>
    </w:p>
    <w:p>
      <w:pPr>
        <w:snapToGrid w:val="false"/>
        <w:spacing w:before="60" w:after="60" w:line="240" w:lineRule="auto"/>
        <w:ind w:leftChars="300"/>
        <w:jc w:val="both"/>
        <w:rPr>
          <w:rFonts w:ascii="等线" w:hAnsi="等线" w:eastAsia="等线"/>
          <w:color w:val="333333"/>
          <w:sz w:val="22"/>
          <w:szCs w:val="22"/>
        </w:rPr>
      </w:pPr>
      <w:r>
        <w:rPr>
          <w:rFonts w:ascii="等线" w:hAnsi="等线" w:eastAsia="等线"/>
          <w:color w:val="333333"/>
          <w:sz w:val="22"/>
          <w:szCs w:val="22"/>
        </w:rPr>
        <w:t>以应用为中心、计算机技术为基础，软、硬件可裁剪，适应应用系统对功能、可靠性、成本、体积、功耗严格要求的专用计算机系统。</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嵌入式系统是一个硬件与软件的集合体：</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2809875" cy="1495425"/>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2809875" cy="1495425"/>
                    </a:xfrm>
                    <a:prstGeom prst="rect">
                      <a:avLst/>
                    </a:prstGeom>
                  </pic:spPr>
                </pic:pic>
              </a:graphicData>
            </a:graphic>
          </wp:inline>
        </w:drawing>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硬件：</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嵌入式处理器、外设等</w:t>
      </w:r>
    </w:p>
    <w:p>
      <w:pPr>
        <w:snapToGrid w:val="false"/>
        <w:spacing w:before="60" w:after="60" w:line="240" w:lineRule="auto"/>
        <w:ind w:leftChars="100"/>
        <w:jc w:val="both"/>
        <w:rPr>
          <w:rFonts w:ascii="Helvetica" w:hAnsi="Helvetica" w:eastAsia="Helvetica"/>
          <w:color w:val="333333"/>
          <w:sz w:val="22"/>
          <w:szCs w:val="22"/>
        </w:rPr>
      </w:pPr>
      <w:r>
        <w:rPr>
          <w:rFonts w:ascii="等线" w:hAnsi="等线" w:eastAsia="等线"/>
          <w:color w:val="333333"/>
          <w:sz w:val="22"/>
          <w:szCs w:val="22"/>
        </w:rPr>
        <w:t>软件：</w:t>
      </w:r>
      <w:r>
        <w:rPr>
          <w:rFonts w:ascii="Helvetica" w:hAnsi="Helvetica" w:eastAsia="Helvetica"/>
          <w:color w:val="333333"/>
          <w:sz w:val="22"/>
          <w:szCs w:val="22"/>
        </w:rPr>
        <w:t xml:space="preserve"> </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操作系统软件、应用程序</w:t>
      </w:r>
    </w:p>
    <w:p>
      <w:pPr>
        <w:snapToGrid w:val="false"/>
        <w:spacing w:before="60" w:after="60" w:line="240" w:lineRule="auto"/>
        <w:ind w:leftChars="92"/>
        <w:jc w:val="both"/>
        <w:rPr>
          <w:rFonts w:ascii="等线" w:hAnsi="等线" w:eastAsia="等线"/>
          <w:color w:val="000000"/>
          <w:sz w:val="20"/>
          <w:szCs w:val="20"/>
        </w:rPr>
      </w:pPr>
      <w:r>
        <w:rPr>
          <w:rFonts w:ascii="等线" w:hAnsi="等线" w:eastAsia="等线"/>
          <w:color w:val="333333"/>
          <w:sz w:val="22"/>
          <w:szCs w:val="22"/>
        </w:rPr>
        <w:t>嵌入式系统</w:t>
      </w:r>
      <w:r>
        <w:rPr>
          <w:rFonts w:ascii="等线" w:hAnsi="等线" w:eastAsia="等线"/>
          <w:color w:val="000000"/>
          <w:sz w:val="20"/>
          <w:szCs w:val="20"/>
        </w:rPr>
        <w:t>技术本质：</w:t>
      </w:r>
    </w:p>
    <w:p>
      <w:pPr>
        <w:snapToGrid w:val="false"/>
        <w:spacing w:before="60" w:after="60" w:line="240" w:lineRule="auto"/>
        <w:ind w:leftChars="192"/>
        <w:jc w:val="both"/>
        <w:rPr>
          <w:rFonts w:ascii="等线" w:hAnsi="等线" w:eastAsia="等线"/>
          <w:color w:val="333333"/>
          <w:sz w:val="22"/>
          <w:szCs w:val="22"/>
        </w:rPr>
      </w:pPr>
      <w:r>
        <w:rPr>
          <w:rFonts w:ascii="等线" w:hAnsi="等线" w:eastAsia="等线"/>
          <w:color w:val="333333"/>
          <w:sz w:val="22"/>
          <w:szCs w:val="22"/>
        </w:rPr>
        <w:t>“内含计算机”、“嵌入到对象体系中”、“满足对象智能化控制要求”</w:t>
      </w:r>
    </w:p>
    <w:p>
      <w:pPr>
        <w:snapToGrid w:val="false"/>
        <w:spacing w:before="60" w:after="60" w:line="240" w:lineRule="auto"/>
        <w:ind w:leftChars="92"/>
        <w:jc w:val="both"/>
        <w:rPr>
          <w:rFonts w:ascii="等线" w:hAnsi="等线" w:eastAsia="等线"/>
          <w:color w:val="333333"/>
          <w:sz w:val="22"/>
          <w:szCs w:val="22"/>
        </w:rPr>
      </w:pPr>
      <w:r>
        <w:rPr>
          <w:rFonts w:ascii="等线" w:hAnsi="等线" w:eastAsia="等线"/>
          <w:color w:val="333333"/>
          <w:sz w:val="22"/>
          <w:szCs w:val="22"/>
        </w:rPr>
        <w:t>嵌入系统在各个场所都得到了广泛的应用：</w:t>
      </w:r>
    </w:p>
    <w:p>
      <w:pPr>
        <w:snapToGrid w:val="false"/>
        <w:spacing w:before="60" w:after="60" w:line="240" w:lineRule="auto"/>
        <w:ind w:leftChars="192" w:firstLineChars="100"/>
        <w:jc w:val="both"/>
        <w:rPr>
          <w:rFonts w:ascii="等线" w:hAnsi="等线" w:eastAsia="等线"/>
          <w:color w:val="333333"/>
          <w:sz w:val="22"/>
          <w:szCs w:val="22"/>
        </w:rPr>
      </w:pPr>
      <w:r>
        <w:rPr>
          <w:rFonts w:ascii="等线" w:hAnsi="等线" w:eastAsia="等线"/>
          <w:color w:val="333333"/>
          <w:sz w:val="22"/>
          <w:szCs w:val="22"/>
        </w:rPr>
        <w:t>消费类电子产品、办公自动化产品、控制系统与工业自动化、</w:t>
      </w:r>
      <w:r>
        <w:rPr>
          <w:rFonts w:ascii="Helvetica" w:hAnsi="Helvetica" w:eastAsia="Helvetica"/>
          <w:color w:val="333333"/>
          <w:sz w:val="22"/>
          <w:szCs w:val="22"/>
        </w:rPr>
        <w:t xml:space="preserve"> </w:t>
      </w:r>
      <w:r>
        <w:rPr>
          <w:rFonts w:ascii="等线" w:hAnsi="等线" w:eastAsia="等线"/>
          <w:color w:val="333333"/>
          <w:sz w:val="22"/>
          <w:szCs w:val="22"/>
        </w:rPr>
        <w:t>生物医学系统、现场仪器、网络通信设备、电信设备等。</w:t>
      </w:r>
    </w:p>
    <w:p>
      <w:pPr>
        <w:snapToGrid w:val="false"/>
        <w:spacing w:before="60" w:after="60" w:line="240" w:lineRule="auto"/>
        <w:ind w:leftChars="92"/>
        <w:jc w:val="both"/>
        <w:rPr>
          <w:rFonts w:ascii="等线" w:hAnsi="等线" w:eastAsia="等线"/>
          <w:color w:val="333333"/>
          <w:sz w:val="22"/>
          <w:szCs w:val="22"/>
        </w:rPr>
      </w:pPr>
      <w:r>
        <w:rPr>
          <w:rFonts w:ascii="等线" w:hAnsi="等线" w:eastAsia="等线"/>
          <w:b w:val="true"/>
          <w:bCs w:val="true"/>
          <w:color w:val="333333"/>
          <w:sz w:val="22"/>
          <w:szCs w:val="22"/>
        </w:rPr>
        <w:t>嵌入式微处理器</w:t>
      </w:r>
      <w:r>
        <w:rPr>
          <w:rFonts w:ascii="等线" w:hAnsi="等线" w:eastAsia="等线"/>
          <w:color w:val="333333"/>
          <w:sz w:val="22"/>
          <w:szCs w:val="22"/>
        </w:rPr>
        <w:t>是嵌入式系统的核心：</w:t>
      </w:r>
    </w:p>
    <w:p>
      <w:pPr>
        <w:snapToGrid w:val="false"/>
        <w:spacing w:before="60" w:after="60" w:line="240" w:lineRule="auto"/>
        <w:ind w:leftChars="192"/>
        <w:jc w:val="both"/>
        <w:rPr>
          <w:rFonts w:ascii="等线" w:hAnsi="等线" w:eastAsia="等线"/>
          <w:color w:val="000000"/>
          <w:sz w:val="20"/>
          <w:szCs w:val="20"/>
        </w:rPr>
      </w:pPr>
      <w:r>
        <w:rPr>
          <w:rFonts w:ascii="等线" w:hAnsi="等线" w:eastAsia="等线"/>
          <w:b w:val="true"/>
          <w:bCs w:val="true"/>
          <w:color w:val="000000"/>
          <w:sz w:val="20"/>
          <w:szCs w:val="20"/>
        </w:rPr>
        <w:t>微处理器</w:t>
      </w:r>
      <w:r>
        <w:rPr>
          <w:rFonts w:ascii="等线" w:hAnsi="等线" w:eastAsia="等线"/>
          <w:color w:val="000000"/>
          <w:sz w:val="20"/>
          <w:szCs w:val="20"/>
        </w:rPr>
        <w:t>（Embedded MPU；MPU = Microprocessor Unit）：MPU的基础是通用计算机中的CPU。与工控机相比，MPU具有体积小、重量轻、成本低及可靠性高的优点，但电路板上必须包括ROM、RAM、总线接口、各种外设等器件，从而降低了系统的可靠性，技术保密性也差。MPU及其存储器、总线、外设等安装在一块电路板上，称为单板计算机。</w:t>
      </w:r>
    </w:p>
    <w:p>
      <w:pPr>
        <w:snapToGrid w:val="false"/>
        <w:spacing w:before="60" w:after="60" w:line="240" w:lineRule="auto"/>
        <w:ind w:leftChars="192"/>
        <w:jc w:val="both"/>
        <w:rPr>
          <w:rFonts w:ascii="等线" w:hAnsi="等线" w:eastAsia="等线"/>
          <w:color w:val="000000"/>
          <w:sz w:val="20"/>
          <w:szCs w:val="20"/>
        </w:rPr>
      </w:pPr>
      <w:r>
        <w:rPr>
          <w:rFonts w:ascii="等线" w:hAnsi="等线" w:eastAsia="等线"/>
          <w:b w:val="true"/>
          <w:bCs w:val="true"/>
          <w:color w:val="000000"/>
          <w:sz w:val="20"/>
          <w:szCs w:val="20"/>
        </w:rPr>
        <w:t>微控制器</w:t>
      </w:r>
      <w:r>
        <w:rPr>
          <w:rFonts w:ascii="等线" w:hAnsi="等线" w:eastAsia="等线"/>
          <w:color w:val="000000"/>
          <w:sz w:val="20"/>
          <w:szCs w:val="20"/>
        </w:rPr>
        <w:t>（MCU = Mircocontroller Unit）：MCU又称单片机，顾名思义，将整个计算机系统集成到一块芯片中。MCU一般以某种MPU为核心，芯片内部集成ROM/RAM/EEPROM/总线/总线逻辑/定时器/计数器/看门狗/脉宽调制输出/串行口/AD/DA等等各种必要功能和外设。与MPU相比，MCU最大的特点是单片化，体积大大减少，从而使功耗和成本下降，可靠性提高。MCU是目前嵌入式系统工业的主流。MCU的片上外设资源一般比较丰富，适合于控制，因此称为MCU。</w:t>
      </w:r>
    </w:p>
    <w:p>
      <w:pPr>
        <w:snapToGrid w:val="false"/>
        <w:spacing w:before="60" w:after="60" w:line="240" w:lineRule="auto"/>
        <w:ind w:leftChars="192"/>
        <w:jc w:val="both"/>
        <w:rPr>
          <w:rFonts w:ascii="等线" w:hAnsi="等线" w:eastAsia="等线"/>
          <w:color w:val="000000"/>
          <w:sz w:val="20"/>
          <w:szCs w:val="20"/>
        </w:rPr>
      </w:pPr>
      <w:r>
        <w:rPr>
          <w:rFonts w:ascii="等线" w:hAnsi="等线" w:eastAsia="等线"/>
          <w:b w:val="true"/>
          <w:bCs w:val="true"/>
          <w:color w:val="000000"/>
          <w:sz w:val="20"/>
          <w:szCs w:val="20"/>
        </w:rPr>
        <w:t>DSP处理器</w:t>
      </w:r>
      <w:r>
        <w:rPr>
          <w:rFonts w:ascii="等线" w:hAnsi="等线" w:eastAsia="等线"/>
          <w:color w:val="000000"/>
          <w:sz w:val="20"/>
          <w:szCs w:val="20"/>
        </w:rPr>
        <w:t>（DSP = Digital Signal Processor）：DSP对系统结构和指令进行了特殊设计，使其适合于执行DSP算法，编译效率较高，指令执行速度也较高。在数字滤波、FFT、频谱分析等方面，DSP算法正大量进入嵌入式领域。</w:t>
      </w:r>
    </w:p>
    <w:p>
      <w:pPr>
        <w:snapToGrid w:val="false"/>
        <w:spacing w:before="60" w:after="60" w:line="240" w:lineRule="auto"/>
        <w:ind w:leftChars="192"/>
        <w:jc w:val="both"/>
        <w:rPr>
          <w:rFonts w:ascii="等线" w:hAnsi="等线" w:eastAsia="等线"/>
          <w:color w:val="000000"/>
          <w:sz w:val="20"/>
          <w:szCs w:val="20"/>
        </w:rPr>
      </w:pPr>
      <w:r>
        <w:rPr>
          <w:rFonts w:ascii="等线" w:hAnsi="等线" w:eastAsia="等线"/>
          <w:b w:val="true"/>
          <w:bCs w:val="true"/>
          <w:color w:val="000000"/>
          <w:sz w:val="20"/>
          <w:szCs w:val="20"/>
        </w:rPr>
        <w:t>片上系统</w:t>
      </w:r>
      <w:r>
        <w:rPr>
          <w:rFonts w:ascii="等线" w:hAnsi="等线" w:eastAsia="等线"/>
          <w:color w:val="000000"/>
          <w:sz w:val="20"/>
          <w:szCs w:val="20"/>
        </w:rPr>
        <w:t>（SoC = System on Chip）：随着EDI的推广，VLSI设计的普及化及半导体工艺的迅速发展，在一个硅片上实现一个更为复杂的系统的时代已来临，这就是SoC。这样以来，除了个别无法集成的器件以外，整个嵌入式系统大部分都可集成到一块或几块芯片中，应用系统电路板将变得很简洁，对于减小体积和功耗，提高可靠性非常有利。</w:t>
      </w:r>
    </w:p>
    <w:p>
      <w:pPr>
        <w:snapToGrid w:val="false"/>
        <w:spacing w:before="60" w:after="60" w:line="240" w:lineRule="auto"/>
        <w:ind w:leftChars="92"/>
        <w:jc w:val="both"/>
        <w:rPr>
          <w:rFonts w:ascii="等线" w:hAnsi="等线" w:eastAsia="等线"/>
          <w:color w:val="000000"/>
          <w:sz w:val="20"/>
          <w:szCs w:val="20"/>
        </w:rPr>
      </w:pPr>
      <w:r>
        <w:rPr>
          <w:rFonts w:ascii="等线" w:hAnsi="等线" w:eastAsia="等线"/>
          <w:b w:val="true"/>
          <w:bCs w:val="true"/>
          <w:color w:val="000000"/>
          <w:sz w:val="20"/>
          <w:szCs w:val="20"/>
        </w:rPr>
        <w:t>外设</w:t>
      </w:r>
      <w:r>
        <w:rPr>
          <w:rFonts w:ascii="等线" w:hAnsi="等线" w:eastAsia="等线"/>
          <w:color w:val="000000"/>
          <w:sz w:val="20"/>
          <w:szCs w:val="20"/>
        </w:rPr>
        <w:t>==外部设备/外围设备==Peripheral==硬件接口</w:t>
      </w:r>
    </w:p>
    <w:p>
      <w:pPr>
        <w:snapToGrid w:val="false"/>
        <w:spacing w:before="60" w:after="60" w:line="240" w:lineRule="auto"/>
        <w:ind w:leftChars="192"/>
        <w:jc w:val="both"/>
        <w:rPr>
          <w:rFonts w:ascii="等线" w:hAnsi="等线" w:eastAsia="等线"/>
          <w:color w:val="000000"/>
          <w:sz w:val="20"/>
          <w:szCs w:val="20"/>
        </w:rPr>
      </w:pPr>
      <w:r>
        <w:rPr>
          <w:rFonts w:ascii="等线" w:hAnsi="等线" w:eastAsia="等线"/>
          <w:color w:val="000000"/>
          <w:sz w:val="20"/>
          <w:szCs w:val="20"/>
        </w:rPr>
        <w:t>外部：主要指的是除了嵌入式系统中主要的CPU之外的</w:t>
      </w:r>
    </w:p>
    <w:p>
      <w:pPr>
        <w:snapToGrid w:val="false"/>
        <w:spacing w:before="60" w:after="60" w:line="240" w:lineRule="auto"/>
        <w:ind w:leftChars="192"/>
        <w:jc w:val="both"/>
        <w:rPr>
          <w:rFonts w:ascii="等线" w:hAnsi="等线" w:eastAsia="等线"/>
          <w:color w:val="000000"/>
          <w:sz w:val="20"/>
          <w:szCs w:val="20"/>
        </w:rPr>
      </w:pPr>
      <w:r>
        <w:rPr>
          <w:rFonts w:ascii="等线" w:hAnsi="等线" w:eastAsia="等线"/>
          <w:color w:val="000000"/>
          <w:sz w:val="20"/>
          <w:szCs w:val="20"/>
        </w:rPr>
        <w:t>设备：某种硬件功能模块</w:t>
      </w:r>
    </w:p>
    <w:p>
      <w:pPr>
        <w:snapToGrid w:val="false"/>
        <w:spacing w:before="60" w:after="60" w:line="240" w:lineRule="auto"/>
        <w:ind w:leftChars="192"/>
        <w:jc w:val="both"/>
        <w:rPr>
          <w:rFonts w:ascii="等线" w:hAnsi="等线" w:eastAsia="等线"/>
          <w:color w:val="000000"/>
          <w:sz w:val="20"/>
          <w:szCs w:val="20"/>
        </w:rPr>
      </w:pPr>
      <w:r>
        <w:rPr>
          <w:rFonts w:ascii="等线" w:hAnsi="等线" w:eastAsia="等线"/>
          <w:color w:val="000000"/>
          <w:sz w:val="20"/>
          <w:szCs w:val="20"/>
        </w:rPr>
        <w:t>ADC、DAC、GPIO、UART、IIC、USB、SPI、PWM、TIMER等</w:t>
      </w:r>
    </w:p>
    <w:p>
      <w:pPr>
        <w:snapToGrid w:val="false"/>
        <w:spacing w:before="60" w:after="60" w:line="240" w:lineRule="auto"/>
        <w:ind w:leftChars="92"/>
        <w:jc w:val="both"/>
        <w:rPr>
          <w:rFonts w:ascii="等线" w:hAnsi="等线" w:eastAsia="等线"/>
          <w:color w:val="333333"/>
          <w:sz w:val="22"/>
          <w:szCs w:val="22"/>
        </w:rPr>
      </w:pPr>
      <w:r>
        <w:rPr>
          <w:rFonts w:ascii="等线" w:hAnsi="等线" w:eastAsia="等线"/>
          <w:b w:val="true"/>
          <w:bCs w:val="true"/>
          <w:color w:val="333333"/>
          <w:sz w:val="22"/>
          <w:szCs w:val="22"/>
        </w:rPr>
        <w:t>嵌入式软件</w:t>
      </w:r>
      <w:r>
        <w:rPr>
          <w:rFonts w:ascii="等线" w:hAnsi="等线" w:eastAsia="等线"/>
          <w:color w:val="333333"/>
          <w:sz w:val="22"/>
          <w:szCs w:val="22"/>
        </w:rPr>
        <w:t>（固件）：</w:t>
      </w:r>
    </w:p>
    <w:p>
      <w:pPr>
        <w:snapToGrid w:val="false"/>
        <w:spacing w:before="60" w:after="60" w:line="240" w:lineRule="auto"/>
        <w:ind w:leftChars="192"/>
        <w:jc w:val="both"/>
        <w:rPr>
          <w:rFonts w:ascii="等线" w:hAnsi="等线" w:eastAsia="等线"/>
          <w:color w:val="333333"/>
          <w:sz w:val="22"/>
          <w:szCs w:val="22"/>
        </w:rPr>
      </w:pPr>
      <w:r>
        <w:rPr>
          <w:rFonts w:ascii="等线" w:hAnsi="等线" w:eastAsia="等线"/>
          <w:b w:val="true"/>
          <w:bCs w:val="true"/>
          <w:color w:val="333333"/>
          <w:sz w:val="22"/>
          <w:szCs w:val="22"/>
        </w:rPr>
        <w:t>前后台系统</w:t>
      </w:r>
      <w:r>
        <w:rPr>
          <w:rFonts w:ascii="等线" w:hAnsi="等线" w:eastAsia="等线"/>
          <w:color w:val="333333"/>
          <w:sz w:val="22"/>
          <w:szCs w:val="22"/>
        </w:rPr>
        <w:t>：对于基于芯片开发来说，应用程序一般是一个无限的循环，可成为前后台系统或超循环系统。循环中调用相应的函数完成相应的操作，这部分可以看成后台行为；中断服务程序处理异步事件，这部分可以看成前台行为。后台也可以叫做任务级，前台也可以叫做中断级。时间相关性很强的关键操作一定是靠中断服务程序来保证的。</w:t>
      </w:r>
    </w:p>
    <w:p>
      <w:pPr>
        <w:snapToGrid w:val="false"/>
        <w:spacing w:before="60" w:after="60" w:line="240" w:lineRule="auto"/>
        <w:ind w:leftChars="192"/>
        <w:jc w:val="both"/>
        <w:rPr>
          <w:rFonts w:ascii="等线" w:hAnsi="等线" w:eastAsia="等线"/>
          <w:color w:val="333333"/>
          <w:sz w:val="22"/>
          <w:szCs w:val="22"/>
        </w:rPr>
      </w:pPr>
      <w:r>
        <w:rPr>
          <w:rFonts w:ascii="等线" w:hAnsi="等线" w:eastAsia="等线"/>
          <w:b w:val="true"/>
          <w:bCs w:val="true"/>
          <w:color w:val="333333"/>
          <w:sz w:val="22"/>
          <w:szCs w:val="22"/>
        </w:rPr>
        <w:t>实时操作系统（</w:t>
      </w:r>
      <w:r>
        <w:rPr>
          <w:rFonts w:ascii="Helvetica" w:hAnsi="Helvetica" w:eastAsia="Helvetica"/>
          <w:b w:val="true"/>
          <w:bCs w:val="true"/>
          <w:color w:val="333333"/>
          <w:sz w:val="22"/>
          <w:szCs w:val="22"/>
        </w:rPr>
        <w:t>RTOS</w:t>
      </w:r>
      <w:r>
        <w:rPr>
          <w:rFonts w:ascii="等线" w:hAnsi="等线" w:eastAsia="等线"/>
          <w:b w:val="true"/>
          <w:bCs w:val="true"/>
          <w:color w:val="333333"/>
          <w:sz w:val="22"/>
          <w:szCs w:val="22"/>
        </w:rPr>
        <w:t>）：</w:t>
      </w:r>
      <w:r>
        <w:rPr>
          <w:rFonts w:ascii="等线" w:hAnsi="等线" w:eastAsia="等线"/>
          <w:color w:val="333333"/>
          <w:sz w:val="22"/>
          <w:szCs w:val="22"/>
        </w:rPr>
        <w:t>在</w:t>
      </w:r>
      <w:r>
        <w:rPr>
          <w:rFonts w:ascii="Helvetica" w:hAnsi="Helvetica" w:eastAsia="Helvetica"/>
          <w:color w:val="333333"/>
          <w:sz w:val="22"/>
          <w:szCs w:val="22"/>
        </w:rPr>
        <w:t>RTOS</w:t>
      </w:r>
      <w:r>
        <w:rPr>
          <w:rFonts w:ascii="等线" w:hAnsi="等线" w:eastAsia="等线"/>
          <w:color w:val="333333"/>
          <w:sz w:val="22"/>
          <w:szCs w:val="22"/>
        </w:rPr>
        <w:t>中，每个任务均有一个优先级，</w:t>
      </w:r>
      <w:r>
        <w:rPr>
          <w:rFonts w:ascii="Helvetica" w:hAnsi="Helvetica" w:eastAsia="Helvetica"/>
          <w:color w:val="333333"/>
          <w:sz w:val="22"/>
          <w:szCs w:val="22"/>
        </w:rPr>
        <w:t>RTOS</w:t>
      </w:r>
      <w:r>
        <w:rPr>
          <w:rFonts w:ascii="等线" w:hAnsi="等线" w:eastAsia="等线"/>
          <w:color w:val="333333"/>
          <w:sz w:val="22"/>
          <w:szCs w:val="22"/>
        </w:rPr>
        <w:t>根据各个任务的优先级，动态地切换各个任务，保证实时性要求。实时多任务操作系统，以分时方式运行多个任务，看上去好像是多个任务“同时”运行。任务之间的切换应当以优先级为根据，只有优先服务方式的</w:t>
      </w:r>
      <w:r>
        <w:rPr>
          <w:rFonts w:ascii="Helvetica" w:hAnsi="Helvetica" w:eastAsia="Helvetica"/>
          <w:color w:val="333333"/>
          <w:sz w:val="22"/>
          <w:szCs w:val="22"/>
        </w:rPr>
        <w:t>RTOS</w:t>
      </w:r>
      <w:r>
        <w:rPr>
          <w:rFonts w:ascii="等线" w:hAnsi="等线" w:eastAsia="等线"/>
          <w:color w:val="333333"/>
          <w:sz w:val="22"/>
          <w:szCs w:val="22"/>
        </w:rPr>
        <w:t>才是真正的实时操作系统，时间分片方式和协作方式的</w:t>
      </w:r>
      <w:r>
        <w:rPr>
          <w:rFonts w:ascii="Helvetica" w:hAnsi="Helvetica" w:eastAsia="Helvetica"/>
          <w:color w:val="333333"/>
          <w:sz w:val="22"/>
          <w:szCs w:val="22"/>
        </w:rPr>
        <w:t>RTOS</w:t>
      </w:r>
      <w:r>
        <w:rPr>
          <w:rFonts w:ascii="等线" w:hAnsi="等线" w:eastAsia="等线"/>
          <w:color w:val="333333"/>
          <w:sz w:val="22"/>
          <w:szCs w:val="22"/>
        </w:rPr>
        <w:t>并不是真正的“实时”。</w:t>
      </w:r>
    </w:p>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TM4C1294</w:t>
      </w:r>
      <w:r>
        <w:rPr>
          <w:rFonts w:ascii="等线" w:hAnsi="等线" w:eastAsia="等线"/>
          <w:color w:val="333333"/>
          <w:sz w:val="22"/>
          <w:szCs w:val="22"/>
        </w:rPr>
        <w:t>处理器简介：</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基于</w:t>
      </w:r>
      <w:r>
        <w:rPr>
          <w:rFonts w:ascii="Helvetica" w:hAnsi="Helvetica" w:eastAsia="Helvetica"/>
          <w:color w:val="333333"/>
          <w:sz w:val="22"/>
          <w:szCs w:val="22"/>
        </w:rPr>
        <w:t>ARM</w:t>
      </w:r>
      <w:r>
        <w:rPr>
          <w:rFonts w:ascii="等线" w:hAnsi="等线" w:eastAsia="等线"/>
          <w:color w:val="333333"/>
          <w:sz w:val="22"/>
          <w:szCs w:val="22"/>
        </w:rPr>
        <w:t>内核的处理器</w:t>
      </w:r>
    </w:p>
    <w:p>
      <w:pPr>
        <w:snapToGrid w:val="false"/>
        <w:spacing w:before="60" w:after="60" w:line="240" w:lineRule="auto"/>
        <w:ind w:leftChars="200"/>
        <w:jc w:val="both"/>
        <w:rPr>
          <w:rFonts w:ascii="Helvetica" w:hAnsi="Helvetica" w:eastAsia="Helvetica"/>
          <w:color w:val="333333"/>
          <w:sz w:val="22"/>
          <w:szCs w:val="22"/>
        </w:rPr>
      </w:pPr>
      <w:r>
        <w:rPr>
          <w:rFonts w:ascii="等线" w:hAnsi="等线" w:eastAsia="等线"/>
          <w:color w:val="333333"/>
          <w:sz w:val="22"/>
          <w:szCs w:val="22"/>
        </w:rPr>
        <w:t>带有各种外设：</w:t>
      </w:r>
      <w:r>
        <w:rPr>
          <w:rFonts w:ascii="Helvetica" w:hAnsi="Helvetica" w:eastAsia="Helvetica"/>
          <w:color w:val="333333"/>
          <w:sz w:val="22"/>
          <w:szCs w:val="22"/>
        </w:rPr>
        <w:t>ADC</w:t>
      </w:r>
      <w:r>
        <w:rPr>
          <w:rFonts w:ascii="等线" w:hAnsi="等线" w:eastAsia="等线"/>
          <w:color w:val="333333"/>
          <w:sz w:val="22"/>
          <w:szCs w:val="22"/>
        </w:rPr>
        <w:t>、</w:t>
      </w:r>
      <w:r>
        <w:rPr>
          <w:rFonts w:ascii="Helvetica" w:hAnsi="Helvetica" w:eastAsia="Helvetica"/>
          <w:color w:val="333333"/>
          <w:sz w:val="22"/>
          <w:szCs w:val="22"/>
        </w:rPr>
        <w:t>GPIO</w:t>
      </w:r>
      <w:r>
        <w:rPr>
          <w:rFonts w:ascii="等线" w:hAnsi="等线" w:eastAsia="等线"/>
          <w:color w:val="333333"/>
          <w:sz w:val="22"/>
          <w:szCs w:val="22"/>
        </w:rPr>
        <w:t>、</w:t>
      </w:r>
      <w:r>
        <w:rPr>
          <w:rFonts w:ascii="Helvetica" w:hAnsi="Helvetica" w:eastAsia="Helvetica"/>
          <w:color w:val="333333"/>
          <w:sz w:val="22"/>
          <w:szCs w:val="22"/>
        </w:rPr>
        <w:t>UART</w:t>
      </w:r>
      <w:r>
        <w:rPr>
          <w:rFonts w:ascii="等线" w:hAnsi="等线" w:eastAsia="等线"/>
          <w:color w:val="333333"/>
          <w:sz w:val="22"/>
          <w:szCs w:val="22"/>
        </w:rPr>
        <w:t>、</w:t>
      </w:r>
      <w:r>
        <w:rPr>
          <w:rFonts w:ascii="Helvetica" w:hAnsi="Helvetica" w:eastAsia="Helvetica"/>
          <w:color w:val="333333"/>
          <w:sz w:val="22"/>
          <w:szCs w:val="22"/>
        </w:rPr>
        <w:t>IIC</w:t>
      </w:r>
      <w:r>
        <w:rPr>
          <w:rFonts w:ascii="等线" w:hAnsi="等线" w:eastAsia="等线"/>
          <w:color w:val="333333"/>
          <w:sz w:val="22"/>
          <w:szCs w:val="22"/>
        </w:rPr>
        <w:t>、</w:t>
      </w:r>
      <w:r>
        <w:rPr>
          <w:rFonts w:ascii="Helvetica" w:hAnsi="Helvetica" w:eastAsia="Helvetica"/>
          <w:color w:val="333333"/>
          <w:sz w:val="22"/>
          <w:szCs w:val="22"/>
        </w:rPr>
        <w:t>USB</w:t>
      </w:r>
      <w:r>
        <w:rPr>
          <w:rFonts w:ascii="等线" w:hAnsi="等线" w:eastAsia="等线"/>
          <w:color w:val="333333"/>
          <w:sz w:val="22"/>
          <w:szCs w:val="22"/>
        </w:rPr>
        <w:t>、</w:t>
      </w:r>
      <w:r>
        <w:rPr>
          <w:rFonts w:ascii="Helvetica" w:hAnsi="Helvetica" w:eastAsia="Helvetica"/>
          <w:color w:val="333333"/>
          <w:sz w:val="22"/>
          <w:szCs w:val="22"/>
        </w:rPr>
        <w:t>SPI</w:t>
      </w:r>
      <w:r>
        <w:rPr>
          <w:rFonts w:ascii="等线" w:hAnsi="等线" w:eastAsia="等线"/>
          <w:color w:val="333333"/>
          <w:sz w:val="22"/>
          <w:szCs w:val="22"/>
        </w:rPr>
        <w:t>、</w:t>
      </w:r>
      <w:r>
        <w:rPr>
          <w:rFonts w:ascii="Helvetica" w:hAnsi="Helvetica" w:eastAsia="Helvetica"/>
          <w:color w:val="333333"/>
          <w:sz w:val="22"/>
          <w:szCs w:val="22"/>
        </w:rPr>
        <w:t>PWM</w:t>
      </w:r>
      <w:r>
        <w:rPr>
          <w:rFonts w:ascii="等线" w:hAnsi="等线" w:eastAsia="等线"/>
          <w:color w:val="333333"/>
          <w:sz w:val="22"/>
          <w:szCs w:val="22"/>
        </w:rPr>
        <w:t>、</w:t>
      </w:r>
      <w:r>
        <w:rPr>
          <w:rFonts w:ascii="Helvetica" w:hAnsi="Helvetica" w:eastAsia="Helvetica"/>
          <w:color w:val="333333"/>
          <w:sz w:val="22"/>
          <w:szCs w:val="22"/>
        </w:rPr>
        <w:t>TIMER</w:t>
      </w:r>
    </w:p>
    <w:p>
      <w:pPr>
        <w:snapToGrid w:val="false"/>
        <w:spacing w:before="0" w:after="0" w:line="240" w:lineRule="auto"/>
        <w:ind w:firstLineChars="200"/>
        <w:jc w:val="both"/>
        <w:rPr>
          <w:rFonts w:ascii="等线" w:hAnsi="等线" w:eastAsia="等线"/>
          <w:color w:val="333333"/>
          <w:sz w:val="22"/>
          <w:szCs w:val="22"/>
        </w:rPr>
      </w:pPr>
      <w:r>
        <w:rPr>
          <w:rFonts w:ascii="等线" w:hAnsi="等线" w:eastAsia="等线"/>
          <w:color w:val="333333"/>
          <w:sz w:val="22"/>
          <w:szCs w:val="22"/>
        </w:rPr>
        <w:t>是一个典型的微控制器</w:t>
      </w:r>
    </w:p>
    <w:p>
      <w:pPr>
        <w:snapToGrid w:val="false"/>
        <w:spacing w:before="60" w:after="60" w:line="240" w:lineRule="auto"/>
        <w:ind/>
        <w:jc w:val="both"/>
        <w:rPr>
          <w:rFonts w:ascii="Helvetica" w:hAnsi="Helvetica" w:eastAsia="Helvetica"/>
          <w:b w:val="true"/>
          <w:bCs w:val="true"/>
          <w:color w:val="333333"/>
          <w:sz w:val="22"/>
          <w:szCs w:val="22"/>
        </w:rPr>
      </w:pPr>
      <w:r>
        <w:rPr>
          <w:rFonts w:ascii="等线" w:hAnsi="等线" w:eastAsia="等线"/>
          <w:b w:val="true"/>
          <w:bCs w:val="true"/>
          <w:color w:val="333333"/>
          <w:sz w:val="22"/>
          <w:szCs w:val="22"/>
        </w:rPr>
        <w:t>冯·诺依曼体系结构</w:t>
      </w:r>
      <w:r>
        <w:rPr>
          <w:rFonts w:ascii="Helvetica" w:hAnsi="Helvetica" w:eastAsia="Helvetica"/>
          <w:b w:val="true"/>
          <w:bCs w:val="true"/>
          <w:color w:val="333333"/>
          <w:sz w:val="22"/>
          <w:szCs w:val="22"/>
        </w:rPr>
        <w:t>:</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457575" cy="2085975"/>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3457575" cy="2085975"/>
                    </a:xfrm>
                    <a:prstGeom prst="rect">
                      <a:avLst/>
                    </a:prstGeom>
                  </pic:spPr>
                </pic:pic>
              </a:graphicData>
            </a:graphic>
          </wp:inline>
        </w:drawing>
      </w:r>
    </w:p>
    <w:p>
      <w:pPr>
        <w:numPr>
          <w:ilvl w:val="0"/>
          <w:numId w:val="36"/>
        </w:numPr>
        <w:snapToGrid w:val="false"/>
        <w:spacing w:before="60" w:after="60" w:line="240" w:lineRule="auto"/>
        <w:ind w:left="630" w:hanging="420"/>
        <w:jc w:val="both"/>
        <w:rPr>
          <w:rFonts w:ascii="等线" w:hAnsi="等线" w:eastAsia="等线"/>
          <w:color w:val="333333"/>
          <w:sz w:val="22"/>
          <w:szCs w:val="22"/>
        </w:rPr>
      </w:pPr>
      <w:r>
        <w:rPr>
          <w:rFonts w:hint="eastAsia"/>
        </w:rPr>
      </w:r>
      <w:r>
        <w:rPr>
          <w:rFonts w:ascii="等线" w:hAnsi="等线" w:eastAsia="等线"/>
          <w:color w:val="333333"/>
          <w:sz w:val="22"/>
          <w:szCs w:val="22"/>
        </w:rPr>
        <w:t>计算机处理的数据和指令用二进制数表示；</w:t>
      </w:r>
    </w:p>
    <w:p>
      <w:pPr>
        <w:numPr>
          <w:ilvl w:val="0"/>
          <w:numId w:val="36"/>
        </w:numPr>
        <w:snapToGrid w:val="false"/>
        <w:spacing w:before="60" w:after="60" w:line="240" w:lineRule="auto"/>
        <w:ind w:left="630" w:hanging="420"/>
        <w:jc w:val="both"/>
        <w:rPr>
          <w:rFonts w:ascii="等线" w:hAnsi="等线" w:eastAsia="等线"/>
          <w:color w:val="333333"/>
          <w:sz w:val="22"/>
          <w:szCs w:val="22"/>
        </w:rPr>
      </w:pPr>
      <w:r>
        <w:rPr>
          <w:rFonts w:hint="eastAsia"/>
        </w:rPr>
      </w:r>
      <w:r>
        <w:rPr>
          <w:rFonts w:ascii="等线" w:hAnsi="等线" w:eastAsia="等线"/>
          <w:color w:val="333333"/>
          <w:sz w:val="22"/>
          <w:szCs w:val="22"/>
        </w:rPr>
        <w:t>采用存储程序方式，指令和数据存储在存储器中；</w:t>
      </w:r>
    </w:p>
    <w:p>
      <w:pPr>
        <w:numPr>
          <w:ilvl w:val="0"/>
          <w:numId w:val="36"/>
        </w:numPr>
        <w:snapToGrid w:val="false"/>
        <w:spacing w:before="60" w:after="60" w:line="240" w:lineRule="auto"/>
        <w:ind w:left="630" w:hanging="420"/>
        <w:jc w:val="both"/>
        <w:rPr>
          <w:rFonts w:ascii="等线" w:hAnsi="等线" w:eastAsia="等线"/>
          <w:color w:val="333333"/>
          <w:sz w:val="22"/>
          <w:szCs w:val="22"/>
        </w:rPr>
      </w:pPr>
      <w:r>
        <w:rPr>
          <w:rFonts w:hint="eastAsia"/>
        </w:rPr>
      </w:r>
      <w:r>
        <w:rPr>
          <w:rFonts w:ascii="等线" w:hAnsi="等线" w:eastAsia="等线"/>
          <w:color w:val="333333"/>
          <w:sz w:val="22"/>
          <w:szCs w:val="22"/>
        </w:rPr>
        <w:t>顺序执行程序的每一条指令；</w:t>
      </w:r>
    </w:p>
    <w:p>
      <w:pPr>
        <w:numPr>
          <w:ilvl w:val="0"/>
          <w:numId w:val="36"/>
        </w:numPr>
        <w:snapToGrid w:val="false"/>
        <w:spacing w:before="60" w:after="60" w:line="240" w:lineRule="auto"/>
        <w:ind w:left="630" w:hanging="420"/>
        <w:jc w:val="both"/>
        <w:rPr>
          <w:rFonts w:ascii="等线" w:hAnsi="等线" w:eastAsia="等线"/>
          <w:color w:val="333333"/>
          <w:sz w:val="22"/>
          <w:szCs w:val="22"/>
        </w:rPr>
      </w:pPr>
      <w:r>
        <w:rPr>
          <w:rFonts w:hint="eastAsia"/>
        </w:rPr>
      </w:r>
      <w:r>
        <w:rPr>
          <w:rFonts w:ascii="等线" w:hAnsi="等线" w:eastAsia="等线"/>
          <w:color w:val="333333"/>
          <w:sz w:val="22"/>
          <w:szCs w:val="22"/>
        </w:rPr>
        <w:t>由存储器、运算器、控制器、输入设备和输出设备五大部件组成计算机系统，并规定了这五部分的基本功能。</w:t>
      </w:r>
    </w:p>
    <w:p>
      <w:pPr>
        <w:numPr>
          <w:ilvl w:val="0"/>
          <w:numId w:val="35"/>
        </w:numPr>
        <w:snapToGrid w:val="false"/>
        <w:spacing w:before="312" w:after="312" w:line="240" w:lineRule="auto"/>
        <w:ind w:leftChars="102" w:hanging="360"/>
        <w:jc w:val="left"/>
        <w:rPr>
          <w:rFonts w:ascii="宋体" w:hAnsi="宋体" w:eastAsia="宋体"/>
          <w:color w:val="000000"/>
          <w:kern w:val="0"/>
          <w:sz w:val="24"/>
          <w:szCs w:val="24"/>
        </w:rPr>
      </w:pPr>
      <w:r>
        <w:rPr>
          <w:rFonts w:hint="eastAsia"/>
        </w:rPr>
      </w:r>
      <w:r>
        <w:rPr>
          <w:rFonts w:ascii="宋体" w:hAnsi="宋体" w:eastAsia="宋体"/>
          <w:color w:val="000000"/>
          <w:kern w:val="0"/>
          <w:sz w:val="24"/>
          <w:szCs w:val="24"/>
        </w:rPr>
        <w:t>存储器：用来存放数据和程序</w:t>
      </w:r>
    </w:p>
    <w:p>
      <w:pPr>
        <w:numPr>
          <w:ilvl w:val="0"/>
          <w:numId w:val="35"/>
        </w:numPr>
        <w:snapToGrid w:val="false"/>
        <w:spacing w:before="312" w:after="312" w:line="240" w:lineRule="auto"/>
        <w:ind w:leftChars="102" w:hanging="360"/>
        <w:jc w:val="left"/>
        <w:rPr>
          <w:rFonts w:ascii="宋体" w:hAnsi="宋体" w:eastAsia="宋体"/>
          <w:color w:val="000000"/>
          <w:kern w:val="0"/>
          <w:sz w:val="24"/>
          <w:szCs w:val="24"/>
        </w:rPr>
      </w:pPr>
      <w:r>
        <w:rPr>
          <w:rFonts w:hint="eastAsia"/>
        </w:rPr>
      </w:r>
      <w:r>
        <w:rPr>
          <w:rFonts w:ascii="宋体" w:hAnsi="宋体" w:eastAsia="宋体"/>
          <w:color w:val="000000"/>
          <w:kern w:val="0"/>
          <w:sz w:val="24"/>
          <w:szCs w:val="24"/>
        </w:rPr>
        <w:t>运算器：主要运行算数运算和逻辑运算，并将中间结果暂存到运算器中</w:t>
      </w:r>
    </w:p>
    <w:p>
      <w:pPr>
        <w:numPr>
          <w:ilvl w:val="0"/>
          <w:numId w:val="35"/>
        </w:numPr>
        <w:snapToGrid w:val="false"/>
        <w:spacing w:before="312" w:after="312" w:line="240" w:lineRule="auto"/>
        <w:ind w:leftChars="102" w:hanging="360"/>
        <w:jc w:val="left"/>
        <w:rPr>
          <w:rFonts w:ascii="宋体" w:hAnsi="宋体" w:eastAsia="宋体"/>
          <w:color w:val="000000"/>
          <w:kern w:val="0"/>
          <w:sz w:val="24"/>
          <w:szCs w:val="24"/>
        </w:rPr>
      </w:pPr>
      <w:r>
        <w:rPr>
          <w:rFonts w:hint="eastAsia"/>
        </w:rPr>
      </w:r>
      <w:r>
        <w:rPr>
          <w:rFonts w:ascii="宋体" w:hAnsi="宋体" w:eastAsia="宋体"/>
          <w:color w:val="000000"/>
          <w:kern w:val="0"/>
          <w:sz w:val="24"/>
          <w:szCs w:val="24"/>
        </w:rPr>
        <w:t>控制器：主要用来控制和指挥程序和数据的输入运行，以及处理运算结果</w:t>
      </w:r>
    </w:p>
    <w:p>
      <w:pPr>
        <w:numPr>
          <w:ilvl w:val="0"/>
          <w:numId w:val="35"/>
        </w:numPr>
        <w:snapToGrid w:val="false"/>
        <w:spacing w:before="312" w:after="312" w:line="240" w:lineRule="auto"/>
        <w:ind w:leftChars="102" w:hanging="360"/>
        <w:jc w:val="left"/>
        <w:rPr>
          <w:rFonts w:ascii="宋体" w:hAnsi="宋体" w:eastAsia="宋体"/>
          <w:color w:val="000000"/>
          <w:kern w:val="0"/>
          <w:sz w:val="24"/>
          <w:szCs w:val="24"/>
        </w:rPr>
      </w:pPr>
      <w:r>
        <w:rPr>
          <w:rFonts w:hint="eastAsia"/>
        </w:rPr>
      </w:r>
      <w:r>
        <w:rPr>
          <w:rFonts w:ascii="宋体" w:hAnsi="宋体" w:eastAsia="宋体"/>
          <w:color w:val="000000"/>
          <w:kern w:val="0"/>
          <w:sz w:val="24"/>
          <w:szCs w:val="24"/>
        </w:rPr>
        <w:t>输入设备：用来将人们熟悉的信息形式转换为机器能够识别的信息形式，常见的有键盘，鼠标等</w:t>
      </w:r>
    </w:p>
    <w:p>
      <w:pPr>
        <w:numPr>
          <w:ilvl w:val="0"/>
          <w:numId w:val="35"/>
        </w:numPr>
        <w:snapToGrid w:val="false"/>
        <w:spacing w:before="312" w:after="312" w:line="240" w:lineRule="auto"/>
        <w:ind w:leftChars="102" w:hanging="360"/>
        <w:jc w:val="left"/>
        <w:rPr>
          <w:rFonts w:ascii="宋体" w:hAnsi="宋体" w:eastAsia="宋体"/>
          <w:color w:val="000000"/>
          <w:kern w:val="0"/>
          <w:sz w:val="24"/>
          <w:szCs w:val="24"/>
        </w:rPr>
      </w:pPr>
      <w:r>
        <w:rPr>
          <w:rFonts w:hint="eastAsia"/>
        </w:rPr>
      </w:r>
      <w:r>
        <w:rPr>
          <w:rFonts w:ascii="宋体" w:hAnsi="宋体" w:eastAsia="宋体"/>
          <w:color w:val="000000"/>
          <w:kern w:val="0"/>
          <w:sz w:val="24"/>
          <w:szCs w:val="24"/>
        </w:rPr>
        <w:t>输出设备：可以将机器运算结果转换为人们熟悉的信息形式，如打印机输出，显示器输出等</w:t>
      </w:r>
    </w:p>
    <w:p>
      <w:pPr>
        <w:snapToGrid w:val="false"/>
        <w:spacing w:before="312" w:after="312" w:line="240" w:lineRule="auto"/>
        <w:ind w:leftChars="100"/>
        <w:jc w:val="left"/>
        <w:rPr>
          <w:rFonts w:ascii="宋体" w:hAnsi="宋体" w:eastAsia="宋体"/>
          <w:color w:val="000000"/>
          <w:kern w:val="0"/>
          <w:sz w:val="24"/>
          <w:szCs w:val="24"/>
        </w:rPr>
      </w:pPr>
      <w:r>
        <w:rPr>
          <w:rFonts w:ascii="宋体" w:hAnsi="宋体" w:eastAsia="宋体"/>
          <w:color w:val="000000"/>
          <w:kern w:val="0"/>
          <w:sz w:val="24"/>
          <w:szCs w:val="24"/>
        </w:rPr>
        <w:t>其中，运算器和控制器合为处理器（CPU），输入输出设备合称为I/O设备</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为了简化各个部件的相互连接，现代计算机广泛采用</w:t>
      </w:r>
      <w:r>
        <w:rPr>
          <w:rFonts w:ascii="等线" w:hAnsi="等线" w:eastAsia="等线"/>
          <w:b w:val="true"/>
          <w:bCs w:val="true"/>
          <w:color w:val="333333"/>
          <w:sz w:val="22"/>
          <w:szCs w:val="22"/>
        </w:rPr>
        <w:t>总线</w:t>
      </w:r>
      <w:r>
        <w:rPr>
          <w:rFonts w:ascii="等线" w:hAnsi="等线" w:eastAsia="等线"/>
          <w:color w:val="333333"/>
          <w:sz w:val="22"/>
          <w:szCs w:val="22"/>
        </w:rPr>
        <w:t>结构。总线具有组合灵活、扩展方便的特点。</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829050" cy="1895475"/>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14"/>
                    <a:stretch>
                      <a:fillRect/>
                    </a:stretch>
                  </pic:blipFill>
                  <pic:spPr>
                    <a:xfrm>
                      <a:off x="0" y="0"/>
                      <a:ext cx="3829050" cy="1895475"/>
                    </a:xfrm>
                    <a:prstGeom prst="rect">
                      <a:avLst/>
                    </a:prstGeom>
                  </pic:spPr>
                </pic:pic>
              </a:graphicData>
            </a:graphic>
          </wp:inline>
        </w:drawing>
      </w:r>
    </w:p>
    <w:p>
      <w:pPr>
        <w:snapToGrid w:val="false"/>
        <w:spacing w:before="60" w:after="60" w:line="240" w:lineRule="auto"/>
        <w:ind/>
        <w:jc w:val="both"/>
        <w:rPr>
          <w:rFonts w:ascii="等线" w:hAnsi="等线" w:eastAsia="等线"/>
          <w:color w:val="333333"/>
          <w:sz w:val="22"/>
          <w:szCs w:val="22"/>
        </w:rPr>
      </w:pPr>
      <w:r>
        <w:rPr>
          <w:rFonts w:ascii="等线" w:hAnsi="等线" w:eastAsia="等线"/>
          <w:b w:val="true"/>
          <w:bCs w:val="true"/>
          <w:color w:val="333333"/>
          <w:sz w:val="22"/>
          <w:szCs w:val="22"/>
        </w:rPr>
        <w:t>总线</w:t>
      </w:r>
      <w:r>
        <w:rPr>
          <w:rFonts w:ascii="等线" w:hAnsi="等线" w:eastAsia="等线"/>
          <w:color w:val="333333"/>
          <w:sz w:val="22"/>
          <w:szCs w:val="22"/>
        </w:rPr>
        <w:t>：</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物理上：传递信息的一组公用导线</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功能上：传送信息的公共通道</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使用限制：任一时刻，在总线上只能传递一种信息，只能有一个部件在发送信息，但可以有多个部件在接收信息。</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b w:val="true"/>
          <w:bCs w:val="true"/>
          <w:color w:val="333333"/>
          <w:sz w:val="22"/>
          <w:szCs w:val="22"/>
        </w:rPr>
        <w:t>系统总线</w:t>
      </w:r>
      <w:r>
        <w:rPr>
          <w:rFonts w:ascii="等线" w:hAnsi="等线" w:eastAsia="等线"/>
          <w:color w:val="333333"/>
          <w:sz w:val="22"/>
          <w:szCs w:val="22"/>
        </w:rPr>
        <w:t>是指微机系统中，微处理器与存储器、</w:t>
      </w:r>
      <w:r>
        <w:rPr>
          <w:rFonts w:ascii="Helvetica" w:hAnsi="Helvetica" w:eastAsia="Helvetica"/>
          <w:color w:val="333333"/>
          <w:sz w:val="22"/>
          <w:szCs w:val="22"/>
        </w:rPr>
        <w:t>IO</w:t>
      </w:r>
      <w:r>
        <w:rPr>
          <w:rFonts w:ascii="等线" w:hAnsi="等线" w:eastAsia="等线"/>
          <w:color w:val="333333"/>
          <w:sz w:val="22"/>
          <w:szCs w:val="22"/>
        </w:rPr>
        <w:t>设备进行信息交换的公共通道</w:t>
      </w:r>
    </w:p>
    <w:p>
      <w:pPr>
        <w:snapToGrid w:val="false"/>
        <w:spacing w:before="60" w:after="60" w:line="240" w:lineRule="auto"/>
        <w:ind w:leftChars="200"/>
        <w:jc w:val="both"/>
        <w:rPr>
          <w:rFonts w:ascii="Helvetica" w:hAnsi="Helvetica" w:eastAsia="Helvetica"/>
          <w:b w:val="true"/>
          <w:bCs w:val="true"/>
          <w:color w:val="333333"/>
          <w:sz w:val="22"/>
          <w:szCs w:val="22"/>
        </w:rPr>
      </w:pPr>
      <w:r>
        <w:rPr>
          <w:rFonts w:ascii="等线" w:hAnsi="等线" w:eastAsia="等线"/>
          <w:b w:val="true"/>
          <w:bCs w:val="true"/>
          <w:color w:val="333333"/>
          <w:sz w:val="22"/>
          <w:szCs w:val="22"/>
        </w:rPr>
        <w:t>地址总线</w:t>
      </w:r>
      <w:r>
        <w:rPr>
          <w:rFonts w:ascii="Helvetica" w:hAnsi="Helvetica" w:eastAsia="Helvetica"/>
          <w:b w:val="true"/>
          <w:bCs w:val="true"/>
          <w:color w:val="333333"/>
          <w:sz w:val="22"/>
          <w:szCs w:val="22"/>
        </w:rPr>
        <w:t>AB</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输入</w:t>
      </w:r>
      <w:r>
        <w:rPr>
          <w:rFonts w:ascii="Helvetica" w:hAnsi="Helvetica" w:eastAsia="Helvetica"/>
          <w:color w:val="333333"/>
          <w:sz w:val="22"/>
          <w:szCs w:val="22"/>
        </w:rPr>
        <w:t>/</w:t>
      </w:r>
      <w:r>
        <w:rPr>
          <w:rFonts w:ascii="等线" w:hAnsi="等线" w:eastAsia="等线"/>
          <w:color w:val="333333"/>
          <w:sz w:val="22"/>
          <w:szCs w:val="22"/>
        </w:rPr>
        <w:t>输出将要访问的内存单元或</w:t>
      </w:r>
      <w:r>
        <w:rPr>
          <w:rFonts w:ascii="Helvetica" w:hAnsi="Helvetica" w:eastAsia="Helvetica"/>
          <w:color w:val="333333"/>
          <w:sz w:val="22"/>
          <w:szCs w:val="22"/>
        </w:rPr>
        <w:t>I/O</w:t>
      </w:r>
      <w:r>
        <w:rPr>
          <w:rFonts w:ascii="等线" w:hAnsi="等线" w:eastAsia="等线"/>
          <w:color w:val="333333"/>
          <w:sz w:val="22"/>
          <w:szCs w:val="22"/>
        </w:rPr>
        <w:t>端口的地址</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地址线的多少决定了系统直接寻址存储器的范围</w:t>
      </w:r>
    </w:p>
    <w:p>
      <w:pPr>
        <w:snapToGrid w:val="false"/>
        <w:spacing w:before="60" w:after="60" w:line="240" w:lineRule="auto"/>
        <w:ind w:leftChars="200"/>
        <w:jc w:val="both"/>
        <w:rPr>
          <w:rFonts w:ascii="Helvetica" w:hAnsi="Helvetica" w:eastAsia="Helvetica"/>
          <w:b w:val="true"/>
          <w:bCs w:val="true"/>
          <w:color w:val="333333"/>
          <w:sz w:val="22"/>
          <w:szCs w:val="22"/>
        </w:rPr>
      </w:pPr>
      <w:r>
        <w:rPr>
          <w:rFonts w:ascii="等线" w:hAnsi="等线" w:eastAsia="等线"/>
          <w:b w:val="true"/>
          <w:bCs w:val="true"/>
          <w:color w:val="333333"/>
          <w:sz w:val="22"/>
          <w:szCs w:val="22"/>
        </w:rPr>
        <w:t>数据总线</w:t>
      </w:r>
      <w:r>
        <w:rPr>
          <w:rFonts w:ascii="Helvetica" w:hAnsi="Helvetica" w:eastAsia="Helvetica"/>
          <w:b w:val="true"/>
          <w:bCs w:val="true"/>
          <w:color w:val="333333"/>
          <w:sz w:val="22"/>
          <w:szCs w:val="22"/>
        </w:rPr>
        <w:t>DB</w:t>
      </w:r>
    </w:p>
    <w:p>
      <w:pPr>
        <w:snapToGrid w:val="false"/>
        <w:spacing w:before="60" w:after="60" w:line="240" w:lineRule="auto"/>
        <w:ind w:leftChars="400"/>
        <w:jc w:val="both"/>
        <w:rPr>
          <w:rFonts w:ascii="Helvetica" w:hAnsi="Helvetica" w:eastAsia="Helvetica"/>
          <w:color w:val="333333"/>
          <w:sz w:val="22"/>
          <w:szCs w:val="22"/>
        </w:rPr>
      </w:pPr>
      <w:r>
        <w:rPr>
          <w:rFonts w:ascii="Helvetica" w:hAnsi="Helvetica" w:eastAsia="Helvetica"/>
          <w:color w:val="333333"/>
          <w:sz w:val="22"/>
          <w:szCs w:val="22"/>
        </w:rPr>
        <w:t>CPU</w:t>
      </w:r>
      <w:r>
        <w:rPr>
          <w:rFonts w:ascii="等线" w:hAnsi="等线" w:eastAsia="等线"/>
          <w:color w:val="333333"/>
          <w:sz w:val="22"/>
          <w:szCs w:val="22"/>
        </w:rPr>
        <w:t>读操作时，外部数据通过数据总线送往</w:t>
      </w:r>
      <w:r>
        <w:rPr>
          <w:rFonts w:ascii="Helvetica" w:hAnsi="Helvetica" w:eastAsia="Helvetica"/>
          <w:color w:val="333333"/>
          <w:sz w:val="22"/>
          <w:szCs w:val="22"/>
        </w:rPr>
        <w:t xml:space="preserve">CPU </w:t>
      </w:r>
    </w:p>
    <w:p>
      <w:pPr>
        <w:snapToGrid w:val="false"/>
        <w:spacing w:before="60" w:after="60" w:line="240" w:lineRule="auto"/>
        <w:ind w:leftChars="400"/>
        <w:jc w:val="both"/>
        <w:rPr>
          <w:rFonts w:ascii="等线" w:hAnsi="等线" w:eastAsia="等线"/>
          <w:color w:val="333333"/>
          <w:sz w:val="22"/>
          <w:szCs w:val="22"/>
        </w:rPr>
      </w:pPr>
      <w:r>
        <w:rPr>
          <w:rFonts w:ascii="Helvetica" w:hAnsi="Helvetica" w:eastAsia="Helvetica"/>
          <w:color w:val="333333"/>
          <w:sz w:val="22"/>
          <w:szCs w:val="22"/>
        </w:rPr>
        <w:t>CPU</w:t>
      </w:r>
      <w:r>
        <w:rPr>
          <w:rFonts w:ascii="等线" w:hAnsi="等线" w:eastAsia="等线"/>
          <w:color w:val="333333"/>
          <w:sz w:val="22"/>
          <w:szCs w:val="22"/>
        </w:rPr>
        <w:t>写操作时，</w:t>
      </w:r>
      <w:r>
        <w:rPr>
          <w:rFonts w:ascii="Helvetica" w:hAnsi="Helvetica" w:eastAsia="Helvetica"/>
          <w:color w:val="333333"/>
          <w:sz w:val="22"/>
          <w:szCs w:val="22"/>
        </w:rPr>
        <w:t>CPU</w:t>
      </w:r>
      <w:r>
        <w:rPr>
          <w:rFonts w:ascii="等线" w:hAnsi="等线" w:eastAsia="等线"/>
          <w:color w:val="333333"/>
          <w:sz w:val="22"/>
          <w:szCs w:val="22"/>
        </w:rPr>
        <w:t>数据通过数据总线送往外部</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数据线的多少决定了一次能够传送数据的位数</w:t>
      </w:r>
    </w:p>
    <w:p>
      <w:pPr>
        <w:snapToGrid w:val="false"/>
        <w:spacing w:before="60" w:after="60" w:line="240" w:lineRule="auto"/>
        <w:ind w:leftChars="200"/>
        <w:jc w:val="both"/>
        <w:rPr>
          <w:rFonts w:ascii="Helvetica" w:hAnsi="Helvetica" w:eastAsia="Helvetica"/>
          <w:b w:val="true"/>
          <w:bCs w:val="true"/>
          <w:color w:val="333333"/>
          <w:sz w:val="22"/>
          <w:szCs w:val="22"/>
        </w:rPr>
      </w:pPr>
      <w:r>
        <w:rPr>
          <w:rFonts w:ascii="等线" w:hAnsi="等线" w:eastAsia="等线"/>
          <w:b w:val="true"/>
          <w:bCs w:val="true"/>
          <w:color w:val="333333"/>
          <w:sz w:val="22"/>
          <w:szCs w:val="22"/>
        </w:rPr>
        <w:t>控制总线</w:t>
      </w:r>
      <w:r>
        <w:rPr>
          <w:rFonts w:ascii="Helvetica" w:hAnsi="Helvetica" w:eastAsia="Helvetica"/>
          <w:b w:val="true"/>
          <w:bCs w:val="true"/>
          <w:color w:val="333333"/>
          <w:sz w:val="22"/>
          <w:szCs w:val="22"/>
        </w:rPr>
        <w:t>CB</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协调系统中各部件的操作，有输出控制、输入状态等信号</w:t>
      </w:r>
    </w:p>
    <w:p>
      <w:pPr>
        <w:snapToGrid w:val="false"/>
        <w:spacing w:before="60" w:after="60" w:line="240" w:lineRule="auto"/>
        <w:ind w:leftChars="400"/>
        <w:jc w:val="both"/>
        <w:rPr>
          <w:rFonts w:ascii="等线" w:hAnsi="等线" w:eastAsia="等线"/>
          <w:color w:val="333333"/>
          <w:sz w:val="22"/>
          <w:szCs w:val="22"/>
        </w:rPr>
      </w:pPr>
      <w:r>
        <w:rPr>
          <w:rFonts w:ascii="等线" w:hAnsi="等线" w:eastAsia="等线"/>
          <w:color w:val="333333"/>
          <w:sz w:val="22"/>
          <w:szCs w:val="22"/>
        </w:rPr>
        <w:t>控制总线决定了系统总线的特点，例如功能、适应性等</w:t>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CPU</w:t>
      </w:r>
      <w:r>
        <w:rPr>
          <w:rFonts w:ascii="等线" w:hAnsi="等线" w:eastAsia="等线"/>
          <w:b w:val="true"/>
          <w:bCs w:val="true"/>
          <w:color w:val="333333"/>
          <w:sz w:val="22"/>
          <w:szCs w:val="22"/>
        </w:rPr>
        <w:t>的工作原理：</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程序的执行过程实际上是不断地取出指令、分析指令、执行指令的过程。</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009900" cy="933450"/>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5"/>
                    <a:stretch>
                      <a:fillRect/>
                    </a:stretch>
                  </pic:blipFill>
                  <pic:spPr>
                    <a:xfrm>
                      <a:off x="0" y="0"/>
                      <a:ext cx="3009900" cy="933450"/>
                    </a:xfrm>
                    <a:prstGeom prst="rect">
                      <a:avLst/>
                    </a:prstGeom>
                  </pic:spPr>
                </pic:pic>
              </a:graphicData>
            </a:graphic>
          </wp:inline>
        </w:drawing>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w:t>
      </w:r>
      <w:r>
        <w:rPr>
          <w:rFonts w:ascii="Helvetica" w:hAnsi="Helvetica" w:eastAsia="Helvetica"/>
          <w:color w:val="333333"/>
          <w:sz w:val="22"/>
          <w:szCs w:val="22"/>
        </w:rPr>
        <w:t>1</w:t>
      </w:r>
      <w:r>
        <w:rPr>
          <w:rFonts w:ascii="等线" w:hAnsi="等线" w:eastAsia="等线"/>
          <w:color w:val="333333"/>
          <w:sz w:val="22"/>
          <w:szCs w:val="22"/>
        </w:rPr>
        <w:t>）预先把指挥计算机如何进行操作的指令序列（就是程序）和原始数据输入到计算机内存中，每条指令中明确规定了计算机从哪个地址取数，进行什么操作，然后送到什么地方去等步骤。</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w:t>
      </w:r>
      <w:r>
        <w:rPr>
          <w:rFonts w:ascii="Helvetica" w:hAnsi="Helvetica" w:eastAsia="Helvetica"/>
          <w:color w:val="333333"/>
          <w:sz w:val="22"/>
          <w:szCs w:val="22"/>
        </w:rPr>
        <w:t>2</w:t>
      </w:r>
      <w:r>
        <w:rPr>
          <w:rFonts w:ascii="等线" w:hAnsi="等线" w:eastAsia="等线"/>
          <w:color w:val="333333"/>
          <w:sz w:val="22"/>
          <w:szCs w:val="22"/>
        </w:rPr>
        <w:t>）计算机在执行时，先从内存中取出第一条指令，通过控制器的译码器接收指令的要求，再从存储器中取出数据进行指定的运算和逻辑操作等，然后再按地址把结果送到内存中，如果需要向硬盘等存储设备存储数据，还需要将内存中的该数据存储到硬盘中。接下来取出第</w:t>
      </w:r>
      <w:r>
        <w:rPr>
          <w:rFonts w:ascii="Helvetica" w:hAnsi="Helvetica" w:eastAsia="Helvetica"/>
          <w:color w:val="333333"/>
          <w:sz w:val="22"/>
          <w:szCs w:val="22"/>
        </w:rPr>
        <w:t>2</w:t>
      </w:r>
      <w:r>
        <w:rPr>
          <w:rFonts w:ascii="等线" w:hAnsi="等线" w:eastAsia="等线"/>
          <w:color w:val="333333"/>
          <w:sz w:val="22"/>
          <w:szCs w:val="22"/>
        </w:rPr>
        <w:t>条指令，在控制器的指挥下完成规定操作，依次进行下去，直到遇到停止指令。</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w:t>
      </w:r>
      <w:r>
        <w:rPr>
          <w:rFonts w:ascii="Helvetica" w:hAnsi="Helvetica" w:eastAsia="Helvetica"/>
          <w:color w:val="333333"/>
          <w:sz w:val="22"/>
          <w:szCs w:val="22"/>
        </w:rPr>
        <w:t>3</w:t>
      </w:r>
      <w:r>
        <w:rPr>
          <w:rFonts w:ascii="等线" w:hAnsi="等线" w:eastAsia="等线"/>
          <w:color w:val="333333"/>
          <w:sz w:val="22"/>
          <w:szCs w:val="22"/>
        </w:rPr>
        <w:t>）计算机中基本上有两股信息在流动，一种是数据，即各种原始数据、中间结果和程序等，另一种信息是控制信息，它控制机器的各种部件执行指令规定的各种操作。</w:t>
      </w:r>
    </w:p>
    <w:p>
      <w:pPr>
        <w:snapToGrid w:val="false"/>
        <w:spacing w:before="312" w:after="312" w:line="240" w:lineRule="auto"/>
        <w:ind w:leftChars="100"/>
        <w:jc w:val="left"/>
        <w:rPr>
          <w:rFonts w:ascii="宋体" w:hAnsi="宋体" w:eastAsia="宋体"/>
          <w:color w:val="000000"/>
          <w:sz w:val="24"/>
          <w:szCs w:val="24"/>
        </w:rPr>
      </w:pPr>
      <w:r>
        <w:rPr>
          <w:rFonts w:ascii="宋体" w:hAnsi="宋体" w:eastAsia="宋体"/>
          <w:color w:val="000000"/>
          <w:sz w:val="24"/>
          <w:szCs w:val="24"/>
        </w:rPr>
        <w:t>举例：存储器中一条命令，假设这条命令执行这样一条动作，123+321，“+”表示要做的事情（相加），123和321是参数相加动作的两个数</w:t>
      </w:r>
    </w:p>
    <w:p>
      <w:pPr>
        <w:snapToGrid w:val="false"/>
        <w:spacing w:before="312" w:after="312" w:line="240" w:lineRule="auto"/>
        <w:ind/>
        <w:jc w:val="left"/>
        <w:rPr>
          <w:rFonts w:ascii="宋体" w:hAnsi="宋体" w:eastAsia="宋体"/>
          <w:color w:val="000000"/>
          <w:sz w:val="24"/>
          <w:szCs w:val="24"/>
        </w:rPr>
      </w:pPr>
      <w:r>
        <w:rPr>
          <w:rFonts w:ascii="微软雅黑" w:hAnsi="微软雅黑" w:eastAsia="微软雅黑"/>
          <w:color w:val="000000"/>
          <w:sz w:val="21"/>
          <w:szCs w:val="21"/>
        </w:rPr>
        <w:drawing>
          <wp:inline distT="0" distB="0" distL="0" distR="0">
            <wp:extent cx="4114800" cy="2381250"/>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6"/>
                    <a:stretch>
                      <a:fillRect/>
                    </a:stretch>
                  </pic:blipFill>
                  <pic:spPr>
                    <a:xfrm>
                      <a:off x="0" y="0"/>
                      <a:ext cx="4114800" cy="2381250"/>
                    </a:xfrm>
                    <a:prstGeom prst="rect">
                      <a:avLst/>
                    </a:prstGeom>
                  </pic:spPr>
                </pic:pic>
              </a:graphicData>
            </a:graphic>
          </wp:inline>
        </w:drawing>
      </w:r>
    </w:p>
    <w:p>
      <w:pPr>
        <w:snapToGrid w:val="false"/>
        <w:spacing w:before="0" w:after="0" w:line="240" w:lineRule="auto"/>
        <w:ind w:leftChars="100"/>
        <w:jc w:val="left"/>
        <w:rPr>
          <w:rFonts w:ascii="宋体" w:hAnsi="宋体" w:eastAsia="宋体"/>
          <w:color w:val="000000"/>
          <w:sz w:val="24"/>
          <w:szCs w:val="24"/>
        </w:rPr>
      </w:pPr>
      <w:r>
        <w:rPr>
          <w:rFonts w:ascii="宋体" w:hAnsi="宋体" w:eastAsia="宋体"/>
          <w:color w:val="000000"/>
          <w:sz w:val="24"/>
          <w:szCs w:val="24"/>
        </w:rPr>
        <w:t>（1）通过命令记录员找到当前执行到的命令，并将命令提取出来放到命令控制器中的指令暂存处</w:t>
      </w:r>
    </w:p>
    <w:p>
      <w:pPr>
        <w:snapToGrid w:val="false"/>
        <w:spacing w:before="0" w:after="0" w:line="240" w:lineRule="auto"/>
        <w:ind w:leftChars="100"/>
        <w:jc w:val="left"/>
        <w:rPr>
          <w:rFonts w:ascii="宋体" w:hAnsi="宋体" w:eastAsia="宋体"/>
          <w:color w:val="000000"/>
          <w:sz w:val="24"/>
          <w:szCs w:val="24"/>
        </w:rPr>
      </w:pPr>
      <w:r>
        <w:rPr>
          <w:rFonts w:ascii="宋体" w:hAnsi="宋体" w:eastAsia="宋体"/>
          <w:color w:val="000000"/>
          <w:sz w:val="24"/>
          <w:szCs w:val="24"/>
        </w:rPr>
        <w:t>（2）接着控制器中的命令解释器对命令进行解释，并产生相应的控制信号</w:t>
      </w:r>
    </w:p>
    <w:p>
      <w:pPr>
        <w:snapToGrid w:val="false"/>
        <w:spacing w:before="0" w:after="0" w:line="240" w:lineRule="auto"/>
        <w:ind w:leftChars="100"/>
        <w:jc w:val="left"/>
        <w:rPr>
          <w:rFonts w:ascii="宋体" w:hAnsi="宋体" w:eastAsia="宋体"/>
          <w:color w:val="000000"/>
          <w:sz w:val="24"/>
          <w:szCs w:val="24"/>
        </w:rPr>
      </w:pPr>
      <w:r>
        <w:rPr>
          <w:rFonts w:ascii="宋体" w:hAnsi="宋体" w:eastAsia="宋体"/>
          <w:color w:val="000000"/>
          <w:sz w:val="24"/>
          <w:szCs w:val="24"/>
        </w:rPr>
        <w:t>（3）在控制器的控制下，将两个数再从存储器中提取出来，分别放到运算器的两个数据缓存区中</w:t>
      </w:r>
    </w:p>
    <w:p>
      <w:pPr>
        <w:snapToGrid w:val="false"/>
        <w:spacing w:before="0" w:after="0" w:line="240" w:lineRule="auto"/>
        <w:ind w:leftChars="100"/>
        <w:jc w:val="left"/>
        <w:rPr>
          <w:rFonts w:ascii="宋体" w:hAnsi="宋体" w:eastAsia="宋体"/>
          <w:color w:val="000000"/>
          <w:sz w:val="24"/>
          <w:szCs w:val="24"/>
        </w:rPr>
      </w:pPr>
      <w:r>
        <w:rPr>
          <w:rFonts w:ascii="宋体" w:hAnsi="宋体" w:eastAsia="宋体"/>
          <w:color w:val="000000"/>
          <w:sz w:val="24"/>
          <w:szCs w:val="24"/>
        </w:rPr>
        <w:t>（4）接着控制器产生一个控制信号告诉电路做这两个数的加法，相加得到运算结果.</w:t>
      </w:r>
    </w:p>
    <w:p>
      <w:pPr>
        <w:snapToGrid w:val="false"/>
        <w:spacing w:before="0" w:after="0" w:line="240" w:lineRule="auto"/>
        <w:ind w:leftChars="100"/>
        <w:jc w:val="left"/>
        <w:rPr>
          <w:rFonts w:ascii="宋体" w:hAnsi="宋体" w:eastAsia="宋体"/>
          <w:color w:val="000000"/>
          <w:sz w:val="24"/>
          <w:szCs w:val="24"/>
        </w:rPr>
      </w:pPr>
      <w:r>
        <w:rPr>
          <w:rFonts w:ascii="宋体" w:hAnsi="宋体" w:eastAsia="宋体"/>
          <w:color w:val="000000"/>
          <w:sz w:val="24"/>
          <w:szCs w:val="24"/>
        </w:rPr>
        <w:t>（5）把运算结果写回存储器指定位置。</w:t>
      </w:r>
    </w:p>
    <w:p>
      <w:pPr>
        <w:snapToGrid w:val="false"/>
        <w:spacing w:before="0" w:after="0" w:line="240" w:lineRule="auto"/>
        <w:ind w:leftChars="100"/>
        <w:jc w:val="left"/>
        <w:rPr>
          <w:rFonts w:ascii="宋体" w:hAnsi="宋体" w:eastAsia="宋体"/>
          <w:color w:val="000000"/>
          <w:sz w:val="24"/>
          <w:szCs w:val="24"/>
        </w:rPr>
      </w:pPr>
      <w:r>
        <w:rPr>
          <w:rFonts w:ascii="宋体" w:hAnsi="宋体" w:eastAsia="宋体"/>
          <w:color w:val="000000"/>
          <w:sz w:val="24"/>
          <w:szCs w:val="24"/>
        </w:rPr>
        <w:t>（6）完这条命令后，转到下一条命令继续执行.</w:t>
      </w:r>
    </w:p>
    <w:p>
      <w:pPr>
        <w:snapToGrid w:val="false"/>
        <w:spacing w:before="60" w:after="60" w:line="240" w:lineRule="auto"/>
        <w:ind/>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流水线技术：</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背景：</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根据</w:t>
      </w:r>
      <w:r>
        <w:rPr>
          <w:rFonts w:ascii="Helvetica" w:hAnsi="Helvetica" w:eastAsia="Helvetica"/>
          <w:color w:val="333333"/>
          <w:sz w:val="22"/>
          <w:szCs w:val="22"/>
        </w:rPr>
        <w:t>CPU</w:t>
      </w:r>
      <w:r>
        <w:rPr>
          <w:rFonts w:ascii="等线" w:hAnsi="等线" w:eastAsia="等线"/>
          <w:color w:val="333333"/>
          <w:sz w:val="22"/>
          <w:szCs w:val="22"/>
        </w:rPr>
        <w:t>的运行原理我们发现：</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取指阶段占用的</w:t>
      </w:r>
      <w:r>
        <w:rPr>
          <w:rFonts w:ascii="Helvetica" w:hAnsi="Helvetica" w:eastAsia="Helvetica"/>
          <w:color w:val="333333"/>
          <w:sz w:val="22"/>
          <w:szCs w:val="22"/>
        </w:rPr>
        <w:t>CPU</w:t>
      </w:r>
      <w:r>
        <w:rPr>
          <w:rFonts w:ascii="等线" w:hAnsi="等线" w:eastAsia="等线"/>
          <w:color w:val="333333"/>
          <w:sz w:val="22"/>
          <w:szCs w:val="22"/>
        </w:rPr>
        <w:t>硬件是系统总线和指令寄存器；</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译码阶段占用的</w:t>
      </w:r>
      <w:r>
        <w:rPr>
          <w:rFonts w:ascii="Helvetica" w:hAnsi="Helvetica" w:eastAsia="Helvetica"/>
          <w:color w:val="333333"/>
          <w:sz w:val="22"/>
          <w:szCs w:val="22"/>
        </w:rPr>
        <w:t>CPU</w:t>
      </w:r>
      <w:r>
        <w:rPr>
          <w:rFonts w:ascii="等线" w:hAnsi="等线" w:eastAsia="等线"/>
          <w:color w:val="333333"/>
          <w:sz w:val="22"/>
          <w:szCs w:val="22"/>
        </w:rPr>
        <w:t>硬件是指令译码器；</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执行阶段占用的</w:t>
      </w:r>
      <w:r>
        <w:rPr>
          <w:rFonts w:ascii="Helvetica" w:hAnsi="Helvetica" w:eastAsia="Helvetica"/>
          <w:color w:val="333333"/>
          <w:sz w:val="22"/>
          <w:szCs w:val="22"/>
        </w:rPr>
        <w:t>CPU</w:t>
      </w:r>
      <w:r>
        <w:rPr>
          <w:rFonts w:ascii="等线" w:hAnsi="等线" w:eastAsia="等线"/>
          <w:color w:val="333333"/>
          <w:sz w:val="22"/>
          <w:szCs w:val="22"/>
        </w:rPr>
        <w:t>硬件是运算器和系统总线。</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三者占用的</w:t>
      </w:r>
      <w:r>
        <w:rPr>
          <w:rFonts w:ascii="Helvetica" w:hAnsi="Helvetica" w:eastAsia="Helvetica"/>
          <w:color w:val="333333"/>
          <w:sz w:val="22"/>
          <w:szCs w:val="22"/>
        </w:rPr>
        <w:t>CPU</w:t>
      </w:r>
      <w:r>
        <w:rPr>
          <w:rFonts w:ascii="等线" w:hAnsi="等线" w:eastAsia="等线"/>
          <w:color w:val="333333"/>
          <w:sz w:val="22"/>
          <w:szCs w:val="22"/>
        </w:rPr>
        <w:t>硬件完全不同，这就形成列三级的流水线：</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在对第一条指令译码的时候，可以同时对第二条指令进行取指操作；</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在对第一条指令进行执行的时候，可以同时对第二条进行译码，对第三条进行取指。</w:t>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概念：</w:t>
      </w:r>
    </w:p>
    <w:p>
      <w:pPr>
        <w:snapToGrid w:val="false"/>
        <w:spacing w:before="60" w:after="60" w:line="240" w:lineRule="auto"/>
        <w:ind w:leftChars="100"/>
        <w:jc w:val="both"/>
        <w:rPr>
          <w:rFonts w:ascii="等线" w:hAnsi="等线" w:eastAsia="等线"/>
          <w:color w:val="000000"/>
          <w:sz w:val="20"/>
          <w:szCs w:val="20"/>
        </w:rPr>
      </w:pPr>
      <w:r>
        <w:rPr>
          <w:rFonts w:ascii="等线" w:hAnsi="等线" w:eastAsia="等线"/>
          <w:color w:val="000000"/>
          <w:sz w:val="20"/>
          <w:szCs w:val="20"/>
        </w:rPr>
        <w:t>流水线是指在程序执行时多条指令重叠进行操作的一种准并行处理实现技术。</w:t>
      </w:r>
    </w:p>
    <w:p>
      <w:pPr>
        <w:snapToGrid w:val="false"/>
        <w:spacing w:before="60" w:after="60" w:line="240" w:lineRule="auto"/>
        <w:ind/>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哈佛结构</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哈佛结构是一种将程序指令存储和数据存储分开的存储器结构，如下图所示。</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600450" cy="1866900"/>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7"/>
                    <a:stretch>
                      <a:fillRect/>
                    </a:stretch>
                  </pic:blipFill>
                  <pic:spPr>
                    <a:xfrm>
                      <a:off x="0" y="0"/>
                      <a:ext cx="3600450" cy="1866900"/>
                    </a:xfrm>
                    <a:prstGeom prst="rect">
                      <a:avLst/>
                    </a:prstGeom>
                  </pic:spPr>
                </pic:pic>
              </a:graphicData>
            </a:graphic>
          </wp:inline>
        </w:drawing>
      </w:r>
    </w:p>
    <w:p>
      <w:pPr>
        <w:numPr>
          <w:ilvl w:val="0"/>
          <w:numId w:val="37"/>
        </w:numPr>
        <w:snapToGrid w:val="false"/>
        <w:spacing w:before="60" w:after="60" w:line="240" w:lineRule="auto"/>
        <w:ind w:left="630" w:hanging="420"/>
        <w:jc w:val="both"/>
        <w:rPr>
          <w:rFonts w:ascii="等线" w:hAnsi="等线" w:eastAsia="等线"/>
          <w:color w:val="333333"/>
          <w:sz w:val="22"/>
          <w:szCs w:val="22"/>
        </w:rPr>
      </w:pPr>
      <w:r>
        <w:rPr>
          <w:rFonts w:hint="eastAsia"/>
        </w:rPr>
      </w:r>
      <w:r>
        <w:rPr>
          <w:rFonts w:ascii="等线" w:hAnsi="等线" w:eastAsia="等线"/>
          <w:color w:val="333333"/>
          <w:sz w:val="22"/>
          <w:szCs w:val="22"/>
        </w:rPr>
        <w:t>中央处理器首先到程序指令存储器中读取程序指令内容，解码后得到数据地址，再到相应的数据存储器中读取数据，并进行下一步的操作（通常是执行）。程序指令存储和数据存储分开，可以使指令和数据有不同的数据宽度。</w:t>
      </w:r>
    </w:p>
    <w:p>
      <w:pPr>
        <w:numPr>
          <w:ilvl w:val="0"/>
          <w:numId w:val="37"/>
        </w:numPr>
        <w:snapToGrid w:val="false"/>
        <w:spacing w:before="60" w:after="60" w:line="240" w:lineRule="auto"/>
        <w:ind w:left="630" w:hanging="420"/>
        <w:jc w:val="both"/>
        <w:rPr>
          <w:rFonts w:ascii="等线" w:hAnsi="等线" w:eastAsia="等线"/>
          <w:color w:val="333333"/>
          <w:sz w:val="22"/>
          <w:szCs w:val="22"/>
        </w:rPr>
      </w:pPr>
      <w:r>
        <w:rPr>
          <w:rFonts w:hint="eastAsia"/>
        </w:rPr>
      </w:r>
      <w:r>
        <w:rPr>
          <w:rFonts w:ascii="等线" w:hAnsi="等线" w:eastAsia="等线"/>
          <w:color w:val="333333"/>
          <w:sz w:val="22"/>
          <w:szCs w:val="22"/>
        </w:rPr>
        <w:t>哈佛结构的微处理器通常具有较高的执行效率。其程序指令和数据指令分开组织和存储的，执行时可以预先读取下一条指令。</w:t>
      </w:r>
    </w:p>
    <w:p>
      <w:pPr>
        <w:numPr>
          <w:ilvl w:val="0"/>
          <w:numId w:val="37"/>
        </w:numPr>
        <w:snapToGrid w:val="false"/>
        <w:spacing w:before="60" w:after="60" w:line="240" w:lineRule="auto"/>
        <w:ind w:left="630" w:hanging="420"/>
        <w:jc w:val="both"/>
        <w:rPr>
          <w:rFonts w:ascii="等线" w:hAnsi="等线" w:eastAsia="等线"/>
          <w:color w:val="333333"/>
          <w:sz w:val="22"/>
          <w:szCs w:val="22"/>
        </w:rPr>
      </w:pPr>
      <w:r>
        <w:rPr>
          <w:rFonts w:hint="eastAsia"/>
        </w:rPr>
      </w:r>
      <w:r>
        <w:rPr>
          <w:rFonts w:ascii="等线" w:hAnsi="等线" w:eastAsia="等线"/>
          <w:color w:val="333333"/>
          <w:sz w:val="22"/>
          <w:szCs w:val="22"/>
        </w:rPr>
        <w:t>哈佛结构是指程序和数据空间独立的体系结构，目的是为了减轻程序运行时的访存瓶颈。</w:t>
      </w:r>
    </w:p>
    <w:p>
      <w:pPr>
        <w:numPr>
          <w:ilvl w:val="0"/>
          <w:numId w:val="37"/>
        </w:numPr>
        <w:snapToGrid w:val="false"/>
        <w:spacing w:before="60" w:after="60" w:line="240" w:lineRule="auto"/>
        <w:ind w:left="630" w:hanging="420"/>
        <w:jc w:val="both"/>
        <w:rPr>
          <w:rFonts w:ascii="等线" w:hAnsi="等线" w:eastAsia="等线"/>
          <w:color w:val="333333"/>
          <w:sz w:val="22"/>
          <w:szCs w:val="22"/>
        </w:rPr>
      </w:pPr>
      <w:r>
        <w:rPr>
          <w:rFonts w:hint="eastAsia"/>
        </w:rPr>
      </w:r>
      <w:r>
        <w:rPr>
          <w:rFonts w:ascii="等线" w:hAnsi="等线" w:eastAsia="等线"/>
          <w:color w:val="333333"/>
          <w:sz w:val="22"/>
          <w:szCs w:val="22"/>
        </w:rPr>
        <w:t>哈佛结构能基本上解决取指和取数的冲突问题。</w:t>
      </w:r>
    </w:p>
    <w:p>
      <w:pPr>
        <w:snapToGrid w:val="false"/>
        <w:spacing w:before="60" w:after="60" w:line="240" w:lineRule="auto"/>
        <w:ind w:firstLine="0"/>
        <w:jc w:val="both"/>
        <w:rPr>
          <w:rFonts w:ascii="等线" w:hAnsi="等线" w:eastAsia="等线"/>
          <w:color w:val="333333"/>
          <w:sz w:val="22"/>
          <w:szCs w:val="22"/>
        </w:rPr>
      </w:pPr>
      <w:r>
        <w:rPr>
          <w:rFonts w:ascii="等线" w:hAnsi="等线" w:eastAsia="等线"/>
          <w:color w:val="333333"/>
          <w:sz w:val="22"/>
          <w:szCs w:val="22"/>
        </w:rPr>
        <w:t>冯·诺依曼体系和哈佛总线体系的区别</w:t>
      </w:r>
    </w:p>
    <w:p>
      <w:pPr>
        <w:numPr>
          <w:ilvl w:val="0"/>
          <w:numId w:val="38"/>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二者的区别就是程序空间和数据空间是否是一体的。冯·诺依曼结构数据空间和地址空间不分开，哈佛结构数据空间和地址空间是分开的。</w:t>
      </w:r>
    </w:p>
    <w:p>
      <w:pPr>
        <w:numPr>
          <w:ilvl w:val="0"/>
          <w:numId w:val="38"/>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哈佛总线技术应用是以</w:t>
      </w:r>
      <w:r>
        <w:rPr>
          <w:rFonts w:hint="eastAsia"/>
        </w:rPr>
      </w:r>
      <w:r>
        <w:rPr>
          <w:rFonts w:ascii="Helvetica" w:hAnsi="Helvetica" w:eastAsia="Helvetica"/>
          <w:color w:val="333333"/>
          <w:sz w:val="22"/>
          <w:szCs w:val="22"/>
        </w:rPr>
        <w:t>DSP</w:t>
      </w:r>
      <w:r>
        <w:rPr>
          <w:rFonts w:hint="eastAsia"/>
        </w:rPr>
      </w:r>
      <w:r>
        <w:rPr>
          <w:rFonts w:ascii="等线" w:hAnsi="等线" w:eastAsia="等线"/>
          <w:color w:val="333333"/>
          <w:sz w:val="22"/>
          <w:szCs w:val="22"/>
        </w:rPr>
        <w:t>和</w:t>
      </w:r>
      <w:r>
        <w:rPr>
          <w:rFonts w:hint="eastAsia"/>
        </w:rPr>
      </w:r>
      <w:r>
        <w:rPr>
          <w:rFonts w:ascii="Helvetica" w:hAnsi="Helvetica" w:eastAsia="Helvetica"/>
          <w:color w:val="333333"/>
          <w:sz w:val="22"/>
          <w:szCs w:val="22"/>
        </w:rPr>
        <w:t>ARM</w:t>
      </w:r>
      <w:r>
        <w:rPr>
          <w:rFonts w:hint="eastAsia"/>
        </w:rPr>
      </w:r>
      <w:r>
        <w:rPr>
          <w:rFonts w:ascii="等线" w:hAnsi="等线" w:eastAsia="等线"/>
          <w:color w:val="333333"/>
          <w:sz w:val="22"/>
          <w:szCs w:val="22"/>
        </w:rPr>
        <w:t>为代表的。采用哈佛总线体系结构的芯片内部程序空间和数据空间是分开的，这就允许同时取指和取操作数，从而大大提高了运算能力。</w:t>
      </w:r>
    </w:p>
    <w:p>
      <w:pPr>
        <w:snapToGrid w:val="false"/>
        <w:spacing w:before="60" w:after="60" w:line="240" w:lineRule="auto"/>
        <w:ind w:leftChars="100" w:firstLine="0"/>
        <w:jc w:val="both"/>
        <w:rPr>
          <w:rFonts w:ascii="等线" w:hAnsi="等线" w:eastAsia="等线"/>
          <w:color w:val="333333"/>
          <w:sz w:val="22"/>
          <w:szCs w:val="22"/>
        </w:rPr>
      </w:pPr>
      <w:r>
        <w:rPr>
          <w:rFonts w:ascii="Helvetica" w:hAnsi="Helvetica" w:eastAsia="Helvetica"/>
          <w:color w:val="333333"/>
          <w:sz w:val="22"/>
          <w:szCs w:val="22"/>
        </w:rPr>
        <w:t>Cortex M4F</w:t>
      </w:r>
      <w:r>
        <w:rPr>
          <w:rFonts w:ascii="等线" w:hAnsi="等线" w:eastAsia="等线"/>
          <w:color w:val="333333"/>
          <w:sz w:val="22"/>
          <w:szCs w:val="22"/>
        </w:rPr>
        <w:t>处理器具有多条总线，是典型的哈佛结构</w:t>
      </w:r>
    </w:p>
    <w:p>
      <w:pPr>
        <w:snapToGrid w:val="false"/>
        <w:spacing w:before="60" w:after="60" w:line="240" w:lineRule="auto"/>
        <w:ind w:leftChars="100" w:firstLine="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476750" cy="3171825"/>
            <wp:effectExtent l="0" t="0" r="0" b="0"/>
            <wp:docPr id="10" name="" descr=""/>
            <wp:cNvGraphicFramePr>
              <a:graphicFrameLocks noChangeAspect="true"/>
            </wp:cNvGraphicFramePr>
            <a:graphic>
              <a:graphicData uri="http://schemas.openxmlformats.org/drawingml/2006/picture">
                <pic:pic>
                  <pic:nvPicPr>
                    <pic:cNvPr id="10" name=""/>
                    <pic:cNvPicPr/>
                  </pic:nvPicPr>
                  <pic:blipFill>
                    <a:blip r:embed="rId18"/>
                    <a:stretch>
                      <a:fillRect/>
                    </a:stretch>
                  </pic:blipFill>
                  <pic:spPr>
                    <a:xfrm>
                      <a:off x="0" y="0"/>
                      <a:ext cx="4476750" cy="3171825"/>
                    </a:xfrm>
                    <a:prstGeom prst="rect">
                      <a:avLst/>
                    </a:prstGeom>
                  </pic:spPr>
                </pic:pic>
              </a:graphicData>
            </a:graphic>
          </wp:inline>
        </w:drawing>
      </w:r>
    </w:p>
    <w:p>
      <w:pPr>
        <w:snapToGrid w:val="false"/>
        <w:spacing w:before="60" w:after="60" w:line="240" w:lineRule="auto"/>
        <w:ind w:leftChars="100" w:firstLine="0"/>
        <w:jc w:val="both"/>
        <w:rPr>
          <w:rFonts w:ascii="等线" w:hAnsi="等线" w:eastAsia="等线"/>
          <w:color w:val="333333"/>
          <w:sz w:val="22"/>
          <w:szCs w:val="22"/>
        </w:rPr>
      </w:pPr>
      <w:r>
        <w:rPr>
          <w:rFonts w:ascii="等线" w:hAnsi="等线" w:eastAsia="等线"/>
          <w:color w:val="333333"/>
          <w:sz w:val="22"/>
          <w:szCs w:val="22"/>
        </w:rPr>
        <w:t>采用总线矩阵的形式提高信息交互的速度</w:t>
      </w:r>
    </w:p>
    <w:p>
      <w:pPr>
        <w:snapToGrid w:val="false"/>
        <w:spacing w:before="60" w:after="60" w:line="240" w:lineRule="auto"/>
        <w:ind w:leftChars="100" w:firstLine="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429125" cy="3324225"/>
            <wp:effectExtent l="0" t="0" r="0" b="0"/>
            <wp:docPr id="11" name="" descr=""/>
            <wp:cNvGraphicFramePr>
              <a:graphicFrameLocks noChangeAspect="true"/>
            </wp:cNvGraphicFramePr>
            <a:graphic>
              <a:graphicData uri="http://schemas.openxmlformats.org/drawingml/2006/picture">
                <pic:pic>
                  <pic:nvPicPr>
                    <pic:cNvPr id="11" name=""/>
                    <pic:cNvPicPr/>
                  </pic:nvPicPr>
                  <pic:blipFill>
                    <a:blip r:embed="rId19"/>
                    <a:stretch>
                      <a:fillRect/>
                    </a:stretch>
                  </pic:blipFill>
                  <pic:spPr>
                    <a:xfrm>
                      <a:off x="0" y="0"/>
                      <a:ext cx="4429125" cy="3324225"/>
                    </a:xfrm>
                    <a:prstGeom prst="rect">
                      <a:avLst/>
                    </a:prstGeom>
                  </pic:spPr>
                </pic:pic>
              </a:graphicData>
            </a:graphic>
          </wp:inline>
        </w:drawing>
      </w:r>
      <w:r>
        <w:rPr>
          <w:rFonts w:ascii="微软雅黑" w:hAnsi="微软雅黑" w:eastAsia="微软雅黑"/>
          <w:color w:val="000000"/>
          <w:sz w:val="21"/>
          <w:szCs w:val="21"/>
        </w:rPr>
        <w:drawing>
          <wp:inline distT="0" distB="0" distL="0" distR="0">
            <wp:extent cx="3895725" cy="1821375"/>
            <wp:effectExtent l="0" t="0" r="0" b="0"/>
            <wp:docPr id="12" name="" descr=""/>
            <wp:cNvGraphicFramePr>
              <a:graphicFrameLocks noChangeAspect="true"/>
            </wp:cNvGraphicFramePr>
            <a:graphic>
              <a:graphicData uri="http://schemas.openxmlformats.org/drawingml/2006/picture">
                <pic:pic>
                  <pic:nvPicPr>
                    <pic:cNvPr id="12" name=""/>
                    <pic:cNvPicPr/>
                  </pic:nvPicPr>
                  <pic:blipFill>
                    <a:blip r:embed="rId20"/>
                    <a:srcRect l="0" t="0" r="0" b="45676"/>
                    <a:stretch>
                      <a:fillRect/>
                    </a:stretch>
                  </pic:blipFill>
                  <pic:spPr>
                    <a:xfrm>
                      <a:off x="0" y="0"/>
                      <a:ext cx="3895725" cy="1821375"/>
                    </a:xfrm>
                    <a:prstGeom prst="rect">
                      <a:avLst/>
                    </a:prstGeom>
                  </pic:spPr>
                </pic:pic>
              </a:graphicData>
            </a:graphic>
          </wp:inline>
        </w:drawing>
      </w:r>
    </w:p>
    <w:p>
      <w:pPr>
        <w:snapToGrid w:val="false"/>
        <w:spacing w:before="60" w:after="60" w:line="240" w:lineRule="auto"/>
        <w:ind w:firstLine="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嵌入式软件</w:t>
      </w:r>
      <w:r>
        <w:rPr>
          <w:rFonts w:ascii="Helvetica" w:hAnsi="Helvetica" w:eastAsia="Helvetica"/>
          <w:b w:val="true"/>
          <w:bCs w:val="true"/>
          <w:color w:val="333333"/>
          <w:sz w:val="22"/>
          <w:szCs w:val="22"/>
        </w:rPr>
        <w:t>C</w:t>
      </w:r>
      <w:r>
        <w:rPr>
          <w:rFonts w:ascii="等线" w:hAnsi="等线" w:eastAsia="等线"/>
          <w:b w:val="true"/>
          <w:bCs w:val="true"/>
          <w:color w:val="333333"/>
          <w:sz w:val="22"/>
          <w:szCs w:val="22"/>
        </w:rPr>
        <w:t>语言开发的特点：</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color w:val="333333"/>
          <w:sz w:val="22"/>
          <w:szCs w:val="22"/>
        </w:rPr>
        <w:t>程序由</w:t>
      </w:r>
      <w:r>
        <w:rPr>
          <w:rFonts w:ascii="Helvetica" w:hAnsi="Helvetica" w:eastAsia="Helvetica"/>
          <w:color w:val="333333"/>
          <w:sz w:val="22"/>
          <w:szCs w:val="22"/>
        </w:rPr>
        <w:t>main</w:t>
      </w:r>
      <w:r>
        <w:rPr>
          <w:rFonts w:ascii="等线" w:hAnsi="等线" w:eastAsia="等线"/>
          <w:color w:val="333333"/>
          <w:sz w:val="22"/>
          <w:szCs w:val="22"/>
        </w:rPr>
        <w:t>函数开始执行，包含一个</w:t>
      </w:r>
      <w:r>
        <w:rPr>
          <w:rFonts w:ascii="Helvetica" w:hAnsi="Helvetica" w:eastAsia="Helvetica"/>
          <w:color w:val="333333"/>
          <w:sz w:val="22"/>
          <w:szCs w:val="22"/>
        </w:rPr>
        <w:t>while</w:t>
      </w:r>
      <w:r>
        <w:rPr>
          <w:rFonts w:ascii="等线" w:hAnsi="等线" w:eastAsia="等线"/>
          <w:color w:val="333333"/>
          <w:sz w:val="22"/>
          <w:szCs w:val="22"/>
        </w:rPr>
        <w:t>无限循环。</w:t>
      </w:r>
    </w:p>
    <w:p>
      <w:pPr>
        <w:snapToGrid w:val="false"/>
        <w:spacing w:before="60" w:after="60" w:line="240" w:lineRule="auto"/>
        <w:ind w:leftChars="1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3952875" cy="3133725"/>
            <wp:effectExtent l="0" t="0" r="0" b="0"/>
            <wp:docPr id="13" name="" descr=""/>
            <wp:cNvGraphicFramePr>
              <a:graphicFrameLocks noChangeAspect="true"/>
            </wp:cNvGraphicFramePr>
            <a:graphic>
              <a:graphicData uri="http://schemas.openxmlformats.org/drawingml/2006/picture">
                <pic:pic>
                  <pic:nvPicPr>
                    <pic:cNvPr id="13" name=""/>
                    <pic:cNvPicPr/>
                  </pic:nvPicPr>
                  <pic:blipFill>
                    <a:blip r:embed="rId21"/>
                    <a:stretch>
                      <a:fillRect/>
                    </a:stretch>
                  </pic:blipFill>
                  <pic:spPr>
                    <a:xfrm>
                      <a:off x="0" y="0"/>
                      <a:ext cx="3952875" cy="3133725"/>
                    </a:xfrm>
                    <a:prstGeom prst="rect">
                      <a:avLst/>
                    </a:prstGeom>
                  </pic:spPr>
                </pic:pic>
              </a:graphicData>
            </a:graphic>
          </wp:inline>
        </w:drawing>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C</w:t>
      </w:r>
      <w:r>
        <w:rPr>
          <w:rFonts w:ascii="等线" w:hAnsi="等线" w:eastAsia="等线"/>
          <w:b w:val="true"/>
          <w:bCs w:val="true"/>
          <w:color w:val="333333"/>
          <w:sz w:val="22"/>
          <w:szCs w:val="22"/>
        </w:rPr>
        <w:t>语言的语法回顾：</w:t>
      </w:r>
    </w:p>
    <w:p>
      <w:pPr>
        <w:snapToGrid w:val="false"/>
        <w:spacing w:before="60" w:after="60" w:line="240" w:lineRule="auto"/>
        <w:ind w:leftChars="100"/>
        <w:jc w:val="both"/>
        <w:rPr>
          <w:rFonts w:ascii="等线" w:hAnsi="等线" w:eastAsia="等线"/>
          <w:color w:val="333333"/>
          <w:sz w:val="22"/>
          <w:szCs w:val="22"/>
        </w:rPr>
      </w:pPr>
      <w:r>
        <w:rPr>
          <w:rFonts w:ascii="等线" w:hAnsi="等线" w:eastAsia="等线"/>
          <w:b w:val="true"/>
          <w:bCs w:val="true"/>
          <w:color w:val="333333"/>
          <w:sz w:val="22"/>
          <w:szCs w:val="22"/>
        </w:rPr>
        <w:t>关键字</w:t>
      </w:r>
      <w:r>
        <w:rPr>
          <w:rFonts w:ascii="等线" w:hAnsi="等线" w:eastAsia="等线"/>
          <w:color w:val="333333"/>
          <w:sz w:val="22"/>
          <w:szCs w:val="22"/>
        </w:rPr>
        <w:t>：关键字是</w:t>
      </w:r>
      <w:r>
        <w:rPr>
          <w:rFonts w:ascii="Helvetica" w:hAnsi="Helvetica" w:eastAsia="Helvetica"/>
          <w:color w:val="333333"/>
          <w:sz w:val="22"/>
          <w:szCs w:val="22"/>
        </w:rPr>
        <w:t>C</w:t>
      </w:r>
      <w:r>
        <w:rPr>
          <w:rFonts w:ascii="等线" w:hAnsi="等线" w:eastAsia="等线"/>
          <w:color w:val="333333"/>
          <w:sz w:val="22"/>
          <w:szCs w:val="22"/>
        </w:rPr>
        <w:t>语言中具有特殊功能的保留标示符，按照功能可分为</w:t>
      </w:r>
    </w:p>
    <w:p>
      <w:pPr>
        <w:snapToGrid w:val="false"/>
        <w:spacing w:before="60" w:after="60" w:line="240" w:lineRule="auto"/>
        <w:ind/>
        <w:jc w:val="both"/>
        <w:rPr>
          <w:rFonts w:ascii="Helvetica" w:hAnsi="Helvetica" w:eastAsia="Helvetica"/>
          <w:color w:val="333333"/>
          <w:sz w:val="22"/>
          <w:szCs w:val="22"/>
        </w:rPr>
      </w:pPr>
      <w:r>
        <w:rPr>
          <w:rFonts w:ascii="Helvetica" w:hAnsi="Helvetica" w:eastAsia="Helvetica"/>
          <w:color w:val="333333"/>
          <w:sz w:val="22"/>
          <w:szCs w:val="22"/>
        </w:rPr>
        <w:t xml:space="preserve">1). </w:t>
      </w:r>
      <w:r>
        <w:rPr>
          <w:rFonts w:ascii="等线" w:hAnsi="等线" w:eastAsia="等线"/>
          <w:color w:val="333333"/>
          <w:sz w:val="22"/>
          <w:szCs w:val="22"/>
        </w:rPr>
        <w:t>数据类型</w:t>
      </w:r>
      <w:r>
        <w:rPr>
          <w:rFonts w:ascii="Helvetica" w:hAnsi="Helvetica" w:eastAsia="Helvetica"/>
          <w:color w:val="333333"/>
          <w:sz w:val="22"/>
          <w:szCs w:val="22"/>
        </w:rPr>
        <w:t>(</w:t>
      </w:r>
      <w:r>
        <w:rPr>
          <w:rFonts w:ascii="等线" w:hAnsi="等线" w:eastAsia="等线"/>
          <w:color w:val="333333"/>
          <w:sz w:val="22"/>
          <w:szCs w:val="22"/>
        </w:rPr>
        <w:t>常用</w:t>
      </w:r>
      <w:r>
        <w:rPr>
          <w:rFonts w:ascii="Helvetica" w:hAnsi="Helvetica" w:eastAsia="Helvetica"/>
          <w:color w:val="333333"/>
          <w:sz w:val="22"/>
          <w:szCs w:val="22"/>
        </w:rPr>
        <w:t>char, short, int, long, unsigned, float, double)</w:t>
      </w:r>
    </w:p>
    <w:p>
      <w:pPr>
        <w:snapToGrid w:val="false"/>
        <w:spacing w:before="60" w:after="60" w:line="240" w:lineRule="auto"/>
        <w:ind/>
        <w:jc w:val="both"/>
        <w:rPr>
          <w:rFonts w:ascii="Helvetica" w:hAnsi="Helvetica" w:eastAsia="Helvetica"/>
          <w:color w:val="333333"/>
          <w:sz w:val="22"/>
          <w:szCs w:val="22"/>
        </w:rPr>
      </w:pPr>
      <w:r>
        <w:rPr>
          <w:rFonts w:ascii="Helvetica" w:hAnsi="Helvetica" w:eastAsia="Helvetica"/>
          <w:color w:val="333333"/>
          <w:sz w:val="22"/>
          <w:szCs w:val="22"/>
        </w:rPr>
        <w:t xml:space="preserve">2). </w:t>
      </w:r>
      <w:r>
        <w:rPr>
          <w:rFonts w:ascii="等线" w:hAnsi="等线" w:eastAsia="等线"/>
          <w:color w:val="333333"/>
          <w:sz w:val="22"/>
          <w:szCs w:val="22"/>
        </w:rPr>
        <w:t>运算和表达式</w:t>
      </w:r>
      <w:r>
        <w:rPr>
          <w:rFonts w:ascii="Helvetica" w:hAnsi="Helvetica" w:eastAsia="Helvetica"/>
          <w:color w:val="333333"/>
          <w:sz w:val="22"/>
          <w:szCs w:val="22"/>
        </w:rPr>
        <w:t>( =, +, -, *, while, do-while, if, goto, switch-case)</w:t>
      </w:r>
    </w:p>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 xml:space="preserve">3). </w:t>
      </w:r>
      <w:r>
        <w:rPr>
          <w:rFonts w:ascii="等线" w:hAnsi="等线" w:eastAsia="等线"/>
          <w:color w:val="333333"/>
          <w:sz w:val="22"/>
          <w:szCs w:val="22"/>
        </w:rPr>
        <w:t>数据存储</w:t>
      </w:r>
      <w:r>
        <w:rPr>
          <w:rFonts w:ascii="Helvetica" w:hAnsi="Helvetica" w:eastAsia="Helvetica"/>
          <w:color w:val="333333"/>
          <w:sz w:val="22"/>
          <w:szCs w:val="22"/>
        </w:rPr>
        <w:t>(auto</w:t>
      </w:r>
      <w:r>
        <w:rPr>
          <w:rFonts w:ascii="等线" w:hAnsi="等线" w:eastAsia="等线"/>
          <w:color w:val="333333"/>
          <w:sz w:val="22"/>
          <w:szCs w:val="22"/>
        </w:rPr>
        <w:t>，</w:t>
      </w:r>
      <w:r>
        <w:rPr>
          <w:rFonts w:ascii="Helvetica" w:hAnsi="Helvetica" w:eastAsia="Helvetica"/>
          <w:color w:val="333333"/>
          <w:sz w:val="22"/>
          <w:szCs w:val="22"/>
        </w:rPr>
        <w:t xml:space="preserve"> static</w:t>
      </w:r>
      <w:r>
        <w:rPr>
          <w:rFonts w:ascii="等线" w:hAnsi="等线" w:eastAsia="等线"/>
          <w:color w:val="333333"/>
          <w:sz w:val="22"/>
          <w:szCs w:val="22"/>
        </w:rPr>
        <w:t>，</w:t>
      </w:r>
      <w:r>
        <w:rPr>
          <w:rFonts w:ascii="Helvetica" w:hAnsi="Helvetica" w:eastAsia="Helvetica"/>
          <w:color w:val="333333"/>
          <w:sz w:val="22"/>
          <w:szCs w:val="22"/>
        </w:rPr>
        <w:t xml:space="preserve"> extern</w:t>
      </w:r>
      <w:r>
        <w:rPr>
          <w:rFonts w:ascii="等线" w:hAnsi="等线" w:eastAsia="等线"/>
          <w:color w:val="333333"/>
          <w:sz w:val="22"/>
          <w:szCs w:val="22"/>
        </w:rPr>
        <w:t>，</w:t>
      </w:r>
      <w:r>
        <w:rPr>
          <w:rFonts w:ascii="Helvetica" w:hAnsi="Helvetica" w:eastAsia="Helvetica"/>
          <w:color w:val="333333"/>
          <w:sz w:val="22"/>
          <w:szCs w:val="22"/>
        </w:rPr>
        <w:t>const</w:t>
      </w:r>
      <w:r>
        <w:rPr>
          <w:rFonts w:ascii="等线" w:hAnsi="等线" w:eastAsia="等线"/>
          <w:color w:val="333333"/>
          <w:sz w:val="22"/>
          <w:szCs w:val="22"/>
        </w:rPr>
        <w:t>，</w:t>
      </w:r>
      <w:r>
        <w:rPr>
          <w:rFonts w:ascii="Helvetica" w:hAnsi="Helvetica" w:eastAsia="Helvetica"/>
          <w:color w:val="333333"/>
          <w:sz w:val="22"/>
          <w:szCs w:val="22"/>
        </w:rPr>
        <w:t xml:space="preserve"> register</w:t>
      </w:r>
      <w:r>
        <w:rPr>
          <w:rFonts w:ascii="等线" w:hAnsi="等线" w:eastAsia="等线"/>
          <w:color w:val="333333"/>
          <w:sz w:val="22"/>
          <w:szCs w:val="22"/>
        </w:rPr>
        <w:t>，</w:t>
      </w:r>
      <w:r>
        <w:rPr>
          <w:rFonts w:ascii="Helvetica" w:hAnsi="Helvetica" w:eastAsia="Helvetica"/>
          <w:color w:val="333333"/>
          <w:sz w:val="22"/>
          <w:szCs w:val="22"/>
        </w:rPr>
        <w:t>volatile</w:t>
      </w:r>
      <w:r>
        <w:rPr>
          <w:rFonts w:ascii="等线" w:hAnsi="等线" w:eastAsia="等线"/>
          <w:color w:val="333333"/>
          <w:sz w:val="22"/>
          <w:szCs w:val="22"/>
        </w:rPr>
        <w:t>，</w:t>
      </w:r>
      <w:r>
        <w:rPr>
          <w:rFonts w:ascii="Helvetica" w:hAnsi="Helvetica" w:eastAsia="Helvetica"/>
          <w:color w:val="333333"/>
          <w:sz w:val="22"/>
          <w:szCs w:val="22"/>
        </w:rPr>
        <w:t>restricted)</w:t>
      </w:r>
      <w:r>
        <w:rPr>
          <w:rFonts w:ascii="等线" w:hAnsi="等线" w:eastAsia="等线"/>
          <w:color w:val="333333"/>
          <w:sz w:val="22"/>
          <w:szCs w:val="22"/>
        </w:rPr>
        <w:t>，</w:t>
      </w:r>
    </w:p>
    <w:p>
      <w:pPr>
        <w:snapToGrid w:val="false"/>
        <w:spacing w:before="60" w:after="60" w:line="240" w:lineRule="auto"/>
        <w:ind/>
        <w:jc w:val="both"/>
        <w:rPr>
          <w:rFonts w:ascii="Helvetica" w:hAnsi="Helvetica" w:eastAsia="Helvetica"/>
          <w:color w:val="333333"/>
          <w:sz w:val="22"/>
          <w:szCs w:val="22"/>
        </w:rPr>
      </w:pPr>
      <w:r>
        <w:rPr>
          <w:rFonts w:ascii="Helvetica" w:hAnsi="Helvetica" w:eastAsia="Helvetica"/>
          <w:color w:val="333333"/>
          <w:sz w:val="22"/>
          <w:szCs w:val="22"/>
        </w:rPr>
        <w:t xml:space="preserve">4). </w:t>
      </w:r>
      <w:r>
        <w:rPr>
          <w:rFonts w:ascii="等线" w:hAnsi="等线" w:eastAsia="等线"/>
          <w:color w:val="333333"/>
          <w:sz w:val="22"/>
          <w:szCs w:val="22"/>
        </w:rPr>
        <w:t>结构</w:t>
      </w:r>
      <w:r>
        <w:rPr>
          <w:rFonts w:ascii="Helvetica" w:hAnsi="Helvetica" w:eastAsia="Helvetica"/>
          <w:color w:val="333333"/>
          <w:sz w:val="22"/>
          <w:szCs w:val="22"/>
        </w:rPr>
        <w:t>(struct, enum, union,typedef),</w:t>
      </w:r>
    </w:p>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 xml:space="preserve">5). </w:t>
      </w:r>
      <w:r>
        <w:rPr>
          <w:rFonts w:ascii="等线" w:hAnsi="等线" w:eastAsia="等线"/>
          <w:color w:val="333333"/>
          <w:sz w:val="22"/>
          <w:szCs w:val="22"/>
        </w:rPr>
        <w:t>位操作和逻辑运算</w:t>
      </w:r>
      <w:r>
        <w:rPr>
          <w:rFonts w:ascii="Helvetica" w:hAnsi="Helvetica" w:eastAsia="Helvetica"/>
          <w:color w:val="333333"/>
          <w:sz w:val="22"/>
          <w:szCs w:val="22"/>
        </w:rPr>
        <w:t>(&lt;&lt;, &gt;&gt;, &amp;, |, ~</w:t>
      </w:r>
      <w:r>
        <w:rPr>
          <w:rFonts w:ascii="等线" w:hAnsi="等线" w:eastAsia="等线"/>
          <w:color w:val="333333"/>
          <w:sz w:val="22"/>
          <w:szCs w:val="22"/>
        </w:rPr>
        <w:t>，</w:t>
      </w:r>
      <w:r>
        <w:rPr>
          <w:rFonts w:ascii="Helvetica" w:hAnsi="Helvetica" w:eastAsia="Helvetica"/>
          <w:color w:val="333333"/>
          <w:sz w:val="22"/>
          <w:szCs w:val="22"/>
        </w:rPr>
        <w:t>^, &amp;&amp;)</w:t>
      </w:r>
      <w:r>
        <w:rPr>
          <w:rFonts w:ascii="等线" w:hAnsi="等线" w:eastAsia="等线"/>
          <w:color w:val="333333"/>
          <w:sz w:val="22"/>
          <w:szCs w:val="22"/>
        </w:rPr>
        <w:t>，</w:t>
      </w:r>
    </w:p>
    <w:p>
      <w:pPr>
        <w:snapToGrid w:val="false"/>
        <w:spacing w:before="60" w:after="60" w:line="240" w:lineRule="auto"/>
        <w:ind/>
        <w:jc w:val="both"/>
        <w:rPr>
          <w:rFonts w:ascii="等线" w:hAnsi="等线" w:eastAsia="等线"/>
          <w:color w:val="333333"/>
          <w:sz w:val="22"/>
          <w:szCs w:val="22"/>
        </w:rPr>
      </w:pPr>
      <w:r>
        <w:rPr>
          <w:rFonts w:ascii="Helvetica" w:hAnsi="Helvetica" w:eastAsia="Helvetica"/>
          <w:color w:val="333333"/>
          <w:sz w:val="22"/>
          <w:szCs w:val="22"/>
        </w:rPr>
        <w:t xml:space="preserve">6). </w:t>
      </w:r>
      <w:r>
        <w:rPr>
          <w:rFonts w:ascii="等线" w:hAnsi="等线" w:eastAsia="等线"/>
          <w:color w:val="333333"/>
          <w:sz w:val="22"/>
          <w:szCs w:val="22"/>
        </w:rPr>
        <w:t>预处理</w:t>
      </w:r>
      <w:r>
        <w:rPr>
          <w:rFonts w:ascii="Helvetica" w:hAnsi="Helvetica" w:eastAsia="Helvetica"/>
          <w:color w:val="333333"/>
          <w:sz w:val="22"/>
          <w:szCs w:val="22"/>
        </w:rPr>
        <w:t>(#define, #include, #error</w:t>
      </w:r>
      <w:r>
        <w:rPr>
          <w:rFonts w:ascii="等线" w:hAnsi="等线" w:eastAsia="等线"/>
          <w:color w:val="333333"/>
          <w:sz w:val="22"/>
          <w:szCs w:val="22"/>
        </w:rPr>
        <w:t>，</w:t>
      </w:r>
      <w:r>
        <w:rPr>
          <w:rFonts w:ascii="Helvetica" w:hAnsi="Helvetica" w:eastAsia="Helvetica"/>
          <w:color w:val="333333"/>
          <w:sz w:val="22"/>
          <w:szCs w:val="22"/>
        </w:rPr>
        <w:t>#if...#elif...#else...#endif</w:t>
      </w:r>
      <w:r>
        <w:rPr>
          <w:rFonts w:ascii="等线" w:hAnsi="等线" w:eastAsia="等线"/>
          <w:color w:val="333333"/>
          <w:sz w:val="22"/>
          <w:szCs w:val="22"/>
        </w:rPr>
        <w:t>等</w:t>
      </w:r>
      <w:r>
        <w:rPr>
          <w:rFonts w:ascii="Helvetica" w:hAnsi="Helvetica" w:eastAsia="Helvetica"/>
          <w:color w:val="333333"/>
          <w:sz w:val="22"/>
          <w:szCs w:val="22"/>
        </w:rPr>
        <w:t>)</w:t>
      </w:r>
      <w:r>
        <w:rPr>
          <w:rFonts w:ascii="等线" w:hAnsi="等线" w:eastAsia="等线"/>
          <w:color w:val="333333"/>
          <w:sz w:val="22"/>
          <w:szCs w:val="22"/>
        </w:rPr>
        <w:t>，</w:t>
      </w:r>
    </w:p>
    <w:p>
      <w:pPr>
        <w:snapToGrid w:val="false"/>
        <w:spacing w:before="60" w:after="60" w:line="240" w:lineRule="auto"/>
        <w:ind/>
        <w:jc w:val="both"/>
        <w:rPr>
          <w:rFonts w:ascii="Helvetica" w:hAnsi="Helvetica" w:eastAsia="Helvetica"/>
          <w:color w:val="333333"/>
          <w:sz w:val="22"/>
          <w:szCs w:val="22"/>
        </w:rPr>
      </w:pPr>
      <w:r>
        <w:rPr>
          <w:rFonts w:ascii="Helvetica" w:hAnsi="Helvetica" w:eastAsia="Helvetica"/>
          <w:color w:val="333333"/>
          <w:sz w:val="22"/>
          <w:szCs w:val="22"/>
        </w:rPr>
        <w:t xml:space="preserve">7). </w:t>
      </w:r>
      <w:r>
        <w:rPr>
          <w:rFonts w:ascii="等线" w:hAnsi="等线" w:eastAsia="等线"/>
          <w:color w:val="333333"/>
          <w:sz w:val="22"/>
          <w:szCs w:val="22"/>
        </w:rPr>
        <w:t>平台扩展关键字</w:t>
      </w:r>
      <w:r>
        <w:rPr>
          <w:rFonts w:ascii="Helvetica" w:hAnsi="Helvetica" w:eastAsia="Helvetica"/>
          <w:color w:val="333333"/>
          <w:sz w:val="22"/>
          <w:szCs w:val="22"/>
        </w:rPr>
        <w:t>(__asm, __inline</w:t>
      </w:r>
      <w:r>
        <w:rPr>
          <w:rFonts w:ascii="等线" w:hAnsi="等线" w:eastAsia="等线"/>
          <w:color w:val="333333"/>
          <w:sz w:val="22"/>
          <w:szCs w:val="22"/>
        </w:rPr>
        <w:t>，</w:t>
      </w:r>
      <w:r>
        <w:rPr>
          <w:rFonts w:ascii="Helvetica" w:hAnsi="Helvetica" w:eastAsia="Helvetica"/>
          <w:color w:val="333333"/>
          <w:sz w:val="22"/>
          <w:szCs w:val="22"/>
        </w:rPr>
        <w:t>__syscall)</w:t>
      </w:r>
    </w:p>
    <w:p>
      <w:pPr>
        <w:snapToGrid w:val="false"/>
        <w:spacing w:before="60" w:after="60" w:line="240" w:lineRule="auto"/>
        <w:ind w:leftChars="92"/>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数据类型：</w:t>
      </w:r>
    </w:p>
    <w:p>
      <w:pPr>
        <w:snapToGrid w:val="false"/>
        <w:spacing w:before="60" w:after="60" w:line="240" w:lineRule="auto"/>
        <w:ind w:leftChars="200"/>
        <w:jc w:val="both"/>
        <w:rPr>
          <w:rFonts w:ascii="Helvetica" w:hAnsi="Helvetica" w:eastAsia="Helvetica"/>
          <w:color w:val="333333"/>
          <w:sz w:val="22"/>
          <w:szCs w:val="22"/>
        </w:rPr>
      </w:pPr>
      <w:r>
        <w:rPr>
          <w:rFonts w:ascii="Helvetica" w:hAnsi="Helvetica" w:eastAsia="Helvetica"/>
          <w:color w:val="333333"/>
          <w:sz w:val="22"/>
          <w:szCs w:val="22"/>
        </w:rPr>
        <w:t>C</w:t>
      </w:r>
      <w:r>
        <w:rPr>
          <w:rFonts w:ascii="等线" w:hAnsi="等线" w:eastAsia="等线"/>
          <w:color w:val="333333"/>
          <w:sz w:val="22"/>
          <w:szCs w:val="22"/>
        </w:rPr>
        <w:t>语言支持常用的字符型，整型，浮点型变量，</w:t>
      </w:r>
      <w:r>
        <w:rPr>
          <w:rFonts w:ascii="Helvetica" w:hAnsi="Helvetica" w:eastAsia="Helvetica"/>
          <w:color w:val="333333"/>
          <w:sz w:val="22"/>
          <w:szCs w:val="22"/>
        </w:rPr>
        <w:t>C</w:t>
      </w:r>
      <w:r>
        <w:rPr>
          <w:rFonts w:ascii="等线" w:hAnsi="等线" w:eastAsia="等线"/>
          <w:color w:val="333333"/>
          <w:sz w:val="22"/>
          <w:szCs w:val="22"/>
        </w:rPr>
        <w:t>语言只规定了每种基本数据类型的最小取值范围，因此在不同芯片平台上相同类型可能占用不同长度的存储空间，这就需要在代码实现时考虑后续移植的兼容性，而</w:t>
      </w:r>
      <w:r>
        <w:rPr>
          <w:rFonts w:ascii="Helvetica" w:hAnsi="Helvetica" w:eastAsia="Helvetica"/>
          <w:color w:val="333333"/>
          <w:sz w:val="22"/>
          <w:szCs w:val="22"/>
        </w:rPr>
        <w:t>C</w:t>
      </w:r>
      <w:r>
        <w:rPr>
          <w:rFonts w:ascii="等线" w:hAnsi="等线" w:eastAsia="等线"/>
          <w:color w:val="333333"/>
          <w:sz w:val="22"/>
          <w:szCs w:val="22"/>
        </w:rPr>
        <w:t>语言提供的</w:t>
      </w:r>
      <w:r>
        <w:rPr>
          <w:rFonts w:ascii="Helvetica" w:hAnsi="Helvetica" w:eastAsia="Helvetica"/>
          <w:color w:val="333333"/>
          <w:sz w:val="22"/>
          <w:szCs w:val="22"/>
        </w:rPr>
        <w:t>typedef</w:t>
      </w:r>
      <w:r>
        <w:rPr>
          <w:rFonts w:ascii="等线" w:hAnsi="等线" w:eastAsia="等线"/>
          <w:color w:val="333333"/>
          <w:sz w:val="22"/>
          <w:szCs w:val="22"/>
        </w:rPr>
        <w:t>就是用于处理这种情况的关键字，在大部分支持跨平台的软件项目中被采用，典型的如下</w:t>
      </w:r>
      <w:r>
        <w:rPr>
          <w:rFonts w:ascii="Helvetica" w:hAnsi="Helvetica" w:eastAsia="Helvetica"/>
          <w:color w:val="333333"/>
          <w:sz w:val="22"/>
          <w:szCs w:val="22"/>
        </w:rPr>
        <w:t>:</w:t>
      </w:r>
    </w:p>
    <w:p>
      <w:pPr>
        <w:snapToGrid w:val="false"/>
        <w:spacing w:before="60" w:after="60" w:line="240" w:lineRule="auto"/>
        <w:ind w:leftChars="400"/>
        <w:jc w:val="both"/>
        <w:rPr>
          <w:rFonts w:ascii="Helvetica" w:hAnsi="Helvetica" w:eastAsia="Helvetica"/>
          <w:color w:val="333333"/>
          <w:sz w:val="22"/>
          <w:szCs w:val="22"/>
        </w:rPr>
      </w:pPr>
      <w:r>
        <w:rPr>
          <w:rFonts w:ascii="Helvetica" w:hAnsi="Helvetica" w:eastAsia="Helvetica"/>
          <w:color w:val="333333"/>
          <w:sz w:val="22"/>
          <w:szCs w:val="22"/>
        </w:rPr>
        <w:t>typedef unsigned char uint8_t;</w:t>
      </w:r>
    </w:p>
    <w:p>
      <w:pPr>
        <w:snapToGrid w:val="false"/>
        <w:spacing w:before="60" w:after="60" w:line="240" w:lineRule="auto"/>
        <w:ind w:leftChars="400"/>
        <w:jc w:val="both"/>
        <w:rPr>
          <w:rFonts w:ascii="Helvetica" w:hAnsi="Helvetica" w:eastAsia="Helvetica"/>
          <w:color w:val="333333"/>
          <w:sz w:val="22"/>
          <w:szCs w:val="22"/>
        </w:rPr>
      </w:pPr>
      <w:r>
        <w:rPr>
          <w:rFonts w:ascii="Helvetica" w:hAnsi="Helvetica" w:eastAsia="Helvetica"/>
          <w:color w:val="333333"/>
          <w:sz w:val="22"/>
          <w:szCs w:val="22"/>
        </w:rPr>
        <w:t>typedef unsigned short uint16_t;</w:t>
      </w:r>
    </w:p>
    <w:p>
      <w:pPr>
        <w:snapToGrid w:val="false"/>
        <w:spacing w:before="60" w:after="60" w:line="240" w:lineRule="auto"/>
        <w:ind w:leftChars="400"/>
        <w:jc w:val="both"/>
        <w:rPr>
          <w:rFonts w:ascii="Helvetica" w:hAnsi="Helvetica" w:eastAsia="Helvetica"/>
          <w:color w:val="333333"/>
          <w:sz w:val="22"/>
          <w:szCs w:val="22"/>
        </w:rPr>
      </w:pPr>
      <w:r>
        <w:rPr>
          <w:rFonts w:ascii="Helvetica" w:hAnsi="Helvetica" w:eastAsia="Helvetica"/>
          <w:color w:val="333333"/>
          <w:sz w:val="22"/>
          <w:szCs w:val="22"/>
        </w:rPr>
        <w:t>typedef unsigned int uint32_t;</w:t>
      </w:r>
    </w:p>
    <w:p>
      <w:pPr>
        <w:snapToGrid w:val="false"/>
        <w:spacing w:before="60" w:after="60" w:line="240" w:lineRule="auto"/>
        <w:ind w:leftChars="400"/>
        <w:jc w:val="both"/>
        <w:rPr>
          <w:rFonts w:ascii="Helvetica" w:hAnsi="Helvetica" w:eastAsia="Helvetica"/>
          <w:color w:val="333333"/>
          <w:sz w:val="22"/>
          <w:szCs w:val="22"/>
        </w:rPr>
      </w:pPr>
      <w:r>
        <w:rPr>
          <w:rFonts w:ascii="Helvetica" w:hAnsi="Helvetica" w:eastAsia="Helvetica"/>
          <w:color w:val="333333"/>
          <w:sz w:val="22"/>
          <w:szCs w:val="22"/>
        </w:rPr>
        <w:t>......</w:t>
      </w:r>
    </w:p>
    <w:p>
      <w:pPr>
        <w:snapToGrid w:val="false"/>
        <w:spacing w:before="60" w:after="60" w:line="240" w:lineRule="auto"/>
        <w:ind w:leftChars="400"/>
        <w:jc w:val="both"/>
        <w:rPr>
          <w:rFonts w:ascii="Helvetica" w:hAnsi="Helvetica" w:eastAsia="Helvetica"/>
          <w:color w:val="333333"/>
          <w:sz w:val="22"/>
          <w:szCs w:val="22"/>
        </w:rPr>
      </w:pPr>
      <w:r>
        <w:rPr>
          <w:rFonts w:ascii="Helvetica" w:hAnsi="Helvetica" w:eastAsia="Helvetica"/>
          <w:color w:val="333333"/>
          <w:sz w:val="22"/>
          <w:szCs w:val="22"/>
        </w:rPr>
        <w:t>typedef signed int int32_t;</w:t>
      </w:r>
    </w:p>
    <w:p>
      <w:pPr>
        <w:snapToGrid w:val="false"/>
        <w:spacing w:before="60" w:after="60" w:line="240" w:lineRule="auto"/>
        <w:ind w:firstLineChars="200"/>
        <w:jc w:val="both"/>
        <w:rPr>
          <w:rFonts w:ascii="等线" w:hAnsi="等线" w:eastAsia="等线"/>
          <w:color w:val="333333"/>
          <w:sz w:val="22"/>
          <w:szCs w:val="22"/>
        </w:rPr>
      </w:pPr>
      <w:r>
        <w:rPr>
          <w:rFonts w:ascii="等线" w:hAnsi="等线" w:eastAsia="等线"/>
          <w:color w:val="333333"/>
          <w:sz w:val="22"/>
          <w:szCs w:val="22"/>
        </w:rPr>
        <w:t>指针的宽度，和芯片的可寻址宽度有关，如</w:t>
      </w:r>
      <w:r>
        <w:rPr>
          <w:rFonts w:ascii="Helvetica" w:hAnsi="Helvetica" w:eastAsia="Helvetica"/>
          <w:color w:val="333333"/>
          <w:sz w:val="22"/>
          <w:szCs w:val="22"/>
        </w:rPr>
        <w:t>32</w:t>
      </w:r>
      <w:r>
        <w:rPr>
          <w:rFonts w:ascii="等线" w:hAnsi="等线" w:eastAsia="等线"/>
          <w:color w:val="333333"/>
          <w:sz w:val="22"/>
          <w:szCs w:val="22"/>
        </w:rPr>
        <w:t>位</w:t>
      </w:r>
      <w:r>
        <w:rPr>
          <w:rFonts w:ascii="Helvetica" w:hAnsi="Helvetica" w:eastAsia="Helvetica"/>
          <w:color w:val="333333"/>
          <w:sz w:val="22"/>
          <w:szCs w:val="22"/>
        </w:rPr>
        <w:t>MCU</w:t>
      </w:r>
      <w:r>
        <w:rPr>
          <w:rFonts w:ascii="等线" w:hAnsi="等线" w:eastAsia="等线"/>
          <w:color w:val="333333"/>
          <w:sz w:val="22"/>
          <w:szCs w:val="22"/>
        </w:rPr>
        <w:t>的宽度就是</w:t>
      </w:r>
      <w:r>
        <w:rPr>
          <w:rFonts w:ascii="Helvetica" w:hAnsi="Helvetica" w:eastAsia="Helvetica"/>
          <w:color w:val="333333"/>
          <w:sz w:val="22"/>
          <w:szCs w:val="22"/>
        </w:rPr>
        <w:t>4</w:t>
      </w:r>
      <w:r>
        <w:rPr>
          <w:rFonts w:ascii="等线" w:hAnsi="等线" w:eastAsia="等线"/>
          <w:color w:val="333333"/>
          <w:sz w:val="22"/>
          <w:szCs w:val="22"/>
        </w:rPr>
        <w:t>，</w:t>
      </w:r>
      <w:r>
        <w:rPr>
          <w:rFonts w:ascii="Helvetica" w:hAnsi="Helvetica" w:eastAsia="Helvetica"/>
          <w:color w:val="333333"/>
          <w:sz w:val="22"/>
          <w:szCs w:val="22"/>
        </w:rPr>
        <w:t>64</w:t>
      </w:r>
      <w:r>
        <w:rPr>
          <w:rFonts w:ascii="等线" w:hAnsi="等线" w:eastAsia="等线"/>
          <w:color w:val="333333"/>
          <w:sz w:val="22"/>
          <w:szCs w:val="22"/>
        </w:rPr>
        <w:t>位</w:t>
      </w:r>
      <w:r>
        <w:rPr>
          <w:rFonts w:ascii="Helvetica" w:hAnsi="Helvetica" w:eastAsia="Helvetica"/>
          <w:color w:val="333333"/>
          <w:sz w:val="22"/>
          <w:szCs w:val="22"/>
        </w:rPr>
        <w:t>MCU</w:t>
      </w:r>
      <w:r>
        <w:rPr>
          <w:rFonts w:ascii="等线" w:hAnsi="等线" w:eastAsia="等线"/>
          <w:color w:val="333333"/>
          <w:sz w:val="22"/>
          <w:szCs w:val="22"/>
        </w:rPr>
        <w:t>的宽度就是</w:t>
      </w:r>
      <w:r>
        <w:rPr>
          <w:rFonts w:ascii="Helvetica" w:hAnsi="Helvetica" w:eastAsia="Helvetica"/>
          <w:color w:val="333333"/>
          <w:sz w:val="22"/>
          <w:szCs w:val="22"/>
        </w:rPr>
        <w:t>8</w:t>
      </w:r>
      <w:r>
        <w:rPr>
          <w:rFonts w:ascii="等线" w:hAnsi="等线" w:eastAsia="等线"/>
          <w:color w:val="333333"/>
          <w:sz w:val="22"/>
          <w:szCs w:val="22"/>
        </w:rPr>
        <w:t>。</w:t>
      </w:r>
    </w:p>
    <w:p>
      <w:pPr>
        <w:snapToGrid w:val="false"/>
        <w:spacing w:before="60" w:after="60" w:line="240" w:lineRule="auto"/>
        <w:ind w:leftChars="100"/>
        <w:jc w:val="both"/>
        <w:rPr>
          <w:rFonts w:ascii="等线" w:hAnsi="等线" w:eastAsia="等线"/>
          <w:b w:val="true"/>
          <w:bCs w:val="true"/>
          <w:color w:val="333333"/>
          <w:sz w:val="22"/>
          <w:szCs w:val="22"/>
        </w:rPr>
      </w:pPr>
      <w:r>
        <w:rPr>
          <w:rFonts w:ascii="等线" w:hAnsi="等线" w:eastAsia="等线"/>
          <w:b w:val="true"/>
          <w:bCs w:val="true"/>
          <w:color w:val="333333"/>
          <w:sz w:val="22"/>
          <w:szCs w:val="22"/>
        </w:rPr>
        <w:t>内存管理和存储架构</w:t>
      </w:r>
    </w:p>
    <w:p>
      <w:pPr>
        <w:snapToGrid w:val="false"/>
        <w:spacing w:before="60" w:after="60" w:line="240" w:lineRule="auto"/>
        <w:ind w:firstLineChars="200"/>
        <w:jc w:val="both"/>
        <w:rPr>
          <w:rFonts w:ascii="等线" w:hAnsi="等线" w:eastAsia="等线"/>
          <w:color w:val="333333"/>
          <w:sz w:val="22"/>
          <w:szCs w:val="22"/>
        </w:rPr>
      </w:pPr>
      <w:r>
        <w:rPr>
          <w:rFonts w:ascii="Helvetica" w:hAnsi="Helvetica" w:eastAsia="Helvetica"/>
          <w:color w:val="333333"/>
          <w:sz w:val="22"/>
          <w:szCs w:val="22"/>
        </w:rPr>
        <w:t>C</w:t>
      </w:r>
      <w:r>
        <w:rPr>
          <w:rFonts w:ascii="等线" w:hAnsi="等线" w:eastAsia="等线"/>
          <w:color w:val="333333"/>
          <w:sz w:val="22"/>
          <w:szCs w:val="22"/>
        </w:rPr>
        <w:t>语言允许程序变量在定义时就确定内存地址，通过作用域，以及关键字</w:t>
      </w:r>
      <w:r>
        <w:rPr>
          <w:rFonts w:ascii="Helvetica" w:hAnsi="Helvetica" w:eastAsia="Helvetica"/>
          <w:color w:val="333333"/>
          <w:sz w:val="22"/>
          <w:szCs w:val="22"/>
        </w:rPr>
        <w:t>extern</w:t>
      </w:r>
      <w:r>
        <w:rPr>
          <w:rFonts w:ascii="等线" w:hAnsi="等线" w:eastAsia="等线"/>
          <w:color w:val="333333"/>
          <w:sz w:val="22"/>
          <w:szCs w:val="22"/>
        </w:rPr>
        <w:t>，</w:t>
      </w:r>
      <w:r>
        <w:rPr>
          <w:rFonts w:ascii="Helvetica" w:hAnsi="Helvetica" w:eastAsia="Helvetica"/>
          <w:color w:val="333333"/>
          <w:sz w:val="22"/>
          <w:szCs w:val="22"/>
        </w:rPr>
        <w:t>static</w:t>
      </w:r>
      <w:r>
        <w:rPr>
          <w:rFonts w:ascii="等线" w:hAnsi="等线" w:eastAsia="等线"/>
          <w:color w:val="333333"/>
          <w:sz w:val="22"/>
          <w:szCs w:val="22"/>
        </w:rPr>
        <w:t>，实现了精细的处理机制，按照在硬件的区域不同，内存分配有三种方式</w:t>
      </w:r>
      <w:r>
        <w:rPr>
          <w:rFonts w:ascii="Helvetica" w:hAnsi="Helvetica" w:eastAsia="Helvetica"/>
          <w:color w:val="333333"/>
          <w:sz w:val="22"/>
          <w:szCs w:val="22"/>
        </w:rPr>
        <w:t>(</w:t>
      </w:r>
      <w:r>
        <w:rPr>
          <w:rFonts w:ascii="等线" w:hAnsi="等线" w:eastAsia="等线"/>
          <w:color w:val="333333"/>
          <w:sz w:val="22"/>
          <w:szCs w:val="22"/>
        </w:rPr>
        <w:t>节选自</w:t>
      </w:r>
      <w:r>
        <w:rPr>
          <w:rFonts w:ascii="Helvetica" w:hAnsi="Helvetica" w:eastAsia="Helvetica"/>
          <w:color w:val="333333"/>
          <w:sz w:val="22"/>
          <w:szCs w:val="22"/>
        </w:rPr>
        <w:t>C++</w:t>
      </w:r>
      <w:r>
        <w:rPr>
          <w:rFonts w:ascii="等线" w:hAnsi="等线" w:eastAsia="等线"/>
          <w:color w:val="333333"/>
          <w:sz w:val="22"/>
          <w:szCs w:val="22"/>
        </w:rPr>
        <w:t>高质量编程</w:t>
      </w:r>
      <w:r>
        <w:rPr>
          <w:rFonts w:ascii="Helvetica" w:hAnsi="Helvetica" w:eastAsia="Helvetica"/>
          <w:color w:val="333333"/>
          <w:sz w:val="22"/>
          <w:szCs w:val="22"/>
        </w:rPr>
        <w:t>)</w:t>
      </w:r>
      <w:r>
        <w:rPr>
          <w:rFonts w:ascii="等线" w:hAnsi="等线" w:eastAsia="等线"/>
          <w:color w:val="333333"/>
          <w:sz w:val="22"/>
          <w:szCs w:val="22"/>
        </w:rPr>
        <w:t>：</w:t>
      </w:r>
    </w:p>
    <w:p>
      <w:pPr>
        <w:snapToGrid w:val="false"/>
        <w:spacing w:before="60" w:after="60" w:line="240" w:lineRule="auto"/>
        <w:ind w:firstLineChars="200"/>
        <w:jc w:val="both"/>
        <w:rPr>
          <w:rFonts w:ascii="等线" w:hAnsi="等线" w:eastAsia="等线"/>
          <w:color w:val="333333"/>
          <w:sz w:val="22"/>
          <w:szCs w:val="22"/>
        </w:rPr>
      </w:pPr>
      <w:r>
        <w:rPr>
          <w:rFonts w:ascii="Helvetica" w:hAnsi="Helvetica" w:eastAsia="Helvetica"/>
          <w:color w:val="333333"/>
          <w:sz w:val="22"/>
          <w:szCs w:val="22"/>
        </w:rPr>
        <w:t xml:space="preserve">1). </w:t>
      </w:r>
      <w:r>
        <w:rPr>
          <w:rFonts w:ascii="等线" w:hAnsi="等线" w:eastAsia="等线"/>
          <w:b w:val="true"/>
          <w:bCs w:val="true"/>
          <w:color w:val="333333"/>
          <w:sz w:val="22"/>
          <w:szCs w:val="22"/>
        </w:rPr>
        <w:t>从静态存储区域分配</w:t>
      </w:r>
      <w:r>
        <w:rPr>
          <w:rFonts w:ascii="等线" w:hAnsi="等线" w:eastAsia="等线"/>
          <w:color w:val="333333"/>
          <w:sz w:val="22"/>
          <w:szCs w:val="22"/>
        </w:rPr>
        <w:t>。内存在程序编译的时候就已经分配好，这块内存在程序的整个运行期间都存在。例如全局变量，</w:t>
      </w:r>
      <w:r>
        <w:rPr>
          <w:rFonts w:ascii="Helvetica" w:hAnsi="Helvetica" w:eastAsia="Helvetica"/>
          <w:color w:val="333333"/>
          <w:sz w:val="22"/>
          <w:szCs w:val="22"/>
        </w:rPr>
        <w:t xml:space="preserve">static </w:t>
      </w:r>
      <w:r>
        <w:rPr>
          <w:rFonts w:ascii="等线" w:hAnsi="等线" w:eastAsia="等线"/>
          <w:color w:val="333333"/>
          <w:sz w:val="22"/>
          <w:szCs w:val="22"/>
        </w:rPr>
        <w:t>变量。</w:t>
      </w:r>
    </w:p>
    <w:p>
      <w:pPr>
        <w:snapToGrid w:val="false"/>
        <w:spacing w:before="60" w:after="60" w:line="240" w:lineRule="auto"/>
        <w:ind w:firstLineChars="200"/>
        <w:jc w:val="both"/>
        <w:rPr>
          <w:rFonts w:ascii="等线" w:hAnsi="等线" w:eastAsia="等线"/>
          <w:color w:val="333333"/>
          <w:sz w:val="22"/>
          <w:szCs w:val="22"/>
        </w:rPr>
      </w:pPr>
      <w:r>
        <w:rPr>
          <w:rFonts w:ascii="Helvetica" w:hAnsi="Helvetica" w:eastAsia="Helvetica"/>
          <w:color w:val="333333"/>
          <w:sz w:val="22"/>
          <w:szCs w:val="22"/>
        </w:rPr>
        <w:t xml:space="preserve">2). </w:t>
      </w:r>
      <w:r>
        <w:rPr>
          <w:rFonts w:ascii="等线" w:hAnsi="等线" w:eastAsia="等线"/>
          <w:b w:val="true"/>
          <w:bCs w:val="true"/>
          <w:color w:val="333333"/>
          <w:sz w:val="22"/>
          <w:szCs w:val="22"/>
        </w:rPr>
        <w:t>在栈上创建</w:t>
      </w:r>
      <w:r>
        <w:rPr>
          <w:rFonts w:ascii="等线" w:hAnsi="等线" w:eastAsia="等线"/>
          <w:color w:val="333333"/>
          <w:sz w:val="22"/>
          <w:szCs w:val="22"/>
        </w:rPr>
        <w:t>。在执行函数时，函数内局部变量的存储单元都可以在栈上创建，函数执行结束时这些存储单元自动被释放。栈内存分配运算内置于处理器的指令集中，效率很高，但是分配的内存容量有限。</w:t>
      </w:r>
    </w:p>
    <w:p>
      <w:pPr>
        <w:snapToGrid w:val="false"/>
        <w:spacing w:before="60" w:after="60" w:line="240" w:lineRule="auto"/>
        <w:ind w:firstLineChars="200"/>
        <w:jc w:val="both"/>
        <w:rPr>
          <w:rFonts w:ascii="等线" w:hAnsi="等线" w:eastAsia="等线"/>
          <w:color w:val="333333"/>
          <w:sz w:val="22"/>
          <w:szCs w:val="22"/>
        </w:rPr>
      </w:pPr>
      <w:r>
        <w:rPr>
          <w:rFonts w:ascii="Helvetica" w:hAnsi="Helvetica" w:eastAsia="Helvetica"/>
          <w:color w:val="333333"/>
          <w:sz w:val="22"/>
          <w:szCs w:val="22"/>
        </w:rPr>
        <w:t xml:space="preserve">3). </w:t>
      </w:r>
      <w:r>
        <w:rPr>
          <w:rFonts w:ascii="等线" w:hAnsi="等线" w:eastAsia="等线"/>
          <w:b w:val="true"/>
          <w:bCs w:val="true"/>
          <w:color w:val="333333"/>
          <w:sz w:val="22"/>
          <w:szCs w:val="22"/>
        </w:rPr>
        <w:t>从堆上分配</w:t>
      </w:r>
      <w:r>
        <w:rPr>
          <w:rFonts w:ascii="等线" w:hAnsi="等线" w:eastAsia="等线"/>
          <w:color w:val="333333"/>
          <w:sz w:val="22"/>
          <w:szCs w:val="22"/>
        </w:rPr>
        <w:t>，亦称动态内存分配。程序在运行的时候用</w:t>
      </w:r>
      <w:r>
        <w:rPr>
          <w:rFonts w:ascii="Helvetica" w:hAnsi="Helvetica" w:eastAsia="Helvetica"/>
          <w:color w:val="333333"/>
          <w:sz w:val="22"/>
          <w:szCs w:val="22"/>
        </w:rPr>
        <w:t xml:space="preserve"> malloc </w:t>
      </w:r>
      <w:r>
        <w:rPr>
          <w:rFonts w:ascii="等线" w:hAnsi="等线" w:eastAsia="等线"/>
          <w:color w:val="333333"/>
          <w:sz w:val="22"/>
          <w:szCs w:val="22"/>
        </w:rPr>
        <w:t>或</w:t>
      </w:r>
      <w:r>
        <w:rPr>
          <w:rFonts w:ascii="Helvetica" w:hAnsi="Helvetica" w:eastAsia="Helvetica"/>
          <w:color w:val="333333"/>
          <w:sz w:val="22"/>
          <w:szCs w:val="22"/>
        </w:rPr>
        <w:t xml:space="preserve"> new </w:t>
      </w:r>
      <w:r>
        <w:rPr>
          <w:rFonts w:ascii="等线" w:hAnsi="等线" w:eastAsia="等线"/>
          <w:color w:val="333333"/>
          <w:sz w:val="22"/>
          <w:szCs w:val="22"/>
        </w:rPr>
        <w:t>申请任意多少的内存，程序员自己负责在何时用</w:t>
      </w:r>
      <w:r>
        <w:rPr>
          <w:rFonts w:ascii="Helvetica" w:hAnsi="Helvetica" w:eastAsia="Helvetica"/>
          <w:color w:val="333333"/>
          <w:sz w:val="22"/>
          <w:szCs w:val="22"/>
        </w:rPr>
        <w:t xml:space="preserve"> free </w:t>
      </w:r>
      <w:r>
        <w:rPr>
          <w:rFonts w:ascii="等线" w:hAnsi="等线" w:eastAsia="等线"/>
          <w:color w:val="333333"/>
          <w:sz w:val="22"/>
          <w:szCs w:val="22"/>
        </w:rPr>
        <w:t>或</w:t>
      </w:r>
      <w:r>
        <w:rPr>
          <w:rFonts w:ascii="Helvetica" w:hAnsi="Helvetica" w:eastAsia="Helvetica"/>
          <w:color w:val="333333"/>
          <w:sz w:val="22"/>
          <w:szCs w:val="22"/>
        </w:rPr>
        <w:t xml:space="preserve"> delete </w:t>
      </w:r>
      <w:r>
        <w:rPr>
          <w:rFonts w:ascii="等线" w:hAnsi="等线" w:eastAsia="等线"/>
          <w:color w:val="333333"/>
          <w:sz w:val="22"/>
          <w:szCs w:val="22"/>
        </w:rPr>
        <w:t>释放内存。动态内存的生存期由程序员决定，使用非常灵活，但同时遇到问题也最多。</w:t>
      </w:r>
    </w:p>
    <w:p>
      <w:pPr>
        <w:snapToGrid w:val="false"/>
        <w:spacing w:before="60" w:after="60" w:line="240" w:lineRule="auto"/>
        <w:ind w:firstLineChars="200"/>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219575" cy="3695700"/>
            <wp:effectExtent l="0" t="0" r="0" b="0"/>
            <wp:docPr id="14" name="" descr=""/>
            <wp:cNvGraphicFramePr>
              <a:graphicFrameLocks noChangeAspect="true"/>
            </wp:cNvGraphicFramePr>
            <a:graphic>
              <a:graphicData uri="http://schemas.openxmlformats.org/drawingml/2006/picture">
                <pic:pic>
                  <pic:nvPicPr>
                    <pic:cNvPr id="14" name=""/>
                    <pic:cNvPicPr/>
                  </pic:nvPicPr>
                  <pic:blipFill>
                    <a:blip r:embed="rId22"/>
                    <a:stretch>
                      <a:fillRect/>
                    </a:stretch>
                  </pic:blipFill>
                  <pic:spPr>
                    <a:xfrm>
                      <a:off x="0" y="0"/>
                      <a:ext cx="4219575" cy="3695700"/>
                    </a:xfrm>
                    <a:prstGeom prst="rect">
                      <a:avLst/>
                    </a:prstGeom>
                  </pic:spPr>
                </pic:pic>
              </a:graphicData>
            </a:graphic>
          </wp:inline>
        </w:drawing>
      </w:r>
    </w:p>
    <w:p>
      <w:pPr>
        <w:snapToGrid w:val="false"/>
        <w:spacing w:before="60" w:after="60" w:line="240" w:lineRule="auto"/>
        <w:ind w:firstLineChars="200"/>
        <w:jc w:val="both"/>
        <w:rPr>
          <w:rFonts w:ascii="等线" w:hAnsi="等线" w:eastAsia="等线"/>
          <w:color w:val="333333"/>
          <w:sz w:val="22"/>
          <w:szCs w:val="22"/>
        </w:rPr>
      </w:pPr>
      <w:r>
        <w:rPr>
          <w:rFonts w:ascii="Helvetica" w:hAnsi="Helvetica" w:eastAsia="Helvetica"/>
          <w:color w:val="333333"/>
          <w:sz w:val="22"/>
          <w:szCs w:val="22"/>
        </w:rPr>
        <w:t>C</w:t>
      </w:r>
      <w:r>
        <w:rPr>
          <w:rFonts w:ascii="等线" w:hAnsi="等线" w:eastAsia="等线"/>
          <w:color w:val="333333"/>
          <w:sz w:val="22"/>
          <w:szCs w:val="22"/>
        </w:rPr>
        <w:t>语言的作用域不仅描述了标识符的可访问的区域，其实也规定了变量的存储区域，在文件作用域的变量</w:t>
      </w:r>
      <w:r>
        <w:rPr>
          <w:rFonts w:ascii="Helvetica" w:hAnsi="Helvetica" w:eastAsia="Helvetica"/>
          <w:color w:val="333333"/>
          <w:sz w:val="22"/>
          <w:szCs w:val="22"/>
        </w:rPr>
        <w:t>st_val</w:t>
      </w:r>
      <w:r>
        <w:rPr>
          <w:rFonts w:ascii="等线" w:hAnsi="等线" w:eastAsia="等线"/>
          <w:color w:val="333333"/>
          <w:sz w:val="22"/>
          <w:szCs w:val="22"/>
        </w:rPr>
        <w:t>和</w:t>
      </w:r>
      <w:r>
        <w:rPr>
          <w:rFonts w:ascii="Helvetica" w:hAnsi="Helvetica" w:eastAsia="Helvetica"/>
          <w:color w:val="333333"/>
          <w:sz w:val="22"/>
          <w:szCs w:val="22"/>
        </w:rPr>
        <w:t>ex_val</w:t>
      </w:r>
      <w:r>
        <w:rPr>
          <w:rFonts w:ascii="等线" w:hAnsi="等线" w:eastAsia="等线"/>
          <w:color w:val="333333"/>
          <w:sz w:val="22"/>
          <w:szCs w:val="22"/>
        </w:rPr>
        <w:t>被分配到静态存储区，其中</w:t>
      </w:r>
      <w:r>
        <w:rPr>
          <w:rFonts w:ascii="Helvetica" w:hAnsi="Helvetica" w:eastAsia="Helvetica"/>
          <w:color w:val="333333"/>
          <w:sz w:val="22"/>
          <w:szCs w:val="22"/>
        </w:rPr>
        <w:t>static</w:t>
      </w:r>
      <w:r>
        <w:rPr>
          <w:rFonts w:ascii="等线" w:hAnsi="等线" w:eastAsia="等线"/>
          <w:color w:val="333333"/>
          <w:sz w:val="22"/>
          <w:szCs w:val="22"/>
        </w:rPr>
        <w:t>关键字主要限定变量能否被其它文件访问，</w:t>
      </w:r>
    </w:p>
    <w:p>
      <w:pPr>
        <w:snapToGrid w:val="false"/>
        <w:spacing w:before="60" w:after="60" w:line="240" w:lineRule="auto"/>
        <w:ind w:firstLineChars="200"/>
        <w:jc w:val="both"/>
        <w:rPr>
          <w:rFonts w:ascii="等线" w:hAnsi="等线" w:eastAsia="等线"/>
          <w:color w:val="333333"/>
          <w:sz w:val="22"/>
          <w:szCs w:val="22"/>
        </w:rPr>
      </w:pPr>
      <w:r>
        <w:rPr>
          <w:rFonts w:ascii="等线" w:hAnsi="等线" w:eastAsia="等线"/>
          <w:color w:val="333333"/>
          <w:sz w:val="22"/>
          <w:szCs w:val="22"/>
        </w:rPr>
        <w:t>而代码块作用域中的变量</w:t>
      </w:r>
      <w:r>
        <w:rPr>
          <w:rFonts w:ascii="Helvetica" w:hAnsi="Helvetica" w:eastAsia="Helvetica"/>
          <w:color w:val="333333"/>
          <w:sz w:val="22"/>
          <w:szCs w:val="22"/>
        </w:rPr>
        <w:t>a, ptr</w:t>
      </w:r>
      <w:r>
        <w:rPr>
          <w:rFonts w:ascii="等线" w:hAnsi="等线" w:eastAsia="等线"/>
          <w:color w:val="333333"/>
          <w:sz w:val="22"/>
          <w:szCs w:val="22"/>
        </w:rPr>
        <w:t>和</w:t>
      </w:r>
      <w:r>
        <w:rPr>
          <w:rFonts w:ascii="Helvetica" w:hAnsi="Helvetica" w:eastAsia="Helvetica"/>
          <w:color w:val="333333"/>
          <w:sz w:val="22"/>
          <w:szCs w:val="22"/>
        </w:rPr>
        <w:t>local_st_val</w:t>
      </w:r>
      <w:r>
        <w:rPr>
          <w:rFonts w:ascii="等线" w:hAnsi="等线" w:eastAsia="等线"/>
          <w:color w:val="333333"/>
          <w:sz w:val="22"/>
          <w:szCs w:val="22"/>
        </w:rPr>
        <w:t>则要根据类型的不同，分配到不同的区域，其中</w:t>
      </w:r>
      <w:r>
        <w:rPr>
          <w:rFonts w:ascii="Helvetica" w:hAnsi="Helvetica" w:eastAsia="Helvetica"/>
          <w:color w:val="333333"/>
          <w:sz w:val="22"/>
          <w:szCs w:val="22"/>
        </w:rPr>
        <w:t>a</w:t>
      </w:r>
      <w:r>
        <w:rPr>
          <w:rFonts w:ascii="等线" w:hAnsi="等线" w:eastAsia="等线"/>
          <w:color w:val="333333"/>
          <w:sz w:val="22"/>
          <w:szCs w:val="22"/>
        </w:rPr>
        <w:t>是局部变量，被分配到栈中，</w:t>
      </w:r>
      <w:r>
        <w:rPr>
          <w:rFonts w:ascii="Helvetica" w:hAnsi="Helvetica" w:eastAsia="Helvetica"/>
          <w:color w:val="333333"/>
          <w:sz w:val="22"/>
          <w:szCs w:val="22"/>
        </w:rPr>
        <w:t>ptr</w:t>
      </w:r>
      <w:r>
        <w:rPr>
          <w:rFonts w:ascii="等线" w:hAnsi="等线" w:eastAsia="等线"/>
          <w:color w:val="333333"/>
          <w:sz w:val="22"/>
          <w:szCs w:val="22"/>
        </w:rPr>
        <w:t>作为指针，由</w:t>
      </w:r>
      <w:r>
        <w:rPr>
          <w:rFonts w:ascii="Helvetica" w:hAnsi="Helvetica" w:eastAsia="Helvetica"/>
          <w:color w:val="333333"/>
          <w:sz w:val="22"/>
          <w:szCs w:val="22"/>
        </w:rPr>
        <w:t>malloc</w:t>
      </w:r>
      <w:r>
        <w:rPr>
          <w:rFonts w:ascii="等线" w:hAnsi="等线" w:eastAsia="等线"/>
          <w:color w:val="333333"/>
          <w:sz w:val="22"/>
          <w:szCs w:val="22"/>
        </w:rPr>
        <w:t>分配空间，因此定义在堆中，而</w:t>
      </w:r>
      <w:r>
        <w:rPr>
          <w:rFonts w:ascii="Helvetica" w:hAnsi="Helvetica" w:eastAsia="Helvetica"/>
          <w:color w:val="333333"/>
          <w:sz w:val="22"/>
          <w:szCs w:val="22"/>
        </w:rPr>
        <w:t>local_st_val</w:t>
      </w:r>
      <w:r>
        <w:rPr>
          <w:rFonts w:ascii="等线" w:hAnsi="等线" w:eastAsia="等线"/>
          <w:color w:val="333333"/>
          <w:sz w:val="22"/>
          <w:szCs w:val="22"/>
        </w:rPr>
        <w:t>则被关键字限定，表示分配到静态存储区，这里就涉及到重要知识点，</w:t>
      </w:r>
      <w:r>
        <w:rPr>
          <w:rFonts w:ascii="Helvetica" w:hAnsi="Helvetica" w:eastAsia="Helvetica"/>
          <w:color w:val="333333"/>
          <w:sz w:val="22"/>
          <w:szCs w:val="22"/>
        </w:rPr>
        <w:t>static</w:t>
      </w:r>
      <w:r>
        <w:rPr>
          <w:rFonts w:ascii="等线" w:hAnsi="等线" w:eastAsia="等线"/>
          <w:color w:val="333333"/>
          <w:sz w:val="22"/>
          <w:szCs w:val="22"/>
        </w:rPr>
        <w:t>在文件作用域和代码块作用域的意义是不同的：在文件作用域用于限定函数和变量的外部链接性</w:t>
      </w:r>
      <w:r>
        <w:rPr>
          <w:rFonts w:ascii="Helvetica" w:hAnsi="Helvetica" w:eastAsia="Helvetica"/>
          <w:color w:val="333333"/>
          <w:sz w:val="22"/>
          <w:szCs w:val="22"/>
        </w:rPr>
        <w:t>(</w:t>
      </w:r>
      <w:r>
        <w:rPr>
          <w:rFonts w:ascii="等线" w:hAnsi="等线" w:eastAsia="等线"/>
          <w:color w:val="333333"/>
          <w:sz w:val="22"/>
          <w:szCs w:val="22"/>
        </w:rPr>
        <w:t>能否被其它文件访问</w:t>
      </w:r>
      <w:r>
        <w:rPr>
          <w:rFonts w:ascii="Helvetica" w:hAnsi="Helvetica" w:eastAsia="Helvetica"/>
          <w:color w:val="333333"/>
          <w:sz w:val="22"/>
          <w:szCs w:val="22"/>
        </w:rPr>
        <w:t xml:space="preserve">), </w:t>
      </w:r>
      <w:r>
        <w:rPr>
          <w:rFonts w:ascii="等线" w:hAnsi="等线" w:eastAsia="等线"/>
          <w:color w:val="333333"/>
          <w:sz w:val="22"/>
          <w:szCs w:val="22"/>
        </w:rPr>
        <w:t>在代码块作用域则用于将变量分配到静态存储区。</w:t>
      </w:r>
    </w:p>
    <w:p>
      <w:pPr>
        <w:snapToGrid w:val="false"/>
        <w:spacing w:before="60" w:after="60" w:line="240" w:lineRule="auto"/>
        <w:ind w:firstLineChars="200"/>
        <w:jc w:val="both"/>
        <w:rPr>
          <w:rFonts w:ascii="等线" w:hAnsi="等线" w:eastAsia="等线"/>
          <w:color w:val="333333"/>
          <w:sz w:val="22"/>
          <w:szCs w:val="22"/>
        </w:rPr>
      </w:pPr>
      <w:r>
        <w:rPr>
          <w:rFonts w:ascii="等线" w:hAnsi="等线" w:eastAsia="等线"/>
          <w:color w:val="333333"/>
          <w:sz w:val="22"/>
          <w:szCs w:val="22"/>
        </w:rPr>
        <w:t>对于</w:t>
      </w:r>
      <w:r>
        <w:rPr>
          <w:rFonts w:ascii="Helvetica" w:hAnsi="Helvetica" w:eastAsia="Helvetica"/>
          <w:color w:val="333333"/>
          <w:sz w:val="22"/>
          <w:szCs w:val="22"/>
        </w:rPr>
        <w:t>C</w:t>
      </w:r>
      <w:r>
        <w:rPr>
          <w:rFonts w:ascii="等线" w:hAnsi="等线" w:eastAsia="等线"/>
          <w:color w:val="333333"/>
          <w:sz w:val="22"/>
          <w:szCs w:val="22"/>
        </w:rPr>
        <w:t>语言，如果理解上述知识对于内存管理基本就足够，但对于嵌入式</w:t>
      </w:r>
      <w:r>
        <w:rPr>
          <w:rFonts w:ascii="Helvetica" w:hAnsi="Helvetica" w:eastAsia="Helvetica"/>
          <w:color w:val="333333"/>
          <w:sz w:val="22"/>
          <w:szCs w:val="22"/>
        </w:rPr>
        <w:t>C</w:t>
      </w:r>
      <w:r>
        <w:rPr>
          <w:rFonts w:ascii="等线" w:hAnsi="等线" w:eastAsia="等线"/>
          <w:color w:val="333333"/>
          <w:sz w:val="22"/>
          <w:szCs w:val="22"/>
        </w:rPr>
        <w:t>来说，定义一个变量，它不一定在内存</w:t>
      </w:r>
      <w:r>
        <w:rPr>
          <w:rFonts w:ascii="Helvetica" w:hAnsi="Helvetica" w:eastAsia="Helvetica"/>
          <w:color w:val="333333"/>
          <w:sz w:val="22"/>
          <w:szCs w:val="22"/>
        </w:rPr>
        <w:t>(SRAM)</w:t>
      </w:r>
      <w:r>
        <w:rPr>
          <w:rFonts w:ascii="等线" w:hAnsi="等线" w:eastAsia="等线"/>
          <w:color w:val="333333"/>
          <w:sz w:val="22"/>
          <w:szCs w:val="22"/>
        </w:rPr>
        <w:t>中，也有可能在</w:t>
      </w:r>
      <w:r>
        <w:rPr>
          <w:rFonts w:ascii="Helvetica" w:hAnsi="Helvetica" w:eastAsia="Helvetica"/>
          <w:color w:val="333333"/>
          <w:sz w:val="22"/>
          <w:szCs w:val="22"/>
        </w:rPr>
        <w:t>FLASH</w:t>
      </w:r>
      <w:r>
        <w:rPr>
          <w:rFonts w:ascii="等线" w:hAnsi="等线" w:eastAsia="等线"/>
          <w:color w:val="333333"/>
          <w:sz w:val="22"/>
          <w:szCs w:val="22"/>
        </w:rPr>
        <w:t>空间，或直接由寄存器存储</w:t>
      </w:r>
      <w:r>
        <w:rPr>
          <w:rFonts w:ascii="Helvetica" w:hAnsi="Helvetica" w:eastAsia="Helvetica"/>
          <w:color w:val="333333"/>
          <w:sz w:val="22"/>
          <w:szCs w:val="22"/>
        </w:rPr>
        <w:t>(register</w:t>
      </w:r>
      <w:r>
        <w:rPr>
          <w:rFonts w:ascii="等线" w:hAnsi="等线" w:eastAsia="等线"/>
          <w:color w:val="333333"/>
          <w:sz w:val="22"/>
          <w:szCs w:val="22"/>
        </w:rPr>
        <w:t>定义变量或者高优化等级下的部分局部变量</w:t>
      </w:r>
      <w:r>
        <w:rPr>
          <w:rFonts w:ascii="Helvetica" w:hAnsi="Helvetica" w:eastAsia="Helvetica"/>
          <w:color w:val="333333"/>
          <w:sz w:val="22"/>
          <w:szCs w:val="22"/>
        </w:rPr>
        <w:t>)</w:t>
      </w:r>
      <w:r>
        <w:rPr>
          <w:rFonts w:ascii="等线" w:hAnsi="等线" w:eastAsia="等线"/>
          <w:color w:val="333333"/>
          <w:sz w:val="22"/>
          <w:szCs w:val="22"/>
        </w:rPr>
        <w:t>，如</w:t>
      </w:r>
      <w:r>
        <w:rPr>
          <w:rFonts w:ascii="等线" w:hAnsi="等线" w:eastAsia="等线"/>
          <w:b w:val="true"/>
          <w:bCs w:val="true"/>
          <w:color w:val="333333"/>
          <w:sz w:val="22"/>
          <w:szCs w:val="22"/>
        </w:rPr>
        <w:t>定义为</w:t>
      </w:r>
      <w:r>
        <w:rPr>
          <w:rFonts w:ascii="Helvetica" w:hAnsi="Helvetica" w:eastAsia="Helvetica"/>
          <w:b w:val="true"/>
          <w:bCs w:val="true"/>
          <w:color w:val="333333"/>
          <w:sz w:val="22"/>
          <w:szCs w:val="22"/>
        </w:rPr>
        <w:t>const</w:t>
      </w:r>
      <w:r>
        <w:rPr>
          <w:rFonts w:ascii="等线" w:hAnsi="等线" w:eastAsia="等线"/>
          <w:b w:val="true"/>
          <w:bCs w:val="true"/>
          <w:color w:val="333333"/>
          <w:sz w:val="22"/>
          <w:szCs w:val="22"/>
        </w:rPr>
        <w:t>的全局变量定义在</w:t>
      </w:r>
      <w:r>
        <w:rPr>
          <w:rFonts w:ascii="Helvetica" w:hAnsi="Helvetica" w:eastAsia="Helvetica"/>
          <w:b w:val="true"/>
          <w:bCs w:val="true"/>
          <w:color w:val="333333"/>
          <w:sz w:val="22"/>
          <w:szCs w:val="22"/>
        </w:rPr>
        <w:t>FLASH</w:t>
      </w:r>
      <w:r>
        <w:rPr>
          <w:rFonts w:ascii="等线" w:hAnsi="等线" w:eastAsia="等线"/>
          <w:b w:val="true"/>
          <w:bCs w:val="true"/>
          <w:color w:val="333333"/>
          <w:sz w:val="22"/>
          <w:szCs w:val="22"/>
        </w:rPr>
        <w:t>中</w:t>
      </w:r>
      <w:r>
        <w:rPr>
          <w:rFonts w:ascii="等线" w:hAnsi="等线" w:eastAsia="等线"/>
          <w:color w:val="333333"/>
          <w:sz w:val="22"/>
          <w:szCs w:val="22"/>
        </w:rPr>
        <w:t>，</w:t>
      </w:r>
      <w:r>
        <w:rPr>
          <w:rFonts w:ascii="等线" w:hAnsi="等线" w:eastAsia="等线"/>
          <w:b w:val="true"/>
          <w:bCs w:val="true"/>
          <w:color w:val="333333"/>
          <w:sz w:val="22"/>
          <w:szCs w:val="22"/>
        </w:rPr>
        <w:t>定义为</w:t>
      </w:r>
      <w:r>
        <w:rPr>
          <w:rFonts w:ascii="Helvetica" w:hAnsi="Helvetica" w:eastAsia="Helvetica"/>
          <w:b w:val="true"/>
          <w:bCs w:val="true"/>
          <w:color w:val="333333"/>
          <w:sz w:val="22"/>
          <w:szCs w:val="22"/>
        </w:rPr>
        <w:t>register</w:t>
      </w:r>
      <w:r>
        <w:rPr>
          <w:rFonts w:ascii="等线" w:hAnsi="等线" w:eastAsia="等线"/>
          <w:b w:val="true"/>
          <w:bCs w:val="true"/>
          <w:color w:val="333333"/>
          <w:sz w:val="22"/>
          <w:szCs w:val="22"/>
        </w:rPr>
        <w:t>的局部变量会被优化到直接放在通用寄存器中</w:t>
      </w:r>
      <w:r>
        <w:rPr>
          <w:rFonts w:ascii="等线" w:hAnsi="等线" w:eastAsia="等线"/>
          <w:color w:val="333333"/>
          <w:sz w:val="22"/>
          <w:szCs w:val="22"/>
        </w:rPr>
        <w:t>，在优化运行速度，或者存储受限时，理解这部分知识对于代码的维护就很有意义。此外，嵌入式</w:t>
      </w:r>
      <w:r>
        <w:rPr>
          <w:rFonts w:ascii="Helvetica" w:hAnsi="Helvetica" w:eastAsia="Helvetica"/>
          <w:color w:val="333333"/>
          <w:sz w:val="22"/>
          <w:szCs w:val="22"/>
        </w:rPr>
        <w:t>C</w:t>
      </w:r>
      <w:r>
        <w:rPr>
          <w:rFonts w:ascii="等线" w:hAnsi="等线" w:eastAsia="等线"/>
          <w:color w:val="333333"/>
          <w:sz w:val="22"/>
          <w:szCs w:val="22"/>
        </w:rPr>
        <w:t>语言的编译器中会扩展内存管理机制，如支持分散加载机制和</w:t>
      </w:r>
      <w:r>
        <w:rPr>
          <w:rFonts w:ascii="Helvetica" w:hAnsi="Helvetica" w:eastAsia="Helvetica"/>
          <w:color w:val="333333"/>
          <w:sz w:val="22"/>
          <w:szCs w:val="22"/>
        </w:rPr>
        <w:t>__attribute__((section("</w:t>
      </w:r>
      <w:r>
        <w:rPr>
          <w:rFonts w:ascii="等线" w:hAnsi="等线" w:eastAsia="等线"/>
          <w:color w:val="333333"/>
          <w:sz w:val="22"/>
          <w:szCs w:val="22"/>
        </w:rPr>
        <w:t>用户定义区域</w:t>
      </w:r>
      <w:r>
        <w:rPr>
          <w:rFonts w:ascii="Helvetica" w:hAnsi="Helvetica" w:eastAsia="Helvetica"/>
          <w:color w:val="333333"/>
          <w:sz w:val="22"/>
          <w:szCs w:val="22"/>
        </w:rPr>
        <w:t>")))</w:t>
      </w:r>
      <w:r>
        <w:rPr>
          <w:rFonts w:ascii="等线" w:hAnsi="等线" w:eastAsia="等线"/>
          <w:color w:val="333333"/>
          <w:sz w:val="22"/>
          <w:szCs w:val="22"/>
        </w:rPr>
        <w:t>，允许指定变量存储在特殊的区域如</w:t>
      </w:r>
      <w:r>
        <w:rPr>
          <w:rFonts w:ascii="Helvetica" w:hAnsi="Helvetica" w:eastAsia="Helvetica"/>
          <w:color w:val="333333"/>
          <w:sz w:val="22"/>
          <w:szCs w:val="22"/>
        </w:rPr>
        <w:t xml:space="preserve">(SDRAM, SQI FLASH), </w:t>
      </w:r>
      <w:r>
        <w:rPr>
          <w:rFonts w:ascii="等线" w:hAnsi="等线" w:eastAsia="等线"/>
          <w:color w:val="333333"/>
          <w:sz w:val="22"/>
          <w:szCs w:val="22"/>
        </w:rPr>
        <w:t>这强化了对内存的管理，以适应复杂的应用环境场景和需求。</w:t>
      </w:r>
    </w:p>
    <w:p>
      <w:pPr>
        <w:snapToGrid w:val="false"/>
        <w:spacing w:before="60" w:after="60" w:line="240" w:lineRule="auto"/>
        <w:ind w:leftChars="100"/>
        <w:jc w:val="both"/>
        <w:rPr>
          <w:rFonts w:ascii="等线" w:hAnsi="等线" w:eastAsia="等线"/>
          <w:b w:val="true"/>
          <w:bCs w:val="true"/>
          <w:color w:val="000000"/>
          <w:sz w:val="20"/>
          <w:szCs w:val="20"/>
        </w:rPr>
      </w:pPr>
      <w:r>
        <w:rPr>
          <w:rFonts w:ascii="等线" w:hAnsi="等线" w:eastAsia="等线"/>
          <w:b w:val="true"/>
          <w:bCs w:val="true"/>
          <w:color w:val="000000"/>
          <w:sz w:val="20"/>
          <w:szCs w:val="20"/>
        </w:rPr>
        <w:t>指针和数组</w:t>
      </w:r>
    </w:p>
    <w:p>
      <w:pPr>
        <w:snapToGrid w:val="false"/>
        <w:spacing w:before="60" w:after="60" w:line="240" w:lineRule="auto"/>
        <w:ind w:leftChars="200"/>
        <w:jc w:val="both"/>
        <w:rPr>
          <w:rFonts w:ascii="等线" w:hAnsi="等线" w:eastAsia="等线"/>
          <w:color w:val="333333"/>
          <w:sz w:val="22"/>
          <w:szCs w:val="22"/>
        </w:rPr>
      </w:pPr>
      <w:r>
        <w:rPr>
          <w:rFonts w:ascii="等线" w:hAnsi="等线" w:eastAsia="等线"/>
          <w:color w:val="333333"/>
          <w:sz w:val="22"/>
          <w:szCs w:val="22"/>
        </w:rPr>
        <w:t>数组是由相同类型元素构成，当它被声明时，编译器就根据内部元素的特性在内存中分配一段空间，另外</w:t>
      </w:r>
      <w:r>
        <w:rPr>
          <w:rFonts w:ascii="Helvetica" w:hAnsi="Helvetica" w:eastAsia="Helvetica"/>
          <w:color w:val="333333"/>
          <w:sz w:val="22"/>
          <w:szCs w:val="22"/>
        </w:rPr>
        <w:t>C</w:t>
      </w:r>
      <w:r>
        <w:rPr>
          <w:rFonts w:ascii="等线" w:hAnsi="等线" w:eastAsia="等线"/>
          <w:color w:val="333333"/>
          <w:sz w:val="22"/>
          <w:szCs w:val="22"/>
        </w:rPr>
        <w:t>语言也提供多维数组，以应对特殊场景的需求，而指针则是提供使用地址的符号方法，只有指向具体的地址才有意义，</w:t>
      </w:r>
      <w:r>
        <w:rPr>
          <w:rFonts w:ascii="Helvetica" w:hAnsi="Helvetica" w:eastAsia="Helvetica"/>
          <w:color w:val="333333"/>
          <w:sz w:val="22"/>
          <w:szCs w:val="22"/>
        </w:rPr>
        <w:t>C</w:t>
      </w:r>
      <w:r>
        <w:rPr>
          <w:rFonts w:ascii="等线" w:hAnsi="等线" w:eastAsia="等线"/>
          <w:color w:val="333333"/>
          <w:sz w:val="22"/>
          <w:szCs w:val="22"/>
        </w:rPr>
        <w:t>语言的指针具有最大的灵活性，在被访问前，可以指向任何地址，这大大方便了对硬件的操作，但同时也对开发者有了更高的要求。参考如下代码：</w:t>
      </w:r>
    </w:p>
    <w:p>
      <w:pPr>
        <w:snapToGrid w:val="false"/>
        <w:spacing w:before="60" w:after="60" w:line="240" w:lineRule="auto"/>
        <w:ind w:leftChars="200"/>
        <w:jc w:val="both"/>
        <w:rPr>
          <w:rFonts w:ascii="Helvetica" w:hAnsi="Helvetica" w:eastAsia="Helvetica"/>
          <w:color w:val="333333"/>
          <w:sz w:val="22"/>
          <w:szCs w:val="22"/>
        </w:rPr>
      </w:pPr>
      <w:r>
        <w:rPr>
          <w:rFonts w:ascii="等线" w:hAnsi="等线" w:eastAsia="等线"/>
          <w:color w:val="333333"/>
          <w:sz w:val="22"/>
          <w:szCs w:val="22"/>
        </w:rPr>
        <w:t>不同类型指针加法的运算结果</w:t>
      </w:r>
      <w:r>
        <w:rPr>
          <w:rFonts w:ascii="Helvetica" w:hAnsi="Helvetica" w:eastAsia="Helvetica"/>
          <w:color w:val="333333"/>
          <w:sz w:val="22"/>
          <w:szCs w:val="22"/>
        </w:rPr>
        <w:t>:</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int main(void)</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char cval[] = "hello";</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int i;</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int ival[] = {1, 2, 3, 4};</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int arr_val[][2] = {{1, 2}, {3, 4}};</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const char *pconst = "hello";</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char *p;</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int *pi;</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int *pa;</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int **par;</w:t>
      </w:r>
    </w:p>
    <w:p>
      <w:pPr>
        <w:snapToGrid w:val="false"/>
        <w:spacing w:before="0" w:after="0" w:line="240" w:lineRule="auto"/>
        <w:ind/>
        <w:jc w:val="left"/>
        <w:rPr>
          <w:rFonts w:ascii="宋体" w:hAnsi="宋体" w:eastAsia="宋体"/>
          <w:color w:val="000000"/>
          <w:sz w:val="24"/>
          <w:szCs w:val="24"/>
        </w:rPr>
      </w:pPr>
      <w:r>
        <w:rPr>
          <w:rFonts w:ascii="宋体" w:hAnsi="宋体" w:eastAsia="宋体"/>
          <w:color w:val="000000"/>
          <w:sz w:val="24"/>
          <w:szCs w:val="24"/>
        </w:rPr>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p = cval;</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p++;            //addr增加1</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pi = ival;</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pi+=1;          //addr增加4</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pa = arr_val[0];</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pa+=1;          //addr增加4</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par = arr_val;</w:t>
      </w:r>
    </w:p>
    <w:p>
      <w:pPr>
        <w:snapToGrid w:val="false"/>
        <w:spacing w:before="0" w:after="0" w:line="240" w:lineRule="auto"/>
        <w:ind/>
        <w:jc w:val="left"/>
        <w:rPr>
          <w:rFonts w:ascii="宋体" w:hAnsi="宋体" w:eastAsia="宋体"/>
          <w:color w:val="000000"/>
          <w:kern w:val="0"/>
          <w:sz w:val="24"/>
          <w:szCs w:val="24"/>
        </w:rPr>
      </w:pPr>
      <w:r>
        <w:rPr>
          <w:rFonts w:ascii="宋体" w:hAnsi="宋体" w:eastAsia="宋体"/>
          <w:color w:val="000000"/>
          <w:kern w:val="0"/>
          <w:sz w:val="24"/>
          <w:szCs w:val="24"/>
        </w:rPr>
        <w:t xml:space="preserve">  par++;         //addr增加8</w:t>
      </w:r>
    </w:p>
    <w:p>
      <w:pPr>
        <w:snapToGrid w:val="false"/>
        <w:spacing w:before="60" w:after="60" w:line="240" w:lineRule="auto"/>
        <w:ind/>
        <w:jc w:val="both"/>
        <w:rPr>
          <w:rFonts w:ascii="Helvetica" w:hAnsi="Helvetica" w:eastAsia="Helvetica"/>
          <w:color w:val="333333"/>
          <w:sz w:val="22"/>
          <w:szCs w:val="22"/>
        </w:rPr>
      </w:pPr>
      <w:r>
        <w:rPr>
          <w:rFonts w:ascii="Helvetica" w:hAnsi="Helvetica" w:eastAsia="Helvetica"/>
          <w:color w:val="333333"/>
          <w:sz w:val="22"/>
          <w:szCs w:val="22"/>
        </w:rPr>
        <w:t>}</w:t>
      </w:r>
    </w:p>
    <w:p>
      <w:pPr>
        <w:snapToGrid w:val="false"/>
        <w:spacing w:before="60" w:after="60" w:line="240" w:lineRule="auto"/>
        <w:ind/>
        <w:jc w:val="both"/>
        <w:rPr>
          <w:rFonts w:ascii="等线" w:hAnsi="等线" w:eastAsia="等线"/>
          <w:b w:val="true"/>
          <w:bCs w:val="true"/>
          <w:color w:val="333333"/>
          <w:sz w:val="22"/>
          <w:szCs w:val="22"/>
        </w:rPr>
      </w:pPr>
      <w:r>
        <w:rPr>
          <w:rFonts w:ascii="Helvetica" w:hAnsi="Helvetica" w:eastAsia="Helvetica"/>
          <w:b w:val="true"/>
          <w:bCs w:val="true"/>
          <w:color w:val="333333"/>
          <w:sz w:val="22"/>
          <w:szCs w:val="22"/>
        </w:rPr>
        <w:t>C</w:t>
      </w:r>
      <w:r>
        <w:rPr>
          <w:rFonts w:ascii="等线" w:hAnsi="等线" w:eastAsia="等线"/>
          <w:b w:val="true"/>
          <w:bCs w:val="true"/>
          <w:color w:val="333333"/>
          <w:sz w:val="22"/>
          <w:szCs w:val="22"/>
        </w:rPr>
        <w:t>语言的编译过程：</w:t>
      </w:r>
    </w:p>
    <w:p>
      <w:pPr>
        <w:numPr>
          <w:ilvl w:val="0"/>
          <w:numId w:val="39"/>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预处理</w:t>
      </w:r>
      <w:r>
        <w:rPr>
          <w:rFonts w:hint="eastAsia"/>
        </w:rPr>
      </w:r>
      <w:r>
        <w:rPr>
          <w:rFonts w:ascii="Helvetica" w:hAnsi="Helvetica" w:eastAsia="Helvetica"/>
          <w:color w:val="333333"/>
          <w:sz w:val="22"/>
          <w:szCs w:val="22"/>
        </w:rPr>
        <w:t>(Preprocessing)</w:t>
      </w:r>
      <w:r>
        <w:rPr>
          <w:rFonts w:hint="eastAsia"/>
        </w:rPr>
      </w:r>
      <w:r>
        <w:rPr>
          <w:rFonts w:ascii="等线" w:hAnsi="等线" w:eastAsia="等线"/>
          <w:color w:val="333333"/>
          <w:sz w:val="22"/>
          <w:szCs w:val="22"/>
        </w:rPr>
        <w:t>，即完成宏定义和</w:t>
      </w:r>
      <w:r>
        <w:rPr>
          <w:rFonts w:hint="eastAsia"/>
        </w:rPr>
      </w:r>
      <w:r>
        <w:rPr>
          <w:rFonts w:ascii="Helvetica" w:hAnsi="Helvetica" w:eastAsia="Helvetica"/>
          <w:color w:val="333333"/>
          <w:sz w:val="22"/>
          <w:szCs w:val="22"/>
        </w:rPr>
        <w:t>include</w:t>
      </w:r>
      <w:r>
        <w:rPr>
          <w:rFonts w:hint="eastAsia"/>
        </w:rPr>
      </w:r>
      <w:r>
        <w:rPr>
          <w:rFonts w:ascii="等线" w:hAnsi="等线" w:eastAsia="等线"/>
          <w:color w:val="333333"/>
          <w:sz w:val="22"/>
          <w:szCs w:val="22"/>
        </w:rPr>
        <w:t>文件展开等工作；</w:t>
      </w:r>
    </w:p>
    <w:p>
      <w:pPr>
        <w:numPr>
          <w:ilvl w:val="0"/>
          <w:numId w:val="39"/>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编译</w:t>
      </w:r>
      <w:r>
        <w:rPr>
          <w:rFonts w:hint="eastAsia"/>
        </w:rPr>
      </w:r>
      <w:r>
        <w:rPr>
          <w:rFonts w:ascii="Helvetica" w:hAnsi="Helvetica" w:eastAsia="Helvetica"/>
          <w:color w:val="333333"/>
          <w:sz w:val="22"/>
          <w:szCs w:val="22"/>
        </w:rPr>
        <w:t>(Compilation)</w:t>
      </w:r>
      <w:r>
        <w:rPr>
          <w:rFonts w:hint="eastAsia"/>
        </w:rPr>
      </w:r>
      <w:r>
        <w:rPr>
          <w:rFonts w:ascii="等线" w:hAnsi="等线" w:eastAsia="等线"/>
          <w:color w:val="333333"/>
          <w:sz w:val="22"/>
          <w:szCs w:val="22"/>
        </w:rPr>
        <w:t>，根据编译参数进行不同程序的优化，编译成汇编代码；</w:t>
      </w:r>
    </w:p>
    <w:p>
      <w:pPr>
        <w:numPr>
          <w:ilvl w:val="0"/>
          <w:numId w:val="39"/>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汇编</w:t>
      </w:r>
      <w:r>
        <w:rPr>
          <w:rFonts w:hint="eastAsia"/>
        </w:rPr>
      </w:r>
      <w:r>
        <w:rPr>
          <w:rFonts w:ascii="Helvetica" w:hAnsi="Helvetica" w:eastAsia="Helvetica"/>
          <w:color w:val="333333"/>
          <w:sz w:val="22"/>
          <w:szCs w:val="22"/>
        </w:rPr>
        <w:t>(Assemble)</w:t>
      </w:r>
      <w:r>
        <w:rPr>
          <w:rFonts w:hint="eastAsia"/>
        </w:rPr>
      </w:r>
      <w:r>
        <w:rPr>
          <w:rFonts w:ascii="等线" w:hAnsi="等线" w:eastAsia="等线"/>
          <w:color w:val="333333"/>
          <w:sz w:val="22"/>
          <w:szCs w:val="22"/>
        </w:rPr>
        <w:t>，用汇编器把上一阶段生成的汇编代码进一步生成目标代码；</w:t>
      </w:r>
    </w:p>
    <w:p>
      <w:pPr>
        <w:numPr>
          <w:ilvl w:val="0"/>
          <w:numId w:val="39"/>
        </w:numPr>
        <w:snapToGrid w:val="false"/>
        <w:spacing w:before="60" w:after="60" w:line="240" w:lineRule="auto"/>
        <w:ind w:left="840" w:hanging="420"/>
        <w:jc w:val="both"/>
        <w:rPr>
          <w:rFonts w:ascii="等线" w:hAnsi="等线" w:eastAsia="等线"/>
          <w:color w:val="333333"/>
          <w:sz w:val="22"/>
          <w:szCs w:val="22"/>
        </w:rPr>
      </w:pPr>
      <w:r>
        <w:rPr>
          <w:rFonts w:hint="eastAsia"/>
        </w:rPr>
      </w:r>
      <w:r>
        <w:rPr>
          <w:rFonts w:ascii="等线" w:hAnsi="等线" w:eastAsia="等线"/>
          <w:color w:val="333333"/>
          <w:sz w:val="22"/>
          <w:szCs w:val="22"/>
        </w:rPr>
        <w:t>链接</w:t>
      </w:r>
      <w:r>
        <w:rPr>
          <w:rFonts w:hint="eastAsia"/>
        </w:rPr>
      </w:r>
      <w:r>
        <w:rPr>
          <w:rFonts w:ascii="Helvetica" w:hAnsi="Helvetica" w:eastAsia="Helvetica"/>
          <w:color w:val="333333"/>
          <w:sz w:val="22"/>
          <w:szCs w:val="22"/>
        </w:rPr>
        <w:t>(Linking)</w:t>
      </w:r>
      <w:r>
        <w:rPr>
          <w:rFonts w:hint="eastAsia"/>
        </w:rPr>
      </w:r>
      <w:r>
        <w:rPr>
          <w:rFonts w:ascii="等线" w:hAnsi="等线" w:eastAsia="等线"/>
          <w:color w:val="333333"/>
          <w:sz w:val="22"/>
          <w:szCs w:val="22"/>
        </w:rPr>
        <w:t>，用链接器把上一阶段生成的目标代码、其他一些相关的系统提供的目标代码（如</w:t>
      </w:r>
      <w:r>
        <w:rPr>
          <w:rFonts w:hint="eastAsia"/>
        </w:rPr>
      </w:r>
      <w:r>
        <w:rPr>
          <w:rFonts w:ascii="Helvetica" w:hAnsi="Helvetica" w:eastAsia="Helvetica"/>
          <w:color w:val="333333"/>
          <w:sz w:val="22"/>
          <w:szCs w:val="22"/>
        </w:rPr>
        <w:t>crtx.o</w:t>
      </w:r>
      <w:r>
        <w:rPr>
          <w:rFonts w:hint="eastAsia"/>
        </w:rPr>
      </w:r>
      <w:r>
        <w:rPr>
          <w:rFonts w:ascii="等线" w:hAnsi="等线" w:eastAsia="等线"/>
          <w:color w:val="333333"/>
          <w:sz w:val="22"/>
          <w:szCs w:val="22"/>
        </w:rPr>
        <w:t>）和系统或用户提供的库链接起来，生成最终的执行代码。生成可执行文件</w:t>
      </w:r>
    </w:p>
    <w:p>
      <w:pPr>
        <w:snapToGrid w:val="false"/>
        <w:spacing w:before="60" w:after="60" w:line="240" w:lineRule="auto"/>
        <w:ind/>
        <w:jc w:val="both"/>
        <w:rPr>
          <w:rFonts w:ascii="等线" w:hAnsi="等线" w:eastAsia="等线"/>
          <w:color w:val="000000"/>
          <w:sz w:val="22"/>
          <w:szCs w:val="22"/>
        </w:rPr>
      </w:pPr>
      <w:r>
        <w:rPr>
          <w:rFonts w:ascii="微软雅黑" w:hAnsi="微软雅黑" w:eastAsia="微软雅黑"/>
          <w:color w:val="000000"/>
          <w:sz w:val="21"/>
          <w:szCs w:val="21"/>
        </w:rPr>
        <w:drawing>
          <wp:inline distT="0" distB="0" distL="0" distR="0">
            <wp:extent cx="4305300" cy="2590800"/>
            <wp:effectExtent l="0" t="0" r="0" b="0"/>
            <wp:docPr id="15" name="" descr=""/>
            <wp:cNvGraphicFramePr>
              <a:graphicFrameLocks noChangeAspect="true"/>
            </wp:cNvGraphicFramePr>
            <a:graphic>
              <a:graphicData uri="http://schemas.openxmlformats.org/drawingml/2006/picture">
                <pic:pic>
                  <pic:nvPicPr>
                    <pic:cNvPr id="15" name=""/>
                    <pic:cNvPicPr/>
                  </pic:nvPicPr>
                  <pic:blipFill>
                    <a:blip r:embed="rId23"/>
                    <a:stretch>
                      <a:fillRect/>
                    </a:stretch>
                  </pic:blipFill>
                  <pic:spPr>
                    <a:xfrm>
                      <a:off x="0" y="0"/>
                      <a:ext cx="4305300" cy="2590800"/>
                    </a:xfrm>
                    <a:prstGeom prst="rect">
                      <a:avLst/>
                    </a:prstGeom>
                  </pic:spPr>
                </pic:pic>
              </a:graphicData>
            </a:graphic>
          </wp:inline>
        </w:drawing>
      </w:r>
    </w:p>
    <w:p>
      <w:pPr>
        <w:snapToGrid w:val="false"/>
        <w:spacing w:before="60" w:after="60" w:line="240" w:lineRule="auto"/>
        <w:ind/>
        <w:jc w:val="both"/>
        <w:rPr>
          <w:rFonts w:ascii="等线" w:hAnsi="等线" w:eastAsia="等线"/>
          <w:color w:val="333333"/>
          <w:sz w:val="22"/>
          <w:szCs w:val="22"/>
        </w:rPr>
      </w:pPr>
      <w:r>
        <w:rPr>
          <w:rFonts w:ascii="等线" w:hAnsi="等线" w:eastAsia="等线"/>
          <w:color w:val="333333"/>
          <w:sz w:val="22"/>
          <w:szCs w:val="22"/>
        </w:rPr>
        <w:t>编译过程生成的文件：</w:t>
      </w:r>
    </w:p>
    <w:p>
      <w:pPr>
        <w:snapToGrid w:val="false"/>
        <w:spacing w:before="0" w:after="0" w:line="240" w:lineRule="auto"/>
        <w:ind w:firstLineChars="200"/>
        <w:jc w:val="both"/>
        <w:rPr>
          <w:rFonts w:ascii="等线" w:hAnsi="等线" w:eastAsia="等线"/>
          <w:color w:val="000000"/>
          <w:sz w:val="20"/>
          <w:szCs w:val="20"/>
        </w:rPr>
      </w:pPr>
      <w:r>
        <w:rPr>
          <w:rFonts w:ascii="微软雅黑" w:hAnsi="微软雅黑" w:eastAsia="微软雅黑"/>
          <w:color w:val="000000"/>
          <w:sz w:val="21"/>
          <w:szCs w:val="21"/>
        </w:rPr>
        <w:drawing>
          <wp:inline distT="0" distB="0" distL="0" distR="0">
            <wp:extent cx="4829175" cy="3190875"/>
            <wp:effectExtent l="0" t="0" r="0" b="0"/>
            <wp:docPr id="16" name="" descr=""/>
            <wp:cNvGraphicFramePr>
              <a:graphicFrameLocks noChangeAspect="true"/>
            </wp:cNvGraphicFramePr>
            <a:graphic>
              <a:graphicData uri="http://schemas.openxmlformats.org/drawingml/2006/picture">
                <pic:pic>
                  <pic:nvPicPr>
                    <pic:cNvPr id="16" name=""/>
                    <pic:cNvPicPr/>
                  </pic:nvPicPr>
                  <pic:blipFill>
                    <a:blip r:embed="rId24"/>
                    <a:stretch>
                      <a:fillRect/>
                    </a:stretch>
                  </pic:blipFill>
                  <pic:spPr>
                    <a:xfrm>
                      <a:off x="0" y="0"/>
                      <a:ext cx="4829175" cy="3190875"/>
                    </a:xfrm>
                    <a:prstGeom prst="rect">
                      <a:avLst/>
                    </a:prstGeom>
                  </pic:spPr>
                </pic:pic>
              </a:graphicData>
            </a:graphic>
          </wp:inline>
        </w:drawing>
      </w:r>
    </w:p>
    <w:sectPr w:rsidR="00C604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p14">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decimal"/>
      <w:lvlText w:val="%1."/>
      <w:lvlJc w:val="left"/>
      <w:pPr>
        <w:ind w:left="420" w:hanging="420"/>
      </w:pPr>
      <w:rPr>
        <w:rFonts w:hint="default" w:ascii="等线" w:hAnsi="等线" w:eastAsia="等线"/>
        <w:bCs/>
      </w:rPr>
    </w:lvl>
    <w:lvl w:ilvl="1" w:tentative="false">
      <w:start w:val="1"/>
      <w:numFmt w:val="lowerLetter"/>
      <w:lvlText w:val="%2)"/>
      <w:lvlJc w:val="left"/>
      <w:pPr>
        <w:ind w:left="840" w:hanging="420"/>
      </w:pPr>
      <w:rPr>
        <w:rFonts w:hint="default" w:ascii="等线" w:hAnsi="等线" w:eastAsia="等线"/>
        <w:bCs/>
      </w:rPr>
    </w:lvl>
    <w:lvl w:ilvl="2" w:tentative="false">
      <w:start w:val="1"/>
      <w:numFmt w:val="lowerRoman"/>
      <w:lvlText w:val="%3."/>
      <w:lvlJc w:val="left"/>
      <w:pPr>
        <w:ind w:left="1260" w:hanging="420"/>
      </w:pPr>
      <w:rPr>
        <w:rFonts w:hint="default" w:ascii="等线" w:hAnsi="等线" w:eastAsia="等线"/>
        <w:bCs/>
      </w:rPr>
    </w:lvl>
    <w:lvl w:ilvl="3" w:tentative="false">
      <w:start w:val="1"/>
      <w:numFmt w:val="decimal"/>
      <w:lvlText w:val="%4."/>
      <w:lvlJc w:val="left"/>
      <w:pPr>
        <w:ind w:left="1680" w:hanging="420"/>
      </w:pPr>
      <w:rPr>
        <w:rFonts w:hint="default" w:ascii="等线" w:hAnsi="等线" w:eastAsia="等线"/>
        <w:bCs/>
      </w:rPr>
    </w:lvl>
    <w:lvl w:ilvl="4" w:tentative="false">
      <w:start w:val="1"/>
      <w:numFmt w:val="lowerLetter"/>
      <w:lvlText w:val="%5)"/>
      <w:lvlJc w:val="left"/>
      <w:pPr>
        <w:ind w:left="2100" w:hanging="420"/>
      </w:pPr>
      <w:rPr>
        <w:rFonts w:hint="default" w:ascii="等线" w:hAnsi="等线" w:eastAsia="等线"/>
        <w:bCs/>
      </w:rPr>
    </w:lvl>
    <w:lvl w:ilvl="5" w:tentative="false">
      <w:start w:val="1"/>
      <w:numFmt w:val="lowerRoman"/>
      <w:lvlText w:val="%6."/>
      <w:lvlJc w:val="left"/>
      <w:pPr>
        <w:ind w:left="2520" w:hanging="420"/>
      </w:pPr>
      <w:rPr>
        <w:rFonts w:hint="default" w:ascii="等线" w:hAnsi="等线" w:eastAsia="等线"/>
        <w:bCs/>
      </w:rPr>
    </w:lvl>
    <w:lvl w:ilvl="6" w:tentative="false">
      <w:start w:val="1"/>
      <w:numFmt w:val="decimal"/>
      <w:lvlText w:val="%7."/>
      <w:lvlJc w:val="left"/>
      <w:pPr>
        <w:ind w:left="2940" w:hanging="420"/>
      </w:pPr>
      <w:rPr>
        <w:rFonts w:hint="default" w:ascii="等线" w:hAnsi="等线" w:eastAsia="等线"/>
        <w:bCs/>
      </w:rPr>
    </w:lvl>
    <w:lvl w:ilvl="7" w:tentative="false">
      <w:start w:val="1"/>
      <w:numFmt w:val="lowerLetter"/>
      <w:lvlText w:val="%8)"/>
      <w:lvlJc w:val="left"/>
      <w:pPr>
        <w:ind w:left="3360" w:hanging="420"/>
      </w:pPr>
      <w:rPr>
        <w:rFonts w:hint="default" w:ascii="等线" w:hAnsi="等线" w:eastAsia="等线"/>
        <w:bCs/>
      </w:rPr>
    </w:lvl>
    <w:lvl w:ilvl="8" w:tentative="false">
      <w:start w:val="1"/>
      <w:numFmt w:val="lowerRoman"/>
      <w:lvlText w:val="%9."/>
      <w:lvlJc w:val="left"/>
      <w:pPr>
        <w:ind w:left="3780" w:hanging="420"/>
      </w:pPr>
      <w:rPr>
        <w:rFonts w:hint="default" w:ascii="等线" w:hAnsi="等线" w:eastAsia="等线"/>
        <w:bCs/>
      </w:rPr>
    </w:lvl>
  </w:abstractNum>
  <w:abstractNum w:abstractNumId="34">
    <w:multiLevelType w:val="multilevel"/>
    <w:lvl w:ilvl="0" w:tentative="false">
      <w:start w:val="1"/>
      <w:numFmt w:val="decimal"/>
      <w:lvlText w:val="%1."/>
      <w:lvlJc w:val="left"/>
      <w:pPr>
        <w:ind w:left="420" w:hanging="420"/>
      </w:pPr>
      <w:rPr>
        <w:rFonts w:hint="default" w:ascii="等线" w:hAnsi="等线" w:eastAsia="等线"/>
        <w:bCs/>
      </w:rPr>
    </w:lvl>
    <w:lvl w:ilvl="1" w:tentative="false">
      <w:start w:val="1"/>
      <w:numFmt w:val="lowerLetter"/>
      <w:lvlText w:val="%2)"/>
      <w:lvlJc w:val="left"/>
      <w:pPr>
        <w:ind w:left="840" w:hanging="420"/>
      </w:pPr>
      <w:rPr>
        <w:rFonts w:hint="default" w:ascii="等线" w:hAnsi="等线" w:eastAsia="等线"/>
        <w:bCs/>
      </w:rPr>
    </w:lvl>
    <w:lvl w:ilvl="2" w:tentative="false">
      <w:start w:val="1"/>
      <w:numFmt w:val="lowerRoman"/>
      <w:lvlText w:val="%3."/>
      <w:lvlJc w:val="left"/>
      <w:pPr>
        <w:ind w:left="1260" w:hanging="420"/>
      </w:pPr>
      <w:rPr>
        <w:rFonts w:hint="default" w:ascii="等线" w:hAnsi="等线" w:eastAsia="等线"/>
        <w:bCs/>
      </w:rPr>
    </w:lvl>
    <w:lvl w:ilvl="3" w:tentative="false">
      <w:start w:val="1"/>
      <w:numFmt w:val="decimal"/>
      <w:lvlText w:val="%4."/>
      <w:lvlJc w:val="left"/>
      <w:pPr>
        <w:ind w:left="1680" w:hanging="420"/>
      </w:pPr>
      <w:rPr>
        <w:rFonts w:hint="default" w:ascii="等线" w:hAnsi="等线" w:eastAsia="等线"/>
        <w:bCs/>
      </w:rPr>
    </w:lvl>
    <w:lvl w:ilvl="4" w:tentative="false">
      <w:start w:val="1"/>
      <w:numFmt w:val="lowerLetter"/>
      <w:lvlText w:val="%5)"/>
      <w:lvlJc w:val="left"/>
      <w:pPr>
        <w:ind w:left="2100" w:hanging="420"/>
      </w:pPr>
      <w:rPr>
        <w:rFonts w:hint="default" w:ascii="等线" w:hAnsi="等线" w:eastAsia="等线"/>
        <w:bCs/>
      </w:rPr>
    </w:lvl>
    <w:lvl w:ilvl="5" w:tentative="false">
      <w:start w:val="1"/>
      <w:numFmt w:val="lowerRoman"/>
      <w:lvlText w:val="%6."/>
      <w:lvlJc w:val="left"/>
      <w:pPr>
        <w:ind w:left="2520" w:hanging="420"/>
      </w:pPr>
      <w:rPr>
        <w:rFonts w:hint="default" w:ascii="等线" w:hAnsi="等线" w:eastAsia="等线"/>
        <w:bCs/>
      </w:rPr>
    </w:lvl>
    <w:lvl w:ilvl="6" w:tentative="false">
      <w:start w:val="1"/>
      <w:numFmt w:val="decimal"/>
      <w:lvlText w:val="%7."/>
      <w:lvlJc w:val="left"/>
      <w:pPr>
        <w:ind w:left="2940" w:hanging="420"/>
      </w:pPr>
      <w:rPr>
        <w:rFonts w:hint="default" w:ascii="等线" w:hAnsi="等线" w:eastAsia="等线"/>
        <w:bCs/>
      </w:rPr>
    </w:lvl>
    <w:lvl w:ilvl="7" w:tentative="false">
      <w:start w:val="1"/>
      <w:numFmt w:val="lowerLetter"/>
      <w:lvlText w:val="%8)"/>
      <w:lvlJc w:val="left"/>
      <w:pPr>
        <w:ind w:left="3360" w:hanging="420"/>
      </w:pPr>
      <w:rPr>
        <w:rFonts w:hint="default" w:ascii="等线" w:hAnsi="等线" w:eastAsia="等线"/>
        <w:bCs/>
      </w:rPr>
    </w:lvl>
    <w:lvl w:ilvl="8" w:tentative="false">
      <w:start w:val="1"/>
      <w:numFmt w:val="lowerRoman"/>
      <w:lvlText w:val="%9."/>
      <w:lvlJc w:val="left"/>
      <w:pPr>
        <w:ind w:left="3780" w:hanging="420"/>
      </w:pPr>
      <w:rPr>
        <w:rFonts w:hint="default" w:ascii="等线" w:hAnsi="等线" w:eastAsia="等线"/>
        <w:bCs/>
      </w:rPr>
    </w:lvl>
  </w:abstractNum>
  <w:abstractNum w:abstractNumId="35">
    <w:multiLevelType w:val="multilevel"/>
    <w:lvl w:ilvl="0" w:tentative="false">
      <w:start w:val="1"/>
      <w:numFmt w:val="bullet"/>
      <w:lvlText w:val=""/>
      <w:lvlJc w:val="left"/>
      <w:pPr>
        <w:ind w:left="420" w:hanging="420"/>
      </w:pPr>
      <w:rPr>
        <w:rFonts w:hint="default" w:ascii="Wingdings" w:hAnsi="Wingdings" w:eastAsia="Wingdings"/>
        <w:bCs/>
        <w:sz w:val="20"/>
        <w:szCs w:val="20"/>
      </w:rPr>
    </w:lvl>
    <w:lvl w:ilvl="1" w:tentative="false">
      <w:start w:val="1"/>
      <w:numFmt w:val="bullet"/>
      <w:lvlText w:val=""/>
      <w:lvlJc w:val="left"/>
      <w:pPr>
        <w:ind w:left="840" w:hanging="420"/>
      </w:pPr>
      <w:rPr>
        <w:rFonts w:hint="default" w:ascii="Wingdings" w:hAnsi="Wingdings" w:eastAsia="Wingdings"/>
        <w:bCs/>
        <w:sz w:val="20"/>
        <w:szCs w:val="20"/>
      </w:rPr>
    </w:lvl>
    <w:lvl w:ilvl="2" w:tentative="false">
      <w:start w:val="1"/>
      <w:numFmt w:val="bullet"/>
      <w:lvlText w:val=""/>
      <w:lvlJc w:val="left"/>
      <w:pPr>
        <w:ind w:left="1260" w:hanging="420"/>
      </w:pPr>
      <w:rPr>
        <w:rFonts w:hint="default" w:ascii="Wingdings" w:hAnsi="Wingdings" w:eastAsia="Wingdings"/>
        <w:bCs/>
        <w:sz w:val="20"/>
        <w:szCs w:val="20"/>
      </w:rPr>
    </w:lvl>
    <w:lvl w:ilvl="3" w:tentative="false">
      <w:start w:val="1"/>
      <w:numFmt w:val="bullet"/>
      <w:lvlText w:val=""/>
      <w:lvlJc w:val="left"/>
      <w:pPr>
        <w:ind w:left="1680" w:hanging="420"/>
      </w:pPr>
      <w:rPr>
        <w:rFonts w:hint="default" w:ascii="Wingdings" w:hAnsi="Wingdings" w:eastAsia="Wingdings"/>
        <w:bCs/>
        <w:sz w:val="20"/>
        <w:szCs w:val="20"/>
      </w:rPr>
    </w:lvl>
    <w:lvl w:ilvl="4" w:tentative="false">
      <w:start w:val="1"/>
      <w:numFmt w:val="bullet"/>
      <w:lvlText w:val=""/>
      <w:lvlJc w:val="left"/>
      <w:pPr>
        <w:ind w:left="2100" w:hanging="420"/>
      </w:pPr>
      <w:rPr>
        <w:rFonts w:hint="default" w:ascii="Wingdings" w:hAnsi="Wingdings" w:eastAsia="Wingdings"/>
        <w:bCs/>
        <w:sz w:val="20"/>
        <w:szCs w:val="20"/>
      </w:rPr>
    </w:lvl>
    <w:lvl w:ilvl="5" w:tentative="false">
      <w:start w:val="1"/>
      <w:numFmt w:val="bullet"/>
      <w:lvlText w:val=""/>
      <w:lvlJc w:val="left"/>
      <w:pPr>
        <w:ind w:left="2520" w:hanging="420"/>
      </w:pPr>
      <w:rPr>
        <w:rFonts w:hint="default" w:ascii="Wingdings" w:hAnsi="Wingdings" w:eastAsia="Wingdings"/>
        <w:bCs/>
        <w:sz w:val="20"/>
        <w:szCs w:val="20"/>
      </w:rPr>
    </w:lvl>
    <w:lvl w:ilvl="6" w:tentative="false">
      <w:start w:val="1"/>
      <w:numFmt w:val="bullet"/>
      <w:lvlText w:val=""/>
      <w:lvlJc w:val="left"/>
      <w:pPr>
        <w:ind w:left="2940" w:hanging="420"/>
      </w:pPr>
      <w:rPr>
        <w:rFonts w:hint="default" w:ascii="Wingdings" w:hAnsi="Wingdings" w:eastAsia="Wingdings"/>
        <w:bCs/>
        <w:sz w:val="20"/>
        <w:szCs w:val="20"/>
      </w:rPr>
    </w:lvl>
    <w:lvl w:ilvl="7" w:tentative="false">
      <w:start w:val="1"/>
      <w:numFmt w:val="bullet"/>
      <w:lvlText w:val=""/>
      <w:lvlJc w:val="left"/>
      <w:pPr>
        <w:ind w:left="3360" w:hanging="420"/>
      </w:pPr>
      <w:rPr>
        <w:rFonts w:hint="default" w:ascii="Wingdings" w:hAnsi="Wingdings" w:eastAsia="Wingdings"/>
        <w:bCs/>
        <w:sz w:val="20"/>
        <w:szCs w:val="20"/>
      </w:rPr>
    </w:lvl>
    <w:lvl w:ilvl="8" w:tentative="false">
      <w:start w:val="1"/>
      <w:numFmt w:val="bullet"/>
      <w:lvlText w:val=""/>
      <w:lvlJc w:val="left"/>
      <w:pPr>
        <w:ind w:left="3780" w:hanging="420"/>
      </w:pPr>
      <w:rPr>
        <w:rFonts w:hint="default" w:ascii="Wingdings" w:hAnsi="Wingdings" w:eastAsia="Wingdings"/>
        <w:bCs/>
        <w:sz w:val="20"/>
        <w:szCs w:val="20"/>
      </w:rPr>
    </w:lvl>
  </w:abstractNum>
  <w:abstractNum w:abstractNumId="36">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37">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38">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abstractNum w:abstractNumId="39">
    <w:multiLevelType w:val="multilevel"/>
    <w:lvl w:ilvl="0" w:tentative="false">
      <w:start w:val="1"/>
      <w:numFmt w:val="bullet"/>
      <w:lvlText w:val=""/>
      <w:lvlJc w:val="left"/>
      <w:pPr>
        <w:ind w:left="420" w:hanging="420"/>
      </w:pPr>
      <w:rPr>
        <w:rFonts w:hint="default" w:ascii="Wingdings" w:hAnsi="Wingdings" w:eastAsia="Wingdings"/>
        <w:bCs/>
      </w:rPr>
    </w:lvl>
    <w:lvl w:ilvl="1" w:tentative="false">
      <w:start w:val="1"/>
      <w:numFmt w:val="bullet"/>
      <w:lvlText w:val=""/>
      <w:lvlJc w:val="left"/>
      <w:pPr>
        <w:ind w:left="840" w:hanging="420"/>
      </w:pPr>
      <w:rPr>
        <w:rFonts w:hint="default" w:ascii="Wingdings" w:hAnsi="Wingdings" w:eastAsia="Wingdings"/>
        <w:bCs/>
      </w:rPr>
    </w:lvl>
    <w:lvl w:ilvl="2" w:tentative="false">
      <w:start w:val="1"/>
      <w:numFmt w:val="bullet"/>
      <w:lvlText w:val=""/>
      <w:lvlJc w:val="left"/>
      <w:pPr>
        <w:ind w:left="1260" w:hanging="420"/>
      </w:pPr>
      <w:rPr>
        <w:rFonts w:hint="default" w:ascii="Wingdings" w:hAnsi="Wingdings" w:eastAsia="Wingdings"/>
        <w:bCs/>
      </w:rPr>
    </w:lvl>
    <w:lvl w:ilvl="3" w:tentative="false">
      <w:start w:val="1"/>
      <w:numFmt w:val="bullet"/>
      <w:lvlText w:val=""/>
      <w:lvlJc w:val="left"/>
      <w:pPr>
        <w:ind w:left="1680" w:hanging="420"/>
      </w:pPr>
      <w:rPr>
        <w:rFonts w:hint="default" w:ascii="Wingdings" w:hAnsi="Wingdings" w:eastAsia="Wingdings"/>
        <w:bCs/>
      </w:rPr>
    </w:lvl>
    <w:lvl w:ilvl="4" w:tentative="false">
      <w:start w:val="1"/>
      <w:numFmt w:val="bullet"/>
      <w:lvlText w:val=""/>
      <w:lvlJc w:val="left"/>
      <w:pPr>
        <w:ind w:left="2100" w:hanging="420"/>
      </w:pPr>
      <w:rPr>
        <w:rFonts w:hint="default" w:ascii="Wingdings" w:hAnsi="Wingdings" w:eastAsia="Wingdings"/>
        <w:bCs/>
      </w:rPr>
    </w:lvl>
    <w:lvl w:ilvl="5" w:tentative="false">
      <w:start w:val="1"/>
      <w:numFmt w:val="bullet"/>
      <w:lvlText w:val=""/>
      <w:lvlJc w:val="left"/>
      <w:pPr>
        <w:ind w:left="2520" w:hanging="420"/>
      </w:pPr>
      <w:rPr>
        <w:rFonts w:hint="default" w:ascii="Wingdings" w:hAnsi="Wingdings" w:eastAsia="Wingdings"/>
        <w:bCs/>
      </w:rPr>
    </w:lvl>
    <w:lvl w:ilvl="6" w:tentative="false">
      <w:start w:val="1"/>
      <w:numFmt w:val="bullet"/>
      <w:lvlText w:val=""/>
      <w:lvlJc w:val="left"/>
      <w:pPr>
        <w:ind w:left="2940" w:hanging="420"/>
      </w:pPr>
      <w:rPr>
        <w:rFonts w:hint="default" w:ascii="Wingdings" w:hAnsi="Wingdings" w:eastAsia="Wingdings"/>
        <w:bCs/>
      </w:rPr>
    </w:lvl>
    <w:lvl w:ilvl="7" w:tentative="false">
      <w:start w:val="1"/>
      <w:numFmt w:val="bullet"/>
      <w:lvlText w:val=""/>
      <w:lvlJc w:val="left"/>
      <w:pPr>
        <w:ind w:left="3360" w:hanging="420"/>
      </w:pPr>
      <w:rPr>
        <w:rFonts w:hint="default" w:ascii="Wingdings" w:hAnsi="Wingdings" w:eastAsia="Wingdings"/>
        <w:bCs/>
      </w:rPr>
    </w:lvl>
    <w:lvl w:ilvl="8" w:tentative="false">
      <w:start w:val="1"/>
      <w:numFmt w:val="bullet"/>
      <w:lvlText w:val=""/>
      <w:lvlJc w:val="left"/>
      <w:pPr>
        <w:ind w:left="3780" w:hanging="420"/>
      </w:pPr>
      <w:rPr>
        <w:rFonts w:hint="default" w:ascii="Wingdings" w:hAnsi="Wingdings" w:eastAsia="Wingdings"/>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edia/document_image_rId10.png" Type="http://schemas.openxmlformats.org/officeDocument/2006/relationships/image" Id="rId10"/><Relationship Target="media/document_image_rId11.png" Type="http://schemas.openxmlformats.org/officeDocument/2006/relationships/image" Id="rId11"/><Relationship Target="media/document_image_rId12.jpeg" Type="http://schemas.openxmlformats.org/officeDocument/2006/relationships/image" Id="rId12"/><Relationship Target="media/document_image_rId13.jpeg" Type="http://schemas.openxmlformats.org/officeDocument/2006/relationships/image" Id="rId13"/><Relationship Target="media/document_image_rId14.jpe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 Target="media/document_image_rId17.png" Type="http://schemas.openxmlformats.org/officeDocument/2006/relationships/image" Id="rId17"/><Relationship Target="media/document_image_rId18.png" Type="http://schemas.openxmlformats.org/officeDocument/2006/relationships/image" Id="rId18"/><Relationship Target="media/document_image_rId19.jpeg" Type="http://schemas.openxmlformats.org/officeDocument/2006/relationships/image" Id="rId19"/><Relationship Target="media/document_image_rId20.png" Type="http://schemas.openxmlformats.org/officeDocument/2006/relationships/image" Id="rId20"/><Relationship Target="media/document_image_rId21.png" Type="http://schemas.openxmlformats.org/officeDocument/2006/relationships/image" Id="rId21"/><Relationship Target="media/document_image_rId22.png" Type="http://schemas.openxmlformats.org/officeDocument/2006/relationships/image" Id="rId22"/><Relationship Target="media/document_image_rId23.png" Type="http://schemas.openxmlformats.org/officeDocument/2006/relationships/image" Id="rId23"/><Relationship Target="media/document_image_rId24.png" Type="http://schemas.openxmlformats.org/officeDocument/2006/relationships/image" Id="rId24"/></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5="http://schemas.microsoft.com/office/word/2012/wordml" xmlns:w14="http://schemas.microsoft.com/office/word/2010/wordml" xmlns:m="http://schemas.openxmlformats.org/officeDocument/2006/math"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Microsoft Office Word</properties:Application>
  <properties:AppVersion>16.0000</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