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5c26edfc8747dc" 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</w:pPr>
      <w:r>
        <w:rPr>
          <w:b/>
          <w:color w:val="2F5496"/>
          <w:sz w:val="20"/>
        </w:rPr>
        <w:t>CONFIDENTIAL</w:t>
      </w:r>
    </w:p>
    <w:p>
      <w:pPr>
        <w:spacing w:before="200" w:after="400"/>
        <w:jc w:val="center"/>
      </w:pPr>
      <w:r>
        <w:rPr>
          <w:b/>
          <w:color w:val="1F3864"/>
          <w:sz w:val="36"/>
        </w:rPr>
        <w:t>URAIAN JABATAN</w:t>
      </w:r>
    </w:p>
    <w:p>
      <w:pPr>
        <w:spacing w:after="400"/>
        <w:jc w:val="center"/>
      </w:pPr>
      <w:r>
        <w:rPr>
          <w:b/>
          <w:color w:val="2F5496"/>
          <w:sz w:val="28"/>
        </w:rPr>
        <w:t>HUMAN RESOURCES DEVELOPMENT</w:t>
      </w:r>
    </w:p>
    <w:p>
      <w:pPr>
        <w:shd w:val="clear" w:fill="2F5496"/>
        <w:spacing w:before="400" w:after="200"/>
      </w:pPr>
      <w:r>
        <w:rPr>
          <w:b/>
          <w:color w:val="FFFFFF"/>
          <w:sz w:val="24"/>
        </w:rPr>
        <w:t>1. IDENTIFIKASI JABATAN</w:t>
      </w:r>
    </w:p>
    <w:tbl>
      <w:tblPr>
        <w:tblW w:w="5000" w:type="pct"/>
        <w:tblBorders>
          <w:top w:val="single" w:color="2F5496" w:sz="8"/>
          <w:left w:val="single" w:color="2F5496" w:sz="8"/>
          <w:bottom w:val="single" w:color="2F5496" w:sz="8"/>
          <w:right w:val="single" w:color="2F5496" w:sz="8"/>
          <w:insideH w:val="single" w:color="D9D9D9" w:sz="4"/>
          <w:insideV w:val="single" w:color="D9D9D9" w:sz="4"/>
        </w:tblBorders>
      </w:tblPr>
      <w:tblGrid>
        <w:gridCol w:w="3500"/>
        <w:gridCol w:w="7500"/>
      </w:tblGrid>
      <w:tr>
        <w:trPr>
          <w:trHeight w:val="400" w:hRule="atLeast"/>
        </w:trPr>
        <w:tc>
          <w:tcPr>
            <w:tcW w:w="3500" w:type="dxa"/>
            <w:shd w:val="clear" w:fill="F2F2F2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Divisi / Departemen</w:t>
            </w:r>
          </w:p>
        </w:tc>
        <w:tc>
          <w:tcPr>
            <w:tcW w:w="7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Administrasi &amp; Umum</w:t>
            </w:r>
          </w:p>
        </w:tc>
      </w:tr>
      <w:tr>
        <w:trPr>
          <w:trHeight w:val="400" w:hRule="atLeast"/>
        </w:trPr>
        <w:tc>
          <w:tcPr>
            <w:tcW w:w="3500" w:type="dxa"/>
            <w:shd w:val="clear" w:fill="F2F2F2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Judul Jabatan</w:t>
            </w:r>
          </w:p>
        </w:tc>
        <w:tc>
          <w:tcPr>
            <w:tcW w:w="7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Staf Administrasi</w:t>
            </w:r>
          </w:p>
        </w:tc>
      </w:tr>
      <w:tr>
        <w:trPr>
          <w:trHeight w:val="400" w:hRule="atLeast"/>
        </w:trPr>
        <w:tc>
          <w:tcPr>
            <w:tcW w:w="3500" w:type="dxa"/>
            <w:shd w:val="clear" w:fill="F2F2F2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Kode Jabatan</w:t>
            </w:r>
          </w:p>
        </w:tc>
        <w:tc>
          <w:tcPr>
            <w:tcW w:w="7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ADM-001</w:t>
            </w:r>
          </w:p>
        </w:tc>
      </w:tr>
      <w:tr>
        <w:trPr>
          <w:trHeight w:val="400" w:hRule="atLeast"/>
        </w:trPr>
        <w:tc>
          <w:tcPr>
            <w:tcW w:w="3500" w:type="dxa"/>
            <w:shd w:val="clear" w:fill="F2F2F2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Pemegang Jabatan</w:t>
            </w:r>
          </w:p>
        </w:tc>
        <w:tc>
          <w:tcPr>
            <w:tcW w:w="7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[Nama Karyawan]</w:t>
            </w:r>
          </w:p>
        </w:tc>
      </w:tr>
      <w:tr>
        <w:trPr>
          <w:trHeight w:val="400" w:hRule="atLeast"/>
        </w:trPr>
        <w:tc>
          <w:tcPr>
            <w:tcW w:w="3500" w:type="dxa"/>
            <w:shd w:val="clear" w:fill="F2F2F2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Melapor ke</w:t>
            </w:r>
          </w:p>
        </w:tc>
        <w:tc>
          <w:tcPr>
            <w:tcW w:w="7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Supervisor Administrasi</w:t>
            </w:r>
          </w:p>
        </w:tc>
      </w:tr>
      <w:tr>
        <w:trPr>
          <w:trHeight w:val="400" w:hRule="atLeast"/>
        </w:trPr>
        <w:tc>
          <w:tcPr>
            <w:tcW w:w="3500" w:type="dxa"/>
            <w:shd w:val="clear" w:fill="F2F2F2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Lokasi</w:t>
            </w:r>
          </w:p>
        </w:tc>
        <w:tc>
          <w:tcPr>
            <w:tcW w:w="7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Kantor Pusat</w:t>
            </w:r>
          </w:p>
        </w:tc>
      </w:tr>
    </w:tbl>
    <w:p>
      <w:pPr>
        <w:shd w:val="clear" w:fill="2F5496"/>
        <w:spacing w:before="400" w:after="200"/>
      </w:pPr>
      <w:r>
        <w:rPr>
          <w:b/>
          <w:color w:val="FFFFFF"/>
          <w:sz w:val="24"/>
        </w:rPr>
        <w:t>2. TUJUAN JABATAN</w:t>
      </w:r>
    </w:p>
    <w:p>
      <w:pPr>
        <w:spacing w:before="60" w:after="120"/>
        <w:jc w:val="both"/>
      </w:pPr>
      <w:r>
        <w:rPr>
          <w:color w:val="333333"/>
          <w:sz w:val="20"/>
        </w:rPr>
        <w:t>Melaksanakan tugas-tugas administrasi harian, mengelola dokumen dan arsip perusahaan, menyediakan dukungan operasional untuk kelancaran aktivitas kantor, serta menjadi penghubung komunikasi internal dan eksternal terkait administrasi untuk mendukung pencapaian tujuan perusahaan.</w:t>
      </w:r>
    </w:p>
    <w:p>
      <w:pPr>
        <w:shd w:val="clear" w:fill="2F5496"/>
        <w:spacing w:before="400" w:after="200"/>
      </w:pPr>
      <w:r>
        <w:rPr>
          <w:b/>
          <w:color w:val="FFFFFF"/>
          <w:sz w:val="24"/>
        </w:rPr>
        <w:t>3. TANGGUNG JAWAB UTAMA</w:t>
      </w:r>
    </w:p>
    <w:tbl>
      <w:tblPr>
        <w:tblW w:w="5000" w:type="pct"/>
        <w:tblBorders>
          <w:top w:val="single" w:color="2F5496" w:sz="4"/>
          <w:left w:val="single" w:color="2F5496" w:sz="4"/>
          <w:bottom w:val="single" w:color="2F5496" w:sz="4"/>
          <w:right w:val="single" w:color="2F5496" w:sz="4"/>
          <w:insideH w:val="single" w:color="D9D9D9" w:sz="4"/>
          <w:insideV w:val="single" w:color="D9D9D9" w:sz="4"/>
        </w:tblBorders>
      </w:tblPr>
      <w:tblGrid>
        <w:gridCol w:w="4000"/>
        <w:gridCol w:w="7000"/>
      </w:tblGrid>
      <w:tr>
        <w:tc>
          <w:tcPr>
            <w:tcW w:w="40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Tugas Utama</w:t>
            </w:r>
          </w:p>
        </w:tc>
        <w:tc>
          <w:tcPr>
            <w:tcW w:w="70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Aktivitas</w:t>
            </w:r>
          </w:p>
        </w:tc>
      </w:tr>
      <w:tr>
        <w:trPr>
          <w:trHeight w:val="500" w:hRule="atLeast"/>
        </w:trPr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333333"/>
                <w:sz w:val="18"/>
              </w:rPr>
              <w:t>Pengelolaan Dokumen</w:t>
            </w:r>
          </w:p>
        </w:tc>
        <w:tc>
          <w:tcPr>
            <w:tcW w:w="7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Menerima, mencatat, dan mendistribusikan dokumen masuk; memproses dan mengirim dokumen keluar; mengarsipkan dokumen sesuai sistem yang berlaku</w:t>
            </w:r>
          </w:p>
        </w:tc>
      </w:tr>
      <w:tr>
        <w:trPr>
          <w:trHeight w:val="500" w:hRule="atLeast"/>
        </w:trPr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333333"/>
                <w:sz w:val="18"/>
              </w:rPr>
              <w:t>Administrasi Harian</w:t>
            </w:r>
          </w:p>
        </w:tc>
        <w:tc>
          <w:tcPr>
            <w:tcW w:w="7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Menyiapkan surat-menyurat, memo, dan dokumen internal; mengelola agenda dan jadwal rapat; menyediakan konsumsi rapat</w:t>
            </w:r>
          </w:p>
        </w:tc>
      </w:tr>
      <w:tr>
        <w:trPr>
          <w:trHeight w:val="500" w:hRule="atLeast"/>
        </w:trPr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333333"/>
                <w:sz w:val="18"/>
              </w:rPr>
              <w:t>Pengelolaan Arsip</w:t>
            </w:r>
          </w:p>
        </w:tc>
        <w:tc>
          <w:tcPr>
            <w:tcW w:w="7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Menyusun dan memelihara sistem arsip fisik dan digital; memastikan kelengkapan dan kerapian arsip</w:t>
            </w:r>
          </w:p>
        </w:tc>
      </w:tr>
      <w:tr>
        <w:trPr>
          <w:trHeight w:val="500" w:hRule="atLeast"/>
        </w:trPr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333333"/>
                <w:sz w:val="18"/>
              </w:rPr>
              <w:t>Dukungan Operasional</w:t>
            </w:r>
          </w:p>
        </w:tc>
        <w:tc>
          <w:tcPr>
            <w:tcW w:w="7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Menyediakan kebutuhan alat tulis kantor; mengelola persediaan barang habis pakai; koordinasi dengan vendor</w:t>
            </w:r>
          </w:p>
        </w:tc>
      </w:tr>
      <w:tr>
        <w:trPr>
          <w:trHeight w:val="500" w:hRule="atLeast"/>
        </w:trPr>
        <w:tc>
          <w:tcPr>
            <w:tcW w:w="40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333333"/>
                <w:sz w:val="18"/>
              </w:rPr>
              <w:t>Pelaporan</w:t>
            </w:r>
          </w:p>
        </w:tc>
        <w:tc>
          <w:tcPr>
            <w:tcW w:w="7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Membuat laporan administrasi harian, mingguan, dan bulanan untuk atasan</w:t>
            </w:r>
          </w:p>
        </w:tc>
      </w:tr>
    </w:tbl>
    <w:p>
      <w:pPr>
        <w:shd w:val="clear" w:fill="2F5496"/>
        <w:spacing w:before="400" w:after="200"/>
      </w:pPr>
      <w:r>
        <w:rPr>
          <w:b/>
          <w:color w:val="FFFFFF"/>
          <w:sz w:val="24"/>
        </w:rPr>
        <w:t>4. HUBUNGAN KERJA</w:t>
      </w:r>
    </w:p>
    <w:p>
      <w:pPr>
        <w:spacing w:before="200" w:after="100"/>
      </w:pPr>
      <w:r>
        <w:rPr>
          <w:b/>
          <w:color w:val="2F5496"/>
          <w:sz w:val="20"/>
        </w:rPr>
        <w:t>A. Hubungan Internal</w:t>
      </w:r>
    </w:p>
    <w:tbl>
      <w:tblPr>
        <w:tblW w:w="5000" w:type="pct"/>
        <w:tblBorders>
          <w:top w:val="single" w:color="2F5496" w:sz="4"/>
          <w:left w:val="single" w:color="2F5496" w:sz="4"/>
          <w:bottom w:val="single" w:color="2F5496" w:sz="4"/>
          <w:right w:val="single" w:color="2F5496" w:sz="4"/>
          <w:insideH w:val="single" w:color="D9D9D9" w:sz="4"/>
          <w:insideV w:val="single" w:color="D9D9D9" w:sz="4"/>
        </w:tblBorders>
      </w:tblPr>
      <w:tblGrid>
        <w:gridCol w:w="1000"/>
        <w:gridCol w:w="4500"/>
        <w:gridCol w:w="5500"/>
      </w:tblGrid>
      <w:tr>
        <w:tc>
          <w:tcPr>
            <w:tcW w:w="10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45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HUBUNGAN INTERNAL</w:t>
            </w:r>
          </w:p>
        </w:tc>
        <w:tc>
          <w:tcPr>
            <w:tcW w:w="55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TUJUAN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Supervisor Administrasi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Pelaporan, koordinasi, dan pengarahan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Semua Departemen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Distribusi dokumen dan dukungan administrasi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Staf HRD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Koordinasi dokumen kepegawaian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Staf Keuangan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Koordinasi dokumen keuangan dan pengeluaran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Staf IT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Dukungan teknis peralatan kantor</w:t>
            </w:r>
          </w:p>
        </w:tc>
      </w:tr>
    </w:tbl>
    <w:p>
      <w:pPr>
        <w:spacing w:before="200" w:after="100"/>
      </w:pPr>
      <w:r>
        <w:rPr>
          <w:b/>
          <w:color w:val="2F5496"/>
          <w:sz w:val="20"/>
        </w:rPr>
        <w:t>B. Hubungan External</w:t>
      </w:r>
    </w:p>
    <w:tbl>
      <w:tblPr>
        <w:tblW w:w="5000" w:type="pct"/>
        <w:tblBorders>
          <w:top w:val="single" w:color="2F5496" w:sz="4"/>
          <w:left w:val="single" w:color="2F5496" w:sz="4"/>
          <w:bottom w:val="single" w:color="2F5496" w:sz="4"/>
          <w:right w:val="single" w:color="2F5496" w:sz="4"/>
          <w:insideH w:val="single" w:color="D9D9D9" w:sz="4"/>
          <w:insideV w:val="single" w:color="D9D9D9" w:sz="4"/>
        </w:tblBorders>
      </w:tblPr>
      <w:tblGrid>
        <w:gridCol w:w="1000"/>
        <w:gridCol w:w="4500"/>
        <w:gridCol w:w="5500"/>
      </w:tblGrid>
      <w:tr>
        <w:tc>
          <w:tcPr>
            <w:tcW w:w="10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45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HUBUNGAN EXTERNAL</w:t>
            </w:r>
          </w:p>
        </w:tc>
        <w:tc>
          <w:tcPr>
            <w:tcW w:w="5500" w:type="dxa"/>
            <w:shd w:val="clear" w:fill="2F5496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TUJUAN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Customer / Supplier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Koordinasi dokumen dan komunikasi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Vendor Percetakan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Pesanan cetak dokumen dan kartu nama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Jasa Kurir / Pengiriman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Pengiriman dan penerimaan dokumen</w:t>
            </w:r>
          </w:p>
        </w:tc>
      </w:tr>
      <w:tr>
        <w:trPr>
          <w:trHeight w:val="400" w:hRule="atLeast"/>
        </w:trPr>
        <w:tc>
          <w:tcPr>
            <w:tcW w:w="100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w="4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Instansi Pemerintah</w:t>
            </w:r>
          </w:p>
        </w:tc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</w:rPr>
              <w:t>Penyampaian dokumen resmi</w:t>
            </w:r>
          </w:p>
        </w:tc>
      </w:tr>
    </w:tbl>
    <w:p>
      <w:pPr>
        <w:shd w:val="clear" w:fill="2F5496"/>
        <w:spacing w:before="400" w:after="200"/>
      </w:pPr>
      <w:r>
        <w:rPr>
          <w:b/>
          <w:color w:val="FFFFFF"/>
          <w:sz w:val="24"/>
        </w:rPr>
        <w:t>5. PENGETAHUAN, PENGALAMAN, DAN KOMPETENSI</w:t>
      </w:r>
    </w:p>
    <w:p>
      <w:pPr>
        <w:spacing w:before="200" w:after="100"/>
      </w:pPr>
      <w:r>
        <w:rPr>
          <w:b/>
          <w:color w:val="2F5496"/>
          <w:sz w:val="20"/>
        </w:rPr>
        <w:t>Tingkat Pendidikan Minimum:</w:t>
      </w:r>
    </w:p>
    <w:p>
      <w:pPr>
        <w:spacing w:before="40" w:after="40"/>
        <w:ind w:left="360"/>
      </w:pPr>
      <w:r>
        <w:rPr>
          <w:color w:val="333333"/>
          <w:sz w:val="20"/>
        </w:rPr>
        <w:t>• D3/S1 Administrasi Bisnis, Sekretari, Manajemen, atau bidang terkait</w:t>
      </w:r>
    </w:p>
    <w:p>
      <w:pPr>
        <w:spacing w:before="200" w:after="100"/>
      </w:pPr>
      <w:r>
        <w:rPr>
          <w:b/>
          <w:color w:val="2F5496"/>
          <w:sz w:val="20"/>
        </w:rPr>
        <w:t>Pengalaman Kerja:</w:t>
      </w:r>
    </w:p>
    <w:p>
      <w:pPr>
        <w:spacing w:before="40" w:after="40"/>
        <w:ind w:left="360"/>
      </w:pPr>
      <w:r>
        <w:rPr>
          <w:color w:val="333333"/>
          <w:sz w:val="20"/>
        </w:rPr>
        <w:t>• Diutamakan 1 (satu) tahun pengalaman di bidang administrasi</w:t>
      </w:r>
    </w:p>
    <w:p>
      <w:pPr>
        <w:spacing w:before="200" w:after="100"/>
      </w:pPr>
      <w:r>
        <w:rPr>
          <w:b/>
          <w:color w:val="2F5496"/>
          <w:sz w:val="20"/>
        </w:rPr>
        <w:t>Kompetensi Fungsional:</w:t>
      </w:r>
    </w:p>
    <w:p>
      <w:pPr>
        <w:spacing w:before="40" w:after="40"/>
        <w:ind w:left="360"/>
      </w:pPr>
      <w:r>
        <w:rPr>
          <w:color w:val="333333"/>
          <w:sz w:val="20"/>
        </w:rPr>
        <w:t>• Kemampuan mengoperasikan Microsoft Office (Word, Excel, PowerPoint)</w:t>
      </w:r>
    </w:p>
    <w:p>
      <w:pPr>
        <w:spacing w:before="40" w:after="40"/>
        <w:ind w:left="360"/>
      </w:pPr>
      <w:r>
        <w:rPr>
          <w:color w:val="333333"/>
          <w:sz w:val="20"/>
        </w:rPr>
        <w:t>• Kemampuan pengelolaan dokumen dan arsip</w:t>
      </w:r>
    </w:p>
    <w:p>
      <w:pPr>
        <w:spacing w:before="40" w:after="40"/>
        <w:ind w:left="360"/>
      </w:pPr>
      <w:r>
        <w:rPr>
          <w:color w:val="333333"/>
          <w:sz w:val="20"/>
        </w:rPr>
        <w:t>• Kemampuan komunikasi tertulis dan lisan yang baik</w:t>
      </w:r>
    </w:p>
    <w:p>
      <w:pPr>
        <w:spacing w:before="40" w:after="40"/>
        <w:ind w:left="360"/>
      </w:pPr>
      <w:r>
        <w:rPr>
          <w:color w:val="333333"/>
          <w:sz w:val="20"/>
        </w:rPr>
        <w:t>• Kemampuan manajemen waktu dan multi-tasking</w:t>
      </w:r>
    </w:p>
    <w:p>
      <w:pPr>
        <w:spacing w:before="200" w:after="100"/>
      </w:pPr>
      <w:r>
        <w:rPr>
          <w:b/>
          <w:color w:val="2F5496"/>
          <w:sz w:val="20"/>
        </w:rPr>
        <w:t>Kompetensi Perilaku:</w:t>
      </w:r>
    </w:p>
    <w:p>
      <w:pPr>
        <w:spacing w:before="40" w:after="40"/>
        <w:ind w:left="360"/>
      </w:pPr>
      <w:r>
        <w:rPr>
          <w:color w:val="333333"/>
          <w:sz w:val="20"/>
        </w:rPr>
        <w:t>• Teliti dan detail-oriented</w:t>
      </w:r>
    </w:p>
    <w:p>
      <w:pPr>
        <w:spacing w:before="40" w:after="40"/>
        <w:ind w:left="360"/>
      </w:pPr>
      <w:r>
        <w:rPr>
          <w:color w:val="333333"/>
          <w:sz w:val="20"/>
        </w:rPr>
        <w:t>• Proaktif dan inisiatif</w:t>
      </w:r>
    </w:p>
    <w:p>
      <w:pPr>
        <w:spacing w:before="40" w:after="40"/>
        <w:ind w:left="360"/>
      </w:pPr>
      <w:r>
        <w:rPr>
          <w:color w:val="333333"/>
          <w:sz w:val="20"/>
        </w:rPr>
        <w:t>• Dapat bekerja dalam tim</w:t>
      </w:r>
    </w:p>
    <w:p>
      <w:pPr>
        <w:spacing w:before="40" w:after="40"/>
        <w:ind w:left="360"/>
      </w:pPr>
      <w:r>
        <w:rPr>
          <w:color w:val="333333"/>
          <w:sz w:val="20"/>
        </w:rPr>
        <w:t>• Jujur dan bertanggung jawab</w:t>
      </w:r>
    </w:p>
    <w:p>
      <w:pPr>
        <w:spacing w:before="40" w:after="40"/>
        <w:ind w:left="360"/>
      </w:pPr>
      <w:r>
        <w:rPr>
          <w:color w:val="333333"/>
          <w:sz w:val="20"/>
        </w:rPr>
        <w:t>• Mampu menjaga kerahasiaan informasi</w:t>
      </w:r>
    </w:p>
    <w:p>
      <w:pPr>
        <w:shd w:val="clear" w:fill="2F5496"/>
        <w:spacing w:before="400" w:after="200"/>
      </w:pPr>
      <w:r>
        <w:rPr>
          <w:b/>
          <w:color w:val="FFFFFF"/>
          <w:sz w:val="24"/>
        </w:rPr>
        <w:t>6. TANTANGAN</w:t>
      </w:r>
    </w:p>
    <w:p>
      <w:pPr>
        <w:spacing w:before="40" w:after="40"/>
        <w:ind w:left="360"/>
      </w:pPr>
      <w:r>
        <w:rPr>
          <w:color w:val="333333"/>
          <w:sz w:val="20"/>
        </w:rPr>
        <w:t>• Mengelola volume dokumen yang tinggi dengan ketelitian</w:t>
      </w:r>
    </w:p>
    <w:p>
      <w:pPr>
        <w:spacing w:before="40" w:after="40"/>
        <w:ind w:left="360"/>
      </w:pPr>
      <w:r>
        <w:rPr>
          <w:color w:val="333333"/>
          <w:sz w:val="20"/>
        </w:rPr>
        <w:t>• Menyelesaikan tugas dengan deadline yang ketat</w:t>
      </w:r>
    </w:p>
    <w:p>
      <w:pPr>
        <w:spacing w:before="40" w:after="40"/>
        <w:ind w:left="360"/>
      </w:pPr>
      <w:r>
        <w:rPr>
          <w:color w:val="333333"/>
          <w:sz w:val="20"/>
        </w:rPr>
        <w:t>• Menangani berbagai jenis pekerjaan secara bersamaan (multi-tasking)</w:t>
      </w:r>
    </w:p>
    <w:p>
      <w:pPr>
        <w:spacing w:before="40" w:after="40"/>
        <w:ind w:left="360"/>
      </w:pPr>
      <w:r>
        <w:rPr>
          <w:color w:val="333333"/>
          <w:sz w:val="20"/>
        </w:rPr>
        <w:t>• Beradaptasi dengan perubahan kebutuhan dan prioritas kerja</w:t>
      </w:r>
    </w:p>
    <w:p>
      <w:pPr>
        <w:spacing w:before="40" w:after="40"/>
        <w:ind w:left="360"/>
      </w:pPr>
      <w:r>
        <w:rPr>
          <w:color w:val="333333"/>
          <w:sz w:val="20"/>
        </w:rPr>
        <w:t>• Menjaga kualitas layanan administrasi kepada seluruh departemen</w:t>
      </w:r>
    </w:p>
    <w:p>
      <w:pPr>
        <w:shd w:val="clear" w:fill="2F5496"/>
        <w:spacing w:before="400" w:after="200"/>
      </w:pPr>
      <w:r>
        <w:rPr>
          <w:b/>
          <w:color w:val="FFFFFF"/>
          <w:sz w:val="24"/>
        </w:rPr>
        <w:t>7. DIMENSI</w:t>
      </w:r>
    </w:p>
    <w:tbl>
      <w:tblPr>
        <w:tblW w:w="5000" w:type="pct"/>
        <w:tblBorders>
          <w:top w:val="single" w:color="2F5496" w:sz="4"/>
          <w:left w:val="single" w:color="2F5496" w:sz="4"/>
          <w:bottom w:val="single" w:color="2F5496" w:sz="4"/>
          <w:right w:val="single" w:color="2F5496" w:sz="4"/>
          <w:insideH w:val="single" w:color="D9D9D9" w:sz="4"/>
          <w:insideV w:val="single" w:color="D9D9D9" w:sz="4"/>
        </w:tblBorders>
      </w:tblPr>
      <w:tblGrid>
        <w:gridCol w:w="5500"/>
        <w:gridCol w:w="500"/>
        <w:gridCol w:w="5000"/>
      </w:tblGrid>
      <w:tr>
        <w:trPr>
          <w:trHeight w:val="400" w:hRule="atLeast"/>
        </w:trPr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Capex</w:t>
            </w:r>
          </w:p>
        </w:tc>
        <w:tc>
          <w:tcPr>
            <w:tcW w:w="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:</w:t>
            </w:r>
          </w:p>
        </w:tc>
        <w:tc>
          <w:tcPr>
            <w:tcW w:w="5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Rp 15.000.000 (Komputer, Printer, Telepon)</w:t>
            </w:r>
          </w:p>
        </w:tc>
      </w:tr>
      <w:tr>
        <w:trPr>
          <w:trHeight w:val="400" w:hRule="atLeast"/>
        </w:trPr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Opex</w:t>
            </w:r>
          </w:p>
        </w:tc>
        <w:tc>
          <w:tcPr>
            <w:tcW w:w="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:</w:t>
            </w:r>
          </w:p>
        </w:tc>
        <w:tc>
          <w:tcPr>
            <w:tcW w:w="5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Rp 2.000.000/bulan (Petty Cash)</w:t>
            </w:r>
          </w:p>
        </w:tc>
      </w:tr>
      <w:tr>
        <w:trPr>
          <w:trHeight w:val="400" w:hRule="atLeast"/>
        </w:trPr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Number of Subordinates</w:t>
            </w:r>
          </w:p>
        </w:tc>
        <w:tc>
          <w:tcPr>
            <w:tcW w:w="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:</w:t>
            </w:r>
          </w:p>
        </w:tc>
        <w:tc>
          <w:tcPr>
            <w:tcW w:w="5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- (tidak memiliki bawahan)</w:t>
            </w:r>
          </w:p>
        </w:tc>
      </w:tr>
      <w:tr>
        <w:trPr>
          <w:trHeight w:val="400" w:hRule="atLeast"/>
        </w:trPr>
        <w:tc>
          <w:tcPr>
            <w:tcW w:w="55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3864"/>
                <w:sz w:val="20"/>
              </w:rPr>
              <w:t>Number of Product / Services</w:t>
            </w:r>
          </w:p>
        </w:tc>
        <w:tc>
          <w:tcPr>
            <w:tcW w:w="5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:</w:t>
            </w:r>
          </w:p>
        </w:tc>
        <w:tc>
          <w:tcPr>
            <w:tcW w:w="5000" w:type="dxa"/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Dukungan administrasi untuk seluruh departemen</w:t>
            </w:r>
          </w:p>
        </w:tc>
      </w:tr>
    </w:tbl>
    <w:p>
      <w:pPr>
        <w:shd w:val="clear" w:fill="2F5496"/>
        <w:spacing w:before="400" w:after="200"/>
      </w:pPr>
      <w:r>
        <w:rPr>
          <w:b/>
          <w:color w:val="FFFFFF"/>
          <w:sz w:val="24"/>
        </w:rPr>
        <w:t>8. KEWENANGAN</w:t>
      </w:r>
    </w:p>
    <w:p>
      <w:pPr>
        <w:spacing w:before="40" w:after="40"/>
        <w:ind w:left="360"/>
      </w:pPr>
      <w:r>
        <w:rPr>
          <w:color w:val="333333"/>
          <w:sz w:val="20"/>
        </w:rPr>
        <w:t>• Menandatangani dokumen administrasi internal</w:t>
      </w:r>
    </w:p>
    <w:p>
      <w:pPr>
        <w:spacing w:before="40" w:after="40"/>
        <w:ind w:left="360"/>
      </w:pPr>
      <w:r>
        <w:rPr>
          <w:color w:val="333333"/>
          <w:sz w:val="20"/>
        </w:rPr>
        <w:t>• Mengakses dan mengelola arsip dokumen perusahaan</w:t>
      </w:r>
    </w:p>
    <w:p>
      <w:pPr>
        <w:spacing w:before="40" w:after="40"/>
        <w:ind w:left="360"/>
      </w:pPr>
      <w:r>
        <w:rPr>
          <w:color w:val="333333"/>
          <w:sz w:val="20"/>
        </w:rPr>
        <w:t>• Menggunakan fasilitas kantor untuk keperluan operasional</w:t>
      </w:r>
    </w:p>
    <w:p>
      <w:pPr>
        <w:spacing w:before="40" w:after="40"/>
        <w:ind w:left="360"/>
      </w:pPr>
      <w:r>
        <w:rPr>
          <w:color w:val="333333"/>
          <w:sz w:val="20"/>
        </w:rPr>
        <w:t>• Mengusulkan perbaikan sistem administrasi</w:t>
      </w:r>
    </w:p>
    <w:p>
      <w:pPr>
        <w:spacing w:before="40" w:after="40"/>
        <w:ind w:left="360"/>
      </w:pPr>
      <w:r>
        <w:rPr>
          <w:color w:val="333333"/>
          <w:sz w:val="20"/>
        </w:rPr>
        <w:t>• Mengelola petty cash dalam limit yang ditetapkan</w:t>
      </w:r>
    </w:p>
    <w:p>
      <w:pPr>
        <w:shd w:val="clear" w:fill="2F5496"/>
        <w:spacing w:before="400" w:after="200"/>
      </w:pPr>
      <w:r>
        <w:rPr>
          <w:b/>
          <w:color w:val="FFFFFF"/>
          <w:sz w:val="24"/>
        </w:rPr>
        <w:t>9. STRUKTUR ORGANISASI</w:t>
      </w:r>
    </w:p>
    <w:p>
      <w:pPr>
        <w:spacing w:before="60" w:after="120"/>
        <w:jc w:val="both"/>
      </w:pPr>
      <w:r>
        <w:rPr>
          <w:color w:val="333333"/>
          <w:sz w:val="20"/>
        </w:rPr>
        <w:t>Berikut adalah posisi Staf Administrasi dalam struktur organisasi:</w:t>
      </w:r>
    </w:p>
    <w:p>
      <w:pPr>
        <w:spacing w:before="200" w:after="200"/>
        <w:ind w:left="720"/>
        <w:jc w:val="left"/>
      </w:pPr>
      <w:r>
        <w:rPr>
          <w:color w:val="333333"/>
          <w:sz w:val="20"/>
        </w:rPr>
        <w:t>Manager Administrasi &amp; Umum</w:t>
      </w:r>
      <w:r>
        <w:br/>
      </w:r>
      <w:r>
        <w:rPr>
          <w:color w:val="333333"/>
          <w:sz w:val="20"/>
        </w:rPr>
        <w:t>        |</w:t>
      </w:r>
      <w:r>
        <w:br/>
      </w:r>
      <w:r>
        <w:rPr>
          <w:color w:val="333333"/>
          <w:sz w:val="20"/>
        </w:rPr>
        <w:t>Supervisor Administrasi</w:t>
      </w:r>
      <w:r>
        <w:br/>
      </w:r>
      <w:r>
        <w:rPr>
          <w:color w:val="333333"/>
          <w:sz w:val="20"/>
        </w:rPr>
        <w:t>        |</w:t>
      </w:r>
      <w:r>
        <w:br/>
      </w:r>
      <w:r>
        <w:rPr>
          <w:b/>
          <w:color w:val="2F5496"/>
          <w:sz w:val="20"/>
        </w:rPr>
        <w:t>    [Staf Administrasi]</w:t>
      </w:r>
      <w:r>
        <w:br/>
      </w:r>
      <w:r>
        <w:rPr>
          <w:color w:val="333333"/>
          <w:sz w:val="20"/>
        </w:rPr>
        <w:t>        |</w:t>
      </w:r>
      <w:r>
        <w:br/>
      </w:r>
      <w:r>
        <w:rPr>
          <w:color w:val="333333"/>
          <w:sz w:val="20"/>
        </w:rPr>
        <w:t>(Tidak memiliki bawahan)</w:t>
      </w:r>
    </w:p>
    <w:p>
      <w:pPr>
        <w:shd w:val="clear" w:fill="2F5496"/>
        <w:spacing w:before="400" w:after="200"/>
      </w:pPr>
      <w:r>
        <w:rPr>
          <w:b/>
          <w:color w:val="FFFFFF"/>
          <w:sz w:val="24"/>
        </w:rPr>
        <w:t>10. PERSETUJUAN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00"/>
        <w:gridCol w:w="5500"/>
      </w:tblGrid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Dibuat Oleh,</w:t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Disetujui Oleh,</w:t>
            </w:r>
          </w:p>
        </w:tc>
      </w:tr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/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/>
            </w:r>
          </w:p>
        </w:tc>
      </w:tr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/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/>
            </w:r>
          </w:p>
        </w:tc>
      </w:tr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_________________</w:t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_________________</w:t>
            </w:r>
          </w:p>
        </w:tc>
      </w:tr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Nama     : _________________</w:t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Nama     : _________________</w:t>
            </w:r>
          </w:p>
        </w:tc>
      </w:tr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Posisi   : Staff Administrasi</w:t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Posisi   : _________________</w:t>
            </w:r>
          </w:p>
        </w:tc>
      </w:tr>
      <w:tr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Tanggal  : _________________</w:t>
            </w:r>
          </w:p>
        </w:tc>
        <w:tc>
          <w:tcPr>
            <w:tcW w:w="5500" w:type="dxa"/>
          </w:tcPr>
          <w:p>
            <w:pPr>
              <w:spacing w:before="80" w:after="80"/>
              <w:jc w:val="center"/>
            </w:pPr>
            <w:r>
              <w:rPr>
                <w:color w:val="333333"/>
                <w:sz w:val="20"/>
              </w:rPr>
              <w:t>Tanggal  : _________________</w:t>
            </w:r>
          </w:p>
        </w:tc>
      </w:tr>
    </w:tbl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rFonts w:ascii="Arial" w:hAnsi="Arial" w:eastAsia="Arial"/>
      <w:color w:val="333333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0b1b06b973a4c99" /></Relationships>
</file>