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5D4D63" w14:textId="77777777" w:rsidR="005459D3" w:rsidRDefault="005459D3" w:rsidP="005459D3">
      <w:pPr>
        <w:pStyle w:val="HRLOBStyle2"/>
        <w:rPr>
          <w:rFonts w:eastAsia="Times New Roman"/>
        </w:rPr>
      </w:pPr>
      <w:bookmarkStart w:id="0" w:name="_Toc136812204"/>
      <w:r>
        <w:rPr>
          <w:rFonts w:eastAsia="Times New Roman"/>
        </w:rPr>
        <w:t>Cloud Computing</w:t>
      </w:r>
      <w:bookmarkEnd w:id="0"/>
    </w:p>
    <w:p w14:paraId="3A6EC979" w14:textId="77777777" w:rsidR="005459D3" w:rsidRDefault="005459D3" w:rsidP="005459D3">
      <w:pPr>
        <w:pStyle w:val="ListParagraph"/>
        <w:numPr>
          <w:ilvl w:val="0"/>
          <w:numId w:val="1"/>
        </w:numPr>
        <w:spacing w:after="120" w:line="240" w:lineRule="auto"/>
        <w:contextualSpacing w:val="0"/>
      </w:pPr>
      <w:r w:rsidRPr="005459D3">
        <w:rPr>
          <w:color w:val="FFFFFF" w:themeColor="background1"/>
          <w:highlight w:val="darkGray"/>
        </w:rPr>
        <w:t>AWS Learning Library</w:t>
      </w:r>
      <w:r>
        <w:t>: A comprehensive online training and certification platform, which provides a wide range of learning resources, including courses, labs, and documentation, to help individuals gain knowledge and skills in using AWS services. It covers various topics such as cloud computing, architecture, security, machine learning, and more. (</w:t>
      </w:r>
      <w:r w:rsidRPr="00732D71">
        <w:t>aws.training/LearningLibrary</w:t>
      </w:r>
      <w:r>
        <w:t>).</w:t>
      </w:r>
    </w:p>
    <w:p w14:paraId="47340032" w14:textId="2333D167" w:rsidR="005459D3" w:rsidRPr="00D31913" w:rsidRDefault="005459D3" w:rsidP="005459D3">
      <w:pPr>
        <w:pStyle w:val="ListParagraph"/>
        <w:numPr>
          <w:ilvl w:val="0"/>
          <w:numId w:val="1"/>
        </w:numPr>
        <w:spacing w:after="120" w:line="240" w:lineRule="auto"/>
        <w:contextualSpacing w:val="0"/>
        <w:rPr>
          <w:rStyle w:val="hgkelc"/>
        </w:rPr>
      </w:pPr>
      <w:r w:rsidRPr="005459D3">
        <w:rPr>
          <w:color w:val="FFFFFF" w:themeColor="background1"/>
          <w:highlight w:val="darkGray"/>
        </w:rPr>
        <w:t>Microsoft’s e-learning platform</w:t>
      </w:r>
      <w:r>
        <w:t xml:space="preserve">: Provides a </w:t>
      </w:r>
      <w:r>
        <w:rPr>
          <w:rStyle w:val="hgkelc"/>
          <w:lang w:val="en"/>
        </w:rPr>
        <w:t>self-directed way of learning, featuring Azure step-by-step tutorials, interactive environments, and custom learning paths that help learners achieve industry-recognized certifications. (</w:t>
      </w:r>
      <w:hyperlink r:id="rId5" w:history="1">
        <w:r w:rsidR="00D31913" w:rsidRPr="00B93E8B">
          <w:rPr>
            <w:rStyle w:val="Hyperlink"/>
            <w:lang w:val="en"/>
          </w:rPr>
          <w:t>https://learn.microsoft.com/en-us/training/</w:t>
        </w:r>
      </w:hyperlink>
      <w:r>
        <w:rPr>
          <w:rStyle w:val="hgkelc"/>
          <w:lang w:val="en"/>
        </w:rPr>
        <w:t>).</w:t>
      </w:r>
    </w:p>
    <w:p w14:paraId="5A90AF69" w14:textId="30F864D1" w:rsidR="008B4B4A" w:rsidRPr="005459D3" w:rsidRDefault="005459D3" w:rsidP="005459D3">
      <w:pPr>
        <w:pStyle w:val="ListParagraph"/>
        <w:numPr>
          <w:ilvl w:val="0"/>
          <w:numId w:val="1"/>
        </w:numPr>
        <w:spacing w:after="120" w:line="240" w:lineRule="auto"/>
        <w:contextualSpacing w:val="0"/>
      </w:pPr>
      <w:r w:rsidRPr="00D31913">
        <w:rPr>
          <w:color w:val="FFFFFF" w:themeColor="background1"/>
          <w:highlight w:val="darkGray"/>
        </w:rPr>
        <w:t>Cloud Academy</w:t>
      </w:r>
      <w:r w:rsidRPr="003245A1">
        <w:t>:</w:t>
      </w:r>
      <w:r>
        <w:t xml:space="preserve"> An online training platform that offers a variety of courses, learning paths, and hands-on labs focused on cloud computing and related technologies. It provides training and certification preparation for major cloud platforms, including Amazon Web Services (AWS), Microsoft Azure, Google Cloud Platform (GCP), and more.Cloud Security: Training on cloud security practices, including identity and access management, data encryption, network security, and compliance. (</w:t>
      </w:r>
      <w:r w:rsidRPr="003245A1">
        <w:t>cloudacademy.com</w:t>
      </w:r>
      <w:r>
        <w:t>)</w:t>
      </w:r>
    </w:p>
    <w:sectPr w:rsidR="008B4B4A" w:rsidRPr="005459D3" w:rsidSect="00665F91">
      <w:pgSz w:w="12240" w:h="15840"/>
      <w:pgMar w:top="1008" w:right="1008" w:bottom="1008"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E570F9"/>
    <w:multiLevelType w:val="hybridMultilevel"/>
    <w:tmpl w:val="5BC86822"/>
    <w:lvl w:ilvl="0" w:tplc="04090003">
      <w:start w:val="1"/>
      <w:numFmt w:val="bullet"/>
      <w:lvlText w:val="o"/>
      <w:lvlJc w:val="left"/>
      <w:pPr>
        <w:ind w:left="360" w:hanging="360"/>
      </w:pPr>
      <w:rPr>
        <w:rFonts w:ascii="Courier New" w:hAnsi="Courier New" w:cs="Courier New"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3863011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530BD"/>
    <w:rsid w:val="000501E2"/>
    <w:rsid w:val="005459D3"/>
    <w:rsid w:val="00665F91"/>
    <w:rsid w:val="006C4543"/>
    <w:rsid w:val="007E73D3"/>
    <w:rsid w:val="008B4B4A"/>
    <w:rsid w:val="00A530BD"/>
    <w:rsid w:val="00CB6C59"/>
    <w:rsid w:val="00D31913"/>
    <w:rsid w:val="00F736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DB536"/>
  <w15:chartTrackingRefBased/>
  <w15:docId w15:val="{1DA2289C-E7A4-43FC-910D-2C85D1BF4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59D3"/>
  </w:style>
  <w:style w:type="paragraph" w:styleId="Heading2">
    <w:name w:val="heading 2"/>
    <w:basedOn w:val="Normal"/>
    <w:next w:val="Normal"/>
    <w:link w:val="Heading2Char"/>
    <w:unhideWhenUsed/>
    <w:qFormat/>
    <w:rsid w:val="00CB6C59"/>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B6C5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B6C59"/>
    <w:pPr>
      <w:ind w:left="720"/>
      <w:contextualSpacing/>
    </w:pPr>
  </w:style>
  <w:style w:type="paragraph" w:customStyle="1" w:styleId="HRLOBStyle2">
    <w:name w:val="HRLOB Style 2"/>
    <w:basedOn w:val="Heading2"/>
    <w:qFormat/>
    <w:rsid w:val="00CB6C59"/>
    <w:rPr>
      <w:b/>
      <w:sz w:val="32"/>
    </w:rPr>
  </w:style>
  <w:style w:type="character" w:customStyle="1" w:styleId="hgkelc">
    <w:name w:val="hgkelc"/>
    <w:basedOn w:val="DefaultParagraphFont"/>
    <w:rsid w:val="005459D3"/>
  </w:style>
  <w:style w:type="character" w:styleId="Hyperlink">
    <w:name w:val="Hyperlink"/>
    <w:basedOn w:val="DefaultParagraphFont"/>
    <w:uiPriority w:val="99"/>
    <w:unhideWhenUsed/>
    <w:rsid w:val="00D31913"/>
    <w:rPr>
      <w:color w:val="0563C1" w:themeColor="hyperlink"/>
      <w:u w:val="single"/>
    </w:rPr>
  </w:style>
  <w:style w:type="character" w:styleId="UnresolvedMention">
    <w:name w:val="Unresolved Mention"/>
    <w:basedOn w:val="DefaultParagraphFont"/>
    <w:uiPriority w:val="99"/>
    <w:semiHidden/>
    <w:unhideWhenUsed/>
    <w:rsid w:val="00D319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learn.microsoft.com/en-us/train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184</Words>
  <Characters>1049</Characters>
  <Application>Microsoft Office Word</Application>
  <DocSecurity>0</DocSecurity>
  <Lines>8</Lines>
  <Paragraphs>2</Paragraphs>
  <ScaleCrop>false</ScaleCrop>
  <Company>OPM</Company>
  <LinksUpToDate>false</LinksUpToDate>
  <CharactersWithSpaces>1231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Brent, Stan (CTR)</dc:creator>
  <cp:keywords/>
  <dc:description/>
  <cp:lastModifiedBy>Brent, Stan (CTR)</cp:lastModifiedBy>
  <cp:revision>8</cp:revision>
  <dcterms:created xsi:type="dcterms:W3CDTF">2023-06-26T02:55:00Z</dcterms:created>
  <dcterms:modified xsi:type="dcterms:W3CDTF">2023-06-27T03:02:00Z</dcterms:modified>
</cp:coreProperties>
</file>