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20D9" w14:textId="77777777" w:rsidR="005A058B" w:rsidRDefault="005A058B" w:rsidP="005A058B">
      <w:pPr>
        <w:tabs>
          <w:tab w:val="left" w:pos="756"/>
          <w:tab w:val="left" w:pos="2100"/>
        </w:tabs>
        <w:spacing w:beforeLines="50" w:before="120" w:afterLines="50" w:after="120" w:line="360" w:lineRule="auto"/>
        <w:jc w:val="right"/>
        <w:rPr>
          <w:rFonts w:ascii="Times New Roman" w:hAnsi="Times New Roman" w:cs="Times New Roman"/>
        </w:rPr>
      </w:pPr>
      <w:bookmarkStart w:id="0" w:name="OLE_LINK19"/>
      <w:bookmarkStart w:id="1" w:name="OLE_LINK20"/>
      <w:bookmarkStart w:id="2" w:name="OLE_LINK21"/>
      <w:bookmarkStart w:id="3" w:name="OLE_LINK22"/>
    </w:p>
    <w:p w14:paraId="465711ED" w14:textId="0025A515" w:rsidR="005A058B" w:rsidRDefault="005A058B" w:rsidP="005A058B">
      <w:pPr>
        <w:tabs>
          <w:tab w:val="left" w:pos="756"/>
          <w:tab w:val="left" w:pos="993"/>
          <w:tab w:val="left" w:pos="1418"/>
          <w:tab w:val="left" w:pos="2835"/>
        </w:tabs>
        <w:spacing w:line="360" w:lineRule="auto"/>
        <w:jc w:val="right"/>
        <w:rPr>
          <w:rFonts w:ascii="Times New Roman" w:hAnsi="Times New Roman" w:cs="Times New Roman"/>
        </w:rPr>
      </w:pPr>
      <w:r>
        <w:rPr>
          <w:rFonts w:ascii="Times New Roman" w:hAnsi="Times New Roman" w:cs="Times New Roman"/>
        </w:rPr>
        <w:t>Stu</w:t>
      </w:r>
      <w:r w:rsidRPr="00AD3C8E">
        <w:rPr>
          <w:rFonts w:ascii="Times New Roman" w:hAnsi="Times New Roman" w:cs="Times New Roman"/>
        </w:rPr>
        <w:t xml:space="preserve">dent </w:t>
      </w:r>
      <w:proofErr w:type="gramStart"/>
      <w:r w:rsidRPr="00AD3C8E">
        <w:rPr>
          <w:rFonts w:ascii="Times New Roman" w:hAnsi="Times New Roman" w:cs="Times New Roman"/>
        </w:rPr>
        <w:t>ID</w:t>
      </w:r>
      <w:r w:rsidRPr="00AD3C8E">
        <w:rPr>
          <w:rFonts w:ascii="Times New Roman" w:hAnsi="Times New Roman" w:cs="Times New Roman" w:hint="eastAsia"/>
        </w:rPr>
        <w:t xml:space="preserve"> </w:t>
      </w:r>
      <w:r w:rsidRPr="00AD3C8E">
        <w:rPr>
          <w:rFonts w:ascii="Times New Roman" w:hAnsi="Times New Roman" w:cs="Times New Roman"/>
        </w:rPr>
        <w:t xml:space="preserve"> </w:t>
      </w:r>
      <w:r w:rsidRPr="00AD3C8E">
        <w:rPr>
          <w:rFonts w:ascii="Times New Roman" w:hAnsi="Times New Roman" w:cs="Times New Roman"/>
          <w:u w:val="single"/>
        </w:rPr>
        <w:tab/>
      </w:r>
      <w:proofErr w:type="gramEnd"/>
      <w:r w:rsidRPr="00AD3C8E">
        <w:rPr>
          <w:rFonts w:ascii="Times New Roman" w:hAnsi="Times New Roman" w:cs="Times New Roman"/>
          <w:u w:val="single"/>
        </w:rPr>
        <w:t>202</w:t>
      </w:r>
      <w:r w:rsidRPr="00AD3C8E">
        <w:rPr>
          <w:rFonts w:ascii="Times New Roman" w:hAnsi="Times New Roman" w:cs="Times New Roman" w:hint="eastAsia"/>
          <w:u w:val="single"/>
        </w:rPr>
        <w:t>2</w:t>
      </w:r>
      <w:r w:rsidRPr="00AD3C8E">
        <w:rPr>
          <w:rFonts w:ascii="Times New Roman" w:hAnsi="Times New Roman" w:cs="Times New Roman"/>
          <w:u w:val="single"/>
        </w:rPr>
        <w:t>28</w:t>
      </w:r>
      <w:r w:rsidR="00AD3C8E" w:rsidRPr="00AD3C8E">
        <w:rPr>
          <w:rFonts w:ascii="Times New Roman" w:hAnsi="Times New Roman" w:cs="Times New Roman"/>
          <w:u w:val="single"/>
        </w:rPr>
        <w:t>210</w:t>
      </w:r>
      <w:r w:rsidR="00AD3C8E">
        <w:rPr>
          <w:rFonts w:ascii="Times New Roman" w:hAnsi="Times New Roman" w:cs="Times New Roman"/>
          <w:u w:val="single"/>
        </w:rPr>
        <w:t>5</w:t>
      </w:r>
      <w:r>
        <w:rPr>
          <w:rFonts w:ascii="Times New Roman" w:hAnsi="Times New Roman" w:cs="Times New Roman"/>
          <w:u w:val="single"/>
        </w:rPr>
        <w:tab/>
      </w:r>
    </w:p>
    <w:p w14:paraId="15579CEC" w14:textId="77777777" w:rsidR="005A058B" w:rsidRDefault="005A058B" w:rsidP="005A058B">
      <w:pPr>
        <w:adjustRightInd w:val="0"/>
        <w:spacing w:line="360" w:lineRule="auto"/>
        <w:jc w:val="center"/>
        <w:rPr>
          <w:rFonts w:ascii="Times New Roman" w:hAnsi="Times New Roman"/>
          <w:color w:val="000000" w:themeColor="text1"/>
        </w:rPr>
      </w:pPr>
    </w:p>
    <w:p w14:paraId="5D2BCBD2" w14:textId="77777777" w:rsidR="005A058B" w:rsidRDefault="005A058B" w:rsidP="005A058B">
      <w:pPr>
        <w:adjustRightInd w:val="0"/>
        <w:spacing w:line="360" w:lineRule="auto"/>
        <w:jc w:val="center"/>
        <w:rPr>
          <w:rFonts w:ascii="Times New Roman" w:hAnsi="Times New Roman"/>
          <w:color w:val="000000" w:themeColor="text1"/>
        </w:rPr>
      </w:pPr>
    </w:p>
    <w:p w14:paraId="74371911" w14:textId="77777777" w:rsidR="005A058B" w:rsidRDefault="005A058B" w:rsidP="005A058B">
      <w:pPr>
        <w:adjustRightInd w:val="0"/>
        <w:spacing w:line="360" w:lineRule="auto"/>
        <w:jc w:val="center"/>
        <w:rPr>
          <w:rFonts w:ascii="Times New Roman" w:hAnsi="Times New Roman"/>
          <w:color w:val="000000" w:themeColor="text1"/>
        </w:rPr>
      </w:pPr>
    </w:p>
    <w:p w14:paraId="00C9A2F5" w14:textId="77777777" w:rsidR="005A058B" w:rsidRDefault="005A058B" w:rsidP="005A058B">
      <w:pPr>
        <w:spacing w:line="360" w:lineRule="auto"/>
        <w:ind w:firstLineChars="200" w:firstLine="720"/>
        <w:jc w:val="center"/>
        <w:textAlignment w:val="baseline"/>
        <w:rPr>
          <w:rFonts w:ascii="Times New Roman" w:eastAsia="方正书宋_GBK" w:hAnsi="Times New Roman" w:cs="Times New Roman"/>
          <w:sz w:val="36"/>
          <w:szCs w:val="36"/>
          <w:u w:color="000000"/>
        </w:rPr>
      </w:pPr>
      <w:r>
        <w:rPr>
          <w:rFonts w:ascii="Times New Roman" w:eastAsia="方正书宋_GBK" w:hAnsi="Times New Roman" w:cs="Times New Roman"/>
          <w:sz w:val="36"/>
          <w:szCs w:val="36"/>
          <w:u w:color="000000"/>
        </w:rPr>
        <w:t>Harbin Engineering University</w:t>
      </w:r>
    </w:p>
    <w:p w14:paraId="527D3532" w14:textId="77777777" w:rsidR="005A058B" w:rsidRDefault="005A058B" w:rsidP="005A058B">
      <w:pPr>
        <w:spacing w:line="360" w:lineRule="auto"/>
        <w:ind w:firstLineChars="200" w:firstLine="720"/>
        <w:jc w:val="center"/>
        <w:textAlignment w:val="baseline"/>
        <w:rPr>
          <w:rFonts w:ascii="Times New Roman" w:eastAsia="方正书宋_GBK" w:hAnsi="Times New Roman" w:cs="Times New Roman"/>
          <w:sz w:val="36"/>
          <w:szCs w:val="36"/>
          <w:u w:color="000000"/>
        </w:rPr>
      </w:pPr>
      <w:r>
        <w:rPr>
          <w:rFonts w:ascii="Times New Roman" w:eastAsia="方正书宋_GBK" w:hAnsi="Times New Roman" w:cs="Times New Roman"/>
          <w:sz w:val="36"/>
          <w:szCs w:val="36"/>
          <w:u w:color="000000"/>
        </w:rPr>
        <w:t>Undergraduate Students Individual Project Report</w:t>
      </w:r>
    </w:p>
    <w:p w14:paraId="286E8EBE" w14:textId="77777777" w:rsidR="005A058B" w:rsidRDefault="005A058B" w:rsidP="005A058B">
      <w:pPr>
        <w:adjustRightInd w:val="0"/>
        <w:spacing w:line="360" w:lineRule="auto"/>
        <w:jc w:val="center"/>
        <w:rPr>
          <w:rFonts w:ascii="Times New Roman" w:hAnsi="Times New Roman"/>
          <w:color w:val="000000" w:themeColor="text1"/>
        </w:rPr>
      </w:pPr>
    </w:p>
    <w:p w14:paraId="3466CA38" w14:textId="77777777" w:rsidR="005A058B" w:rsidRDefault="005A058B" w:rsidP="005A058B">
      <w:pPr>
        <w:adjustRightInd w:val="0"/>
        <w:spacing w:line="360" w:lineRule="auto"/>
        <w:jc w:val="center"/>
        <w:rPr>
          <w:rFonts w:ascii="Times New Roman" w:hAnsi="Times New Roman"/>
          <w:color w:val="000000" w:themeColor="text1"/>
        </w:rPr>
      </w:pPr>
    </w:p>
    <w:p w14:paraId="66688CD9" w14:textId="77777777" w:rsidR="005A058B" w:rsidRPr="004B59FE" w:rsidRDefault="005A058B" w:rsidP="005A058B">
      <w:pPr>
        <w:spacing w:line="360" w:lineRule="auto"/>
        <w:jc w:val="center"/>
        <w:textAlignment w:val="baseline"/>
        <w:rPr>
          <w:rFonts w:ascii="Times New Roman" w:eastAsia="方正书宋_GBK" w:hAnsi="Times New Roman" w:cs="Times New Roman"/>
          <w:b/>
          <w:sz w:val="44"/>
          <w:szCs w:val="44"/>
          <w:highlight w:val="yellow"/>
          <w:u w:color="000000"/>
        </w:rPr>
      </w:pPr>
      <w:r w:rsidRPr="004B59FE">
        <w:rPr>
          <w:rFonts w:ascii="Times New Roman" w:eastAsia="方正书宋_GBK" w:hAnsi="Times New Roman" w:cs="Times New Roman"/>
          <w:b/>
          <w:sz w:val="44"/>
          <w:szCs w:val="44"/>
          <w:u w:color="000000"/>
        </w:rPr>
        <w:t>Sensing Matrix Learning for Orthogonal Matching Pursuit in Compressive Sensing</w:t>
      </w:r>
    </w:p>
    <w:p w14:paraId="53F05E1C" w14:textId="77777777" w:rsidR="005A058B" w:rsidRDefault="005A058B" w:rsidP="005A058B">
      <w:pPr>
        <w:adjustRightInd w:val="0"/>
        <w:spacing w:line="360" w:lineRule="auto"/>
        <w:jc w:val="center"/>
        <w:rPr>
          <w:rFonts w:ascii="Times New Roman" w:hAnsi="Times New Roman"/>
          <w:color w:val="000000" w:themeColor="text1"/>
        </w:rPr>
      </w:pPr>
    </w:p>
    <w:p w14:paraId="47574CFC" w14:textId="77777777" w:rsidR="005A058B" w:rsidRDefault="005A058B" w:rsidP="005A058B">
      <w:pPr>
        <w:adjustRightInd w:val="0"/>
        <w:spacing w:line="360" w:lineRule="auto"/>
        <w:jc w:val="center"/>
        <w:rPr>
          <w:rFonts w:ascii="Times New Roman" w:hAnsi="Times New Roman"/>
          <w:color w:val="000000" w:themeColor="text1"/>
        </w:rPr>
      </w:pPr>
    </w:p>
    <w:p w14:paraId="7B314033" w14:textId="77777777" w:rsidR="005A058B" w:rsidRDefault="005A058B" w:rsidP="005A058B">
      <w:pPr>
        <w:adjustRightInd w:val="0"/>
        <w:spacing w:line="360" w:lineRule="auto"/>
        <w:jc w:val="center"/>
        <w:rPr>
          <w:rFonts w:ascii="Times New Roman" w:hAnsi="Times New Roman"/>
          <w:color w:val="000000" w:themeColor="text1"/>
        </w:rPr>
      </w:pPr>
    </w:p>
    <w:p w14:paraId="2B78F0DF" w14:textId="77777777" w:rsidR="005A058B" w:rsidRDefault="005A058B" w:rsidP="005A058B">
      <w:pPr>
        <w:adjustRightInd w:val="0"/>
        <w:spacing w:line="360" w:lineRule="auto"/>
        <w:jc w:val="center"/>
        <w:rPr>
          <w:rFonts w:ascii="Times New Roman" w:hAnsi="Times New Roman"/>
          <w:color w:val="000000" w:themeColor="text1"/>
        </w:rPr>
      </w:pPr>
    </w:p>
    <w:p w14:paraId="59BD56BA" w14:textId="77777777" w:rsidR="005A058B" w:rsidRDefault="005A058B" w:rsidP="005A058B">
      <w:pPr>
        <w:adjustRightInd w:val="0"/>
        <w:spacing w:line="360" w:lineRule="auto"/>
        <w:jc w:val="center"/>
        <w:rPr>
          <w:rFonts w:ascii="Times New Roman" w:hAnsi="Times New Roman"/>
          <w:color w:val="000000" w:themeColor="text1"/>
        </w:rPr>
      </w:pPr>
    </w:p>
    <w:p w14:paraId="4FB514DB" w14:textId="77777777" w:rsidR="005A058B" w:rsidRDefault="005A058B" w:rsidP="005A058B">
      <w:pPr>
        <w:adjustRightInd w:val="0"/>
        <w:spacing w:line="360" w:lineRule="auto"/>
        <w:jc w:val="center"/>
        <w:rPr>
          <w:rFonts w:ascii="Times New Roman" w:hAnsi="Times New Roman"/>
          <w:color w:val="000000" w:themeColor="text1"/>
        </w:rPr>
      </w:pPr>
    </w:p>
    <w:p w14:paraId="70EDF5FD" w14:textId="77777777" w:rsidR="005A058B" w:rsidRDefault="005A058B" w:rsidP="005A058B">
      <w:pPr>
        <w:tabs>
          <w:tab w:val="left" w:pos="1560"/>
        </w:tabs>
        <w:spacing w:line="360" w:lineRule="auto"/>
        <w:ind w:firstLineChars="331" w:firstLine="993"/>
        <w:rPr>
          <w:rFonts w:ascii="Times New Roman" w:hAnsi="Times New Roman" w:cs="Times New Roman"/>
          <w:sz w:val="30"/>
          <w:szCs w:val="30"/>
        </w:rPr>
      </w:pPr>
      <w:r>
        <w:rPr>
          <w:rFonts w:ascii="Times New Roman" w:hAnsi="Times New Roman" w:cs="Times New Roman"/>
          <w:sz w:val="30"/>
          <w:szCs w:val="30"/>
        </w:rPr>
        <w:tab/>
        <w:t>College: Southampton Ocean Engineering Joint Institute</w:t>
      </w:r>
    </w:p>
    <w:p w14:paraId="7402E258" w14:textId="77777777" w:rsidR="005A058B" w:rsidRDefault="005A058B" w:rsidP="005A058B">
      <w:pPr>
        <w:tabs>
          <w:tab w:val="left" w:pos="1560"/>
        </w:tabs>
        <w:spacing w:line="360" w:lineRule="auto"/>
        <w:ind w:firstLineChars="331" w:firstLine="993"/>
        <w:rPr>
          <w:rFonts w:ascii="Times New Roman" w:hAnsi="Times New Roman" w:cs="Times New Roman"/>
          <w:sz w:val="30"/>
          <w:szCs w:val="30"/>
        </w:rPr>
      </w:pPr>
      <w:r>
        <w:rPr>
          <w:rFonts w:ascii="Times New Roman" w:hAnsi="Times New Roman" w:cs="Times New Roman"/>
          <w:sz w:val="30"/>
          <w:szCs w:val="30"/>
        </w:rPr>
        <w:tab/>
        <w:t xml:space="preserve">Program Title: </w:t>
      </w:r>
      <w:r w:rsidRPr="00C307CF">
        <w:rPr>
          <w:rFonts w:ascii="Times New Roman" w:hAnsi="Times New Roman" w:cs="Times New Roman"/>
          <w:sz w:val="30"/>
          <w:szCs w:val="30"/>
        </w:rPr>
        <w:t>Mari</w:t>
      </w:r>
      <w:r w:rsidRPr="004B59FE">
        <w:rPr>
          <w:rFonts w:ascii="Times New Roman" w:hAnsi="Times New Roman" w:cs="Times New Roman"/>
          <w:sz w:val="30"/>
          <w:szCs w:val="30"/>
        </w:rPr>
        <w:t>ne Engineering</w:t>
      </w:r>
    </w:p>
    <w:p w14:paraId="2DB23857" w14:textId="77777777" w:rsidR="005A058B" w:rsidRDefault="005A058B" w:rsidP="005A058B">
      <w:pPr>
        <w:tabs>
          <w:tab w:val="left" w:pos="1560"/>
        </w:tabs>
        <w:spacing w:line="360" w:lineRule="auto"/>
        <w:ind w:firstLineChars="331" w:firstLine="993"/>
        <w:rPr>
          <w:rFonts w:ascii="Times New Roman" w:hAnsi="Times New Roman" w:cs="Times New Roman"/>
          <w:sz w:val="30"/>
          <w:szCs w:val="30"/>
        </w:rPr>
      </w:pPr>
      <w:r>
        <w:rPr>
          <w:rFonts w:ascii="Times New Roman" w:hAnsi="Times New Roman" w:cs="Times New Roman"/>
          <w:sz w:val="30"/>
          <w:szCs w:val="30"/>
        </w:rPr>
        <w:tab/>
        <w:t>Student Nam</w:t>
      </w:r>
      <w:r w:rsidRPr="009D1E0E">
        <w:rPr>
          <w:rFonts w:ascii="Times New Roman" w:hAnsi="Times New Roman" w:cs="Times New Roman"/>
          <w:sz w:val="30"/>
          <w:szCs w:val="30"/>
        </w:rPr>
        <w:t xml:space="preserve">e: Tianhang </w:t>
      </w:r>
      <w:r w:rsidRPr="009D1E0E">
        <w:rPr>
          <w:rFonts w:ascii="Times New Roman" w:hAnsi="Times New Roman" w:cs="Times New Roman" w:hint="eastAsia"/>
          <w:sz w:val="30"/>
          <w:szCs w:val="30"/>
        </w:rPr>
        <w:t>Zha</w:t>
      </w:r>
      <w:r w:rsidRPr="009D1E0E">
        <w:rPr>
          <w:rFonts w:ascii="Times New Roman" w:hAnsi="Times New Roman" w:cs="Times New Roman"/>
          <w:sz w:val="30"/>
          <w:szCs w:val="30"/>
        </w:rPr>
        <w:t>o</w:t>
      </w:r>
    </w:p>
    <w:p w14:paraId="29282A83" w14:textId="4DEB059F" w:rsidR="005A058B" w:rsidRDefault="005A058B" w:rsidP="005A058B">
      <w:pPr>
        <w:tabs>
          <w:tab w:val="left" w:pos="1560"/>
        </w:tabs>
        <w:spacing w:line="360" w:lineRule="auto"/>
        <w:ind w:firstLineChars="331" w:firstLine="993"/>
        <w:rPr>
          <w:rFonts w:ascii="Times New Roman" w:hAnsi="Times New Roman" w:cs="Times New Roman"/>
          <w:sz w:val="30"/>
          <w:szCs w:val="30"/>
        </w:rPr>
      </w:pPr>
      <w:r>
        <w:rPr>
          <w:rFonts w:ascii="Times New Roman" w:hAnsi="Times New Roman" w:cs="Times New Roman"/>
          <w:sz w:val="30"/>
          <w:szCs w:val="30"/>
        </w:rPr>
        <w:tab/>
        <w:t xml:space="preserve">Supervisor: </w:t>
      </w:r>
      <w:r w:rsidRPr="009D1E0E">
        <w:rPr>
          <w:rFonts w:ascii="Times New Roman" w:hAnsi="Times New Roman" w:cs="Times New Roman"/>
          <w:sz w:val="30"/>
          <w:szCs w:val="30"/>
        </w:rPr>
        <w:t xml:space="preserve">Bo Li </w:t>
      </w:r>
      <w:r w:rsidR="00216CD0">
        <w:rPr>
          <w:rFonts w:ascii="Times New Roman" w:hAnsi="Times New Roman" w:cs="Times New Roman"/>
          <w:sz w:val="30"/>
          <w:szCs w:val="30"/>
        </w:rPr>
        <w:t>Associate Prof.</w:t>
      </w:r>
      <w:r w:rsidRPr="009D1E0E">
        <w:rPr>
          <w:rFonts w:ascii="Times New Roman" w:hAnsi="Times New Roman" w:cs="Times New Roman"/>
          <w:sz w:val="30"/>
          <w:szCs w:val="30"/>
        </w:rPr>
        <w:t xml:space="preserve">/Thomas </w:t>
      </w:r>
      <w:proofErr w:type="spellStart"/>
      <w:r w:rsidRPr="009D1E0E">
        <w:rPr>
          <w:rFonts w:ascii="Times New Roman" w:hAnsi="Times New Roman" w:cs="Times New Roman"/>
          <w:sz w:val="30"/>
          <w:szCs w:val="30"/>
        </w:rPr>
        <w:t>Blumensath</w:t>
      </w:r>
      <w:proofErr w:type="spellEnd"/>
      <w:r w:rsidR="00216CD0">
        <w:rPr>
          <w:rFonts w:ascii="Times New Roman" w:hAnsi="Times New Roman" w:cs="Times New Roman"/>
          <w:sz w:val="30"/>
          <w:szCs w:val="30"/>
        </w:rPr>
        <w:t xml:space="preserve"> Prof.</w:t>
      </w:r>
    </w:p>
    <w:p w14:paraId="04F3B351" w14:textId="16B35806" w:rsidR="005A058B" w:rsidRDefault="005A058B" w:rsidP="005A058B">
      <w:pPr>
        <w:tabs>
          <w:tab w:val="left" w:pos="1560"/>
        </w:tabs>
        <w:spacing w:line="360" w:lineRule="auto"/>
        <w:ind w:firstLineChars="331" w:firstLine="993"/>
        <w:rPr>
          <w:rFonts w:ascii="Times New Roman" w:hAnsi="Times New Roman" w:cs="Times New Roman"/>
          <w:sz w:val="30"/>
          <w:szCs w:val="30"/>
        </w:rPr>
      </w:pPr>
      <w:r>
        <w:rPr>
          <w:rFonts w:ascii="Times New Roman" w:hAnsi="Times New Roman" w:cs="Times New Roman"/>
          <w:sz w:val="30"/>
          <w:szCs w:val="30"/>
        </w:rPr>
        <w:tab/>
        <w:t xml:space="preserve">Word count: </w:t>
      </w:r>
      <w:r w:rsidR="00F44F99">
        <w:rPr>
          <w:rFonts w:ascii="Times New Roman" w:hAnsi="Times New Roman" w:cs="Times New Roman"/>
          <w:sz w:val="30"/>
          <w:szCs w:val="30"/>
        </w:rPr>
        <w:t>9</w:t>
      </w:r>
      <w:r w:rsidR="005C1740">
        <w:rPr>
          <w:rFonts w:ascii="Times New Roman" w:hAnsi="Times New Roman" w:cs="Times New Roman" w:hint="eastAsia"/>
          <w:sz w:val="30"/>
          <w:szCs w:val="30"/>
        </w:rPr>
        <w:t>8</w:t>
      </w:r>
      <w:r w:rsidR="00CF74A0">
        <w:rPr>
          <w:rFonts w:ascii="Times New Roman" w:hAnsi="Times New Roman" w:cs="Times New Roman"/>
          <w:sz w:val="30"/>
          <w:szCs w:val="30"/>
        </w:rPr>
        <w:t>63</w:t>
      </w:r>
    </w:p>
    <w:p w14:paraId="1432E818" w14:textId="77777777" w:rsidR="005A058B" w:rsidRDefault="005A058B" w:rsidP="005A058B">
      <w:pPr>
        <w:adjustRightInd w:val="0"/>
        <w:spacing w:line="360" w:lineRule="auto"/>
        <w:jc w:val="center"/>
        <w:rPr>
          <w:rFonts w:ascii="Times New Roman" w:hAnsi="Times New Roman"/>
          <w:color w:val="000000" w:themeColor="text1"/>
        </w:rPr>
      </w:pPr>
    </w:p>
    <w:p w14:paraId="7FFEA6FF" w14:textId="77777777" w:rsidR="005A058B" w:rsidRDefault="005A058B" w:rsidP="005A058B">
      <w:pPr>
        <w:adjustRightInd w:val="0"/>
        <w:spacing w:line="360" w:lineRule="auto"/>
        <w:jc w:val="center"/>
        <w:rPr>
          <w:rFonts w:ascii="Times New Roman" w:hAnsi="Times New Roman"/>
          <w:color w:val="000000" w:themeColor="text1"/>
        </w:rPr>
      </w:pPr>
    </w:p>
    <w:p w14:paraId="6759935F" w14:textId="77777777" w:rsidR="005A058B" w:rsidRDefault="005A058B" w:rsidP="005A058B">
      <w:pPr>
        <w:adjustRightInd w:val="0"/>
        <w:spacing w:line="360" w:lineRule="auto"/>
        <w:jc w:val="center"/>
        <w:rPr>
          <w:rFonts w:ascii="Times New Roman" w:hAnsi="Times New Roman"/>
          <w:color w:val="000000" w:themeColor="text1"/>
        </w:rPr>
      </w:pPr>
    </w:p>
    <w:p w14:paraId="7277A4C3" w14:textId="77777777" w:rsidR="005A058B" w:rsidRDefault="005A058B" w:rsidP="005A058B">
      <w:pPr>
        <w:spacing w:line="360" w:lineRule="auto"/>
        <w:jc w:val="center"/>
        <w:rPr>
          <w:rFonts w:ascii="Times New Roman" w:hAnsi="Times New Roman" w:cs="Times New Roman"/>
          <w:sz w:val="36"/>
          <w:szCs w:val="36"/>
        </w:rPr>
      </w:pPr>
      <w:r>
        <w:rPr>
          <w:rFonts w:ascii="Times New Roman" w:hAnsi="Times New Roman" w:cs="Times New Roman"/>
          <w:sz w:val="36"/>
          <w:szCs w:val="36"/>
        </w:rPr>
        <w:t>Harbin Engineering University</w:t>
      </w:r>
    </w:p>
    <w:p w14:paraId="72F8B357" w14:textId="77777777" w:rsidR="005A058B" w:rsidRDefault="005A058B" w:rsidP="005A058B">
      <w:pPr>
        <w:adjustRightInd w:val="0"/>
        <w:spacing w:beforeLines="50" w:before="120" w:afterLines="50" w:after="120" w:line="360" w:lineRule="auto"/>
        <w:jc w:val="center"/>
        <w:rPr>
          <w:rFonts w:ascii="Times New Roman" w:hAnsi="Times New Roman"/>
          <w:color w:val="000000" w:themeColor="text1"/>
        </w:rPr>
        <w:sectPr w:rsidR="005A058B" w:rsidSect="005A058B">
          <w:headerReference w:type="even" r:id="rId9"/>
          <w:headerReference w:type="default" r:id="rId10"/>
          <w:footerReference w:type="even" r:id="rId11"/>
          <w:pgSz w:w="11910" w:h="16840"/>
          <w:pgMar w:top="1588" w:right="1418" w:bottom="1588" w:left="1418" w:header="1134" w:footer="1134" w:gutter="0"/>
          <w:cols w:space="720"/>
          <w:docGrid w:linePitch="286"/>
        </w:sectPr>
      </w:pPr>
      <w:r>
        <w:rPr>
          <w:rFonts w:ascii="Times New Roman" w:hAnsi="Times New Roman" w:cs="Times New Roman" w:hint="eastAsia"/>
          <w:sz w:val="28"/>
          <w:szCs w:val="28"/>
        </w:rPr>
        <w:t>May</w:t>
      </w:r>
      <w:r>
        <w:rPr>
          <w:rFonts w:ascii="Times New Roman" w:hAnsi="Times New Roman" w:cs="Times New Roman"/>
          <w:sz w:val="28"/>
          <w:szCs w:val="28"/>
        </w:rPr>
        <w:t>, 202</w:t>
      </w:r>
      <w:r>
        <w:rPr>
          <w:rFonts w:ascii="Times New Roman" w:hAnsi="Times New Roman" w:cs="Times New Roman" w:hint="eastAsia"/>
          <w:sz w:val="28"/>
          <w:szCs w:val="28"/>
        </w:rPr>
        <w:t>6</w:t>
      </w:r>
    </w:p>
    <w:p w14:paraId="4A04FD07" w14:textId="77777777" w:rsidR="005A058B" w:rsidRDefault="005A058B" w:rsidP="005A058B">
      <w:pPr>
        <w:adjustRightInd w:val="0"/>
        <w:spacing w:beforeLines="50" w:before="120" w:afterLines="50" w:after="120" w:line="360" w:lineRule="auto"/>
        <w:jc w:val="center"/>
        <w:rPr>
          <w:rFonts w:ascii="Times New Roman" w:hAnsi="Times New Roman"/>
          <w:color w:val="000000" w:themeColor="text1"/>
        </w:rPr>
      </w:pPr>
    </w:p>
    <w:bookmarkEnd w:id="0"/>
    <w:bookmarkEnd w:id="1"/>
    <w:p w14:paraId="3C6BC917" w14:textId="77777777" w:rsidR="005A058B" w:rsidRDefault="005A058B" w:rsidP="005A058B">
      <w:pPr>
        <w:tabs>
          <w:tab w:val="left" w:pos="756"/>
          <w:tab w:val="left" w:pos="993"/>
          <w:tab w:val="left" w:pos="2410"/>
        </w:tabs>
        <w:wordWrap w:val="0"/>
        <w:spacing w:line="360" w:lineRule="auto"/>
        <w:jc w:val="right"/>
        <w:rPr>
          <w:rFonts w:ascii="Times New Roman" w:hAnsi="Times New Roman" w:cs="Times New Roman"/>
          <w:u w:val="single"/>
        </w:rPr>
      </w:pPr>
      <w:r>
        <w:rPr>
          <w:rFonts w:ascii="Times New Roman" w:hAnsi="Times New Roman" w:cs="Times New Roman"/>
        </w:rPr>
        <w:t>学</w:t>
      </w:r>
      <w:r>
        <w:rPr>
          <w:rFonts w:ascii="Times New Roman" w:hAnsi="Times New Roman" w:cs="Times New Roman"/>
        </w:rPr>
        <w:t xml:space="preserve"> </w:t>
      </w:r>
      <w:r>
        <w:rPr>
          <w:rFonts w:ascii="Times New Roman" w:hAnsi="Times New Roman" w:cs="Times New Roman"/>
        </w:rPr>
        <w:t>号</w:t>
      </w:r>
      <w:r>
        <w:rPr>
          <w:rFonts w:ascii="Times New Roman" w:hAnsi="Times New Roman" w:cs="Times New Roman" w:hint="eastAsia"/>
        </w:rPr>
        <w:t xml:space="preserve">  </w:t>
      </w:r>
      <w:r>
        <w:rPr>
          <w:rFonts w:ascii="Times New Roman" w:hAnsi="Times New Roman" w:cs="Times New Roman"/>
          <w:u w:val="single"/>
        </w:rPr>
        <w:tab/>
      </w:r>
      <w:r w:rsidRPr="00954380">
        <w:rPr>
          <w:rFonts w:ascii="Times New Roman" w:hAnsi="Times New Roman" w:cs="Times New Roman"/>
          <w:u w:val="single"/>
        </w:rPr>
        <w:t>202</w:t>
      </w:r>
      <w:r w:rsidRPr="00954380">
        <w:rPr>
          <w:rFonts w:ascii="Times New Roman" w:hAnsi="Times New Roman" w:cs="Times New Roman" w:hint="eastAsia"/>
          <w:u w:val="single"/>
        </w:rPr>
        <w:t>2</w:t>
      </w:r>
      <w:r w:rsidRPr="00954380">
        <w:rPr>
          <w:rFonts w:ascii="Times New Roman" w:hAnsi="Times New Roman" w:cs="Times New Roman"/>
          <w:u w:val="single"/>
        </w:rPr>
        <w:t>282105</w:t>
      </w:r>
      <w:r w:rsidRPr="00954380">
        <w:rPr>
          <w:rFonts w:ascii="Times New Roman" w:hAnsi="Times New Roman" w:cs="Times New Roman" w:hint="eastAsia"/>
          <w:u w:val="single"/>
        </w:rPr>
        <w:t xml:space="preserve"> </w:t>
      </w:r>
      <w:r>
        <w:rPr>
          <w:rFonts w:ascii="Times New Roman" w:hAnsi="Times New Roman" w:cs="Times New Roman" w:hint="eastAsia"/>
          <w:u w:val="single"/>
        </w:rPr>
        <w:t xml:space="preserve"> </w:t>
      </w:r>
    </w:p>
    <w:p w14:paraId="0E0E3F24" w14:textId="77777777" w:rsidR="005A058B" w:rsidRDefault="005A058B" w:rsidP="005A058B">
      <w:pPr>
        <w:tabs>
          <w:tab w:val="left" w:pos="1418"/>
          <w:tab w:val="left" w:pos="2410"/>
        </w:tabs>
        <w:spacing w:line="360" w:lineRule="auto"/>
        <w:jc w:val="right"/>
        <w:rPr>
          <w:rFonts w:ascii="Times New Roman" w:hAnsi="Times New Roman" w:cs="Times New Roman"/>
          <w:sz w:val="30"/>
        </w:rPr>
      </w:pPr>
      <w:r>
        <w:rPr>
          <w:rFonts w:ascii="Times New Roman" w:hAnsi="Times New Roman" w:cs="Times New Roman"/>
        </w:rPr>
        <w:t>密</w:t>
      </w:r>
      <w:r>
        <w:rPr>
          <w:rFonts w:ascii="Times New Roman" w:hAnsi="Times New Roman" w:cs="Times New Roman"/>
        </w:rPr>
        <w:t xml:space="preserve"> </w:t>
      </w:r>
      <w:r>
        <w:rPr>
          <w:rFonts w:ascii="Times New Roman" w:hAnsi="Times New Roman" w:cs="Times New Roman"/>
        </w:rPr>
        <w:t>级</w:t>
      </w:r>
      <w:r>
        <w:rPr>
          <w:rFonts w:ascii="Times New Roman" w:hAnsi="Times New Roman" w:cs="Times New Roman" w:hint="eastAsia"/>
        </w:rPr>
        <w:t xml:space="preserve">  </w:t>
      </w:r>
      <w:r>
        <w:rPr>
          <w:rFonts w:ascii="Times New Roman" w:hAnsi="Times New Roman" w:cs="Times New Roman"/>
          <w:u w:val="single"/>
        </w:rPr>
        <w:tab/>
      </w:r>
      <w:r>
        <w:rPr>
          <w:rFonts w:ascii="Times New Roman" w:hAnsi="Times New Roman" w:cs="Times New Roman"/>
          <w:u w:val="single"/>
        </w:rPr>
        <w:t>公开</w:t>
      </w:r>
      <w:r>
        <w:rPr>
          <w:rFonts w:ascii="Times New Roman" w:hAnsi="Times New Roman" w:cs="Times New Roman"/>
          <w:u w:val="single"/>
        </w:rPr>
        <w:tab/>
      </w:r>
    </w:p>
    <w:p w14:paraId="5398FC01" w14:textId="77777777" w:rsidR="005A058B" w:rsidRDefault="005A058B" w:rsidP="005A058B">
      <w:pPr>
        <w:adjustRightInd w:val="0"/>
        <w:spacing w:line="360" w:lineRule="auto"/>
        <w:jc w:val="center"/>
        <w:rPr>
          <w:rFonts w:ascii="Times New Roman" w:hAnsi="Times New Roman"/>
          <w:color w:val="000000" w:themeColor="text1"/>
        </w:rPr>
      </w:pPr>
    </w:p>
    <w:p w14:paraId="2F08877C" w14:textId="77777777" w:rsidR="005A058B" w:rsidRDefault="005A058B" w:rsidP="005A058B">
      <w:pPr>
        <w:adjustRightInd w:val="0"/>
        <w:spacing w:line="360" w:lineRule="auto"/>
        <w:jc w:val="center"/>
        <w:rPr>
          <w:rFonts w:ascii="Times New Roman" w:hAnsi="Times New Roman"/>
          <w:color w:val="000000" w:themeColor="text1"/>
        </w:rPr>
      </w:pPr>
    </w:p>
    <w:p w14:paraId="754260B5" w14:textId="77777777" w:rsidR="005A058B" w:rsidRDefault="005A058B" w:rsidP="005A058B">
      <w:pPr>
        <w:adjustRightInd w:val="0"/>
        <w:spacing w:line="360" w:lineRule="auto"/>
        <w:jc w:val="center"/>
        <w:rPr>
          <w:rFonts w:ascii="Times New Roman" w:hAnsi="Times New Roman"/>
          <w:color w:val="000000" w:themeColor="text1"/>
        </w:rPr>
      </w:pPr>
    </w:p>
    <w:p w14:paraId="0E84F698" w14:textId="77777777" w:rsidR="005A058B" w:rsidRDefault="005A058B" w:rsidP="005A058B">
      <w:pPr>
        <w:spacing w:line="360" w:lineRule="auto"/>
        <w:jc w:val="center"/>
        <w:rPr>
          <w:sz w:val="36"/>
          <w:szCs w:val="36"/>
        </w:rPr>
      </w:pPr>
      <w:r>
        <w:rPr>
          <w:rFonts w:hint="eastAsia"/>
          <w:sz w:val="36"/>
          <w:szCs w:val="36"/>
        </w:rPr>
        <w:t>哈尔滨工程大学本科生毕业论文</w:t>
      </w:r>
    </w:p>
    <w:p w14:paraId="1DF4DBD8" w14:textId="77777777" w:rsidR="005A058B" w:rsidRDefault="005A058B" w:rsidP="005A058B">
      <w:pPr>
        <w:adjustRightInd w:val="0"/>
        <w:spacing w:line="360" w:lineRule="auto"/>
        <w:jc w:val="center"/>
        <w:rPr>
          <w:rFonts w:ascii="Times New Roman" w:hAnsi="Times New Roman"/>
          <w:color w:val="000000" w:themeColor="text1"/>
        </w:rPr>
      </w:pPr>
    </w:p>
    <w:p w14:paraId="55A2B0E7" w14:textId="77777777" w:rsidR="005A058B" w:rsidRDefault="005A058B" w:rsidP="005A058B">
      <w:pPr>
        <w:adjustRightInd w:val="0"/>
        <w:spacing w:line="360" w:lineRule="auto"/>
        <w:jc w:val="center"/>
        <w:rPr>
          <w:rFonts w:ascii="Times New Roman" w:hAnsi="Times New Roman"/>
          <w:color w:val="000000" w:themeColor="text1"/>
        </w:rPr>
      </w:pPr>
    </w:p>
    <w:p w14:paraId="1D7A2723" w14:textId="77777777" w:rsidR="009F7F1E" w:rsidRDefault="004B1F5F" w:rsidP="00783AC4">
      <w:pPr>
        <w:spacing w:line="360" w:lineRule="auto"/>
        <w:jc w:val="center"/>
        <w:rPr>
          <w:rFonts w:ascii="黑体" w:eastAsia="黑体" w:hAnsi="黑体"/>
          <w:b/>
          <w:sz w:val="44"/>
          <w:szCs w:val="44"/>
        </w:rPr>
      </w:pPr>
      <w:r>
        <w:rPr>
          <w:rFonts w:ascii="黑体" w:eastAsia="黑体" w:hAnsi="黑体" w:hint="eastAsia"/>
          <w:b/>
          <w:sz w:val="44"/>
          <w:szCs w:val="44"/>
        </w:rPr>
        <w:t>面向压缩感知正交匹配追踪算法</w:t>
      </w:r>
    </w:p>
    <w:p w14:paraId="327BAF98" w14:textId="5BEDEA56" w:rsidR="005A058B" w:rsidRPr="00783AC4" w:rsidRDefault="00BA7D9F" w:rsidP="00783AC4">
      <w:pPr>
        <w:spacing w:line="360" w:lineRule="auto"/>
        <w:jc w:val="center"/>
        <w:rPr>
          <w:rFonts w:ascii="黑体" w:eastAsia="黑体" w:hAnsi="黑体"/>
          <w:b/>
          <w:sz w:val="44"/>
          <w:szCs w:val="44"/>
          <w:highlight w:val="yellow"/>
        </w:rPr>
      </w:pPr>
      <w:r>
        <w:rPr>
          <w:rFonts w:ascii="黑体" w:eastAsia="黑体" w:hAnsi="黑体" w:hint="eastAsia"/>
          <w:b/>
          <w:sz w:val="44"/>
          <w:szCs w:val="44"/>
        </w:rPr>
        <w:t>的</w:t>
      </w:r>
      <w:r w:rsidR="004B1F5F">
        <w:rPr>
          <w:rFonts w:ascii="黑体" w:eastAsia="黑体" w:hAnsi="黑体" w:hint="eastAsia"/>
          <w:b/>
          <w:sz w:val="44"/>
          <w:szCs w:val="44"/>
        </w:rPr>
        <w:t>感知矩阵学习</w:t>
      </w:r>
      <w:r>
        <w:rPr>
          <w:rFonts w:ascii="黑体" w:eastAsia="黑体" w:hAnsi="黑体" w:hint="eastAsia"/>
          <w:b/>
          <w:sz w:val="44"/>
          <w:szCs w:val="44"/>
        </w:rPr>
        <w:t>方法</w:t>
      </w:r>
      <w:r w:rsidR="004B1F5F">
        <w:rPr>
          <w:rFonts w:ascii="黑体" w:eastAsia="黑体" w:hAnsi="黑体" w:hint="eastAsia"/>
          <w:b/>
          <w:sz w:val="44"/>
          <w:szCs w:val="44"/>
        </w:rPr>
        <w:t>研究</w:t>
      </w:r>
    </w:p>
    <w:p w14:paraId="4E0C2B84" w14:textId="77777777" w:rsidR="005A058B" w:rsidRDefault="005A058B" w:rsidP="005A058B">
      <w:pPr>
        <w:adjustRightInd w:val="0"/>
        <w:spacing w:line="360" w:lineRule="auto"/>
        <w:jc w:val="center"/>
        <w:rPr>
          <w:rFonts w:ascii="Times New Roman" w:hAnsi="Times New Roman"/>
          <w:color w:val="000000" w:themeColor="text1"/>
        </w:rPr>
      </w:pPr>
    </w:p>
    <w:p w14:paraId="43EE43DD" w14:textId="77777777" w:rsidR="005A058B" w:rsidRDefault="005A058B" w:rsidP="005A058B">
      <w:pPr>
        <w:adjustRightInd w:val="0"/>
        <w:spacing w:line="360" w:lineRule="auto"/>
        <w:jc w:val="center"/>
        <w:rPr>
          <w:rFonts w:ascii="Times New Roman" w:hAnsi="Times New Roman"/>
          <w:color w:val="000000" w:themeColor="text1"/>
        </w:rPr>
      </w:pPr>
    </w:p>
    <w:p w14:paraId="26AE581E" w14:textId="77777777" w:rsidR="005A058B" w:rsidRDefault="005A058B" w:rsidP="005A058B">
      <w:pPr>
        <w:adjustRightInd w:val="0"/>
        <w:spacing w:line="360" w:lineRule="auto"/>
        <w:jc w:val="center"/>
        <w:rPr>
          <w:rFonts w:ascii="Times New Roman" w:hAnsi="Times New Roman"/>
          <w:color w:val="000000" w:themeColor="text1"/>
        </w:rPr>
      </w:pPr>
    </w:p>
    <w:p w14:paraId="097740C8" w14:textId="77777777" w:rsidR="005A058B" w:rsidRDefault="005A058B" w:rsidP="005A058B">
      <w:pPr>
        <w:adjustRightInd w:val="0"/>
        <w:spacing w:line="360" w:lineRule="auto"/>
        <w:jc w:val="center"/>
        <w:rPr>
          <w:rFonts w:ascii="Times New Roman" w:hAnsi="Times New Roman"/>
          <w:color w:val="000000" w:themeColor="text1"/>
        </w:rPr>
      </w:pPr>
    </w:p>
    <w:p w14:paraId="3EFCEFE1" w14:textId="77777777" w:rsidR="005A058B" w:rsidRDefault="005A058B" w:rsidP="005A058B">
      <w:pPr>
        <w:adjustRightInd w:val="0"/>
        <w:spacing w:line="360" w:lineRule="auto"/>
        <w:jc w:val="center"/>
        <w:rPr>
          <w:rFonts w:ascii="Times New Roman" w:hAnsi="Times New Roman"/>
          <w:color w:val="000000" w:themeColor="text1"/>
        </w:rPr>
      </w:pPr>
    </w:p>
    <w:p w14:paraId="088B5F90" w14:textId="77777777" w:rsidR="005A058B" w:rsidRDefault="005A058B" w:rsidP="005A058B">
      <w:pPr>
        <w:adjustRightInd w:val="0"/>
        <w:spacing w:line="360" w:lineRule="auto"/>
        <w:jc w:val="center"/>
        <w:rPr>
          <w:rFonts w:ascii="Times New Roman" w:hAnsi="Times New Roman"/>
          <w:color w:val="000000" w:themeColor="text1"/>
        </w:rPr>
      </w:pPr>
    </w:p>
    <w:p w14:paraId="65DDBC1A" w14:textId="77777777" w:rsidR="005A058B" w:rsidRDefault="005A058B" w:rsidP="005A058B">
      <w:pPr>
        <w:tabs>
          <w:tab w:val="left" w:pos="1418"/>
        </w:tabs>
        <w:spacing w:line="360" w:lineRule="auto"/>
        <w:rPr>
          <w:rFonts w:ascii="Times New Roman" w:hAnsi="Times New Roman" w:cs="Times New Roman"/>
          <w:sz w:val="30"/>
        </w:rPr>
      </w:pPr>
      <w:r>
        <w:rPr>
          <w:rFonts w:ascii="Times New Roman" w:hAnsi="Times New Roman" w:cs="Times New Roman"/>
          <w:sz w:val="30"/>
        </w:rPr>
        <w:tab/>
      </w:r>
      <w:r>
        <w:rPr>
          <w:rFonts w:ascii="Times New Roman" w:hAnsi="Times New Roman" w:cs="Times New Roman"/>
          <w:sz w:val="30"/>
        </w:rPr>
        <w:t>学</w:t>
      </w:r>
      <w:r>
        <w:rPr>
          <w:rFonts w:ascii="Times New Roman" w:hAnsi="Times New Roman" w:cs="Times New Roman" w:hint="eastAsia"/>
          <w:sz w:val="30"/>
        </w:rPr>
        <w:t xml:space="preserve">　</w:t>
      </w:r>
      <w:r>
        <w:rPr>
          <w:rFonts w:ascii="Times New Roman" w:hAnsi="Times New Roman" w:cs="Times New Roman"/>
          <w:sz w:val="30"/>
        </w:rPr>
        <w:t>院</w:t>
      </w:r>
      <w:r>
        <w:rPr>
          <w:rFonts w:ascii="Times New Roman" w:hAnsi="Times New Roman" w:cs="Times New Roman" w:hint="eastAsia"/>
          <w:sz w:val="30"/>
        </w:rPr>
        <w:t xml:space="preserve">　</w:t>
      </w:r>
      <w:r>
        <w:rPr>
          <w:rFonts w:ascii="Times New Roman" w:hAnsi="Times New Roman" w:cs="Times New Roman"/>
          <w:sz w:val="30"/>
        </w:rPr>
        <w:t>名</w:t>
      </w:r>
      <w:r>
        <w:rPr>
          <w:rFonts w:ascii="Times New Roman" w:hAnsi="Times New Roman" w:cs="Times New Roman" w:hint="eastAsia"/>
          <w:sz w:val="30"/>
        </w:rPr>
        <w:t xml:space="preserve">　</w:t>
      </w:r>
      <w:r>
        <w:rPr>
          <w:rFonts w:ascii="Times New Roman" w:hAnsi="Times New Roman" w:cs="Times New Roman"/>
          <w:sz w:val="30"/>
        </w:rPr>
        <w:t>称：南安普顿海洋工程联合学院</w:t>
      </w:r>
    </w:p>
    <w:p w14:paraId="06861268" w14:textId="77777777" w:rsidR="005A058B" w:rsidRDefault="005A058B" w:rsidP="005A058B">
      <w:pPr>
        <w:tabs>
          <w:tab w:val="left" w:pos="1418"/>
          <w:tab w:val="left" w:pos="2410"/>
        </w:tabs>
        <w:spacing w:line="360" w:lineRule="auto"/>
        <w:rPr>
          <w:rFonts w:ascii="Times New Roman" w:hAnsi="Times New Roman" w:cs="Times New Roman"/>
          <w:sz w:val="30"/>
        </w:rPr>
      </w:pPr>
      <w:r>
        <w:rPr>
          <w:rFonts w:ascii="Times New Roman" w:hAnsi="Times New Roman" w:cs="Times New Roman"/>
          <w:sz w:val="30"/>
        </w:rPr>
        <w:tab/>
      </w:r>
      <w:r>
        <w:rPr>
          <w:rFonts w:ascii="Times New Roman" w:hAnsi="Times New Roman" w:cs="Times New Roman"/>
          <w:sz w:val="30"/>
        </w:rPr>
        <w:t>专</w:t>
      </w:r>
      <w:r>
        <w:rPr>
          <w:rFonts w:ascii="Times New Roman" w:hAnsi="Times New Roman" w:cs="Times New Roman" w:hint="eastAsia"/>
          <w:sz w:val="30"/>
        </w:rPr>
        <w:t xml:space="preserve">　</w:t>
      </w:r>
      <w:r>
        <w:rPr>
          <w:rFonts w:ascii="Times New Roman" w:hAnsi="Times New Roman" w:cs="Times New Roman"/>
          <w:sz w:val="30"/>
        </w:rPr>
        <w:t>业</w:t>
      </w:r>
      <w:r>
        <w:rPr>
          <w:rFonts w:ascii="Times New Roman" w:hAnsi="Times New Roman" w:cs="Times New Roman" w:hint="eastAsia"/>
          <w:sz w:val="30"/>
        </w:rPr>
        <w:t xml:space="preserve">　</w:t>
      </w:r>
      <w:r>
        <w:rPr>
          <w:rFonts w:ascii="Times New Roman" w:hAnsi="Times New Roman" w:cs="Times New Roman"/>
          <w:sz w:val="30"/>
        </w:rPr>
        <w:t>名</w:t>
      </w:r>
      <w:r>
        <w:rPr>
          <w:rFonts w:ascii="Times New Roman" w:hAnsi="Times New Roman" w:cs="Times New Roman" w:hint="eastAsia"/>
          <w:sz w:val="30"/>
        </w:rPr>
        <w:t xml:space="preserve">　</w:t>
      </w:r>
      <w:r>
        <w:rPr>
          <w:rFonts w:ascii="Times New Roman" w:hAnsi="Times New Roman" w:cs="Times New Roman"/>
          <w:sz w:val="30"/>
        </w:rPr>
        <w:t>称：</w:t>
      </w:r>
      <w:r w:rsidRPr="00DF035B">
        <w:rPr>
          <w:rFonts w:ascii="Times New Roman" w:hAnsi="Times New Roman" w:cs="Times New Roman" w:hint="eastAsia"/>
          <w:sz w:val="30"/>
        </w:rPr>
        <w:t>轮机工程</w:t>
      </w:r>
    </w:p>
    <w:p w14:paraId="607CD4E7" w14:textId="77777777" w:rsidR="005A058B" w:rsidRDefault="005A058B" w:rsidP="005A058B">
      <w:pPr>
        <w:tabs>
          <w:tab w:val="left" w:pos="1418"/>
        </w:tabs>
        <w:spacing w:line="360" w:lineRule="auto"/>
        <w:rPr>
          <w:rFonts w:ascii="Times New Roman" w:hAnsi="Times New Roman" w:cs="Times New Roman"/>
          <w:sz w:val="30"/>
        </w:rPr>
      </w:pPr>
      <w:r>
        <w:rPr>
          <w:rFonts w:ascii="Times New Roman" w:hAnsi="Times New Roman" w:cs="Times New Roman"/>
          <w:sz w:val="30"/>
        </w:rPr>
        <w:tab/>
      </w:r>
      <w:r>
        <w:rPr>
          <w:rFonts w:ascii="Times New Roman" w:hAnsi="Times New Roman" w:cs="Times New Roman" w:hint="eastAsia"/>
          <w:sz w:val="30"/>
        </w:rPr>
        <w:t>学　生　姓　名</w:t>
      </w:r>
      <w:r>
        <w:rPr>
          <w:rFonts w:ascii="Times New Roman" w:hAnsi="Times New Roman" w:cs="Times New Roman"/>
          <w:sz w:val="30"/>
        </w:rPr>
        <w:t>：</w:t>
      </w:r>
      <w:r w:rsidRPr="00DF035B">
        <w:rPr>
          <w:rFonts w:ascii="Times New Roman" w:hAnsi="Times New Roman" w:cs="Times New Roman" w:hint="eastAsia"/>
          <w:sz w:val="30"/>
        </w:rPr>
        <w:t>赵天航</w:t>
      </w:r>
    </w:p>
    <w:p w14:paraId="300099CE" w14:textId="1140731B" w:rsidR="005A058B" w:rsidRDefault="005A058B" w:rsidP="005A058B">
      <w:pPr>
        <w:tabs>
          <w:tab w:val="left" w:pos="1418"/>
          <w:tab w:val="left" w:pos="3822"/>
        </w:tabs>
        <w:spacing w:line="360" w:lineRule="auto"/>
        <w:rPr>
          <w:rFonts w:ascii="Times New Roman" w:hAnsi="Times New Roman" w:cs="Times New Roman"/>
          <w:sz w:val="30"/>
        </w:rPr>
      </w:pPr>
      <w:r>
        <w:rPr>
          <w:rFonts w:ascii="Times New Roman" w:hAnsi="Times New Roman" w:cs="Times New Roman"/>
          <w:sz w:val="30"/>
        </w:rPr>
        <w:tab/>
      </w:r>
      <w:r>
        <w:rPr>
          <w:rFonts w:ascii="Times New Roman" w:hAnsi="Times New Roman" w:cs="Times New Roman" w:hint="eastAsia"/>
          <w:sz w:val="30"/>
        </w:rPr>
        <w:t>指　导　教　师</w:t>
      </w:r>
      <w:r>
        <w:rPr>
          <w:rFonts w:ascii="Times New Roman" w:hAnsi="Times New Roman" w:cs="Times New Roman"/>
          <w:sz w:val="30"/>
        </w:rPr>
        <w:t>：</w:t>
      </w:r>
      <w:r w:rsidRPr="00DF035B">
        <w:rPr>
          <w:rFonts w:ascii="Times New Roman" w:hAnsi="Times New Roman" w:cs="Times New Roman" w:hint="eastAsia"/>
          <w:sz w:val="30"/>
        </w:rPr>
        <w:t>李波</w:t>
      </w:r>
      <w:r w:rsidRPr="00DF035B">
        <w:rPr>
          <w:rFonts w:ascii="Times New Roman" w:hAnsi="Times New Roman" w:cs="Times New Roman"/>
          <w:sz w:val="30"/>
        </w:rPr>
        <w:t>/</w:t>
      </w:r>
      <w:r w:rsidR="00781A64">
        <w:rPr>
          <w:rFonts w:ascii="Times New Roman" w:hAnsi="Times New Roman" w:cs="Times New Roman" w:hint="eastAsia"/>
          <w:sz w:val="30"/>
          <w:szCs w:val="30"/>
        </w:rPr>
        <w:t xml:space="preserve"> </w:t>
      </w:r>
      <w:r w:rsidRPr="00DF035B">
        <w:rPr>
          <w:rFonts w:ascii="Times New Roman" w:hAnsi="Times New Roman" w:cs="Times New Roman"/>
          <w:sz w:val="30"/>
          <w:szCs w:val="30"/>
        </w:rPr>
        <w:t xml:space="preserve">Thomas </w:t>
      </w:r>
      <w:proofErr w:type="spellStart"/>
      <w:r w:rsidRPr="00DF035B">
        <w:rPr>
          <w:rFonts w:ascii="Times New Roman" w:hAnsi="Times New Roman" w:cs="Times New Roman"/>
          <w:sz w:val="30"/>
          <w:szCs w:val="30"/>
        </w:rPr>
        <w:t>Blumensath</w:t>
      </w:r>
      <w:proofErr w:type="spellEnd"/>
    </w:p>
    <w:p w14:paraId="22193F4A" w14:textId="77777777" w:rsidR="005A058B" w:rsidRDefault="005A058B" w:rsidP="005A058B">
      <w:pPr>
        <w:tabs>
          <w:tab w:val="left" w:pos="1418"/>
          <w:tab w:val="left" w:pos="3822"/>
        </w:tabs>
        <w:spacing w:line="360" w:lineRule="auto"/>
        <w:rPr>
          <w:rFonts w:ascii="Times New Roman" w:hAnsi="Times New Roman" w:cs="Times New Roman"/>
          <w:sz w:val="30"/>
        </w:rPr>
      </w:pPr>
    </w:p>
    <w:p w14:paraId="3D9DD05A" w14:textId="77777777" w:rsidR="005A058B" w:rsidRDefault="005A058B" w:rsidP="005A058B">
      <w:pPr>
        <w:adjustRightInd w:val="0"/>
        <w:spacing w:line="360" w:lineRule="auto"/>
        <w:jc w:val="center"/>
        <w:rPr>
          <w:rFonts w:ascii="Times New Roman" w:hAnsi="Times New Roman"/>
          <w:color w:val="000000" w:themeColor="text1"/>
        </w:rPr>
      </w:pPr>
    </w:p>
    <w:p w14:paraId="6A4ED7B2" w14:textId="77777777" w:rsidR="005A058B" w:rsidRDefault="005A058B" w:rsidP="005A058B">
      <w:pPr>
        <w:adjustRightInd w:val="0"/>
        <w:spacing w:line="360" w:lineRule="auto"/>
        <w:jc w:val="center"/>
        <w:rPr>
          <w:rFonts w:ascii="Times New Roman" w:hAnsi="Times New Roman"/>
          <w:color w:val="000000" w:themeColor="text1"/>
        </w:rPr>
      </w:pPr>
    </w:p>
    <w:p w14:paraId="6DB5C10C" w14:textId="77777777" w:rsidR="005A058B" w:rsidRDefault="005A058B" w:rsidP="005A058B">
      <w:pPr>
        <w:adjustRightInd w:val="0"/>
        <w:spacing w:line="360" w:lineRule="auto"/>
        <w:jc w:val="center"/>
        <w:rPr>
          <w:rFonts w:ascii="Times New Roman" w:hAnsi="Times New Roman"/>
          <w:color w:val="000000" w:themeColor="text1"/>
        </w:rPr>
      </w:pPr>
    </w:p>
    <w:p w14:paraId="70BBCD16" w14:textId="77777777" w:rsidR="005A058B" w:rsidRDefault="005A058B" w:rsidP="005A058B">
      <w:pPr>
        <w:spacing w:line="360" w:lineRule="auto"/>
        <w:jc w:val="center"/>
        <w:rPr>
          <w:rFonts w:ascii="楷体_GB2312" w:eastAsia="楷体_GB2312"/>
          <w:sz w:val="36"/>
          <w:szCs w:val="36"/>
        </w:rPr>
      </w:pPr>
      <w:r>
        <w:rPr>
          <w:rFonts w:ascii="楷体_GB2312" w:eastAsia="楷体_GB2312" w:hint="eastAsia"/>
          <w:sz w:val="36"/>
          <w:szCs w:val="36"/>
        </w:rPr>
        <w:t>哈尔滨工程大学</w:t>
      </w:r>
    </w:p>
    <w:p w14:paraId="6FB7BC33" w14:textId="77777777" w:rsidR="005A058B" w:rsidRDefault="005A058B" w:rsidP="005A058B">
      <w:pPr>
        <w:spacing w:line="360" w:lineRule="auto"/>
        <w:jc w:val="center"/>
        <w:rPr>
          <w:rFonts w:ascii="Times New Roman" w:hAnsi="Times New Roman" w:cs="Times New Roman"/>
          <w:sz w:val="28"/>
          <w:szCs w:val="28"/>
        </w:rPr>
      </w:pPr>
      <w:r>
        <w:rPr>
          <w:rFonts w:ascii="Times New Roman" w:hAnsi="Times New Roman" w:cs="Times New Roman"/>
          <w:sz w:val="30"/>
        </w:rPr>
        <w:t>202</w:t>
      </w:r>
      <w:r>
        <w:rPr>
          <w:rFonts w:ascii="Times New Roman" w:hAnsi="Times New Roman" w:cs="Times New Roman" w:hint="eastAsia"/>
          <w:sz w:val="30"/>
        </w:rPr>
        <w:t>6</w:t>
      </w:r>
      <w:r>
        <w:rPr>
          <w:rFonts w:ascii="Times New Roman" w:hAnsi="Times New Roman" w:cs="Times New Roman"/>
          <w:sz w:val="30"/>
        </w:rPr>
        <w:t xml:space="preserve"> </w:t>
      </w:r>
      <w:r>
        <w:rPr>
          <w:rFonts w:ascii="Times New Roman" w:hAnsi="Times New Roman" w:cs="Times New Roman"/>
          <w:sz w:val="30"/>
        </w:rPr>
        <w:t>年</w:t>
      </w:r>
      <w:r>
        <w:rPr>
          <w:rFonts w:ascii="Times New Roman" w:hAnsi="Times New Roman" w:cs="Times New Roman"/>
          <w:sz w:val="30"/>
        </w:rPr>
        <w:t xml:space="preserve"> </w:t>
      </w:r>
      <w:r>
        <w:rPr>
          <w:rFonts w:ascii="Times New Roman" w:hAnsi="Times New Roman" w:cs="Times New Roman" w:hint="eastAsia"/>
          <w:sz w:val="30"/>
        </w:rPr>
        <w:t>5</w:t>
      </w:r>
      <w:r>
        <w:rPr>
          <w:rFonts w:ascii="Times New Roman" w:hAnsi="Times New Roman" w:cs="Times New Roman"/>
          <w:sz w:val="30"/>
        </w:rPr>
        <w:t xml:space="preserve"> </w:t>
      </w:r>
      <w:r>
        <w:rPr>
          <w:rFonts w:ascii="Times New Roman" w:hAnsi="Times New Roman" w:cs="Times New Roman"/>
          <w:sz w:val="30"/>
        </w:rPr>
        <w:t>月</w:t>
      </w:r>
      <w:bookmarkEnd w:id="2"/>
      <w:bookmarkEnd w:id="3"/>
      <w:r>
        <w:rPr>
          <w:rFonts w:ascii="Times New Roman" w:hAnsi="Times New Roman" w:cs="Times New Roman"/>
          <w:sz w:val="28"/>
          <w:szCs w:val="28"/>
        </w:rPr>
        <w:br w:type="page"/>
      </w:r>
    </w:p>
    <w:p w14:paraId="76BBF06D" w14:textId="77777777" w:rsidR="005A058B" w:rsidRDefault="005A058B" w:rsidP="005A058B">
      <w:pPr>
        <w:pStyle w:val="a3"/>
        <w:jc w:val="both"/>
        <w:rPr>
          <w:rFonts w:ascii="宋体" w:eastAsia="宋体" w:hAnsi="宋体"/>
          <w:lang w:eastAsia="zh-CN"/>
        </w:rPr>
      </w:pPr>
      <w:r>
        <w:rPr>
          <w:rFonts w:ascii="宋体" w:eastAsia="宋体" w:hAnsi="宋体" w:hint="eastAsia"/>
          <w:lang w:eastAsia="zh-CN"/>
        </w:rPr>
        <w:lastRenderedPageBreak/>
        <w:t>书脊</w:t>
      </w:r>
    </w:p>
    <w:p w14:paraId="23038833" w14:textId="77777777" w:rsidR="005A058B" w:rsidRDefault="005A058B" w:rsidP="005A058B">
      <w:pPr>
        <w:pStyle w:val="a3"/>
        <w:spacing w:beforeLines="100" w:before="240"/>
        <w:jc w:val="center"/>
        <w:rPr>
          <w:sz w:val="20"/>
          <w:lang w:eastAsia="zh-CN"/>
        </w:rPr>
        <w:sectPr w:rsidR="005A058B" w:rsidSect="005A058B">
          <w:footerReference w:type="even" r:id="rId12"/>
          <w:pgSz w:w="11910" w:h="16840"/>
          <w:pgMar w:top="1588" w:right="1418" w:bottom="1588" w:left="1418" w:header="1134" w:footer="1134" w:gutter="0"/>
          <w:cols w:space="720"/>
          <w:docGrid w:linePitch="286"/>
        </w:sectPr>
      </w:pPr>
      <w:r>
        <w:rPr>
          <w:noProof/>
          <w:sz w:val="20"/>
          <w:lang w:eastAsia="zh-CN"/>
        </w:rPr>
        <mc:AlternateContent>
          <mc:Choice Requires="wps">
            <w:drawing>
              <wp:inline distT="0" distB="0" distL="0" distR="0" wp14:anchorId="3185CC07" wp14:editId="2BCAACEB">
                <wp:extent cx="7911870" cy="579755"/>
                <wp:effectExtent l="0" t="4445" r="8890" b="8890"/>
                <wp:docPr id="12"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7911870" cy="579755"/>
                        </a:xfrm>
                        <a:prstGeom prst="rect">
                          <a:avLst/>
                        </a:prstGeom>
                        <a:noFill/>
                        <a:ln w="9520">
                          <a:solidFill>
                            <a:srgbClr val="000000"/>
                          </a:solidFill>
                          <a:miter lim="800000"/>
                        </a:ln>
                      </wps:spPr>
                      <wps:txbx>
                        <w:txbxContent>
                          <w:p w14:paraId="40462494" w14:textId="735C773D" w:rsidR="005A058B" w:rsidRDefault="005A058B" w:rsidP="005A058B">
                            <w:pPr>
                              <w:spacing w:beforeLines="50" w:before="120"/>
                              <w:rPr>
                                <w:rFonts w:ascii="Times New Roman" w:hAnsi="Times New Roman" w:cs="Times New Roman"/>
                                <w:b/>
                              </w:rPr>
                            </w:pPr>
                            <w:r w:rsidRPr="00962E9E">
                              <w:rPr>
                                <w:rFonts w:ascii="Times New Roman" w:hAnsi="Times New Roman" w:cs="Times New Roman"/>
                                <w:b/>
                              </w:rPr>
                              <w:t>Sensing Matrix Learning for Orthogonal Matching Pursuit</w:t>
                            </w:r>
                            <w:r>
                              <w:rPr>
                                <w:rFonts w:ascii="Times New Roman" w:hAnsi="Times New Roman" w:cs="Times New Roman" w:hint="eastAsia"/>
                                <w:b/>
                              </w:rPr>
                              <w:t xml:space="preserve"> </w:t>
                            </w:r>
                            <w:r w:rsidR="00100D81">
                              <w:rPr>
                                <w:rFonts w:ascii="Times New Roman" w:hAnsi="Times New Roman" w:cs="Times New Roman"/>
                                <w:b/>
                              </w:rPr>
                              <w:t>in</w:t>
                            </w:r>
                            <w:r w:rsidR="00C448FF">
                              <w:rPr>
                                <w:rFonts w:ascii="Times New Roman" w:hAnsi="Times New Roman" w:cs="Times New Roman"/>
                                <w:b/>
                              </w:rPr>
                              <w:t xml:space="preserve"> Compressive Sensing</w:t>
                            </w:r>
                            <w:r w:rsidR="00100D81">
                              <w:rPr>
                                <w:rFonts w:ascii="Times New Roman" w:hAnsi="Times New Roman" w:cs="Times New Roman"/>
                                <w:b/>
                              </w:rPr>
                              <w:t xml:space="preserve"> </w:t>
                            </w:r>
                            <w:r>
                              <w:rPr>
                                <w:rFonts w:ascii="Times New Roman" w:hAnsi="Times New Roman" w:cs="Times New Roman" w:hint="eastAsia"/>
                                <w:b/>
                              </w:rPr>
                              <w:t>Tian</w:t>
                            </w:r>
                            <w:r>
                              <w:rPr>
                                <w:rFonts w:ascii="Times New Roman" w:hAnsi="Times New Roman" w:cs="Times New Roman"/>
                                <w:b/>
                              </w:rPr>
                              <w:t>hang Zhao Harbin Engineering University</w:t>
                            </w:r>
                            <w:r>
                              <w:rPr>
                                <w:rFonts w:ascii="Times New Roman" w:hAnsi="Times New Roman" w:cs="Times New Roman" w:hint="eastAsia"/>
                                <w:b/>
                              </w:rPr>
                              <w:t xml:space="preserve">                                     </w:t>
                            </w:r>
                          </w:p>
                        </w:txbxContent>
                      </wps:txbx>
                      <wps:bodyPr rot="0" vert="vert" wrap="square" lIns="0" tIns="0" rIns="0" bIns="0" anchor="t" anchorCtr="0" upright="1">
                        <a:noAutofit/>
                      </wps:bodyPr>
                    </wps:wsp>
                  </a:graphicData>
                </a:graphic>
              </wp:inline>
            </w:drawing>
          </mc:Choice>
          <mc:Fallback>
            <w:pict>
              <v:shapetype w14:anchorId="3185CC07" id="_x0000_t202" coordsize="21600,21600" o:spt="202" path="m,l,21600r21600,l21600,xe">
                <v:stroke joinstyle="miter"/>
                <v:path gradientshapeok="t" o:connecttype="rect"/>
              </v:shapetype>
              <v:shape id="文本框 12" o:spid="_x0000_s1026" type="#_x0000_t202" style="width:623pt;height:45.65pt;rotation:90;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" filled="f" strokeweight=".26444mm">
                <v:textbox style="layout-flow:vertical" inset="0,0,0,0">
                  <w:txbxContent>
                    <w:p w14:paraId="40462494" w14:textId="735C773D" w:rsidR="005A058B" w:rsidRDefault="005A058B" w:rsidP="005A058B">
                      <w:pPr>
                        <w:spacing w:beforeLines="50" w:before="120"/>
                        <w:rPr>
                          <w:rFonts w:ascii="Times New Roman" w:hAnsi="Times New Roman" w:cs="Times New Roman"/>
                          <w:b/>
                        </w:rPr>
                      </w:pPr>
                      <w:r w:rsidRPr="00962E9E">
                        <w:rPr>
                          <w:rFonts w:ascii="Times New Roman" w:hAnsi="Times New Roman" w:cs="Times New Roman"/>
                          <w:b/>
                        </w:rPr>
                        <w:t>Sensing Matrix Learning for Orthogonal Matching Pursuit</w:t>
                      </w:r>
                      <w:r>
                        <w:rPr>
                          <w:rFonts w:ascii="Times New Roman" w:hAnsi="Times New Roman" w:cs="Times New Roman" w:hint="eastAsia"/>
                          <w:b/>
                        </w:rPr>
                        <w:t xml:space="preserve"> </w:t>
                      </w:r>
                      <w:r w:rsidR="00100D81">
                        <w:rPr>
                          <w:rFonts w:ascii="Times New Roman" w:hAnsi="Times New Roman" w:cs="Times New Roman"/>
                          <w:b/>
                        </w:rPr>
                        <w:t>in</w:t>
                      </w:r>
                      <w:r w:rsidR="00C448FF">
                        <w:rPr>
                          <w:rFonts w:ascii="Times New Roman" w:hAnsi="Times New Roman" w:cs="Times New Roman"/>
                          <w:b/>
                        </w:rPr>
                        <w:t xml:space="preserve"> Compressive Sensing</w:t>
                      </w:r>
                      <w:r w:rsidR="00100D81">
                        <w:rPr>
                          <w:rFonts w:ascii="Times New Roman" w:hAnsi="Times New Roman" w:cs="Times New Roman"/>
                          <w:b/>
                        </w:rPr>
                        <w:t xml:space="preserve"> </w:t>
                      </w:r>
                      <w:r>
                        <w:rPr>
                          <w:rFonts w:ascii="Times New Roman" w:hAnsi="Times New Roman" w:cs="Times New Roman" w:hint="eastAsia"/>
                          <w:b/>
                        </w:rPr>
                        <w:t>Tian</w:t>
                      </w:r>
                      <w:r>
                        <w:rPr>
                          <w:rFonts w:ascii="Times New Roman" w:hAnsi="Times New Roman" w:cs="Times New Roman"/>
                          <w:b/>
                        </w:rPr>
                        <w:t>hang Zhao Harbin Engineering University</w:t>
                      </w:r>
                      <w:r>
                        <w:rPr>
                          <w:rFonts w:ascii="Times New Roman" w:hAnsi="Times New Roman" w:cs="Times New Roman" w:hint="eastAsia"/>
                          <w:b/>
                        </w:rPr>
                        <w:t xml:space="preserve">                                     </w:t>
                      </w:r>
                    </w:p>
                  </w:txbxContent>
                </v:textbox>
                <w10:anchorlock/>
              </v:shape>
            </w:pict>
          </mc:Fallback>
        </mc:AlternateContent>
      </w:r>
    </w:p>
    <w:p w14:paraId="598CD714" w14:textId="77777777" w:rsidR="005A058B" w:rsidRDefault="005A058B" w:rsidP="005A058B">
      <w:pPr>
        <w:spacing w:line="360" w:lineRule="auto"/>
        <w:rPr>
          <w:rFonts w:ascii="Times New Roman" w:hAnsi="Times New Roman" w:cs="Times New Roman"/>
        </w:rPr>
      </w:pPr>
    </w:p>
    <w:p w14:paraId="0B241035" w14:textId="72338F5A" w:rsidR="005A058B" w:rsidRDefault="005A058B" w:rsidP="005A058B">
      <w:pPr>
        <w:spacing w:line="360" w:lineRule="auto"/>
        <w:ind w:firstLineChars="2600" w:firstLine="6240"/>
        <w:rPr>
          <w:rFonts w:ascii="Times New Roman" w:hAnsi="Times New Roman" w:cs="Times New Roman"/>
        </w:rPr>
      </w:pPr>
      <w:proofErr w:type="gramStart"/>
      <w:r>
        <w:rPr>
          <w:rFonts w:ascii="Times New Roman" w:hAnsi="Times New Roman" w:cs="Times New Roman"/>
        </w:rPr>
        <w:t>Stud</w:t>
      </w:r>
      <w:r w:rsidRPr="00AE141A">
        <w:rPr>
          <w:rFonts w:ascii="Times New Roman" w:hAnsi="Times New Roman" w:cs="Times New Roman"/>
        </w:rPr>
        <w:t>ent</w:t>
      </w:r>
      <w:r w:rsidRPr="00AE141A">
        <w:rPr>
          <w:rFonts w:ascii="Times New Roman" w:hAnsi="Times New Roman" w:cs="Times New Roman" w:hint="eastAsia"/>
        </w:rPr>
        <w:t xml:space="preserve"> </w:t>
      </w:r>
      <w:r w:rsidRPr="00AE141A">
        <w:rPr>
          <w:rFonts w:ascii="Times New Roman" w:hAnsi="Times New Roman" w:cs="Times New Roman"/>
        </w:rPr>
        <w:t xml:space="preserve"> ID</w:t>
      </w:r>
      <w:proofErr w:type="gramEnd"/>
      <w:r w:rsidRPr="00AE141A">
        <w:rPr>
          <w:rFonts w:ascii="Times New Roman" w:hAnsi="Times New Roman" w:cs="Times New Roman" w:hint="eastAsia"/>
        </w:rPr>
        <w:t xml:space="preserve">: </w:t>
      </w:r>
      <w:r w:rsidRPr="00AE141A">
        <w:rPr>
          <w:rFonts w:ascii="Times New Roman" w:hAnsi="Times New Roman" w:cs="Times New Roman"/>
          <w:u w:val="single"/>
        </w:rPr>
        <w:t>202</w:t>
      </w:r>
      <w:r w:rsidR="003257F9">
        <w:rPr>
          <w:rFonts w:ascii="Times New Roman" w:hAnsi="Times New Roman" w:cs="Times New Roman" w:hint="eastAsia"/>
          <w:u w:val="single"/>
        </w:rPr>
        <w:t>2</w:t>
      </w:r>
      <w:r w:rsidRPr="00AE141A">
        <w:rPr>
          <w:rFonts w:ascii="Times New Roman" w:hAnsi="Times New Roman" w:cs="Times New Roman"/>
          <w:u w:val="single"/>
        </w:rPr>
        <w:t>2821</w:t>
      </w:r>
      <w:r>
        <w:rPr>
          <w:rFonts w:ascii="Times New Roman" w:hAnsi="Times New Roman" w:cs="Times New Roman"/>
          <w:u w:val="single"/>
        </w:rPr>
        <w:t>05</w:t>
      </w:r>
    </w:p>
    <w:p w14:paraId="018E70FD" w14:textId="77777777" w:rsidR="005A058B" w:rsidRDefault="005A058B" w:rsidP="005A058B">
      <w:pPr>
        <w:spacing w:line="360" w:lineRule="auto"/>
        <w:jc w:val="center"/>
        <w:rPr>
          <w:rFonts w:cs="Times New Roman"/>
        </w:rPr>
      </w:pPr>
    </w:p>
    <w:p w14:paraId="50914212" w14:textId="77777777" w:rsidR="005A058B" w:rsidRDefault="005A058B" w:rsidP="005A058B">
      <w:pPr>
        <w:spacing w:line="360" w:lineRule="auto"/>
        <w:jc w:val="center"/>
        <w:rPr>
          <w:rFonts w:cs="Times New Roman"/>
        </w:rPr>
      </w:pPr>
    </w:p>
    <w:p w14:paraId="6FA0942A" w14:textId="77777777" w:rsidR="005A058B" w:rsidRDefault="005A058B" w:rsidP="005A058B">
      <w:pPr>
        <w:spacing w:line="360" w:lineRule="auto"/>
        <w:jc w:val="center"/>
        <w:rPr>
          <w:rFonts w:cs="Times New Roman"/>
        </w:rPr>
      </w:pPr>
    </w:p>
    <w:p w14:paraId="7E60FC93" w14:textId="77777777" w:rsidR="005A058B" w:rsidRDefault="005A058B" w:rsidP="005A058B">
      <w:pPr>
        <w:spacing w:line="360" w:lineRule="auto"/>
        <w:jc w:val="center"/>
        <w:rPr>
          <w:rFonts w:ascii="Times New Roman" w:eastAsia="黑体" w:hAnsi="Times New Roman" w:cs="Times New Roman"/>
          <w:b/>
          <w:bCs/>
          <w:sz w:val="44"/>
          <w:szCs w:val="44"/>
        </w:rPr>
      </w:pPr>
      <w:r w:rsidRPr="00AE141A">
        <w:rPr>
          <w:rFonts w:ascii="Times New Roman" w:eastAsia="黑体" w:hAnsi="Times New Roman" w:cs="Times New Roman"/>
          <w:b/>
          <w:bCs/>
          <w:sz w:val="44"/>
          <w:szCs w:val="44"/>
        </w:rPr>
        <w:t>Sensing Matrix Learning for Orthogonal Matching Pursuit in Compressive Sensing</w:t>
      </w:r>
    </w:p>
    <w:p w14:paraId="69C69434" w14:textId="77777777" w:rsidR="005A058B" w:rsidRDefault="005A058B" w:rsidP="005A058B">
      <w:pPr>
        <w:spacing w:line="440" w:lineRule="exact"/>
        <w:jc w:val="center"/>
        <w:rPr>
          <w:rFonts w:cs="Times New Roman"/>
        </w:rPr>
      </w:pPr>
    </w:p>
    <w:tbl>
      <w:tblPr>
        <w:tblpPr w:leftFromText="180" w:rightFromText="180" w:vertAnchor="text" w:horzAnchor="margin" w:tblpXSpec="center" w:tblpY="3222"/>
        <w:tblOverlap w:val="never"/>
        <w:tblW w:w="0" w:type="auto"/>
        <w:tblLayout w:type="fixed"/>
        <w:tblLook w:val="04A0" w:firstRow="1" w:lastRow="0" w:firstColumn="1" w:lastColumn="0" w:noHBand="0" w:noVBand="1"/>
      </w:tblPr>
      <w:tblGrid>
        <w:gridCol w:w="2794"/>
        <w:gridCol w:w="6318"/>
      </w:tblGrid>
      <w:tr w:rsidR="005A058B" w14:paraId="7FC92124" w14:textId="77777777" w:rsidTr="000B0A23">
        <w:trPr>
          <w:trHeight w:val="517"/>
        </w:trPr>
        <w:tc>
          <w:tcPr>
            <w:tcW w:w="2794" w:type="dxa"/>
          </w:tcPr>
          <w:p w14:paraId="02307206" w14:textId="77777777" w:rsidR="005A058B" w:rsidRDefault="005A058B" w:rsidP="000B0A23">
            <w:pPr>
              <w:snapToGrid w:val="0"/>
              <w:spacing w:line="520" w:lineRule="exact"/>
              <w:jc w:val="right"/>
              <w:rPr>
                <w:rFonts w:ascii="Times New Roman" w:hAnsi="Times New Roman" w:cs="Times New Roman"/>
                <w:b/>
                <w:sz w:val="28"/>
                <w:szCs w:val="28"/>
              </w:rPr>
            </w:pPr>
            <w:r>
              <w:rPr>
                <w:rFonts w:ascii="Times New Roman" w:hAnsi="Times New Roman" w:cs="Times New Roman" w:hint="eastAsia"/>
                <w:b/>
                <w:sz w:val="28"/>
                <w:szCs w:val="28"/>
              </w:rPr>
              <w:t>Student</w:t>
            </w:r>
            <w:r>
              <w:rPr>
                <w:rFonts w:ascii="Times New Roman" w:hAnsi="Times New Roman" w:cs="Times New Roman"/>
                <w:b/>
                <w:sz w:val="28"/>
                <w:szCs w:val="28"/>
              </w:rPr>
              <w:t>’</w:t>
            </w:r>
            <w:r>
              <w:rPr>
                <w:rFonts w:ascii="Times New Roman" w:hAnsi="Times New Roman" w:cs="Times New Roman" w:hint="eastAsia"/>
                <w:b/>
                <w:sz w:val="28"/>
                <w:szCs w:val="28"/>
              </w:rPr>
              <w:t>s name</w:t>
            </w:r>
          </w:p>
        </w:tc>
        <w:tc>
          <w:tcPr>
            <w:tcW w:w="6318" w:type="dxa"/>
          </w:tcPr>
          <w:p w14:paraId="17930F92"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hint="eastAsia"/>
                <w:b/>
                <w:sz w:val="28"/>
                <w:szCs w:val="28"/>
              </w:rPr>
              <w:t>：</w:t>
            </w:r>
            <w:r w:rsidRPr="00D35547">
              <w:rPr>
                <w:rFonts w:ascii="Times New Roman" w:hAnsi="Times New Roman" w:cs="Times New Roman"/>
                <w:sz w:val="30"/>
                <w:szCs w:val="30"/>
              </w:rPr>
              <w:t>Tianhang Zhao</w:t>
            </w:r>
            <w:r w:rsidRPr="00D35547">
              <w:rPr>
                <w:rFonts w:ascii="Times New Roman" w:hAnsi="Times New Roman" w:cs="Times New Roman" w:hint="eastAsia"/>
                <w:sz w:val="30"/>
                <w:szCs w:val="30"/>
              </w:rPr>
              <w:t xml:space="preserve"> </w:t>
            </w:r>
            <w:r>
              <w:rPr>
                <w:rFonts w:ascii="Times New Roman" w:hAnsi="Times New Roman" w:cs="Times New Roman" w:hint="eastAsia"/>
                <w:b/>
                <w:sz w:val="28"/>
                <w:szCs w:val="28"/>
              </w:rPr>
              <w:t xml:space="preserve"> </w:t>
            </w:r>
          </w:p>
        </w:tc>
      </w:tr>
      <w:tr w:rsidR="005A058B" w14:paraId="6B2C82D4" w14:textId="77777777" w:rsidTr="000B0A23">
        <w:trPr>
          <w:trHeight w:val="517"/>
        </w:trPr>
        <w:tc>
          <w:tcPr>
            <w:tcW w:w="2794" w:type="dxa"/>
          </w:tcPr>
          <w:p w14:paraId="62094F66" w14:textId="77777777" w:rsidR="005A058B" w:rsidRDefault="005A058B" w:rsidP="000B0A23">
            <w:pPr>
              <w:snapToGrid w:val="0"/>
              <w:spacing w:line="520" w:lineRule="exact"/>
              <w:jc w:val="right"/>
              <w:rPr>
                <w:rFonts w:ascii="Times New Roman" w:hAnsi="Times New Roman" w:cs="Times New Roman"/>
                <w:b/>
                <w:sz w:val="28"/>
                <w:szCs w:val="28"/>
              </w:rPr>
            </w:pPr>
            <w:r>
              <w:rPr>
                <w:rFonts w:ascii="Times New Roman" w:hAnsi="Times New Roman" w:cs="Times New Roman" w:hint="eastAsia"/>
                <w:b/>
                <w:sz w:val="28"/>
                <w:szCs w:val="28"/>
              </w:rPr>
              <w:t>College</w:t>
            </w:r>
          </w:p>
        </w:tc>
        <w:tc>
          <w:tcPr>
            <w:tcW w:w="6318" w:type="dxa"/>
          </w:tcPr>
          <w:p w14:paraId="1A37D67F"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hint="eastAsia"/>
                <w:b/>
                <w:sz w:val="28"/>
                <w:szCs w:val="28"/>
              </w:rPr>
              <w:t>：</w:t>
            </w:r>
            <w:r>
              <w:rPr>
                <w:rFonts w:ascii="Times New Roman" w:hAnsi="Times New Roman" w:cs="Times New Roman" w:hint="eastAsia"/>
                <w:bCs/>
                <w:sz w:val="28"/>
                <w:szCs w:val="28"/>
              </w:rPr>
              <w:t>Southampton Ocean Engineering Joint Institute</w:t>
            </w:r>
          </w:p>
        </w:tc>
      </w:tr>
      <w:tr w:rsidR="005A058B" w14:paraId="5B22AC7A" w14:textId="77777777" w:rsidTr="000B0A23">
        <w:trPr>
          <w:trHeight w:val="517"/>
        </w:trPr>
        <w:tc>
          <w:tcPr>
            <w:tcW w:w="2794" w:type="dxa"/>
          </w:tcPr>
          <w:p w14:paraId="25A3DDCD" w14:textId="77777777" w:rsidR="005A058B" w:rsidRPr="00C12CEC" w:rsidRDefault="005A058B" w:rsidP="000B0A23">
            <w:pPr>
              <w:snapToGrid w:val="0"/>
              <w:spacing w:line="520" w:lineRule="exact"/>
              <w:jc w:val="right"/>
              <w:rPr>
                <w:rFonts w:ascii="Times New Roman" w:hAnsi="Times New Roman" w:cs="Times New Roman"/>
                <w:b/>
                <w:sz w:val="28"/>
                <w:szCs w:val="28"/>
              </w:rPr>
            </w:pPr>
            <w:r w:rsidRPr="00C12CEC">
              <w:rPr>
                <w:rFonts w:ascii="Times New Roman" w:hAnsi="Times New Roman" w:cs="Times New Roman" w:hint="eastAsia"/>
                <w:b/>
                <w:sz w:val="28"/>
                <w:szCs w:val="28"/>
              </w:rPr>
              <w:t>Program</w:t>
            </w:r>
          </w:p>
        </w:tc>
        <w:tc>
          <w:tcPr>
            <w:tcW w:w="6318" w:type="dxa"/>
          </w:tcPr>
          <w:p w14:paraId="1A80D2C6" w14:textId="77777777" w:rsidR="005A058B" w:rsidRPr="00C12CEC" w:rsidRDefault="005A058B" w:rsidP="000B0A23">
            <w:pPr>
              <w:adjustRightInd w:val="0"/>
              <w:snapToGrid w:val="0"/>
              <w:spacing w:line="520" w:lineRule="exact"/>
              <w:rPr>
                <w:rFonts w:ascii="Times New Roman" w:hAnsi="Times New Roman" w:cs="Times New Roman"/>
                <w:b/>
                <w:sz w:val="28"/>
                <w:szCs w:val="28"/>
              </w:rPr>
            </w:pPr>
            <w:r w:rsidRPr="00C12CEC">
              <w:rPr>
                <w:rFonts w:ascii="Times New Roman" w:hAnsi="Times New Roman" w:cs="Times New Roman" w:hint="eastAsia"/>
                <w:b/>
                <w:sz w:val="28"/>
                <w:szCs w:val="28"/>
              </w:rPr>
              <w:t>：</w:t>
            </w:r>
            <w:r w:rsidRPr="00C12CEC">
              <w:rPr>
                <w:rFonts w:ascii="Times New Roman" w:hAnsi="Times New Roman" w:cs="Times New Roman"/>
                <w:bCs/>
                <w:sz w:val="28"/>
                <w:szCs w:val="28"/>
              </w:rPr>
              <w:t>Marine E</w:t>
            </w:r>
            <w:r w:rsidRPr="00C12CEC">
              <w:rPr>
                <w:rFonts w:ascii="Times New Roman" w:hAnsi="Times New Roman" w:cs="Times New Roman" w:hint="eastAsia"/>
                <w:bCs/>
                <w:sz w:val="28"/>
                <w:szCs w:val="28"/>
              </w:rPr>
              <w:t>ngineering</w:t>
            </w:r>
          </w:p>
        </w:tc>
      </w:tr>
      <w:tr w:rsidR="005A058B" w14:paraId="3A24A2F2" w14:textId="77777777" w:rsidTr="000B0A23">
        <w:trPr>
          <w:trHeight w:val="517"/>
        </w:trPr>
        <w:tc>
          <w:tcPr>
            <w:tcW w:w="2794" w:type="dxa"/>
          </w:tcPr>
          <w:p w14:paraId="5C3FA726" w14:textId="77777777" w:rsidR="005A058B" w:rsidRPr="00C12CEC" w:rsidRDefault="005A058B" w:rsidP="000B0A23">
            <w:pPr>
              <w:snapToGrid w:val="0"/>
              <w:spacing w:line="520" w:lineRule="exact"/>
              <w:jc w:val="right"/>
              <w:rPr>
                <w:rFonts w:ascii="Times New Roman" w:hAnsi="Times New Roman" w:cs="Times New Roman"/>
                <w:b/>
                <w:sz w:val="28"/>
                <w:szCs w:val="28"/>
              </w:rPr>
            </w:pPr>
            <w:r w:rsidRPr="00C12CEC">
              <w:rPr>
                <w:rFonts w:ascii="Times New Roman" w:hAnsi="Times New Roman" w:cs="Times New Roman" w:hint="eastAsia"/>
                <w:b/>
                <w:sz w:val="28"/>
                <w:szCs w:val="28"/>
              </w:rPr>
              <w:t>Supervisor</w:t>
            </w:r>
          </w:p>
        </w:tc>
        <w:tc>
          <w:tcPr>
            <w:tcW w:w="6318" w:type="dxa"/>
          </w:tcPr>
          <w:p w14:paraId="10FC4D0D" w14:textId="77777777" w:rsidR="005A058B" w:rsidRPr="00C12CEC" w:rsidRDefault="005A058B" w:rsidP="000B0A23">
            <w:pPr>
              <w:adjustRightInd w:val="0"/>
              <w:snapToGrid w:val="0"/>
              <w:spacing w:line="520" w:lineRule="exact"/>
              <w:rPr>
                <w:rFonts w:ascii="Times New Roman" w:hAnsi="Times New Roman" w:cs="Times New Roman"/>
                <w:b/>
                <w:sz w:val="28"/>
                <w:szCs w:val="28"/>
              </w:rPr>
            </w:pPr>
            <w:r w:rsidRPr="00C12CEC">
              <w:rPr>
                <w:rFonts w:ascii="Times New Roman" w:hAnsi="Times New Roman" w:cs="Times New Roman" w:hint="eastAsia"/>
                <w:b/>
                <w:sz w:val="28"/>
                <w:szCs w:val="28"/>
              </w:rPr>
              <w:t>：</w:t>
            </w:r>
            <w:r w:rsidRPr="00C12CEC">
              <w:rPr>
                <w:rFonts w:ascii="Times New Roman" w:hAnsi="Times New Roman" w:cs="Times New Roman"/>
                <w:bCs/>
                <w:sz w:val="28"/>
                <w:szCs w:val="28"/>
              </w:rPr>
              <w:t xml:space="preserve">Bo Li/Thomas </w:t>
            </w:r>
            <w:proofErr w:type="spellStart"/>
            <w:r w:rsidRPr="00C12CEC">
              <w:rPr>
                <w:rFonts w:ascii="Times New Roman" w:hAnsi="Times New Roman" w:cs="Times New Roman"/>
                <w:bCs/>
                <w:sz w:val="28"/>
                <w:szCs w:val="28"/>
              </w:rPr>
              <w:t>Blumensath</w:t>
            </w:r>
            <w:proofErr w:type="spellEnd"/>
          </w:p>
        </w:tc>
      </w:tr>
      <w:tr w:rsidR="005A058B" w14:paraId="5534D9BC" w14:textId="77777777" w:rsidTr="000B0A23">
        <w:trPr>
          <w:trHeight w:val="517"/>
        </w:trPr>
        <w:tc>
          <w:tcPr>
            <w:tcW w:w="2794" w:type="dxa"/>
          </w:tcPr>
          <w:p w14:paraId="2A8BF2BC" w14:textId="77777777" w:rsidR="005A058B" w:rsidRPr="00C12CEC" w:rsidRDefault="005A058B" w:rsidP="000B0A23">
            <w:pPr>
              <w:wordWrap w:val="0"/>
              <w:snapToGrid w:val="0"/>
              <w:spacing w:line="520" w:lineRule="exact"/>
              <w:jc w:val="right"/>
              <w:rPr>
                <w:rFonts w:ascii="Times New Roman" w:hAnsi="Times New Roman" w:cs="Times New Roman"/>
                <w:b/>
                <w:sz w:val="28"/>
                <w:szCs w:val="28"/>
              </w:rPr>
            </w:pPr>
            <w:r w:rsidRPr="00C12CEC">
              <w:rPr>
                <w:rFonts w:ascii="Times New Roman" w:hAnsi="Times New Roman" w:cs="Times New Roman" w:hint="eastAsia"/>
                <w:b/>
                <w:sz w:val="28"/>
                <w:szCs w:val="28"/>
              </w:rPr>
              <w:t>Supervisor</w:t>
            </w:r>
            <w:r w:rsidRPr="00C12CEC">
              <w:rPr>
                <w:rFonts w:ascii="Times New Roman" w:hAnsi="Times New Roman" w:cs="Times New Roman"/>
                <w:b/>
                <w:sz w:val="28"/>
                <w:szCs w:val="28"/>
              </w:rPr>
              <w:t>’</w:t>
            </w:r>
            <w:r w:rsidRPr="00C12CEC">
              <w:rPr>
                <w:rFonts w:ascii="Times New Roman" w:hAnsi="Times New Roman" w:cs="Times New Roman" w:hint="eastAsia"/>
                <w:b/>
                <w:sz w:val="28"/>
                <w:szCs w:val="28"/>
              </w:rPr>
              <w:t>s Title</w:t>
            </w:r>
          </w:p>
        </w:tc>
        <w:tc>
          <w:tcPr>
            <w:tcW w:w="6318" w:type="dxa"/>
          </w:tcPr>
          <w:p w14:paraId="55EBE173" w14:textId="77777777" w:rsidR="005A058B" w:rsidRPr="00C12CEC" w:rsidRDefault="005A058B" w:rsidP="000B0A23">
            <w:pPr>
              <w:adjustRightInd w:val="0"/>
              <w:snapToGrid w:val="0"/>
              <w:spacing w:line="520" w:lineRule="exact"/>
              <w:rPr>
                <w:rFonts w:ascii="Times New Roman" w:hAnsi="Times New Roman" w:cs="Times New Roman"/>
                <w:b/>
                <w:sz w:val="28"/>
                <w:szCs w:val="28"/>
              </w:rPr>
            </w:pPr>
            <w:r w:rsidRPr="00C12CEC">
              <w:rPr>
                <w:rFonts w:ascii="Times New Roman" w:hAnsi="Times New Roman" w:cs="Times New Roman" w:hint="eastAsia"/>
                <w:b/>
                <w:sz w:val="28"/>
                <w:szCs w:val="28"/>
              </w:rPr>
              <w:t>：</w:t>
            </w:r>
            <w:r w:rsidRPr="00C12CEC">
              <w:rPr>
                <w:rFonts w:ascii="Times New Roman" w:hAnsi="Times New Roman" w:cs="Times New Roman" w:hint="eastAsia"/>
                <w:bCs/>
                <w:sz w:val="28"/>
                <w:szCs w:val="28"/>
              </w:rPr>
              <w:t>Associate professor/Professor</w:t>
            </w:r>
          </w:p>
        </w:tc>
      </w:tr>
      <w:tr w:rsidR="005A058B" w14:paraId="7E4C8BF2" w14:textId="77777777" w:rsidTr="000B0A23">
        <w:trPr>
          <w:trHeight w:val="517"/>
        </w:trPr>
        <w:tc>
          <w:tcPr>
            <w:tcW w:w="2794" w:type="dxa"/>
          </w:tcPr>
          <w:p w14:paraId="6791DCC8" w14:textId="77777777" w:rsidR="005A058B" w:rsidRDefault="005A058B" w:rsidP="000B0A23">
            <w:pPr>
              <w:snapToGrid w:val="0"/>
              <w:spacing w:line="520" w:lineRule="exact"/>
              <w:jc w:val="right"/>
              <w:rPr>
                <w:rFonts w:ascii="Times New Roman" w:hAnsi="Times New Roman" w:cs="Times New Roman"/>
                <w:b/>
                <w:sz w:val="28"/>
                <w:szCs w:val="28"/>
              </w:rPr>
            </w:pPr>
            <w:r>
              <w:rPr>
                <w:rFonts w:ascii="Times New Roman" w:hAnsi="Times New Roman" w:cs="Times New Roman" w:hint="eastAsia"/>
                <w:b/>
                <w:sz w:val="28"/>
                <w:szCs w:val="28"/>
              </w:rPr>
              <w:t>University</w:t>
            </w:r>
          </w:p>
        </w:tc>
        <w:tc>
          <w:tcPr>
            <w:tcW w:w="6318" w:type="dxa"/>
          </w:tcPr>
          <w:p w14:paraId="61CFDC8A"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hint="eastAsia"/>
                <w:b/>
                <w:sz w:val="28"/>
                <w:szCs w:val="28"/>
              </w:rPr>
              <w:t>：</w:t>
            </w:r>
            <w:r>
              <w:rPr>
                <w:rFonts w:ascii="Times New Roman" w:hAnsi="Times New Roman" w:cs="Times New Roman" w:hint="eastAsia"/>
                <w:bCs/>
                <w:sz w:val="28"/>
                <w:szCs w:val="28"/>
              </w:rPr>
              <w:t>Harbin Engineering University</w:t>
            </w:r>
          </w:p>
        </w:tc>
      </w:tr>
      <w:tr w:rsidR="005A058B" w14:paraId="69E54859" w14:textId="77777777" w:rsidTr="000B0A23">
        <w:trPr>
          <w:trHeight w:val="517"/>
        </w:trPr>
        <w:tc>
          <w:tcPr>
            <w:tcW w:w="2794" w:type="dxa"/>
          </w:tcPr>
          <w:p w14:paraId="59A1BFBE" w14:textId="77777777" w:rsidR="005A058B" w:rsidRDefault="005A058B" w:rsidP="000B0A23">
            <w:pPr>
              <w:snapToGrid w:val="0"/>
              <w:spacing w:line="520" w:lineRule="exact"/>
              <w:jc w:val="right"/>
              <w:rPr>
                <w:rFonts w:ascii="Times New Roman" w:hAnsi="Times New Roman" w:cs="Times New Roman"/>
                <w:b/>
                <w:sz w:val="28"/>
                <w:szCs w:val="28"/>
              </w:rPr>
            </w:pPr>
            <w:r>
              <w:rPr>
                <w:rFonts w:ascii="Times New Roman" w:hAnsi="Times New Roman" w:cs="Times New Roman" w:hint="eastAsia"/>
                <w:b/>
                <w:sz w:val="28"/>
                <w:szCs w:val="28"/>
              </w:rPr>
              <w:t>Submission Date</w:t>
            </w:r>
          </w:p>
        </w:tc>
        <w:tc>
          <w:tcPr>
            <w:tcW w:w="6318" w:type="dxa"/>
          </w:tcPr>
          <w:p w14:paraId="2D45CD64"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hint="eastAsia"/>
                <w:b/>
                <w:sz w:val="28"/>
                <w:szCs w:val="28"/>
              </w:rPr>
              <w:t>：</w:t>
            </w:r>
            <w:r>
              <w:rPr>
                <w:rFonts w:ascii="Times New Roman" w:hAnsi="Times New Roman" w:cs="Times New Roman" w:hint="eastAsia"/>
                <w:bCs/>
                <w:sz w:val="28"/>
                <w:szCs w:val="28"/>
              </w:rPr>
              <w:t>May 2026</w:t>
            </w:r>
          </w:p>
        </w:tc>
      </w:tr>
      <w:tr w:rsidR="005A058B" w14:paraId="25D1DCFD" w14:textId="77777777" w:rsidTr="000B0A23">
        <w:trPr>
          <w:trHeight w:val="273"/>
        </w:trPr>
        <w:tc>
          <w:tcPr>
            <w:tcW w:w="2794" w:type="dxa"/>
          </w:tcPr>
          <w:p w14:paraId="1C156210" w14:textId="77777777" w:rsidR="005A058B" w:rsidRDefault="005A058B" w:rsidP="000B0A23">
            <w:pPr>
              <w:snapToGrid w:val="0"/>
              <w:spacing w:line="520" w:lineRule="exact"/>
              <w:jc w:val="right"/>
              <w:rPr>
                <w:rFonts w:ascii="Times New Roman" w:hAnsi="Times New Roman" w:cs="Times New Roman"/>
                <w:b/>
                <w:sz w:val="28"/>
                <w:szCs w:val="28"/>
              </w:rPr>
            </w:pPr>
            <w:r>
              <w:rPr>
                <w:rFonts w:ascii="Times New Roman" w:hAnsi="Times New Roman" w:cs="Times New Roman" w:hint="eastAsia"/>
                <w:b/>
                <w:sz w:val="28"/>
                <w:szCs w:val="28"/>
              </w:rPr>
              <w:t>Oral Defense Date</w:t>
            </w:r>
          </w:p>
        </w:tc>
        <w:tc>
          <w:tcPr>
            <w:tcW w:w="6318" w:type="dxa"/>
          </w:tcPr>
          <w:p w14:paraId="7B5FD095"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hint="eastAsia"/>
                <w:b/>
                <w:sz w:val="28"/>
                <w:szCs w:val="28"/>
              </w:rPr>
              <w:t>：</w:t>
            </w:r>
            <w:r>
              <w:rPr>
                <w:rFonts w:ascii="Times New Roman" w:hAnsi="Times New Roman" w:cs="Times New Roman" w:hint="eastAsia"/>
                <w:bCs/>
                <w:sz w:val="28"/>
                <w:szCs w:val="28"/>
              </w:rPr>
              <w:t>May 2026</w:t>
            </w:r>
          </w:p>
        </w:tc>
      </w:tr>
      <w:tr w:rsidR="005A058B" w14:paraId="66C7CF47" w14:textId="77777777" w:rsidTr="000B0A23">
        <w:trPr>
          <w:trHeight w:val="80"/>
        </w:trPr>
        <w:tc>
          <w:tcPr>
            <w:tcW w:w="2794" w:type="dxa"/>
          </w:tcPr>
          <w:p w14:paraId="7F17AF4C" w14:textId="77777777" w:rsidR="005A058B" w:rsidRDefault="005A058B" w:rsidP="000B0A23">
            <w:pPr>
              <w:spacing w:line="520" w:lineRule="exact"/>
              <w:jc w:val="right"/>
              <w:rPr>
                <w:rFonts w:ascii="Times New Roman" w:hAnsi="Times New Roman" w:cs="Times New Roman"/>
                <w:b/>
                <w:sz w:val="28"/>
                <w:szCs w:val="28"/>
              </w:rPr>
            </w:pPr>
            <w:r>
              <w:rPr>
                <w:rFonts w:ascii="Times New Roman" w:hAnsi="Times New Roman" w:cs="Times New Roman" w:hint="eastAsia"/>
                <w:b/>
                <w:sz w:val="28"/>
                <w:szCs w:val="28"/>
              </w:rPr>
              <w:t xml:space="preserve">Degree award </w:t>
            </w:r>
          </w:p>
        </w:tc>
        <w:tc>
          <w:tcPr>
            <w:tcW w:w="6318" w:type="dxa"/>
          </w:tcPr>
          <w:p w14:paraId="4AACEB33"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hint="eastAsia"/>
                <w:b/>
                <w:sz w:val="28"/>
                <w:szCs w:val="28"/>
              </w:rPr>
              <w:t>：</w:t>
            </w:r>
            <w:r>
              <w:rPr>
                <w:rFonts w:ascii="Times New Roman" w:hAnsi="Times New Roman" w:cs="Times New Roman" w:hint="eastAsia"/>
                <w:bCs/>
                <w:sz w:val="28"/>
                <w:szCs w:val="28"/>
              </w:rPr>
              <w:t>Harbin Engineering University</w:t>
            </w:r>
          </w:p>
        </w:tc>
      </w:tr>
    </w:tbl>
    <w:p w14:paraId="1A67C923" w14:textId="77777777" w:rsidR="005A058B" w:rsidRDefault="005A058B" w:rsidP="005A058B">
      <w:pPr>
        <w:rPr>
          <w:sz w:val="28"/>
        </w:rPr>
        <w:sectPr w:rsidR="005A058B" w:rsidSect="005A058B">
          <w:pgSz w:w="11910" w:h="16840"/>
          <w:pgMar w:top="1588" w:right="1418" w:bottom="1588" w:left="1418" w:header="1134" w:footer="1134" w:gutter="0"/>
          <w:cols w:space="720"/>
          <w:docGrid w:linePitch="286"/>
        </w:sectPr>
      </w:pPr>
      <w:r>
        <w:rPr>
          <w:sz w:val="28"/>
        </w:rPr>
        <w:br w:type="page"/>
      </w:r>
    </w:p>
    <w:p w14:paraId="1A9BFE3D" w14:textId="77777777" w:rsidR="005A058B" w:rsidRDefault="005A058B" w:rsidP="005A058B">
      <w:pPr>
        <w:spacing w:line="360" w:lineRule="auto"/>
        <w:ind w:right="-2"/>
        <w:rPr>
          <w:rFonts w:ascii="Times New Roman" w:hAnsi="Times New Roman" w:cs="Times New Roman"/>
        </w:rPr>
      </w:pPr>
    </w:p>
    <w:p w14:paraId="6D751850" w14:textId="77777777" w:rsidR="005A058B" w:rsidRDefault="005A058B" w:rsidP="005A058B">
      <w:pPr>
        <w:spacing w:line="360" w:lineRule="auto"/>
        <w:ind w:right="-2"/>
        <w:rPr>
          <w:rFonts w:ascii="Times New Roman" w:hAnsi="Times New Roman" w:cs="Times New Roman"/>
          <w:u w:val="single"/>
        </w:rPr>
      </w:pPr>
    </w:p>
    <w:p w14:paraId="4032B112" w14:textId="77777777" w:rsidR="005A058B" w:rsidRDefault="005A058B" w:rsidP="005A058B">
      <w:pPr>
        <w:tabs>
          <w:tab w:val="left" w:pos="756"/>
          <w:tab w:val="left" w:pos="993"/>
          <w:tab w:val="left" w:pos="2410"/>
        </w:tabs>
        <w:wordWrap w:val="0"/>
        <w:spacing w:line="360" w:lineRule="auto"/>
        <w:jc w:val="right"/>
        <w:rPr>
          <w:rFonts w:ascii="Times New Roman" w:hAnsi="Times New Roman" w:cs="Times New Roman"/>
          <w:u w:val="single"/>
        </w:rPr>
      </w:pPr>
      <w:r>
        <w:rPr>
          <w:rFonts w:ascii="Times New Roman" w:hAnsi="Times New Roman" w:cs="Times New Roman"/>
        </w:rPr>
        <w:t>学</w:t>
      </w:r>
      <w:r>
        <w:rPr>
          <w:rFonts w:ascii="Times New Roman" w:hAnsi="Times New Roman" w:cs="Times New Roman"/>
        </w:rPr>
        <w:t xml:space="preserve"> </w:t>
      </w:r>
      <w:r>
        <w:rPr>
          <w:rFonts w:ascii="Times New Roman" w:hAnsi="Times New Roman" w:cs="Times New Roman"/>
        </w:rPr>
        <w:t>号</w:t>
      </w:r>
      <w:r>
        <w:rPr>
          <w:rFonts w:ascii="Times New Roman" w:hAnsi="Times New Roman" w:cs="Times New Roman" w:hint="eastAsia"/>
        </w:rPr>
        <w:t xml:space="preserve">  </w:t>
      </w:r>
      <w:r>
        <w:rPr>
          <w:rFonts w:ascii="Times New Roman" w:hAnsi="Times New Roman" w:cs="Times New Roman"/>
          <w:u w:val="single"/>
        </w:rPr>
        <w:tab/>
      </w:r>
      <w:r w:rsidRPr="00954380">
        <w:rPr>
          <w:rFonts w:ascii="Times New Roman" w:hAnsi="Times New Roman" w:cs="Times New Roman"/>
          <w:u w:val="single"/>
        </w:rPr>
        <w:t>202</w:t>
      </w:r>
      <w:r w:rsidRPr="00954380">
        <w:rPr>
          <w:rFonts w:ascii="Times New Roman" w:hAnsi="Times New Roman" w:cs="Times New Roman" w:hint="eastAsia"/>
          <w:u w:val="single"/>
        </w:rPr>
        <w:t>2</w:t>
      </w:r>
      <w:r w:rsidRPr="00954380">
        <w:rPr>
          <w:rFonts w:ascii="Times New Roman" w:hAnsi="Times New Roman" w:cs="Times New Roman"/>
          <w:u w:val="single"/>
        </w:rPr>
        <w:t>282105</w:t>
      </w:r>
      <w:r w:rsidRPr="00954380">
        <w:rPr>
          <w:rFonts w:ascii="Times New Roman" w:hAnsi="Times New Roman" w:cs="Times New Roman" w:hint="eastAsia"/>
          <w:u w:val="single"/>
        </w:rPr>
        <w:t xml:space="preserve"> </w:t>
      </w:r>
      <w:r>
        <w:rPr>
          <w:rFonts w:ascii="Times New Roman" w:hAnsi="Times New Roman" w:cs="Times New Roman" w:hint="eastAsia"/>
          <w:u w:val="single"/>
        </w:rPr>
        <w:t xml:space="preserve"> </w:t>
      </w:r>
    </w:p>
    <w:p w14:paraId="73BFCAB0" w14:textId="77777777" w:rsidR="005A058B" w:rsidRDefault="005A058B" w:rsidP="005A058B">
      <w:pPr>
        <w:tabs>
          <w:tab w:val="left" w:pos="1418"/>
          <w:tab w:val="left" w:pos="2410"/>
        </w:tabs>
        <w:spacing w:line="360" w:lineRule="auto"/>
        <w:jc w:val="right"/>
        <w:rPr>
          <w:rFonts w:ascii="Times New Roman" w:hAnsi="Times New Roman" w:cs="Times New Roman"/>
          <w:sz w:val="30"/>
        </w:rPr>
      </w:pPr>
      <w:r>
        <w:rPr>
          <w:rFonts w:ascii="Times New Roman" w:hAnsi="Times New Roman" w:cs="Times New Roman"/>
        </w:rPr>
        <w:t>密</w:t>
      </w:r>
      <w:r>
        <w:rPr>
          <w:rFonts w:ascii="Times New Roman" w:hAnsi="Times New Roman" w:cs="Times New Roman"/>
        </w:rPr>
        <w:t xml:space="preserve"> </w:t>
      </w:r>
      <w:r>
        <w:rPr>
          <w:rFonts w:ascii="Times New Roman" w:hAnsi="Times New Roman" w:cs="Times New Roman"/>
        </w:rPr>
        <w:t>级</w:t>
      </w:r>
      <w:r>
        <w:rPr>
          <w:rFonts w:ascii="Times New Roman" w:hAnsi="Times New Roman" w:cs="Times New Roman" w:hint="eastAsia"/>
        </w:rPr>
        <w:t xml:space="preserve">  </w:t>
      </w:r>
      <w:r>
        <w:rPr>
          <w:rFonts w:ascii="Times New Roman" w:hAnsi="Times New Roman" w:cs="Times New Roman"/>
          <w:u w:val="single"/>
        </w:rPr>
        <w:tab/>
      </w:r>
      <w:r>
        <w:rPr>
          <w:rFonts w:ascii="Times New Roman" w:hAnsi="Times New Roman" w:cs="Times New Roman"/>
          <w:u w:val="single"/>
        </w:rPr>
        <w:t>公开</w:t>
      </w:r>
      <w:r>
        <w:rPr>
          <w:rFonts w:ascii="Times New Roman" w:hAnsi="Times New Roman" w:cs="Times New Roman"/>
          <w:u w:val="single"/>
        </w:rPr>
        <w:tab/>
      </w:r>
    </w:p>
    <w:p w14:paraId="1FCFC943" w14:textId="77777777" w:rsidR="005A058B" w:rsidRDefault="005A058B" w:rsidP="005A058B">
      <w:pPr>
        <w:wordWrap w:val="0"/>
        <w:spacing w:line="360" w:lineRule="auto"/>
        <w:jc w:val="right"/>
        <w:rPr>
          <w:rFonts w:ascii="Times New Roman" w:hAnsi="Times New Roman" w:cs="Times New Roman"/>
          <w:u w:val="single"/>
        </w:rPr>
      </w:pPr>
    </w:p>
    <w:p w14:paraId="0168C478" w14:textId="77777777" w:rsidR="005A058B" w:rsidRDefault="005A058B" w:rsidP="005A058B">
      <w:pPr>
        <w:spacing w:line="360" w:lineRule="auto"/>
        <w:jc w:val="center"/>
        <w:rPr>
          <w:rFonts w:cs="Times New Roman"/>
        </w:rPr>
      </w:pPr>
    </w:p>
    <w:p w14:paraId="075D3B2A" w14:textId="77777777" w:rsidR="00A13E20" w:rsidRDefault="00A13E20" w:rsidP="00A13E20">
      <w:pPr>
        <w:spacing w:line="360" w:lineRule="auto"/>
        <w:rPr>
          <w:rFonts w:cs="Times New Roman"/>
        </w:rPr>
      </w:pPr>
    </w:p>
    <w:p w14:paraId="61B09D0E" w14:textId="77777777" w:rsidR="00915F33" w:rsidRDefault="00280ED8" w:rsidP="005A058B">
      <w:pPr>
        <w:spacing w:line="360" w:lineRule="auto"/>
        <w:jc w:val="center"/>
        <w:rPr>
          <w:rFonts w:ascii="Times New Roman" w:eastAsia="黑体" w:hAnsi="Times New Roman" w:cs="Times New Roman"/>
          <w:sz w:val="44"/>
          <w:szCs w:val="44"/>
        </w:rPr>
      </w:pPr>
      <w:r w:rsidRPr="00280ED8">
        <w:rPr>
          <w:rFonts w:ascii="Times New Roman" w:eastAsia="黑体" w:hAnsi="Times New Roman" w:cs="Times New Roman"/>
          <w:sz w:val="44"/>
          <w:szCs w:val="44"/>
        </w:rPr>
        <w:t>面向压缩感知正交匹配追踪算法</w:t>
      </w:r>
    </w:p>
    <w:p w14:paraId="5C3E41A5" w14:textId="34801A77" w:rsidR="005A058B" w:rsidRPr="0074078C" w:rsidRDefault="00812633" w:rsidP="005A058B">
      <w:pPr>
        <w:spacing w:line="360" w:lineRule="auto"/>
        <w:jc w:val="center"/>
        <w:rPr>
          <w:rFonts w:ascii="Times New Roman" w:eastAsia="黑体" w:hAnsi="Times New Roman" w:cs="Times New Roman"/>
          <w:sz w:val="44"/>
          <w:szCs w:val="44"/>
          <w:highlight w:val="yellow"/>
        </w:rPr>
      </w:pPr>
      <w:r>
        <w:rPr>
          <w:rFonts w:ascii="Times New Roman" w:eastAsia="黑体" w:hAnsi="Times New Roman" w:cs="Times New Roman" w:hint="eastAsia"/>
          <w:sz w:val="44"/>
          <w:szCs w:val="44"/>
        </w:rPr>
        <w:t>的</w:t>
      </w:r>
      <w:r w:rsidR="00280ED8" w:rsidRPr="00280ED8">
        <w:rPr>
          <w:rFonts w:ascii="Times New Roman" w:eastAsia="黑体" w:hAnsi="Times New Roman" w:cs="Times New Roman"/>
          <w:sz w:val="44"/>
          <w:szCs w:val="44"/>
        </w:rPr>
        <w:t>感知矩阵学习</w:t>
      </w:r>
      <w:r>
        <w:rPr>
          <w:rFonts w:ascii="Times New Roman" w:eastAsia="黑体" w:hAnsi="Times New Roman" w:cs="Times New Roman" w:hint="eastAsia"/>
          <w:sz w:val="44"/>
          <w:szCs w:val="44"/>
        </w:rPr>
        <w:t>方法</w:t>
      </w:r>
      <w:r w:rsidR="00280ED8" w:rsidRPr="00280ED8">
        <w:rPr>
          <w:rFonts w:ascii="Times New Roman" w:eastAsia="黑体" w:hAnsi="Times New Roman" w:cs="Times New Roman"/>
          <w:sz w:val="44"/>
          <w:szCs w:val="44"/>
        </w:rPr>
        <w:t>研究</w:t>
      </w:r>
    </w:p>
    <w:p w14:paraId="5B693097" w14:textId="77777777" w:rsidR="005A058B" w:rsidRDefault="005A058B" w:rsidP="005A058B">
      <w:pPr>
        <w:spacing w:line="360" w:lineRule="auto"/>
        <w:jc w:val="center"/>
        <w:rPr>
          <w:rFonts w:cs="Times New Roman"/>
        </w:rPr>
      </w:pPr>
    </w:p>
    <w:tbl>
      <w:tblPr>
        <w:tblpPr w:leftFromText="180" w:rightFromText="180" w:vertAnchor="text" w:horzAnchor="margin" w:tblpXSpec="center" w:tblpY="3222"/>
        <w:tblOverlap w:val="never"/>
        <w:tblW w:w="0" w:type="auto"/>
        <w:tblLayout w:type="fixed"/>
        <w:tblLook w:val="04A0" w:firstRow="1" w:lastRow="0" w:firstColumn="1" w:lastColumn="0" w:noHBand="0" w:noVBand="1"/>
      </w:tblPr>
      <w:tblGrid>
        <w:gridCol w:w="2519"/>
        <w:gridCol w:w="4118"/>
      </w:tblGrid>
      <w:tr w:rsidR="005A058B" w14:paraId="5113DC05" w14:textId="77777777" w:rsidTr="000B0A23">
        <w:trPr>
          <w:trHeight w:val="517"/>
        </w:trPr>
        <w:tc>
          <w:tcPr>
            <w:tcW w:w="2519" w:type="dxa"/>
          </w:tcPr>
          <w:p w14:paraId="6D7A0AB0" w14:textId="77777777" w:rsidR="005A058B" w:rsidRPr="00D17A2F" w:rsidRDefault="005A058B" w:rsidP="000B0A23">
            <w:pPr>
              <w:snapToGrid w:val="0"/>
              <w:spacing w:line="520" w:lineRule="exact"/>
              <w:ind w:firstLine="562"/>
              <w:jc w:val="distribute"/>
              <w:rPr>
                <w:rFonts w:ascii="Times New Roman" w:hAnsi="Times New Roman" w:cs="Times New Roman"/>
                <w:b/>
                <w:sz w:val="28"/>
                <w:szCs w:val="28"/>
              </w:rPr>
            </w:pPr>
            <w:r w:rsidRPr="00D17A2F">
              <w:rPr>
                <w:rFonts w:ascii="Times New Roman" w:hAnsi="Times New Roman" w:cs="Times New Roman"/>
                <w:b/>
                <w:sz w:val="28"/>
                <w:szCs w:val="28"/>
              </w:rPr>
              <w:t>学生姓名</w:t>
            </w:r>
          </w:p>
        </w:tc>
        <w:tc>
          <w:tcPr>
            <w:tcW w:w="4118" w:type="dxa"/>
          </w:tcPr>
          <w:p w14:paraId="7DF8E91C" w14:textId="77777777" w:rsidR="005A058B" w:rsidRPr="00D17A2F" w:rsidRDefault="005A058B" w:rsidP="000B0A23">
            <w:pPr>
              <w:adjustRightInd w:val="0"/>
              <w:snapToGrid w:val="0"/>
              <w:spacing w:line="520" w:lineRule="exact"/>
              <w:rPr>
                <w:rFonts w:ascii="Times New Roman" w:hAnsi="Times New Roman" w:cs="Times New Roman"/>
                <w:b/>
                <w:sz w:val="28"/>
                <w:szCs w:val="28"/>
              </w:rPr>
            </w:pPr>
            <w:r w:rsidRPr="00D17A2F">
              <w:rPr>
                <w:rFonts w:ascii="Times New Roman" w:hAnsi="Times New Roman" w:cs="Times New Roman"/>
                <w:b/>
                <w:sz w:val="28"/>
                <w:szCs w:val="28"/>
              </w:rPr>
              <w:t>：</w:t>
            </w:r>
            <w:r w:rsidRPr="00D17A2F">
              <w:rPr>
                <w:rFonts w:cs="Times New Roman" w:hint="eastAsia"/>
                <w:sz w:val="30"/>
                <w:szCs w:val="30"/>
              </w:rPr>
              <w:t xml:space="preserve">赵天航 </w:t>
            </w:r>
          </w:p>
        </w:tc>
      </w:tr>
      <w:tr w:rsidR="005A058B" w14:paraId="2AB546F1" w14:textId="77777777" w:rsidTr="000B0A23">
        <w:trPr>
          <w:trHeight w:val="517"/>
        </w:trPr>
        <w:tc>
          <w:tcPr>
            <w:tcW w:w="2519" w:type="dxa"/>
          </w:tcPr>
          <w:p w14:paraId="01EC879C" w14:textId="77777777" w:rsidR="005A058B" w:rsidRPr="00D17A2F" w:rsidRDefault="005A058B" w:rsidP="000B0A23">
            <w:pPr>
              <w:snapToGrid w:val="0"/>
              <w:spacing w:line="520" w:lineRule="exact"/>
              <w:ind w:firstLine="562"/>
              <w:jc w:val="distribute"/>
              <w:rPr>
                <w:rFonts w:ascii="Times New Roman" w:hAnsi="Times New Roman" w:cs="Times New Roman"/>
                <w:b/>
                <w:sz w:val="28"/>
                <w:szCs w:val="28"/>
              </w:rPr>
            </w:pPr>
            <w:r w:rsidRPr="00D17A2F">
              <w:rPr>
                <w:rFonts w:ascii="Times New Roman" w:hAnsi="Times New Roman" w:cs="Times New Roman"/>
                <w:b/>
                <w:sz w:val="28"/>
                <w:szCs w:val="28"/>
              </w:rPr>
              <w:t>所在学院</w:t>
            </w:r>
          </w:p>
        </w:tc>
        <w:tc>
          <w:tcPr>
            <w:tcW w:w="4118" w:type="dxa"/>
          </w:tcPr>
          <w:p w14:paraId="6A1B0C57" w14:textId="77777777" w:rsidR="005A058B" w:rsidRPr="00D17A2F" w:rsidRDefault="005A058B" w:rsidP="000B0A23">
            <w:pPr>
              <w:adjustRightInd w:val="0"/>
              <w:snapToGrid w:val="0"/>
              <w:spacing w:line="520" w:lineRule="exact"/>
              <w:rPr>
                <w:rFonts w:ascii="Times New Roman" w:hAnsi="Times New Roman" w:cs="Times New Roman"/>
                <w:b/>
                <w:sz w:val="28"/>
                <w:szCs w:val="28"/>
              </w:rPr>
            </w:pPr>
            <w:r w:rsidRPr="00D17A2F">
              <w:rPr>
                <w:rFonts w:ascii="Times New Roman" w:hAnsi="Times New Roman" w:cs="Times New Roman"/>
                <w:b/>
                <w:sz w:val="28"/>
                <w:szCs w:val="28"/>
              </w:rPr>
              <w:t>：</w:t>
            </w:r>
            <w:r w:rsidRPr="00D17A2F">
              <w:rPr>
                <w:rFonts w:cs="Times New Roman" w:hint="eastAsia"/>
                <w:sz w:val="30"/>
                <w:szCs w:val="30"/>
              </w:rPr>
              <w:t>南安普顿海洋工程联合学院</w:t>
            </w:r>
          </w:p>
        </w:tc>
      </w:tr>
      <w:tr w:rsidR="005A058B" w14:paraId="707ED989" w14:textId="77777777" w:rsidTr="000B0A23">
        <w:trPr>
          <w:trHeight w:val="517"/>
        </w:trPr>
        <w:tc>
          <w:tcPr>
            <w:tcW w:w="2519" w:type="dxa"/>
          </w:tcPr>
          <w:p w14:paraId="076F5429" w14:textId="77777777" w:rsidR="005A058B" w:rsidRPr="00D17A2F" w:rsidRDefault="005A058B" w:rsidP="000B0A23">
            <w:pPr>
              <w:snapToGrid w:val="0"/>
              <w:spacing w:line="520" w:lineRule="exact"/>
              <w:ind w:firstLine="562"/>
              <w:jc w:val="distribute"/>
              <w:rPr>
                <w:rFonts w:ascii="Times New Roman" w:hAnsi="Times New Roman" w:cs="Times New Roman"/>
                <w:b/>
                <w:sz w:val="28"/>
                <w:szCs w:val="28"/>
              </w:rPr>
            </w:pPr>
            <w:r w:rsidRPr="00D17A2F">
              <w:rPr>
                <w:rFonts w:ascii="Times New Roman" w:hAnsi="Times New Roman" w:cs="Times New Roman"/>
                <w:b/>
                <w:sz w:val="28"/>
                <w:szCs w:val="28"/>
              </w:rPr>
              <w:t>所在专业</w:t>
            </w:r>
          </w:p>
        </w:tc>
        <w:tc>
          <w:tcPr>
            <w:tcW w:w="4118" w:type="dxa"/>
          </w:tcPr>
          <w:p w14:paraId="54FC5CBE" w14:textId="77777777" w:rsidR="005A058B" w:rsidRPr="00D17A2F" w:rsidRDefault="005A058B" w:rsidP="000B0A23">
            <w:pPr>
              <w:adjustRightInd w:val="0"/>
              <w:snapToGrid w:val="0"/>
              <w:spacing w:line="520" w:lineRule="exact"/>
              <w:rPr>
                <w:rFonts w:ascii="Times New Roman" w:hAnsi="Times New Roman" w:cs="Times New Roman"/>
                <w:b/>
                <w:sz w:val="28"/>
                <w:szCs w:val="28"/>
              </w:rPr>
            </w:pPr>
            <w:r w:rsidRPr="00D17A2F">
              <w:rPr>
                <w:rFonts w:ascii="Times New Roman" w:hAnsi="Times New Roman" w:cs="Times New Roman" w:hint="eastAsia"/>
                <w:sz w:val="30"/>
              </w:rPr>
              <w:t>：轮机工程</w:t>
            </w:r>
          </w:p>
        </w:tc>
      </w:tr>
      <w:tr w:rsidR="005A058B" w14:paraId="500A261A" w14:textId="77777777" w:rsidTr="000B0A23">
        <w:trPr>
          <w:trHeight w:val="517"/>
        </w:trPr>
        <w:tc>
          <w:tcPr>
            <w:tcW w:w="2519" w:type="dxa"/>
          </w:tcPr>
          <w:p w14:paraId="4D6C47EB" w14:textId="77777777" w:rsidR="005A058B" w:rsidRPr="00D17A2F" w:rsidRDefault="005A058B" w:rsidP="000B0A23">
            <w:pPr>
              <w:snapToGrid w:val="0"/>
              <w:spacing w:line="520" w:lineRule="exact"/>
              <w:ind w:firstLine="562"/>
              <w:jc w:val="distribute"/>
              <w:rPr>
                <w:rFonts w:ascii="Times New Roman" w:hAnsi="Times New Roman" w:cs="Times New Roman"/>
                <w:b/>
                <w:sz w:val="28"/>
                <w:szCs w:val="28"/>
              </w:rPr>
            </w:pPr>
            <w:r w:rsidRPr="00D17A2F">
              <w:rPr>
                <w:rFonts w:ascii="Times New Roman" w:hAnsi="Times New Roman" w:cs="Times New Roman"/>
                <w:b/>
                <w:sz w:val="28"/>
                <w:szCs w:val="28"/>
              </w:rPr>
              <w:t>指导教师</w:t>
            </w:r>
          </w:p>
        </w:tc>
        <w:tc>
          <w:tcPr>
            <w:tcW w:w="4118" w:type="dxa"/>
          </w:tcPr>
          <w:p w14:paraId="4E0FD278" w14:textId="77777777" w:rsidR="005A058B" w:rsidRPr="00D17A2F" w:rsidRDefault="005A058B" w:rsidP="000B0A23">
            <w:pPr>
              <w:adjustRightInd w:val="0"/>
              <w:snapToGrid w:val="0"/>
              <w:spacing w:line="520" w:lineRule="exact"/>
              <w:rPr>
                <w:rFonts w:ascii="Times New Roman" w:hAnsi="Times New Roman" w:cs="Times New Roman"/>
                <w:b/>
                <w:sz w:val="28"/>
                <w:szCs w:val="28"/>
              </w:rPr>
            </w:pPr>
            <w:r w:rsidRPr="00D17A2F">
              <w:rPr>
                <w:rFonts w:ascii="Times New Roman" w:hAnsi="Times New Roman" w:cs="Times New Roman"/>
                <w:b/>
                <w:sz w:val="28"/>
                <w:szCs w:val="28"/>
              </w:rPr>
              <w:t>：</w:t>
            </w:r>
            <w:r w:rsidRPr="00D17A2F">
              <w:rPr>
                <w:rFonts w:cs="Times New Roman" w:hint="eastAsia"/>
                <w:sz w:val="30"/>
                <w:szCs w:val="30"/>
              </w:rPr>
              <w:t>李波/</w:t>
            </w:r>
            <w:r w:rsidRPr="00D17A2F">
              <w:t xml:space="preserve"> </w:t>
            </w:r>
            <w:r w:rsidRPr="00D17A2F">
              <w:rPr>
                <w:rFonts w:ascii="Times New Roman" w:hAnsi="Times New Roman" w:cs="Times New Roman"/>
                <w:sz w:val="30"/>
                <w:szCs w:val="30"/>
              </w:rPr>
              <w:t xml:space="preserve">Thomas </w:t>
            </w:r>
            <w:proofErr w:type="spellStart"/>
            <w:r w:rsidRPr="00D17A2F">
              <w:rPr>
                <w:rFonts w:ascii="Times New Roman" w:hAnsi="Times New Roman" w:cs="Times New Roman"/>
                <w:sz w:val="30"/>
                <w:szCs w:val="30"/>
              </w:rPr>
              <w:t>Blumensath</w:t>
            </w:r>
            <w:proofErr w:type="spellEnd"/>
          </w:p>
        </w:tc>
      </w:tr>
      <w:tr w:rsidR="005A058B" w14:paraId="10F372D1" w14:textId="77777777" w:rsidTr="000B0A23">
        <w:trPr>
          <w:trHeight w:val="517"/>
        </w:trPr>
        <w:tc>
          <w:tcPr>
            <w:tcW w:w="2519" w:type="dxa"/>
          </w:tcPr>
          <w:p w14:paraId="30648B7D" w14:textId="77777777" w:rsidR="005A058B" w:rsidRPr="00D17A2F" w:rsidRDefault="005A058B" w:rsidP="000B0A23">
            <w:pPr>
              <w:snapToGrid w:val="0"/>
              <w:spacing w:line="520" w:lineRule="exact"/>
              <w:ind w:firstLine="562"/>
              <w:jc w:val="distribute"/>
              <w:rPr>
                <w:rFonts w:ascii="Times New Roman" w:hAnsi="Times New Roman" w:cs="Times New Roman"/>
                <w:b/>
                <w:sz w:val="28"/>
                <w:szCs w:val="28"/>
              </w:rPr>
            </w:pPr>
            <w:r w:rsidRPr="00D17A2F">
              <w:rPr>
                <w:rFonts w:ascii="Times New Roman" w:hAnsi="Times New Roman" w:cs="Times New Roman"/>
                <w:b/>
                <w:sz w:val="28"/>
                <w:szCs w:val="28"/>
              </w:rPr>
              <w:t>职称</w:t>
            </w:r>
          </w:p>
        </w:tc>
        <w:tc>
          <w:tcPr>
            <w:tcW w:w="4118" w:type="dxa"/>
          </w:tcPr>
          <w:p w14:paraId="1C47FE4C" w14:textId="77777777" w:rsidR="005A058B" w:rsidRPr="00D17A2F" w:rsidRDefault="005A058B" w:rsidP="000B0A23">
            <w:pPr>
              <w:adjustRightInd w:val="0"/>
              <w:snapToGrid w:val="0"/>
              <w:spacing w:line="520" w:lineRule="exact"/>
              <w:rPr>
                <w:rFonts w:ascii="Times New Roman" w:hAnsi="Times New Roman" w:cs="Times New Roman"/>
                <w:b/>
                <w:sz w:val="28"/>
                <w:szCs w:val="28"/>
              </w:rPr>
            </w:pPr>
            <w:r w:rsidRPr="00D17A2F">
              <w:rPr>
                <w:rFonts w:ascii="Times New Roman" w:hAnsi="Times New Roman" w:cs="Times New Roman"/>
                <w:b/>
                <w:sz w:val="28"/>
                <w:szCs w:val="28"/>
              </w:rPr>
              <w:t>：</w:t>
            </w:r>
            <w:r w:rsidRPr="00D17A2F">
              <w:rPr>
                <w:rFonts w:cs="Times New Roman" w:hint="eastAsia"/>
                <w:sz w:val="30"/>
                <w:szCs w:val="30"/>
              </w:rPr>
              <w:t>副教授/教授</w:t>
            </w:r>
          </w:p>
        </w:tc>
      </w:tr>
      <w:tr w:rsidR="005A058B" w14:paraId="493C17D5" w14:textId="77777777" w:rsidTr="000B0A23">
        <w:trPr>
          <w:trHeight w:val="517"/>
        </w:trPr>
        <w:tc>
          <w:tcPr>
            <w:tcW w:w="2519" w:type="dxa"/>
          </w:tcPr>
          <w:p w14:paraId="66888128" w14:textId="77777777" w:rsidR="005A058B" w:rsidRDefault="005A058B" w:rsidP="000B0A23">
            <w:pPr>
              <w:snapToGrid w:val="0"/>
              <w:spacing w:line="520" w:lineRule="exact"/>
              <w:ind w:firstLine="562"/>
              <w:jc w:val="distribute"/>
              <w:rPr>
                <w:rFonts w:ascii="Times New Roman" w:hAnsi="Times New Roman" w:cs="Times New Roman"/>
                <w:b/>
                <w:sz w:val="28"/>
                <w:szCs w:val="28"/>
              </w:rPr>
            </w:pPr>
            <w:r>
              <w:rPr>
                <w:rFonts w:ascii="Times New Roman" w:hAnsi="Times New Roman" w:cs="Times New Roman"/>
                <w:b/>
                <w:sz w:val="28"/>
                <w:szCs w:val="28"/>
              </w:rPr>
              <w:t>所在单位</w:t>
            </w:r>
          </w:p>
        </w:tc>
        <w:tc>
          <w:tcPr>
            <w:tcW w:w="4118" w:type="dxa"/>
          </w:tcPr>
          <w:p w14:paraId="1DCFD571"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color w:val="000000"/>
                <w:sz w:val="28"/>
                <w:szCs w:val="28"/>
              </w:rPr>
              <w:t>哈尔滨工程大学</w:t>
            </w:r>
          </w:p>
        </w:tc>
      </w:tr>
      <w:tr w:rsidR="005A058B" w14:paraId="6128AC2F" w14:textId="77777777" w:rsidTr="000B0A23">
        <w:trPr>
          <w:trHeight w:val="517"/>
        </w:trPr>
        <w:tc>
          <w:tcPr>
            <w:tcW w:w="2519" w:type="dxa"/>
          </w:tcPr>
          <w:p w14:paraId="216B20AB" w14:textId="77777777" w:rsidR="005A058B" w:rsidRDefault="005A058B" w:rsidP="000B0A23">
            <w:pPr>
              <w:snapToGrid w:val="0"/>
              <w:spacing w:line="520" w:lineRule="exact"/>
              <w:ind w:firstLine="562"/>
              <w:jc w:val="distribute"/>
              <w:rPr>
                <w:rFonts w:ascii="Times New Roman" w:hAnsi="Times New Roman" w:cs="Times New Roman"/>
                <w:b/>
                <w:sz w:val="28"/>
                <w:szCs w:val="28"/>
              </w:rPr>
            </w:pPr>
            <w:r>
              <w:rPr>
                <w:rFonts w:ascii="Times New Roman" w:hAnsi="Times New Roman" w:cs="Times New Roman"/>
                <w:b/>
                <w:sz w:val="28"/>
                <w:szCs w:val="28"/>
              </w:rPr>
              <w:t>论文提交日期</w:t>
            </w:r>
          </w:p>
        </w:tc>
        <w:tc>
          <w:tcPr>
            <w:tcW w:w="4118" w:type="dxa"/>
          </w:tcPr>
          <w:p w14:paraId="25D1153E"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sz w:val="28"/>
                <w:szCs w:val="28"/>
              </w:rPr>
              <w:t>202</w:t>
            </w:r>
            <w:r>
              <w:rPr>
                <w:rFonts w:ascii="Times New Roman" w:hAnsi="Times New Roman" w:cs="Times New Roman" w:hint="eastAsia"/>
                <w:sz w:val="28"/>
                <w:szCs w:val="28"/>
              </w:rPr>
              <w:t>6</w:t>
            </w:r>
            <w:r>
              <w:rPr>
                <w:rFonts w:ascii="Times New Roman" w:hAnsi="Times New Roman" w:cs="Times New Roman"/>
                <w:sz w:val="28"/>
                <w:szCs w:val="28"/>
              </w:rPr>
              <w:t>年</w:t>
            </w:r>
            <w:r>
              <w:rPr>
                <w:rFonts w:ascii="Times New Roman" w:hAnsi="Times New Roman" w:cs="Times New Roman"/>
                <w:sz w:val="28"/>
                <w:szCs w:val="28"/>
              </w:rPr>
              <w:t>5</w:t>
            </w:r>
            <w:r>
              <w:rPr>
                <w:rFonts w:ascii="Times New Roman" w:hAnsi="Times New Roman" w:cs="Times New Roman"/>
                <w:sz w:val="28"/>
                <w:szCs w:val="28"/>
              </w:rPr>
              <w:t>月</w:t>
            </w:r>
          </w:p>
        </w:tc>
      </w:tr>
      <w:tr w:rsidR="005A058B" w14:paraId="49A77A5D" w14:textId="77777777" w:rsidTr="000B0A23">
        <w:trPr>
          <w:trHeight w:val="273"/>
        </w:trPr>
        <w:tc>
          <w:tcPr>
            <w:tcW w:w="2519" w:type="dxa"/>
          </w:tcPr>
          <w:p w14:paraId="70627DE8" w14:textId="77777777" w:rsidR="005A058B" w:rsidRDefault="005A058B" w:rsidP="000B0A23">
            <w:pPr>
              <w:snapToGrid w:val="0"/>
              <w:spacing w:line="520" w:lineRule="exact"/>
              <w:ind w:firstLine="562"/>
              <w:jc w:val="distribute"/>
              <w:rPr>
                <w:rFonts w:ascii="Times New Roman" w:hAnsi="Times New Roman" w:cs="Times New Roman"/>
                <w:b/>
                <w:sz w:val="28"/>
                <w:szCs w:val="28"/>
              </w:rPr>
            </w:pPr>
            <w:r>
              <w:rPr>
                <w:rFonts w:ascii="Times New Roman" w:hAnsi="Times New Roman" w:cs="Times New Roman"/>
                <w:b/>
                <w:sz w:val="28"/>
                <w:szCs w:val="28"/>
              </w:rPr>
              <w:t>论文答辩日期</w:t>
            </w:r>
          </w:p>
        </w:tc>
        <w:tc>
          <w:tcPr>
            <w:tcW w:w="4118" w:type="dxa"/>
          </w:tcPr>
          <w:p w14:paraId="0D8530A2"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sz w:val="28"/>
                <w:szCs w:val="28"/>
              </w:rPr>
              <w:t>202</w:t>
            </w:r>
            <w:r>
              <w:rPr>
                <w:rFonts w:ascii="Times New Roman" w:hAnsi="Times New Roman" w:cs="Times New Roman" w:hint="eastAsia"/>
                <w:sz w:val="28"/>
                <w:szCs w:val="28"/>
              </w:rPr>
              <w:t>6</w:t>
            </w:r>
            <w:r>
              <w:rPr>
                <w:rFonts w:ascii="Times New Roman" w:hAnsi="Times New Roman" w:cs="Times New Roman"/>
                <w:sz w:val="28"/>
                <w:szCs w:val="28"/>
              </w:rPr>
              <w:t>年</w:t>
            </w:r>
            <w:r>
              <w:rPr>
                <w:rFonts w:ascii="Times New Roman" w:hAnsi="Times New Roman" w:cs="Times New Roman" w:hint="eastAsia"/>
                <w:sz w:val="28"/>
                <w:szCs w:val="28"/>
              </w:rPr>
              <w:t>5</w:t>
            </w:r>
            <w:r>
              <w:rPr>
                <w:rFonts w:ascii="Times New Roman" w:hAnsi="Times New Roman" w:cs="Times New Roman"/>
                <w:sz w:val="28"/>
                <w:szCs w:val="28"/>
              </w:rPr>
              <w:t>月</w:t>
            </w:r>
          </w:p>
        </w:tc>
      </w:tr>
      <w:tr w:rsidR="005A058B" w14:paraId="668AFAA1" w14:textId="77777777" w:rsidTr="000B0A23">
        <w:trPr>
          <w:trHeight w:val="80"/>
        </w:trPr>
        <w:tc>
          <w:tcPr>
            <w:tcW w:w="2519" w:type="dxa"/>
          </w:tcPr>
          <w:p w14:paraId="390E0E83" w14:textId="77777777" w:rsidR="005A058B" w:rsidRDefault="005A058B" w:rsidP="000B0A23">
            <w:pPr>
              <w:spacing w:line="520" w:lineRule="exact"/>
              <w:ind w:firstLine="562"/>
              <w:jc w:val="distribute"/>
              <w:rPr>
                <w:rFonts w:ascii="Times New Roman" w:hAnsi="Times New Roman" w:cs="Times New Roman"/>
                <w:b/>
                <w:sz w:val="28"/>
                <w:szCs w:val="28"/>
              </w:rPr>
            </w:pPr>
            <w:r>
              <w:rPr>
                <w:rFonts w:ascii="Times New Roman" w:hAnsi="Times New Roman" w:cs="Times New Roman"/>
                <w:b/>
                <w:sz w:val="28"/>
                <w:szCs w:val="28"/>
              </w:rPr>
              <w:t>学位授予单位</w:t>
            </w:r>
          </w:p>
        </w:tc>
        <w:tc>
          <w:tcPr>
            <w:tcW w:w="4118" w:type="dxa"/>
          </w:tcPr>
          <w:p w14:paraId="6B4F916D" w14:textId="77777777" w:rsidR="005A058B" w:rsidRDefault="005A058B" w:rsidP="000B0A23">
            <w:pPr>
              <w:adjustRightInd w:val="0"/>
              <w:snapToGrid w:val="0"/>
              <w:spacing w:line="520" w:lineRule="exact"/>
              <w:rPr>
                <w:rFonts w:ascii="Times New Roman" w:hAnsi="Times New Roman" w:cs="Times New Roman"/>
                <w:b/>
                <w:sz w:val="28"/>
                <w:szCs w:val="28"/>
              </w:rPr>
            </w:pPr>
            <w:r>
              <w:rPr>
                <w:rFonts w:ascii="Times New Roman" w:hAnsi="Times New Roman" w:cs="Times New Roman"/>
                <w:b/>
                <w:sz w:val="28"/>
                <w:szCs w:val="28"/>
              </w:rPr>
              <w:t>：</w:t>
            </w:r>
            <w:r>
              <w:rPr>
                <w:rFonts w:ascii="Times New Roman" w:hAnsi="Times New Roman" w:cs="Times New Roman"/>
                <w:sz w:val="28"/>
                <w:szCs w:val="28"/>
              </w:rPr>
              <w:t>哈尔滨工程大学</w:t>
            </w:r>
          </w:p>
        </w:tc>
      </w:tr>
    </w:tbl>
    <w:p w14:paraId="7CBDF23D" w14:textId="3C426873" w:rsidR="005A058B" w:rsidRPr="001C7B95" w:rsidRDefault="001C7B95" w:rsidP="005A058B">
      <w:pPr>
        <w:spacing w:line="360" w:lineRule="auto"/>
        <w:jc w:val="center"/>
        <w:rPr>
          <w:rFonts w:ascii="Times New Roman" w:eastAsia="黑体" w:hAnsi="Times New Roman" w:cs="Times New Roman"/>
          <w:b/>
          <w:bCs/>
          <w:sz w:val="44"/>
          <w:szCs w:val="44"/>
          <w:highlight w:val="yellow"/>
        </w:rPr>
      </w:pPr>
      <w:r w:rsidRPr="00D23A0B">
        <w:rPr>
          <w:rFonts w:ascii="Times New Roman" w:hAnsi="Times New Roman" w:cs="Times New Roman"/>
          <w:sz w:val="44"/>
          <w:szCs w:val="44"/>
        </w:rPr>
        <w:t>Sensing Matrix Learning for Orthogonal Matching Pursuit in Compressive Sensing</w:t>
      </w:r>
    </w:p>
    <w:p w14:paraId="1E0302C0" w14:textId="720B34A1" w:rsidR="005A058B" w:rsidRDefault="005A058B" w:rsidP="005A058B">
      <w:pPr>
        <w:spacing w:line="360" w:lineRule="auto"/>
        <w:jc w:val="center"/>
        <w:rPr>
          <w:rFonts w:ascii="Times New Roman" w:hAnsi="Times New Roman" w:cs="Times New Roman"/>
          <w:sz w:val="44"/>
          <w:szCs w:val="44"/>
          <w:highlight w:val="yellow"/>
        </w:rPr>
      </w:pPr>
    </w:p>
    <w:p w14:paraId="748D4B80" w14:textId="77777777" w:rsidR="005A058B" w:rsidRDefault="005A058B" w:rsidP="005A058B">
      <w:pPr>
        <w:spacing w:line="440" w:lineRule="exact"/>
        <w:jc w:val="center"/>
        <w:rPr>
          <w:rFonts w:cs="Times New Roman"/>
        </w:rPr>
      </w:pPr>
    </w:p>
    <w:p w14:paraId="6B965FD7" w14:textId="77777777" w:rsidR="005A058B" w:rsidRDefault="005A058B" w:rsidP="005A058B">
      <w:pPr>
        <w:spacing w:beforeLines="100" w:before="240" w:afterLines="100" w:after="240" w:line="440" w:lineRule="exact"/>
        <w:jc w:val="center"/>
        <w:rPr>
          <w:rFonts w:cs="Times New Roman"/>
        </w:rPr>
      </w:pPr>
    </w:p>
    <w:p w14:paraId="02E79BFE" w14:textId="77777777" w:rsidR="005A058B" w:rsidRDefault="005A058B" w:rsidP="005A058B">
      <w:pPr>
        <w:spacing w:beforeLines="100" w:before="240" w:afterLines="100" w:after="240" w:line="440" w:lineRule="exact"/>
        <w:jc w:val="center"/>
        <w:rPr>
          <w:rFonts w:cs="Times New Roman"/>
        </w:rPr>
      </w:pPr>
    </w:p>
    <w:p w14:paraId="0A580D82" w14:textId="77777777" w:rsidR="005A058B" w:rsidRDefault="005A058B" w:rsidP="005A058B">
      <w:pPr>
        <w:spacing w:beforeLines="100" w:before="240" w:afterLines="100" w:after="240" w:line="440" w:lineRule="exact"/>
        <w:jc w:val="center"/>
        <w:rPr>
          <w:rFonts w:cs="Times New Roman"/>
        </w:rPr>
      </w:pPr>
    </w:p>
    <w:p w14:paraId="6F0AEA79" w14:textId="77777777" w:rsidR="005A058B" w:rsidRDefault="005A058B" w:rsidP="005A058B">
      <w:pPr>
        <w:spacing w:beforeLines="100" w:before="240" w:afterLines="100" w:after="240" w:line="440" w:lineRule="exact"/>
        <w:jc w:val="center"/>
        <w:rPr>
          <w:rFonts w:cs="Times New Roman"/>
        </w:rPr>
      </w:pPr>
    </w:p>
    <w:p w14:paraId="10D22846" w14:textId="77777777" w:rsidR="005A058B" w:rsidRDefault="005A058B" w:rsidP="005A058B">
      <w:pPr>
        <w:spacing w:beforeLines="100" w:before="240" w:afterLines="100" w:after="240" w:line="440" w:lineRule="exact"/>
        <w:jc w:val="center"/>
        <w:rPr>
          <w:rFonts w:cs="Times New Roman"/>
        </w:rPr>
      </w:pPr>
    </w:p>
    <w:p w14:paraId="695FC770" w14:textId="77777777" w:rsidR="005A058B" w:rsidRDefault="005A058B" w:rsidP="005A058B">
      <w:pPr>
        <w:spacing w:beforeLines="100" w:before="240" w:afterLines="100" w:after="240" w:line="440" w:lineRule="exact"/>
        <w:jc w:val="center"/>
        <w:rPr>
          <w:rFonts w:cs="Times New Roman"/>
        </w:rPr>
      </w:pPr>
    </w:p>
    <w:p w14:paraId="29F337B6" w14:textId="77777777" w:rsidR="005A058B" w:rsidRDefault="005A058B" w:rsidP="005A058B">
      <w:pPr>
        <w:pStyle w:val="a3"/>
        <w:rPr>
          <w:rFonts w:ascii="宋体"/>
          <w:sz w:val="20"/>
          <w:lang w:eastAsia="zh-CN"/>
        </w:rPr>
      </w:pPr>
      <w:bookmarkStart w:id="4" w:name="OLE_LINK12"/>
      <w:bookmarkStart w:id="5" w:name="OLE_LINK11"/>
    </w:p>
    <w:p w14:paraId="72AD14BD" w14:textId="77777777" w:rsidR="005A058B" w:rsidRDefault="005A058B" w:rsidP="005A058B">
      <w:pPr>
        <w:pStyle w:val="a3"/>
        <w:spacing w:before="1"/>
        <w:rPr>
          <w:rFonts w:ascii="宋体"/>
          <w:sz w:val="16"/>
          <w:lang w:eastAsia="zh-CN"/>
        </w:rPr>
      </w:pPr>
    </w:p>
    <w:p w14:paraId="6399E192" w14:textId="77777777" w:rsidR="00A13E20" w:rsidRDefault="00A13E20" w:rsidP="005A058B">
      <w:pPr>
        <w:pStyle w:val="a3"/>
        <w:spacing w:before="1"/>
        <w:rPr>
          <w:rFonts w:ascii="宋体"/>
          <w:sz w:val="16"/>
          <w:lang w:eastAsia="zh-CN"/>
        </w:rPr>
      </w:pPr>
    </w:p>
    <w:p w14:paraId="75017C69" w14:textId="77777777" w:rsidR="005A058B" w:rsidRDefault="005A058B" w:rsidP="005A058B">
      <w:pPr>
        <w:spacing w:line="360" w:lineRule="auto"/>
        <w:jc w:val="center"/>
        <w:rPr>
          <w:rFonts w:ascii="黑体" w:eastAsia="黑体"/>
          <w:sz w:val="36"/>
        </w:rPr>
      </w:pPr>
      <w:r>
        <w:rPr>
          <w:rFonts w:ascii="黑体" w:eastAsia="黑体" w:hint="eastAsia"/>
          <w:sz w:val="36"/>
        </w:rPr>
        <w:lastRenderedPageBreak/>
        <w:t>哈尔滨工程大学</w:t>
      </w:r>
    </w:p>
    <w:p w14:paraId="550EBB9C" w14:textId="77777777" w:rsidR="005A058B" w:rsidRDefault="005A058B" w:rsidP="005A058B">
      <w:pPr>
        <w:spacing w:line="360" w:lineRule="auto"/>
        <w:jc w:val="center"/>
        <w:rPr>
          <w:rFonts w:ascii="黑体" w:eastAsia="黑体"/>
          <w:sz w:val="36"/>
        </w:rPr>
      </w:pPr>
      <w:r>
        <w:rPr>
          <w:rFonts w:ascii="黑体" w:eastAsia="黑体" w:hint="eastAsia"/>
          <w:spacing w:val="-2"/>
          <w:sz w:val="36"/>
        </w:rPr>
        <w:t>学位论文原创性声明</w:t>
      </w:r>
    </w:p>
    <w:bookmarkEnd w:id="4"/>
    <w:bookmarkEnd w:id="5"/>
    <w:p w14:paraId="31402611" w14:textId="77777777" w:rsidR="005A058B" w:rsidRDefault="005A058B" w:rsidP="005A058B">
      <w:pPr>
        <w:pStyle w:val="a3"/>
        <w:spacing w:before="2"/>
        <w:rPr>
          <w:rFonts w:ascii="黑体"/>
          <w:sz w:val="32"/>
          <w:lang w:eastAsia="zh-CN"/>
        </w:rPr>
      </w:pPr>
    </w:p>
    <w:p w14:paraId="05011E37" w14:textId="77777777" w:rsidR="005A058B" w:rsidRDefault="005A058B" w:rsidP="005A058B">
      <w:pPr>
        <w:pStyle w:val="a3"/>
        <w:spacing w:before="172" w:line="360" w:lineRule="auto"/>
        <w:ind w:left="113" w:right="102" w:firstLine="482"/>
        <w:jc w:val="both"/>
        <w:rPr>
          <w:rFonts w:ascii="宋体" w:eastAsia="宋体"/>
          <w:lang w:eastAsia="zh-CN"/>
        </w:rPr>
      </w:pPr>
      <w:r>
        <w:rPr>
          <w:rFonts w:ascii="宋体" w:eastAsia="宋体" w:hint="eastAsia"/>
          <w:spacing w:val="6"/>
          <w:lang w:eastAsia="zh-CN"/>
        </w:rPr>
        <w:t xml:space="preserve">本人郑重声明：本论文的所有工作，是在导师的指导下，由作者本人独立完成的。有关观点、方法、数据和文献的引用已在文中指出，并与参考文献相对应。除文中已注明引用的内容外，本论文不包含任何其他个人或集体已经公开发表的作品成果。对本文的研究做出重要贡献的个人和集体，均已在文中以明确方式标明。本人完全意识 </w:t>
      </w:r>
      <w:r>
        <w:rPr>
          <w:rFonts w:ascii="宋体" w:eastAsia="宋体" w:hint="eastAsia"/>
          <w:lang w:eastAsia="zh-CN"/>
        </w:rPr>
        <w:t>到本声明的法律结果由本人承担。</w:t>
      </w:r>
    </w:p>
    <w:p w14:paraId="16F0D4C3" w14:textId="77777777" w:rsidR="005A058B" w:rsidRDefault="005A058B" w:rsidP="005A058B">
      <w:pPr>
        <w:pStyle w:val="a3"/>
        <w:spacing w:before="172" w:line="360" w:lineRule="auto"/>
        <w:ind w:left="113" w:right="102" w:firstLine="482"/>
        <w:jc w:val="both"/>
        <w:rPr>
          <w:rFonts w:ascii="宋体" w:eastAsia="宋体"/>
          <w:lang w:eastAsia="zh-CN"/>
        </w:rPr>
      </w:pPr>
    </w:p>
    <w:p w14:paraId="301EF9D5" w14:textId="77777777" w:rsidR="005A058B" w:rsidRDefault="005A058B" w:rsidP="005A058B">
      <w:pPr>
        <w:pStyle w:val="a3"/>
        <w:tabs>
          <w:tab w:val="left" w:pos="7674"/>
        </w:tabs>
        <w:spacing w:line="360" w:lineRule="auto"/>
        <w:ind w:left="5701"/>
        <w:rPr>
          <w:rFonts w:ascii="宋体" w:eastAsia="宋体"/>
          <w:lang w:eastAsia="zh-CN"/>
        </w:rPr>
      </w:pPr>
      <w:r>
        <w:rPr>
          <w:rFonts w:ascii="宋体" w:eastAsia="宋体" w:hint="eastAsia"/>
          <w:lang w:eastAsia="zh-CN"/>
        </w:rPr>
        <w:t>作者（签字）：</w:t>
      </w:r>
      <w:r>
        <w:rPr>
          <w:rFonts w:ascii="宋体" w:eastAsia="宋体"/>
          <w:noProof/>
          <w:lang w:eastAsia="zh-CN"/>
        </w:rPr>
        <w:drawing>
          <wp:inline distT="0" distB="0" distL="0" distR="0" wp14:anchorId="5CC17D9A" wp14:editId="05FC53CB">
            <wp:extent cx="419735" cy="954405"/>
            <wp:effectExtent l="0" t="635" r="0" b="0"/>
            <wp:docPr id="430200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0079" name="图片 43020079"/>
                    <pic:cNvPicPr/>
                  </pic:nvPicPr>
                  <pic:blipFill rotWithShape="1">
                    <a:blip r:embed="rId13"/>
                    <a:srcRect l="28779" t="24837" r="23500"/>
                    <a:stretch>
                      <a:fillRect/>
                    </a:stretch>
                  </pic:blipFill>
                  <pic:spPr bwMode="auto">
                    <a:xfrm rot="5400000">
                      <a:off x="0" y="0"/>
                      <a:ext cx="419735" cy="954405"/>
                    </a:xfrm>
                    <a:prstGeom prst="rect">
                      <a:avLst/>
                    </a:prstGeom>
                    <a:ln>
                      <a:noFill/>
                    </a:ln>
                    <a:extLst>
                      <a:ext uri="{53640926-AAD7-44D8-BBD7-CCE9431645EC}">
                        <a14:shadowObscured xmlns:a14="http://schemas.microsoft.com/office/drawing/2010/main"/>
                      </a:ext>
                    </a:extLst>
                  </pic:spPr>
                </pic:pic>
              </a:graphicData>
            </a:graphic>
          </wp:inline>
        </w:drawing>
      </w:r>
    </w:p>
    <w:p w14:paraId="2F6334AD" w14:textId="77777777" w:rsidR="005A058B" w:rsidRDefault="005A058B" w:rsidP="005A058B">
      <w:pPr>
        <w:pStyle w:val="a3"/>
        <w:spacing w:before="225" w:line="360" w:lineRule="auto"/>
        <w:ind w:right="348"/>
        <w:jc w:val="center"/>
        <w:rPr>
          <w:rFonts w:ascii="宋体" w:eastAsia="宋体"/>
          <w:lang w:eastAsia="zh-CN"/>
        </w:rPr>
      </w:pPr>
      <w:r>
        <w:rPr>
          <w:rFonts w:ascii="宋体" w:eastAsia="宋体" w:hint="eastAsia"/>
          <w:lang w:eastAsia="zh-CN"/>
        </w:rPr>
        <w:t xml:space="preserve">                                             日期：</w:t>
      </w:r>
      <w:r>
        <w:rPr>
          <w:lang w:eastAsia="zh-CN"/>
        </w:rPr>
        <w:t>202</w:t>
      </w:r>
      <w:r>
        <w:rPr>
          <w:rFonts w:hint="eastAsia"/>
          <w:lang w:eastAsia="zh-CN"/>
        </w:rPr>
        <w:t>6</w:t>
      </w:r>
      <w:r>
        <w:rPr>
          <w:lang w:eastAsia="zh-CN"/>
        </w:rPr>
        <w:t xml:space="preserve"> </w:t>
      </w:r>
      <w:r>
        <w:rPr>
          <w:rFonts w:ascii="宋体" w:eastAsia="宋体" w:hint="eastAsia"/>
          <w:lang w:eastAsia="zh-CN"/>
        </w:rPr>
        <w:t xml:space="preserve">年 </w:t>
      </w:r>
      <w:r>
        <w:rPr>
          <w:lang w:eastAsia="zh-CN"/>
        </w:rPr>
        <w:t xml:space="preserve">5 </w:t>
      </w:r>
      <w:r>
        <w:rPr>
          <w:rFonts w:ascii="宋体" w:eastAsia="宋体" w:hint="eastAsia"/>
          <w:lang w:eastAsia="zh-CN"/>
        </w:rPr>
        <w:t>月 1</w:t>
      </w:r>
      <w:r>
        <w:rPr>
          <w:lang w:eastAsia="zh-CN"/>
        </w:rPr>
        <w:t xml:space="preserve"> </w:t>
      </w:r>
      <w:r>
        <w:rPr>
          <w:rFonts w:ascii="宋体" w:eastAsia="宋体" w:hint="eastAsia"/>
          <w:lang w:eastAsia="zh-CN"/>
        </w:rPr>
        <w:t>日</w:t>
      </w:r>
    </w:p>
    <w:p w14:paraId="0BE89197" w14:textId="77777777" w:rsidR="005A058B" w:rsidRDefault="005A058B" w:rsidP="005A058B">
      <w:pPr>
        <w:jc w:val="right"/>
        <w:sectPr w:rsidR="005A058B" w:rsidSect="005A058B">
          <w:footerReference w:type="even" r:id="rId14"/>
          <w:type w:val="continuous"/>
          <w:pgSz w:w="11910" w:h="16840"/>
          <w:pgMar w:top="1588" w:right="1418" w:bottom="1588" w:left="1418" w:header="720" w:footer="720" w:gutter="0"/>
          <w:cols w:space="720"/>
        </w:sectPr>
      </w:pPr>
    </w:p>
    <w:p w14:paraId="7425FEEE" w14:textId="77777777" w:rsidR="005A058B" w:rsidRDefault="005A058B" w:rsidP="005A058B">
      <w:pPr>
        <w:pStyle w:val="a3"/>
        <w:rPr>
          <w:rFonts w:ascii="宋体"/>
          <w:sz w:val="20"/>
          <w:lang w:eastAsia="zh-CN"/>
        </w:rPr>
      </w:pPr>
    </w:p>
    <w:p w14:paraId="70B1EFB0" w14:textId="77777777" w:rsidR="005A058B" w:rsidRDefault="005A058B" w:rsidP="005A058B">
      <w:pPr>
        <w:pStyle w:val="a3"/>
        <w:spacing w:before="1"/>
        <w:rPr>
          <w:rFonts w:ascii="宋体"/>
          <w:sz w:val="16"/>
          <w:lang w:eastAsia="zh-CN"/>
        </w:rPr>
      </w:pPr>
    </w:p>
    <w:p w14:paraId="75451D1C" w14:textId="77777777" w:rsidR="005A058B" w:rsidRDefault="005A058B" w:rsidP="005A058B">
      <w:pPr>
        <w:spacing w:line="360" w:lineRule="auto"/>
        <w:jc w:val="center"/>
        <w:rPr>
          <w:rFonts w:ascii="Times New Roman" w:hAnsi="Times New Roman" w:cs="Times New Roman"/>
          <w:sz w:val="32"/>
          <w:szCs w:val="32"/>
        </w:rPr>
      </w:pPr>
      <w:r>
        <w:rPr>
          <w:rFonts w:ascii="Times New Roman" w:hAnsi="Times New Roman" w:cs="Times New Roman"/>
          <w:sz w:val="32"/>
          <w:szCs w:val="32"/>
        </w:rPr>
        <w:t>Harbin Engineering University</w:t>
      </w:r>
    </w:p>
    <w:p w14:paraId="777AA3D8" w14:textId="77777777" w:rsidR="005A058B" w:rsidRDefault="005A058B" w:rsidP="005A058B">
      <w:pPr>
        <w:spacing w:line="360" w:lineRule="auto"/>
        <w:jc w:val="center"/>
        <w:rPr>
          <w:rFonts w:ascii="Times New Roman" w:hAnsi="Times New Roman" w:cs="Times New Roman"/>
          <w:sz w:val="32"/>
          <w:szCs w:val="32"/>
        </w:rPr>
      </w:pPr>
      <w:r>
        <w:rPr>
          <w:rFonts w:ascii="Times New Roman" w:hAnsi="Times New Roman" w:cs="Times New Roman"/>
          <w:sz w:val="32"/>
          <w:szCs w:val="32"/>
        </w:rPr>
        <w:t>Declaration of Originality</w:t>
      </w:r>
    </w:p>
    <w:p w14:paraId="36EC8C3B" w14:textId="77777777" w:rsidR="005A058B" w:rsidRDefault="005A058B" w:rsidP="005A058B">
      <w:pPr>
        <w:pStyle w:val="a3"/>
        <w:spacing w:before="2"/>
        <w:rPr>
          <w:rFonts w:ascii="黑体"/>
          <w:sz w:val="32"/>
          <w:lang w:eastAsia="zh-CN"/>
        </w:rPr>
      </w:pPr>
    </w:p>
    <w:p w14:paraId="2BCC8987" w14:textId="77777777" w:rsidR="005A058B" w:rsidRDefault="005A058B" w:rsidP="005A058B">
      <w:pPr>
        <w:pStyle w:val="a3"/>
        <w:spacing w:before="292" w:line="360" w:lineRule="auto"/>
        <w:ind w:left="145" w:right="343" w:firstLine="480"/>
        <w:jc w:val="both"/>
      </w:pPr>
      <w:r>
        <w:t xml:space="preserve">I solemnly declare: All the work in this thesis was completed independently by me, the author, under the guidance of my </w:t>
      </w:r>
      <w:r>
        <w:rPr>
          <w:spacing w:val="-3"/>
        </w:rPr>
        <w:t xml:space="preserve">supervisor. </w:t>
      </w:r>
      <w:r>
        <w:t xml:space="preserve">The references to the viewpoints, methods, data, and literature in this thesis have been indicated in the text and correspond to the </w:t>
      </w:r>
      <w:r>
        <w:rPr>
          <w:spacing w:val="-4"/>
        </w:rPr>
        <w:t xml:space="preserve">Works </w:t>
      </w:r>
      <w:r>
        <w:t xml:space="preserve">Cited. Except for the content cited in the text, this thesis does not contain any other individual or collective work that has been published. Individuals and </w:t>
      </w:r>
      <w:proofErr w:type="spellStart"/>
      <w:r>
        <w:t>organisations</w:t>
      </w:r>
      <w:proofErr w:type="spellEnd"/>
      <w:r>
        <w:t xml:space="preserve"> who have made significant</w:t>
      </w:r>
      <w:r>
        <w:rPr>
          <w:spacing w:val="-3"/>
        </w:rPr>
        <w:t xml:space="preserve"> </w:t>
      </w:r>
      <w:r>
        <w:t>contributions</w:t>
      </w:r>
      <w:r>
        <w:rPr>
          <w:spacing w:val="-3"/>
        </w:rPr>
        <w:t xml:space="preserve"> </w:t>
      </w:r>
      <w:r>
        <w:t>to</w:t>
      </w:r>
      <w:r>
        <w:rPr>
          <w:spacing w:val="-3"/>
        </w:rPr>
        <w:t xml:space="preserve"> </w:t>
      </w:r>
      <w:r>
        <w:t>this</w:t>
      </w:r>
      <w:r>
        <w:rPr>
          <w:spacing w:val="-3"/>
        </w:rPr>
        <w:t xml:space="preserve"> </w:t>
      </w:r>
      <w:r>
        <w:t>study</w:t>
      </w:r>
      <w:r>
        <w:rPr>
          <w:spacing w:val="-3"/>
        </w:rPr>
        <w:t xml:space="preserve"> </w:t>
      </w:r>
      <w:r>
        <w:t>have</w:t>
      </w:r>
      <w:r>
        <w:rPr>
          <w:spacing w:val="-3"/>
        </w:rPr>
        <w:t xml:space="preserve"> </w:t>
      </w:r>
      <w:r>
        <w:t>been</w:t>
      </w:r>
      <w:r>
        <w:rPr>
          <w:spacing w:val="-3"/>
        </w:rPr>
        <w:t xml:space="preserve"> </w:t>
      </w:r>
      <w:r>
        <w:t>clearly</w:t>
      </w:r>
      <w:r>
        <w:rPr>
          <w:spacing w:val="-3"/>
        </w:rPr>
        <w:t xml:space="preserve"> </w:t>
      </w:r>
      <w:r>
        <w:t>indicated.</w:t>
      </w:r>
      <w:r>
        <w:rPr>
          <w:spacing w:val="-3"/>
        </w:rPr>
        <w:t xml:space="preserve"> </w:t>
      </w:r>
      <w:r>
        <w:t>I</w:t>
      </w:r>
      <w:r>
        <w:rPr>
          <w:spacing w:val="-2"/>
        </w:rPr>
        <w:t xml:space="preserve"> </w:t>
      </w:r>
      <w:r>
        <w:t>am</w:t>
      </w:r>
      <w:r>
        <w:rPr>
          <w:spacing w:val="-3"/>
        </w:rPr>
        <w:t xml:space="preserve"> </w:t>
      </w:r>
      <w:r>
        <w:t>fully</w:t>
      </w:r>
      <w:r>
        <w:rPr>
          <w:spacing w:val="-3"/>
        </w:rPr>
        <w:t xml:space="preserve"> </w:t>
      </w:r>
      <w:r>
        <w:t>aware</w:t>
      </w:r>
      <w:r>
        <w:rPr>
          <w:spacing w:val="-3"/>
        </w:rPr>
        <w:t xml:space="preserve"> </w:t>
      </w:r>
      <w:r>
        <w:t>of</w:t>
      </w:r>
      <w:r>
        <w:rPr>
          <w:spacing w:val="-3"/>
        </w:rPr>
        <w:t xml:space="preserve"> </w:t>
      </w:r>
      <w:r>
        <w:t>the</w:t>
      </w:r>
      <w:r>
        <w:rPr>
          <w:spacing w:val="-3"/>
        </w:rPr>
        <w:t xml:space="preserve"> </w:t>
      </w:r>
      <w:r>
        <w:t>legal consequences of this declaration and bear all responsibilities.</w:t>
      </w:r>
    </w:p>
    <w:p w14:paraId="60C4CE91" w14:textId="77777777" w:rsidR="005A058B" w:rsidRDefault="005A058B" w:rsidP="005A058B">
      <w:pPr>
        <w:pStyle w:val="a3"/>
        <w:spacing w:before="163" w:line="360" w:lineRule="auto"/>
        <w:ind w:left="5502"/>
        <w:rPr>
          <w:lang w:eastAsia="zh-CN"/>
        </w:rPr>
      </w:pPr>
      <w:r>
        <w:rPr>
          <w:lang w:eastAsia="zh-CN"/>
        </w:rPr>
        <w:t>Author (Signature):</w:t>
      </w:r>
      <w:r w:rsidRPr="009F4E31">
        <w:rPr>
          <w:rFonts w:ascii="宋体" w:eastAsia="宋体"/>
          <w:noProof/>
          <w:lang w:eastAsia="zh-CN"/>
        </w:rPr>
        <w:t xml:space="preserve"> </w:t>
      </w:r>
      <w:r>
        <w:rPr>
          <w:rFonts w:ascii="宋体" w:eastAsia="宋体"/>
          <w:noProof/>
          <w:lang w:eastAsia="zh-CN"/>
        </w:rPr>
        <w:drawing>
          <wp:inline distT="0" distB="0" distL="0" distR="0" wp14:anchorId="3C2733DD" wp14:editId="46FD8A10">
            <wp:extent cx="419735" cy="954405"/>
            <wp:effectExtent l="0" t="635" r="0" b="0"/>
            <wp:docPr id="6177646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0079" name="图片 43020079"/>
                    <pic:cNvPicPr/>
                  </pic:nvPicPr>
                  <pic:blipFill rotWithShape="1">
                    <a:blip r:embed="rId13"/>
                    <a:srcRect l="28779" t="24837" r="23500"/>
                    <a:stretch>
                      <a:fillRect/>
                    </a:stretch>
                  </pic:blipFill>
                  <pic:spPr bwMode="auto">
                    <a:xfrm rot="5400000">
                      <a:off x="0" y="0"/>
                      <a:ext cx="419735" cy="954405"/>
                    </a:xfrm>
                    <a:prstGeom prst="rect">
                      <a:avLst/>
                    </a:prstGeom>
                    <a:ln>
                      <a:noFill/>
                    </a:ln>
                    <a:extLst>
                      <a:ext uri="{53640926-AAD7-44D8-BBD7-CCE9431645EC}">
                        <a14:shadowObscured xmlns:a14="http://schemas.microsoft.com/office/drawing/2010/main"/>
                      </a:ext>
                    </a:extLst>
                  </pic:spPr>
                </pic:pic>
              </a:graphicData>
            </a:graphic>
          </wp:inline>
        </w:drawing>
      </w:r>
    </w:p>
    <w:p w14:paraId="7935784C" w14:textId="77777777" w:rsidR="005A058B" w:rsidRDefault="005A058B" w:rsidP="005A058B">
      <w:pPr>
        <w:pStyle w:val="a3"/>
        <w:spacing w:before="128" w:line="360" w:lineRule="auto"/>
        <w:ind w:right="347"/>
        <w:jc w:val="right"/>
        <w:rPr>
          <w:lang w:eastAsia="zh-CN"/>
        </w:rPr>
      </w:pPr>
      <w:r>
        <w:rPr>
          <w:lang w:eastAsia="zh-CN"/>
        </w:rPr>
        <w:t>Date: 202</w:t>
      </w:r>
      <w:r>
        <w:rPr>
          <w:rFonts w:hint="eastAsia"/>
          <w:lang w:eastAsia="zh-CN"/>
        </w:rPr>
        <w:t>6</w:t>
      </w:r>
      <w:r>
        <w:rPr>
          <w:lang w:eastAsia="zh-CN"/>
        </w:rPr>
        <w:t>/</w:t>
      </w:r>
      <w:r>
        <w:rPr>
          <w:rFonts w:hint="eastAsia"/>
          <w:lang w:eastAsia="zh-CN"/>
        </w:rPr>
        <w:t>5</w:t>
      </w:r>
      <w:r>
        <w:rPr>
          <w:lang w:eastAsia="zh-CN"/>
        </w:rPr>
        <w:t>/</w:t>
      </w:r>
      <w:r>
        <w:rPr>
          <w:rFonts w:hint="eastAsia"/>
          <w:lang w:eastAsia="zh-CN"/>
        </w:rPr>
        <w:t>1</w:t>
      </w:r>
    </w:p>
    <w:p w14:paraId="135503D5" w14:textId="77777777" w:rsidR="005A058B" w:rsidRDefault="005A058B" w:rsidP="005A058B">
      <w:pPr>
        <w:spacing w:line="360" w:lineRule="auto"/>
        <w:jc w:val="right"/>
        <w:sectPr w:rsidR="005A058B" w:rsidSect="005A058B">
          <w:pgSz w:w="11910" w:h="16840"/>
          <w:pgMar w:top="1588" w:right="1418" w:bottom="1588" w:left="1418" w:header="720" w:footer="720" w:gutter="0"/>
          <w:cols w:space="720"/>
        </w:sectPr>
      </w:pPr>
    </w:p>
    <w:p w14:paraId="3F80BE66" w14:textId="77777777" w:rsidR="005A058B" w:rsidRDefault="005A058B" w:rsidP="005A058B">
      <w:pPr>
        <w:pStyle w:val="a3"/>
        <w:rPr>
          <w:rFonts w:ascii="宋体"/>
          <w:sz w:val="20"/>
          <w:lang w:eastAsia="zh-CN"/>
        </w:rPr>
      </w:pPr>
    </w:p>
    <w:p w14:paraId="4915157D" w14:textId="77777777" w:rsidR="005A058B" w:rsidRDefault="005A058B" w:rsidP="005A058B">
      <w:pPr>
        <w:pStyle w:val="a3"/>
        <w:spacing w:before="1"/>
        <w:rPr>
          <w:rFonts w:ascii="宋体"/>
          <w:sz w:val="16"/>
          <w:lang w:eastAsia="zh-CN"/>
        </w:rPr>
      </w:pPr>
    </w:p>
    <w:p w14:paraId="48E62C5C" w14:textId="77777777" w:rsidR="005A058B" w:rsidRDefault="005A058B" w:rsidP="005A058B">
      <w:pPr>
        <w:spacing w:line="360" w:lineRule="auto"/>
        <w:jc w:val="center"/>
        <w:rPr>
          <w:rFonts w:ascii="黑体" w:eastAsia="黑体"/>
          <w:sz w:val="36"/>
        </w:rPr>
      </w:pPr>
      <w:r>
        <w:rPr>
          <w:rFonts w:ascii="黑体" w:eastAsia="黑体" w:hint="eastAsia"/>
          <w:sz w:val="36"/>
        </w:rPr>
        <w:t>哈尔滨工程大学</w:t>
      </w:r>
    </w:p>
    <w:p w14:paraId="414097FE" w14:textId="77777777" w:rsidR="005A058B" w:rsidRDefault="005A058B" w:rsidP="005A058B">
      <w:pPr>
        <w:spacing w:line="360" w:lineRule="auto"/>
        <w:jc w:val="center"/>
        <w:rPr>
          <w:rFonts w:ascii="黑体" w:eastAsia="黑体"/>
          <w:sz w:val="36"/>
        </w:rPr>
      </w:pPr>
      <w:r>
        <w:rPr>
          <w:rFonts w:ascii="黑体" w:eastAsia="黑体" w:hint="eastAsia"/>
          <w:spacing w:val="-2"/>
          <w:sz w:val="36"/>
        </w:rPr>
        <w:t>学位论文原创性声明</w:t>
      </w:r>
    </w:p>
    <w:p w14:paraId="6613CB8E" w14:textId="77777777" w:rsidR="005A058B" w:rsidRDefault="005A058B" w:rsidP="005A058B">
      <w:pPr>
        <w:pStyle w:val="a3"/>
        <w:spacing w:before="2"/>
        <w:rPr>
          <w:rFonts w:ascii="黑体"/>
          <w:sz w:val="32"/>
          <w:lang w:eastAsia="zh-CN"/>
        </w:rPr>
      </w:pPr>
    </w:p>
    <w:p w14:paraId="2074F016" w14:textId="77777777" w:rsidR="005A058B" w:rsidRDefault="005A058B" w:rsidP="005A058B">
      <w:pPr>
        <w:pStyle w:val="a3"/>
        <w:spacing w:line="360" w:lineRule="auto"/>
        <w:ind w:left="114" w:right="341" w:firstLine="480"/>
        <w:jc w:val="both"/>
        <w:rPr>
          <w:rFonts w:ascii="宋体" w:eastAsia="宋体"/>
          <w:lang w:eastAsia="zh-CN"/>
        </w:rPr>
      </w:pPr>
      <w:r>
        <w:rPr>
          <w:rFonts w:ascii="宋体" w:eastAsia="宋体" w:hint="eastAsia"/>
          <w:lang w:eastAsia="zh-CN"/>
        </w:rPr>
        <w:t>本人完全了解学校保护知识产权的有关规定，即在校攻读学位期间论文工作的知识产权属于哈尔滨工程大学。哈尔滨工程大学有权保留并向国家有关部门或机构送交论文的复印件。本人允许哈尔滨工程大学将论文的部分或全部内容编入有关数据库进行检索，可采用影印、缩印或扫描等复制手段保存和汇编本学位论文，可以公布论文的全部内容。同时本人保证毕业后结合学位论文研究课题再撰写的论文一律注明作者第一署名单位为哈尔滨工程大学。涉密学位论文待解密后适用本声明。</w:t>
      </w:r>
    </w:p>
    <w:p w14:paraId="412B4C3E" w14:textId="77777777" w:rsidR="005A058B" w:rsidRDefault="005A058B" w:rsidP="005A058B">
      <w:pPr>
        <w:pStyle w:val="a3"/>
        <w:spacing w:before="2" w:line="360" w:lineRule="auto"/>
        <w:ind w:left="114" w:right="348" w:firstLine="480"/>
        <w:jc w:val="both"/>
        <w:rPr>
          <w:rFonts w:ascii="宋体" w:eastAsia="宋体" w:hAnsi="宋体"/>
          <w:lang w:eastAsia="zh-CN"/>
        </w:rPr>
      </w:pPr>
      <w:r>
        <w:rPr>
          <w:rFonts w:ascii="宋体" w:eastAsia="宋体" w:hAnsi="宋体" w:hint="eastAsia"/>
          <w:lang w:eastAsia="zh-CN"/>
        </w:rPr>
        <w:t>本论文（</w:t>
      </w:r>
      <w:r>
        <w:rPr>
          <w:lang w:eastAsia="zh-CN"/>
        </w:rPr>
        <w:t>□</w:t>
      </w:r>
      <w:r>
        <w:rPr>
          <w:rFonts w:ascii="宋体" w:eastAsia="宋体" w:hAnsi="宋体" w:hint="eastAsia"/>
          <w:lang w:eastAsia="zh-CN"/>
        </w:rPr>
        <w:t xml:space="preserve">在授予学位后即可 </w:t>
      </w:r>
      <w:r>
        <w:rPr>
          <w:lang w:eastAsia="zh-CN"/>
        </w:rPr>
        <w:t>□</w:t>
      </w:r>
      <w:r>
        <w:rPr>
          <w:rFonts w:ascii="宋体" w:eastAsia="宋体" w:hAnsi="宋体" w:hint="eastAsia"/>
          <w:lang w:eastAsia="zh-CN"/>
        </w:rPr>
        <w:t xml:space="preserve">在授予学位 </w:t>
      </w:r>
      <w:r>
        <w:rPr>
          <w:lang w:eastAsia="zh-CN"/>
        </w:rPr>
        <w:t xml:space="preserve">12 </w:t>
      </w:r>
      <w:r>
        <w:rPr>
          <w:rFonts w:ascii="宋体" w:eastAsia="宋体" w:hAnsi="宋体" w:hint="eastAsia"/>
          <w:lang w:eastAsia="zh-CN"/>
        </w:rPr>
        <w:t xml:space="preserve">个月后 </w:t>
      </w:r>
      <w:r>
        <w:rPr>
          <w:lang w:eastAsia="zh-CN"/>
        </w:rPr>
        <w:t>□</w:t>
      </w:r>
      <w:r>
        <w:rPr>
          <w:rFonts w:ascii="宋体" w:eastAsia="宋体" w:hAnsi="宋体" w:hint="eastAsia"/>
          <w:lang w:eastAsia="zh-CN"/>
        </w:rPr>
        <w:t>解密后）由哈尔滨工程大学送交有关部门进行保存、汇编等。</w:t>
      </w:r>
    </w:p>
    <w:p w14:paraId="3518AE9B" w14:textId="77777777" w:rsidR="005A058B" w:rsidRDefault="005A058B" w:rsidP="005A058B">
      <w:pPr>
        <w:pStyle w:val="a3"/>
        <w:rPr>
          <w:rFonts w:ascii="宋体"/>
          <w:lang w:eastAsia="zh-CN"/>
        </w:rPr>
      </w:pPr>
    </w:p>
    <w:p w14:paraId="0EEF401C" w14:textId="77777777" w:rsidR="005A058B" w:rsidRDefault="005A058B" w:rsidP="005A058B">
      <w:pPr>
        <w:pStyle w:val="a3"/>
        <w:spacing w:before="5"/>
        <w:rPr>
          <w:rFonts w:ascii="宋体"/>
          <w:sz w:val="20"/>
          <w:lang w:eastAsia="zh-CN"/>
        </w:rPr>
      </w:pPr>
    </w:p>
    <w:p w14:paraId="0B7B36CF" w14:textId="34378964" w:rsidR="005A058B" w:rsidRPr="009728FA" w:rsidRDefault="005A058B" w:rsidP="005A058B">
      <w:pPr>
        <w:pStyle w:val="a3"/>
        <w:tabs>
          <w:tab w:val="left" w:pos="5519"/>
        </w:tabs>
        <w:spacing w:line="360" w:lineRule="auto"/>
        <w:ind w:left="2118"/>
        <w:rPr>
          <w:rFonts w:ascii="宋体" w:eastAsia="宋体"/>
          <w:lang w:eastAsia="zh-CN"/>
        </w:rPr>
      </w:pPr>
      <w:r>
        <w:rPr>
          <w:rFonts w:ascii="宋体" w:eastAsia="宋体" w:hint="eastAsia"/>
          <w:lang w:eastAsia="zh-CN"/>
        </w:rPr>
        <w:t>作者（签字）：</w:t>
      </w:r>
      <w:r>
        <w:rPr>
          <w:rFonts w:ascii="宋体" w:eastAsia="宋体"/>
          <w:noProof/>
          <w:lang w:eastAsia="zh-CN"/>
        </w:rPr>
        <w:drawing>
          <wp:inline distT="0" distB="0" distL="0" distR="0" wp14:anchorId="07A66D6B" wp14:editId="16C0610A">
            <wp:extent cx="419735" cy="954405"/>
            <wp:effectExtent l="0" t="635" r="0" b="0"/>
            <wp:docPr id="15663619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0079" name="图片 43020079"/>
                    <pic:cNvPicPr/>
                  </pic:nvPicPr>
                  <pic:blipFill rotWithShape="1">
                    <a:blip r:embed="rId13"/>
                    <a:srcRect l="28779" t="24837" r="23500"/>
                    <a:stretch>
                      <a:fillRect/>
                    </a:stretch>
                  </pic:blipFill>
                  <pic:spPr bwMode="auto">
                    <a:xfrm rot="5400000">
                      <a:off x="0" y="0"/>
                      <a:ext cx="419735" cy="954405"/>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int="eastAsia"/>
          <w:lang w:eastAsia="zh-CN"/>
        </w:rPr>
        <w:tab/>
        <w:t xml:space="preserve"> 导师（签字）：</w:t>
      </w:r>
      <w:r w:rsidR="009728FA" w:rsidRPr="009728FA">
        <w:rPr>
          <w:rFonts w:ascii="宋体" w:eastAsia="宋体"/>
          <w:noProof/>
          <w:lang w:eastAsia="zh-CN"/>
        </w:rPr>
        <w:drawing>
          <wp:inline distT="0" distB="0" distL="0" distR="0" wp14:anchorId="519E9A44" wp14:editId="28993949">
            <wp:extent cx="614631" cy="409754"/>
            <wp:effectExtent l="0" t="0" r="0" b="0"/>
            <wp:docPr id="6522093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9316" name=""/>
                    <pic:cNvPicPr/>
                  </pic:nvPicPr>
                  <pic:blipFill>
                    <a:blip r:embed="rId15"/>
                    <a:stretch>
                      <a:fillRect/>
                    </a:stretch>
                  </pic:blipFill>
                  <pic:spPr>
                    <a:xfrm>
                      <a:off x="0" y="0"/>
                      <a:ext cx="630658" cy="420439"/>
                    </a:xfrm>
                    <a:prstGeom prst="rect">
                      <a:avLst/>
                    </a:prstGeom>
                  </pic:spPr>
                </pic:pic>
              </a:graphicData>
            </a:graphic>
          </wp:inline>
        </w:drawing>
      </w:r>
    </w:p>
    <w:p w14:paraId="10F2655D" w14:textId="77777777" w:rsidR="005A058B" w:rsidRDefault="005A058B" w:rsidP="005A058B">
      <w:pPr>
        <w:pStyle w:val="a3"/>
        <w:spacing w:line="360" w:lineRule="auto"/>
        <w:rPr>
          <w:rFonts w:ascii="宋体"/>
          <w:lang w:eastAsia="zh-CN"/>
        </w:rPr>
      </w:pPr>
    </w:p>
    <w:p w14:paraId="3E27632C" w14:textId="77777777" w:rsidR="005A058B" w:rsidRDefault="005A058B" w:rsidP="005A058B">
      <w:pPr>
        <w:pStyle w:val="a3"/>
        <w:spacing w:before="2" w:line="360" w:lineRule="auto"/>
        <w:rPr>
          <w:rFonts w:ascii="宋体"/>
          <w:sz w:val="23"/>
          <w:lang w:eastAsia="zh-CN"/>
        </w:rPr>
      </w:pPr>
    </w:p>
    <w:p w14:paraId="08146648" w14:textId="77777777" w:rsidR="005A058B" w:rsidRDefault="005A058B" w:rsidP="005A058B">
      <w:pPr>
        <w:pStyle w:val="a3"/>
        <w:tabs>
          <w:tab w:val="left" w:pos="7336"/>
        </w:tabs>
        <w:spacing w:line="360" w:lineRule="auto"/>
        <w:ind w:left="3232"/>
        <w:rPr>
          <w:rFonts w:eastAsia="宋体"/>
        </w:rPr>
      </w:pPr>
      <w:proofErr w:type="spellStart"/>
      <w:r>
        <w:rPr>
          <w:rFonts w:eastAsia="宋体"/>
        </w:rPr>
        <w:t>日期</w:t>
      </w:r>
      <w:proofErr w:type="spellEnd"/>
      <w:r>
        <w:rPr>
          <w:rFonts w:eastAsia="宋体"/>
        </w:rPr>
        <w:t>：</w:t>
      </w:r>
      <w:r>
        <w:rPr>
          <w:rFonts w:eastAsia="宋体"/>
          <w:spacing w:val="-66"/>
        </w:rPr>
        <w:t xml:space="preserve"> </w:t>
      </w:r>
      <w:r>
        <w:rPr>
          <w:rFonts w:eastAsia="Calibri"/>
        </w:rPr>
        <w:t>202</w:t>
      </w:r>
      <w:r>
        <w:rPr>
          <w:rFonts w:eastAsia="宋体" w:hint="eastAsia"/>
          <w:lang w:eastAsia="zh-CN"/>
        </w:rPr>
        <w:t>6</w:t>
      </w:r>
      <w:r>
        <w:rPr>
          <w:rFonts w:eastAsia="宋体"/>
        </w:rPr>
        <w:t>年</w:t>
      </w:r>
      <w:r>
        <w:rPr>
          <w:rFonts w:eastAsia="Calibri" w:hint="eastAsia"/>
          <w:lang w:eastAsia="zh-CN"/>
        </w:rPr>
        <w:t>5</w:t>
      </w:r>
      <w:r>
        <w:rPr>
          <w:rFonts w:eastAsia="宋体"/>
        </w:rPr>
        <w:t>月</w:t>
      </w:r>
      <w:r>
        <w:rPr>
          <w:rFonts w:eastAsia="宋体"/>
          <w:spacing w:val="-60"/>
        </w:rPr>
        <w:t xml:space="preserve"> </w:t>
      </w:r>
      <w:r>
        <w:rPr>
          <w:rFonts w:eastAsia="宋体" w:hint="eastAsia"/>
          <w:spacing w:val="-60"/>
          <w:lang w:eastAsia="zh-CN"/>
        </w:rPr>
        <w:t>1</w:t>
      </w:r>
      <w:r>
        <w:rPr>
          <w:rFonts w:eastAsia="Calibri"/>
          <w:spacing w:val="8"/>
        </w:rPr>
        <w:t xml:space="preserve"> </w:t>
      </w:r>
      <w:r>
        <w:rPr>
          <w:rFonts w:eastAsia="宋体"/>
        </w:rPr>
        <w:t>日</w:t>
      </w:r>
      <w:r>
        <w:rPr>
          <w:rFonts w:eastAsia="宋体"/>
        </w:rPr>
        <w:tab/>
      </w:r>
      <w:r>
        <w:rPr>
          <w:rFonts w:eastAsia="Calibri"/>
        </w:rPr>
        <w:t>202</w:t>
      </w:r>
      <w:r>
        <w:rPr>
          <w:rFonts w:eastAsia="宋体" w:hint="eastAsia"/>
          <w:lang w:eastAsia="zh-CN"/>
        </w:rPr>
        <w:t>6</w:t>
      </w:r>
      <w:r>
        <w:rPr>
          <w:rFonts w:eastAsia="宋体"/>
        </w:rPr>
        <w:t>年</w:t>
      </w:r>
      <w:r>
        <w:rPr>
          <w:rFonts w:eastAsia="宋体" w:hint="eastAsia"/>
          <w:lang w:eastAsia="zh-CN"/>
        </w:rPr>
        <w:t>5</w:t>
      </w:r>
      <w:r>
        <w:rPr>
          <w:rFonts w:eastAsia="宋体"/>
        </w:rPr>
        <w:t>月</w:t>
      </w:r>
      <w:r>
        <w:rPr>
          <w:rFonts w:eastAsia="宋体" w:hint="eastAsia"/>
          <w:lang w:eastAsia="zh-CN"/>
        </w:rPr>
        <w:t>1</w:t>
      </w:r>
      <w:r>
        <w:rPr>
          <w:rFonts w:eastAsia="宋体"/>
        </w:rPr>
        <w:t>日</w:t>
      </w:r>
    </w:p>
    <w:p w14:paraId="11A47CB9" w14:textId="77777777" w:rsidR="005A058B" w:rsidRDefault="005A058B" w:rsidP="005A058B">
      <w:pPr>
        <w:sectPr w:rsidR="005A058B" w:rsidSect="005A058B">
          <w:footerReference w:type="even" r:id="rId16"/>
          <w:pgSz w:w="11910" w:h="16840"/>
          <w:pgMar w:top="1588" w:right="1418" w:bottom="1588" w:left="1418" w:header="720" w:footer="720" w:gutter="0"/>
          <w:cols w:space="720"/>
        </w:sectPr>
      </w:pPr>
    </w:p>
    <w:p w14:paraId="6E519142" w14:textId="77777777" w:rsidR="005A058B" w:rsidRDefault="005A058B" w:rsidP="005A058B">
      <w:pPr>
        <w:pStyle w:val="a3"/>
        <w:rPr>
          <w:rFonts w:ascii="宋体"/>
          <w:sz w:val="20"/>
        </w:rPr>
      </w:pPr>
      <w:bookmarkStart w:id="6" w:name="OLE_LINK31"/>
    </w:p>
    <w:p w14:paraId="4A3E78D4" w14:textId="77777777" w:rsidR="005A058B" w:rsidRDefault="005A058B" w:rsidP="005A058B">
      <w:pPr>
        <w:pStyle w:val="a3"/>
        <w:spacing w:before="1"/>
        <w:rPr>
          <w:rFonts w:ascii="宋体"/>
          <w:sz w:val="16"/>
        </w:rPr>
      </w:pPr>
    </w:p>
    <w:bookmarkEnd w:id="6"/>
    <w:p w14:paraId="59AE2D6A" w14:textId="77777777" w:rsidR="005A058B" w:rsidRDefault="005A058B" w:rsidP="005A058B">
      <w:pPr>
        <w:spacing w:line="360" w:lineRule="auto"/>
        <w:jc w:val="center"/>
        <w:rPr>
          <w:rFonts w:ascii="Times New Roman" w:hAnsi="Times New Roman" w:cs="Times New Roman"/>
          <w:sz w:val="32"/>
          <w:szCs w:val="32"/>
        </w:rPr>
      </w:pPr>
      <w:r>
        <w:rPr>
          <w:rFonts w:ascii="Times New Roman" w:hAnsi="Times New Roman" w:cs="Times New Roman"/>
          <w:sz w:val="32"/>
          <w:szCs w:val="32"/>
        </w:rPr>
        <w:t>Harbin Engineering University</w:t>
      </w:r>
    </w:p>
    <w:p w14:paraId="0A111187" w14:textId="77777777" w:rsidR="005A058B" w:rsidRDefault="005A058B" w:rsidP="005A058B">
      <w:pPr>
        <w:spacing w:line="360" w:lineRule="auto"/>
        <w:jc w:val="center"/>
        <w:rPr>
          <w:rFonts w:ascii="Times New Roman" w:hAnsi="Times New Roman" w:cs="Times New Roman"/>
          <w:sz w:val="32"/>
          <w:szCs w:val="32"/>
        </w:rPr>
      </w:pPr>
      <w:r>
        <w:rPr>
          <w:rFonts w:ascii="Times New Roman" w:hAnsi="Times New Roman" w:cs="Times New Roman"/>
          <w:sz w:val="32"/>
          <w:szCs w:val="32"/>
        </w:rPr>
        <w:t>Thesis Authorization Statement</w:t>
      </w:r>
    </w:p>
    <w:p w14:paraId="4BDA2F99" w14:textId="77777777" w:rsidR="005A058B" w:rsidRDefault="005A058B" w:rsidP="005A058B">
      <w:pPr>
        <w:pStyle w:val="a3"/>
        <w:spacing w:before="2"/>
        <w:rPr>
          <w:rFonts w:ascii="黑体"/>
          <w:sz w:val="32"/>
          <w:lang w:eastAsia="zh-CN"/>
        </w:rPr>
      </w:pPr>
    </w:p>
    <w:p w14:paraId="0C60EC55" w14:textId="77777777" w:rsidR="005A058B" w:rsidRDefault="005A058B" w:rsidP="005A058B">
      <w:pPr>
        <w:pStyle w:val="a3"/>
        <w:spacing w:before="128" w:line="360" w:lineRule="auto"/>
        <w:ind w:left="145" w:right="344" w:firstLine="480"/>
        <w:jc w:val="both"/>
        <w:rPr>
          <w:lang w:eastAsia="zh-CN"/>
        </w:rPr>
      </w:pPr>
      <w:r>
        <w:t xml:space="preserve">I fully understand the regulations of the university regarding the protection of intellectual property rights, that is, the intellectual property rights of the thesis work during the period of pursuing a degree at the university belong to Harbin Engineering </w:t>
      </w:r>
      <w:r>
        <w:rPr>
          <w:spacing w:val="-3"/>
        </w:rPr>
        <w:t xml:space="preserve">University. </w:t>
      </w:r>
      <w:r>
        <w:t>Harbin Engineering</w:t>
      </w:r>
      <w:r>
        <w:rPr>
          <w:spacing w:val="-15"/>
        </w:rPr>
        <w:t xml:space="preserve"> </w:t>
      </w:r>
      <w:r>
        <w:t>University</w:t>
      </w:r>
      <w:r>
        <w:rPr>
          <w:spacing w:val="-15"/>
        </w:rPr>
        <w:t xml:space="preserve"> </w:t>
      </w:r>
      <w:r>
        <w:t>has</w:t>
      </w:r>
      <w:r>
        <w:rPr>
          <w:spacing w:val="-15"/>
        </w:rPr>
        <w:t xml:space="preserve"> </w:t>
      </w:r>
      <w:r>
        <w:t>the</w:t>
      </w:r>
      <w:r>
        <w:rPr>
          <w:spacing w:val="-15"/>
        </w:rPr>
        <w:t xml:space="preserve"> </w:t>
      </w:r>
      <w:r>
        <w:t>right</w:t>
      </w:r>
      <w:r>
        <w:rPr>
          <w:spacing w:val="-15"/>
        </w:rPr>
        <w:t xml:space="preserve"> </w:t>
      </w:r>
      <w:r>
        <w:t>to</w:t>
      </w:r>
      <w:r>
        <w:rPr>
          <w:spacing w:val="-15"/>
        </w:rPr>
        <w:t xml:space="preserve"> </w:t>
      </w:r>
      <w:r>
        <w:t>retain</w:t>
      </w:r>
      <w:r>
        <w:rPr>
          <w:spacing w:val="-15"/>
        </w:rPr>
        <w:t xml:space="preserve"> </w:t>
      </w:r>
      <w:r>
        <w:t>and</w:t>
      </w:r>
      <w:r>
        <w:rPr>
          <w:spacing w:val="-15"/>
        </w:rPr>
        <w:t xml:space="preserve"> </w:t>
      </w:r>
      <w:r>
        <w:t>submit</w:t>
      </w:r>
      <w:r>
        <w:rPr>
          <w:spacing w:val="-14"/>
        </w:rPr>
        <w:t xml:space="preserve"> </w:t>
      </w:r>
      <w:r>
        <w:t>copies</w:t>
      </w:r>
      <w:r>
        <w:rPr>
          <w:spacing w:val="-15"/>
        </w:rPr>
        <w:t xml:space="preserve"> </w:t>
      </w:r>
      <w:r>
        <w:t>of</w:t>
      </w:r>
      <w:r>
        <w:rPr>
          <w:spacing w:val="-15"/>
        </w:rPr>
        <w:t xml:space="preserve"> </w:t>
      </w:r>
      <w:r>
        <w:t>the</w:t>
      </w:r>
      <w:r>
        <w:rPr>
          <w:spacing w:val="-15"/>
        </w:rPr>
        <w:t xml:space="preserve"> </w:t>
      </w:r>
      <w:r>
        <w:t>thesis</w:t>
      </w:r>
      <w:r>
        <w:rPr>
          <w:spacing w:val="-15"/>
        </w:rPr>
        <w:t xml:space="preserve"> </w:t>
      </w:r>
      <w:r>
        <w:t>to</w:t>
      </w:r>
      <w:r>
        <w:rPr>
          <w:spacing w:val="-15"/>
        </w:rPr>
        <w:t xml:space="preserve"> </w:t>
      </w:r>
      <w:r>
        <w:t>relevant</w:t>
      </w:r>
      <w:r>
        <w:rPr>
          <w:spacing w:val="-15"/>
        </w:rPr>
        <w:t xml:space="preserve"> </w:t>
      </w:r>
      <w:r>
        <w:t xml:space="preserve">national departments or institutions. I allow Harbin Engineering University to include part or </w:t>
      </w:r>
      <w:proofErr w:type="gramStart"/>
      <w:r>
        <w:t>all of</w:t>
      </w:r>
      <w:proofErr w:type="gramEnd"/>
      <w:r>
        <w:t xml:space="preserve"> the content of the thesis in relevant databases for retrieval, and to use photocopying,</w:t>
      </w:r>
      <w:r>
        <w:rPr>
          <w:spacing w:val="-39"/>
        </w:rPr>
        <w:t xml:space="preserve"> </w:t>
      </w:r>
      <w:r>
        <w:t xml:space="preserve">microfilming, scanning, or other means of reproduction to preserve and compile this thesis. The full content of the thesis can be made available to the public. At the same time, I guarantee that any papers written after graduation based on the research topic of this degree thesis will indicate that the author's first affiliation is Harbin Engineering </w:t>
      </w:r>
      <w:r>
        <w:rPr>
          <w:spacing w:val="-3"/>
        </w:rPr>
        <w:t xml:space="preserve">University. </w:t>
      </w:r>
      <w:r>
        <w:t>This statement is applicable to confidential theses after they are declassified.</w:t>
      </w:r>
    </w:p>
    <w:p w14:paraId="7D5733FE" w14:textId="77777777" w:rsidR="005A058B" w:rsidRDefault="005A058B" w:rsidP="005A058B">
      <w:pPr>
        <w:pStyle w:val="a3"/>
        <w:spacing w:before="16" w:line="360" w:lineRule="auto"/>
        <w:ind w:left="145" w:right="345" w:firstLine="480"/>
        <w:jc w:val="both"/>
      </w:pPr>
      <w:r>
        <w:t>This thesis can be submitted to relevant departments for preservation and compilation by Harbin</w:t>
      </w:r>
      <w:r>
        <w:rPr>
          <w:spacing w:val="-10"/>
        </w:rPr>
        <w:t xml:space="preserve"> </w:t>
      </w:r>
      <w:r>
        <w:t>Engineering</w:t>
      </w:r>
      <w:r>
        <w:rPr>
          <w:spacing w:val="-10"/>
        </w:rPr>
        <w:t xml:space="preserve"> </w:t>
      </w:r>
      <w:r>
        <w:t>University</w:t>
      </w:r>
      <w:r>
        <w:rPr>
          <w:spacing w:val="-10"/>
        </w:rPr>
        <w:t xml:space="preserve"> </w:t>
      </w:r>
      <w:r>
        <w:t>(</w:t>
      </w:r>
      <w:r>
        <w:rPr>
          <w:rFonts w:ascii="宋体" w:hAnsi="宋体"/>
        </w:rPr>
        <w:t>□</w:t>
      </w:r>
      <w:r>
        <w:rPr>
          <w:rFonts w:ascii="宋体" w:hAnsi="宋体"/>
          <w:spacing w:val="-20"/>
        </w:rPr>
        <w:t xml:space="preserve"> </w:t>
      </w:r>
      <w:r>
        <w:t>immediately</w:t>
      </w:r>
      <w:r>
        <w:rPr>
          <w:spacing w:val="-10"/>
        </w:rPr>
        <w:t xml:space="preserve"> </w:t>
      </w:r>
      <w:r>
        <w:t>after</w:t>
      </w:r>
      <w:r>
        <w:rPr>
          <w:spacing w:val="-9"/>
        </w:rPr>
        <w:t xml:space="preserve"> </w:t>
      </w:r>
      <w:r>
        <w:t>the</w:t>
      </w:r>
      <w:r>
        <w:rPr>
          <w:spacing w:val="-10"/>
        </w:rPr>
        <w:t xml:space="preserve"> </w:t>
      </w:r>
      <w:r>
        <w:t>degree</w:t>
      </w:r>
      <w:r>
        <w:rPr>
          <w:spacing w:val="-10"/>
        </w:rPr>
        <w:t xml:space="preserve"> </w:t>
      </w:r>
      <w:r>
        <w:t>is</w:t>
      </w:r>
      <w:r>
        <w:rPr>
          <w:spacing w:val="-10"/>
        </w:rPr>
        <w:t xml:space="preserve"> </w:t>
      </w:r>
      <w:r>
        <w:t>granted</w:t>
      </w:r>
      <w:r>
        <w:rPr>
          <w:spacing w:val="38"/>
        </w:rPr>
        <w:t xml:space="preserve"> </w:t>
      </w:r>
      <w:r>
        <w:rPr>
          <w:rFonts w:ascii="宋体" w:hAnsi="宋体"/>
        </w:rPr>
        <w:t>□</w:t>
      </w:r>
      <w:r>
        <w:rPr>
          <w:rFonts w:ascii="宋体" w:hAnsi="宋体"/>
          <w:spacing w:val="-19"/>
        </w:rPr>
        <w:t xml:space="preserve"> </w:t>
      </w:r>
      <w:r>
        <w:t>12</w:t>
      </w:r>
      <w:r>
        <w:rPr>
          <w:spacing w:val="-10"/>
        </w:rPr>
        <w:t xml:space="preserve"> </w:t>
      </w:r>
      <w:r>
        <w:t>months</w:t>
      </w:r>
      <w:r>
        <w:rPr>
          <w:spacing w:val="-10"/>
        </w:rPr>
        <w:t xml:space="preserve"> </w:t>
      </w:r>
      <w:r>
        <w:t xml:space="preserve">after the degree is granted </w:t>
      </w:r>
      <w:r>
        <w:rPr>
          <w:rFonts w:ascii="宋体" w:hAnsi="宋体"/>
        </w:rPr>
        <w:t xml:space="preserve">□ </w:t>
      </w:r>
      <w:r>
        <w:t>after declassification).</w:t>
      </w:r>
    </w:p>
    <w:p w14:paraId="1572A38B" w14:textId="77777777" w:rsidR="005A058B" w:rsidRDefault="005A058B" w:rsidP="005A058B">
      <w:pPr>
        <w:pStyle w:val="a3"/>
        <w:rPr>
          <w:sz w:val="26"/>
        </w:rPr>
      </w:pPr>
    </w:p>
    <w:p w14:paraId="69F8C02B" w14:textId="77777777" w:rsidR="005A058B" w:rsidRDefault="005A058B" w:rsidP="005A058B">
      <w:pPr>
        <w:pStyle w:val="a3"/>
        <w:rPr>
          <w:sz w:val="26"/>
        </w:rPr>
      </w:pPr>
    </w:p>
    <w:p w14:paraId="06F12610" w14:textId="2D31C6A6" w:rsidR="005A058B" w:rsidRDefault="005A058B" w:rsidP="005A058B">
      <w:pPr>
        <w:pStyle w:val="a3"/>
        <w:tabs>
          <w:tab w:val="left" w:pos="5548"/>
        </w:tabs>
        <w:spacing w:before="186" w:line="360" w:lineRule="auto"/>
        <w:ind w:left="1742"/>
      </w:pPr>
      <w:r>
        <w:t>Author</w:t>
      </w:r>
      <w:r>
        <w:rPr>
          <w:spacing w:val="-3"/>
        </w:rPr>
        <w:t xml:space="preserve"> </w:t>
      </w:r>
      <w:r>
        <w:t>(Signature):</w:t>
      </w:r>
      <w:r w:rsidRPr="008C19E2">
        <w:rPr>
          <w:rFonts w:ascii="宋体" w:eastAsia="宋体"/>
          <w:noProof/>
          <w:lang w:eastAsia="zh-CN"/>
        </w:rPr>
        <w:t xml:space="preserve"> </w:t>
      </w:r>
      <w:r>
        <w:rPr>
          <w:rFonts w:ascii="宋体" w:eastAsia="宋体"/>
          <w:noProof/>
          <w:lang w:eastAsia="zh-CN"/>
        </w:rPr>
        <w:drawing>
          <wp:inline distT="0" distB="0" distL="0" distR="0" wp14:anchorId="6D5774D4" wp14:editId="4F29CBB2">
            <wp:extent cx="419735" cy="954405"/>
            <wp:effectExtent l="0" t="635" r="0" b="0"/>
            <wp:docPr id="1843910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0079" name="图片 43020079"/>
                    <pic:cNvPicPr/>
                  </pic:nvPicPr>
                  <pic:blipFill rotWithShape="1">
                    <a:blip r:embed="rId13"/>
                    <a:srcRect l="28779" t="24837" r="23500"/>
                    <a:stretch>
                      <a:fillRect/>
                    </a:stretch>
                  </pic:blipFill>
                  <pic:spPr bwMode="auto">
                    <a:xfrm rot="5400000">
                      <a:off x="0" y="0"/>
                      <a:ext cx="419735" cy="954405"/>
                    </a:xfrm>
                    <a:prstGeom prst="rect">
                      <a:avLst/>
                    </a:prstGeom>
                    <a:ln>
                      <a:noFill/>
                    </a:ln>
                    <a:extLst>
                      <a:ext uri="{53640926-AAD7-44D8-BBD7-CCE9431645EC}">
                        <a14:shadowObscured xmlns:a14="http://schemas.microsoft.com/office/drawing/2010/main"/>
                      </a:ext>
                    </a:extLst>
                  </pic:spPr>
                </pic:pic>
              </a:graphicData>
            </a:graphic>
          </wp:inline>
        </w:drawing>
      </w:r>
      <w:r>
        <w:tab/>
        <w:t>Supervisor</w:t>
      </w:r>
      <w:r>
        <w:rPr>
          <w:spacing w:val="-1"/>
        </w:rPr>
        <w:t xml:space="preserve"> </w:t>
      </w:r>
      <w:r>
        <w:t>(Signature):</w:t>
      </w:r>
      <w:r w:rsidR="009728FA" w:rsidRPr="009728FA">
        <w:rPr>
          <w:rFonts w:ascii="宋体" w:eastAsia="宋体"/>
          <w:lang w:eastAsia="zh-CN"/>
        </w:rPr>
        <w:t xml:space="preserve"> </w:t>
      </w:r>
      <w:r w:rsidR="009728FA" w:rsidRPr="009728FA">
        <w:rPr>
          <w:rFonts w:ascii="宋体" w:eastAsia="宋体"/>
          <w:noProof/>
          <w:lang w:eastAsia="zh-CN"/>
        </w:rPr>
        <w:drawing>
          <wp:inline distT="0" distB="0" distL="0" distR="0" wp14:anchorId="168D6172" wp14:editId="48E017DF">
            <wp:extent cx="614631" cy="409754"/>
            <wp:effectExtent l="0" t="0" r="0" b="0"/>
            <wp:docPr id="1579550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9316" name=""/>
                    <pic:cNvPicPr/>
                  </pic:nvPicPr>
                  <pic:blipFill>
                    <a:blip r:embed="rId15"/>
                    <a:stretch>
                      <a:fillRect/>
                    </a:stretch>
                  </pic:blipFill>
                  <pic:spPr>
                    <a:xfrm>
                      <a:off x="0" y="0"/>
                      <a:ext cx="630658" cy="420439"/>
                    </a:xfrm>
                    <a:prstGeom prst="rect">
                      <a:avLst/>
                    </a:prstGeom>
                  </pic:spPr>
                </pic:pic>
              </a:graphicData>
            </a:graphic>
          </wp:inline>
        </w:drawing>
      </w:r>
    </w:p>
    <w:p w14:paraId="6C4DF1A0" w14:textId="77777777" w:rsidR="005A058B" w:rsidRDefault="005A058B" w:rsidP="005A058B">
      <w:pPr>
        <w:pStyle w:val="a3"/>
        <w:rPr>
          <w:sz w:val="26"/>
        </w:rPr>
      </w:pPr>
    </w:p>
    <w:p w14:paraId="053B81B6" w14:textId="77777777" w:rsidR="005A058B" w:rsidRPr="00AC09A6" w:rsidRDefault="005A058B" w:rsidP="005A058B">
      <w:pPr>
        <w:pStyle w:val="a3"/>
        <w:spacing w:before="2"/>
        <w:rPr>
          <w:sz w:val="27"/>
          <w:lang w:eastAsia="zh-CN"/>
        </w:rPr>
      </w:pPr>
    </w:p>
    <w:p w14:paraId="56EBDCE3" w14:textId="77777777" w:rsidR="005A058B" w:rsidRDefault="005A058B" w:rsidP="005A058B">
      <w:pPr>
        <w:pStyle w:val="a3"/>
        <w:spacing w:line="360" w:lineRule="auto"/>
        <w:jc w:val="right"/>
        <w:rPr>
          <w:rFonts w:eastAsia="宋体"/>
          <w:lang w:eastAsia="zh-CN"/>
        </w:rPr>
      </w:pPr>
      <w:r>
        <w:t xml:space="preserve">Date: </w:t>
      </w:r>
      <w:proofErr w:type="gramStart"/>
      <w:r>
        <w:t>202</w:t>
      </w:r>
      <w:r>
        <w:rPr>
          <w:rFonts w:eastAsia="宋体" w:hint="eastAsia"/>
          <w:lang w:eastAsia="zh-CN"/>
        </w:rPr>
        <w:t>6</w:t>
      </w:r>
      <w:r>
        <w:t>.5.</w:t>
      </w:r>
      <w:r>
        <w:rPr>
          <w:rFonts w:eastAsia="宋体" w:hint="eastAsia"/>
          <w:lang w:eastAsia="zh-CN"/>
        </w:rPr>
        <w:t>1</w:t>
      </w:r>
      <w:r>
        <w:rPr>
          <w:spacing w:val="58"/>
        </w:rPr>
        <w:t xml:space="preserve">  </w:t>
      </w:r>
      <w:r>
        <w:t>Date</w:t>
      </w:r>
      <w:proofErr w:type="gramEnd"/>
      <w:r>
        <w:t>:202</w:t>
      </w:r>
      <w:r>
        <w:rPr>
          <w:rFonts w:eastAsia="宋体" w:hint="eastAsia"/>
          <w:lang w:eastAsia="zh-CN"/>
        </w:rPr>
        <w:t>6</w:t>
      </w:r>
      <w:r>
        <w:t>.5.</w:t>
      </w:r>
      <w:r>
        <w:rPr>
          <w:rFonts w:eastAsia="宋体" w:hint="eastAsia"/>
          <w:lang w:eastAsia="zh-CN"/>
        </w:rPr>
        <w:t>1</w:t>
      </w:r>
    </w:p>
    <w:p w14:paraId="283FF8C6" w14:textId="77777777" w:rsidR="00864655" w:rsidRDefault="00864655" w:rsidP="009344EE">
      <w:pPr>
        <w:spacing w:line="440" w:lineRule="atLeast"/>
        <w:sectPr w:rsidR="00864655">
          <w:footerReference w:type="default" r:id="rId17"/>
          <w:pgSz w:w="11910" w:h="16840"/>
          <w:pgMar w:top="1588" w:right="1418" w:bottom="1588" w:left="1418" w:header="0" w:footer="1366" w:gutter="0"/>
          <w:cols w:space="720"/>
        </w:sectPr>
      </w:pPr>
    </w:p>
    <w:p w14:paraId="393781BF" w14:textId="77777777" w:rsidR="00864655" w:rsidRDefault="00000000" w:rsidP="009344EE">
      <w:pPr>
        <w:pStyle w:val="ab"/>
        <w:spacing w:before="312" w:after="312" w:line="440" w:lineRule="atLeast"/>
      </w:pPr>
      <w:bookmarkStart w:id="7" w:name="_Toc228634911"/>
      <w:r>
        <w:lastRenderedPageBreak/>
        <w:t>ABSTRACT</w:t>
      </w:r>
      <w:bookmarkEnd w:id="7"/>
    </w:p>
    <w:p w14:paraId="736CE97F" w14:textId="57E7B73A" w:rsidR="0068206A" w:rsidRDefault="0068206A" w:rsidP="0068206A">
      <w:pPr>
        <w:pStyle w:val="0"/>
        <w:rPr>
          <w:rFonts w:ascii="宋体" w:hAnsi="宋体" w:cs="宋体"/>
        </w:rPr>
      </w:pPr>
      <w:r>
        <w:t xml:space="preserve">Compressive sensing provides a reconstruction approach for recovering sparse signals from </w:t>
      </w:r>
      <w:proofErr w:type="spellStart"/>
      <w:r>
        <w:t>undersampled</w:t>
      </w:r>
      <w:proofErr w:type="spellEnd"/>
      <w:r>
        <w:t xml:space="preserve"> measurements. It has been widely studied in signal processing, communications and medical imaging.</w:t>
      </w:r>
    </w:p>
    <w:p w14:paraId="3446AF23" w14:textId="6F6D0190" w:rsidR="0068206A" w:rsidRDefault="0068206A" w:rsidP="0068206A">
      <w:pPr>
        <w:pStyle w:val="0"/>
      </w:pPr>
      <w:r>
        <w:t xml:space="preserve">Among the reconstruction algorithms, Orthogonal Matching Pursuit (OMP) is often used because of its simple implementation and low computational cost. However, the atom-selection step in OMP is strongly affected by the sensing matrix. Conventional sensing matrices are usually designed in a general form and do not fully reflect the structural characteristics of a specific dataset. In addition, many existing matrix </w:t>
      </w:r>
      <w:r w:rsidR="004B1CE0">
        <w:t>optimization</w:t>
      </w:r>
      <w:r>
        <w:t xml:space="preserve"> methods require iterative computation, which limits their use in real-time reconstruction tasks.</w:t>
      </w:r>
    </w:p>
    <w:p w14:paraId="16B9B140" w14:textId="77777777" w:rsidR="0068206A" w:rsidRDefault="0068206A" w:rsidP="0068206A">
      <w:pPr>
        <w:pStyle w:val="0"/>
      </w:pPr>
      <w:r>
        <w:t>This thesis proposes a data-driven sensing matrix learning framework based on prior information. The proposed method learns an equivalent sensing matrix from similar sparse signals and uses it to guide the atom-selection process in OMP. Experiments on synthetic sparse signals, the MNIST handwritten digit dataset and real dynamic MRI sequences show that the proposed method improves support recovery and reconstruction quality while keeping the additional computational cost low.</w:t>
      </w:r>
    </w:p>
    <w:p w14:paraId="1CC1E464" w14:textId="264DECBF" w:rsidR="00E11415" w:rsidRDefault="00000000" w:rsidP="008E6350">
      <w:pPr>
        <w:pStyle w:val="0"/>
        <w:ind w:firstLine="482"/>
        <w:rPr>
          <w:lang w:eastAsia="zh-CN"/>
        </w:rPr>
        <w:sectPr w:rsidR="00E11415" w:rsidSect="00D140B1">
          <w:headerReference w:type="even" r:id="rId18"/>
          <w:headerReference w:type="default" r:id="rId19"/>
          <w:footerReference w:type="default" r:id="rId20"/>
          <w:type w:val="continuous"/>
          <w:pgSz w:w="11906" w:h="16838"/>
          <w:pgMar w:top="1588" w:right="1418" w:bottom="1588" w:left="1418" w:header="1134" w:footer="1134" w:gutter="0"/>
          <w:pgNumType w:fmt="upperRoman" w:start="1"/>
          <w:cols w:space="425"/>
          <w:docGrid w:type="linesAndChars" w:linePitch="312"/>
        </w:sectPr>
      </w:pPr>
      <w:r>
        <w:rPr>
          <w:b/>
        </w:rPr>
        <w:t xml:space="preserve">Keywords: </w:t>
      </w:r>
      <w:r w:rsidR="005708FE" w:rsidRPr="005708FE">
        <w:t>Compressive Sensing; Orthogonal Matching Pursuit; Sensing Matrix Learning</w:t>
      </w:r>
    </w:p>
    <w:p w14:paraId="2935F160" w14:textId="77777777" w:rsidR="00864655" w:rsidRDefault="00000000" w:rsidP="009344EE">
      <w:pPr>
        <w:pStyle w:val="ab"/>
        <w:spacing w:beforeLines="50" w:before="156" w:afterLines="50" w:after="156" w:line="440" w:lineRule="atLeast"/>
        <w:rPr>
          <w:lang w:eastAsia="zh-CN"/>
        </w:rPr>
      </w:pPr>
      <w:bookmarkStart w:id="8" w:name="_Toc228634912"/>
      <w:r>
        <w:rPr>
          <w:rFonts w:eastAsia="宋体" w:hint="eastAsia"/>
          <w:lang w:eastAsia="zh-CN"/>
        </w:rPr>
        <w:lastRenderedPageBreak/>
        <w:t>摘</w:t>
      </w:r>
      <w:r>
        <w:rPr>
          <w:rFonts w:eastAsiaTheme="minorEastAsia" w:hint="eastAsia"/>
          <w:lang w:eastAsia="zh-CN"/>
        </w:rPr>
        <w:t xml:space="preserve"> </w:t>
      </w:r>
      <w:r>
        <w:rPr>
          <w:rFonts w:eastAsiaTheme="minorEastAsia"/>
          <w:lang w:eastAsia="zh-CN"/>
        </w:rPr>
        <w:t xml:space="preserve"> </w:t>
      </w:r>
      <w:r>
        <w:rPr>
          <w:rFonts w:eastAsia="宋体" w:hint="eastAsia"/>
          <w:lang w:eastAsia="zh-CN"/>
        </w:rPr>
        <w:t>要</w:t>
      </w:r>
      <w:bookmarkEnd w:id="8"/>
    </w:p>
    <w:p w14:paraId="30595F47" w14:textId="04D6FD93" w:rsidR="009933A6" w:rsidRDefault="009933A6" w:rsidP="009933A6">
      <w:pPr>
        <w:pStyle w:val="0"/>
        <w:rPr>
          <w:rFonts w:ascii="宋体" w:hAnsi="宋体" w:cs="宋体"/>
          <w:lang w:eastAsia="zh-CN"/>
        </w:rPr>
      </w:pPr>
      <w:r>
        <w:rPr>
          <w:rFonts w:ascii="宋体" w:eastAsia="宋体" w:hAnsi="宋体" w:cs="宋体" w:hint="eastAsia"/>
          <w:lang w:eastAsia="zh-CN"/>
        </w:rPr>
        <w:t>压缩感知</w:t>
      </w:r>
      <w:r w:rsidR="009826EA">
        <w:rPr>
          <w:rFonts w:ascii="宋体" w:eastAsia="宋体" w:hAnsi="宋体" w:cs="宋体" w:hint="eastAsia"/>
          <w:lang w:eastAsia="zh-CN"/>
        </w:rPr>
        <w:t>作为</w:t>
      </w:r>
      <w:r>
        <w:rPr>
          <w:rFonts w:ascii="宋体" w:eastAsia="宋体" w:hAnsi="宋体" w:cs="宋体" w:hint="eastAsia"/>
          <w:lang w:eastAsia="zh-CN"/>
        </w:rPr>
        <w:t>一种</w:t>
      </w:r>
      <w:r w:rsidR="009826EA">
        <w:rPr>
          <w:rFonts w:ascii="宋体" w:eastAsia="宋体" w:hAnsi="宋体" w:cs="宋体" w:hint="eastAsia"/>
          <w:lang w:eastAsia="zh-CN"/>
        </w:rPr>
        <w:t>能</w:t>
      </w:r>
      <w:r>
        <w:rPr>
          <w:rFonts w:ascii="宋体" w:eastAsia="宋体" w:hAnsi="宋体" w:cs="宋体" w:hint="eastAsia"/>
          <w:lang w:eastAsia="zh-CN"/>
        </w:rPr>
        <w:t>从欠采样测量数据中恢复</w:t>
      </w:r>
      <w:r w:rsidR="009826EA">
        <w:rPr>
          <w:rFonts w:ascii="宋体" w:eastAsia="宋体" w:hAnsi="宋体" w:cs="宋体" w:hint="eastAsia"/>
          <w:lang w:eastAsia="zh-CN"/>
        </w:rPr>
        <w:t>原始</w:t>
      </w:r>
      <w:r>
        <w:rPr>
          <w:rFonts w:ascii="宋体" w:eastAsia="宋体" w:hAnsi="宋体" w:cs="宋体" w:hint="eastAsia"/>
          <w:lang w:eastAsia="zh-CN"/>
        </w:rPr>
        <w:t>稀疏信号的重构方法，已在信号处理、通信和医学影像等领域得到广泛研究。</w:t>
      </w:r>
    </w:p>
    <w:p w14:paraId="6FA8F6E4" w14:textId="1542C90C" w:rsidR="009933A6" w:rsidRDefault="009933A6" w:rsidP="009933A6">
      <w:pPr>
        <w:pStyle w:val="0"/>
        <w:rPr>
          <w:lang w:eastAsia="zh-CN"/>
        </w:rPr>
      </w:pPr>
      <w:r>
        <w:rPr>
          <w:rFonts w:ascii="宋体" w:eastAsia="宋体" w:hAnsi="宋体" w:cs="宋体" w:hint="eastAsia"/>
          <w:lang w:eastAsia="zh-CN"/>
        </w:rPr>
        <w:t>在压缩感知重构算法中，正交匹配追踪算法因实现简单、计算成本较低而被广泛采用。然而，</w:t>
      </w:r>
      <w:r>
        <w:rPr>
          <w:lang w:eastAsia="zh-CN"/>
        </w:rPr>
        <w:t xml:space="preserve">OMP </w:t>
      </w:r>
      <w:r>
        <w:rPr>
          <w:rFonts w:ascii="宋体" w:eastAsia="宋体" w:hAnsi="宋体" w:cs="宋体" w:hint="eastAsia"/>
          <w:lang w:eastAsia="zh-CN"/>
        </w:rPr>
        <w:t>的</w:t>
      </w:r>
      <w:r w:rsidR="00E2481B">
        <w:rPr>
          <w:rFonts w:ascii="宋体" w:eastAsia="宋体" w:hAnsi="宋体" w:cs="宋体" w:hint="eastAsia"/>
          <w:lang w:eastAsia="zh-CN"/>
        </w:rPr>
        <w:t>原子</w:t>
      </w:r>
      <w:r>
        <w:rPr>
          <w:rFonts w:ascii="宋体" w:eastAsia="宋体" w:hAnsi="宋体" w:cs="宋体" w:hint="eastAsia"/>
          <w:lang w:eastAsia="zh-CN"/>
        </w:rPr>
        <w:t>选择过程容易受到感知矩阵的影响。传统感知矩阵通常采用通用形式设计，难以充分反映特定数据集的结构特征。同时，许多现有矩阵优化方法依赖迭代计算，在实时重构任务中的应用受到一定限制。</w:t>
      </w:r>
    </w:p>
    <w:p w14:paraId="40146956" w14:textId="51290909" w:rsidR="009933A6" w:rsidRDefault="009933A6" w:rsidP="009933A6">
      <w:pPr>
        <w:pStyle w:val="0"/>
        <w:rPr>
          <w:lang w:eastAsia="zh-CN"/>
        </w:rPr>
      </w:pPr>
      <w:r>
        <w:rPr>
          <w:rFonts w:ascii="宋体" w:eastAsia="宋体" w:hAnsi="宋体" w:cs="宋体" w:hint="eastAsia"/>
          <w:lang w:eastAsia="zh-CN"/>
        </w:rPr>
        <w:t>针对上述问题，本文提出一种基于先验信息的数据驱动感知矩阵学习框架。该方法从相似稀疏信号中学习等效感知矩阵，并将其用于引导</w:t>
      </w:r>
      <w:r w:rsidR="00420269">
        <w:rPr>
          <w:lang w:eastAsia="zh-CN"/>
        </w:rPr>
        <w:t xml:space="preserve"> </w:t>
      </w:r>
      <w:r>
        <w:rPr>
          <w:lang w:eastAsia="zh-CN"/>
        </w:rPr>
        <w:t>OMP</w:t>
      </w:r>
      <w:r w:rsidR="00420269">
        <w:rPr>
          <w:lang w:eastAsia="zh-CN"/>
        </w:rPr>
        <w:t xml:space="preserve"> </w:t>
      </w:r>
      <w:r>
        <w:rPr>
          <w:rFonts w:ascii="宋体" w:eastAsia="宋体" w:hAnsi="宋体" w:cs="宋体" w:hint="eastAsia"/>
          <w:lang w:eastAsia="zh-CN"/>
        </w:rPr>
        <w:t>的</w:t>
      </w:r>
      <w:r w:rsidR="00E2481B">
        <w:rPr>
          <w:rFonts w:ascii="宋体" w:eastAsia="宋体" w:hAnsi="宋体" w:cs="宋体" w:hint="eastAsia"/>
          <w:lang w:eastAsia="zh-CN"/>
        </w:rPr>
        <w:t>原子</w:t>
      </w:r>
      <w:r>
        <w:rPr>
          <w:rFonts w:ascii="宋体" w:eastAsia="宋体" w:hAnsi="宋体" w:cs="宋体" w:hint="eastAsia"/>
          <w:lang w:eastAsia="zh-CN"/>
        </w:rPr>
        <w:t>选择过程。在合成稀疏信号、</w:t>
      </w:r>
      <w:r>
        <w:rPr>
          <w:lang w:eastAsia="zh-CN"/>
        </w:rPr>
        <w:t xml:space="preserve">MNIST </w:t>
      </w:r>
      <w:r>
        <w:rPr>
          <w:rFonts w:ascii="宋体" w:eastAsia="宋体" w:hAnsi="宋体" w:cs="宋体" w:hint="eastAsia"/>
          <w:lang w:eastAsia="zh-CN"/>
        </w:rPr>
        <w:t>手写数字数据集和真实动态</w:t>
      </w:r>
      <w:r>
        <w:rPr>
          <w:lang w:eastAsia="zh-CN"/>
        </w:rPr>
        <w:t xml:space="preserve"> MRI </w:t>
      </w:r>
      <w:r>
        <w:rPr>
          <w:rFonts w:ascii="宋体" w:eastAsia="宋体" w:hAnsi="宋体" w:cs="宋体" w:hint="eastAsia"/>
          <w:lang w:eastAsia="zh-CN"/>
        </w:rPr>
        <w:t>序列上的实验结果表明，所提出方法能够提高支撑集恢复能力和重构质量，同时保持较低的额外计算成本。</w:t>
      </w:r>
    </w:p>
    <w:p w14:paraId="2CBF9965" w14:textId="7724C669" w:rsidR="00F749B8" w:rsidRPr="00407E3C" w:rsidRDefault="00000000" w:rsidP="00640DAC">
      <w:pPr>
        <w:pStyle w:val="0"/>
        <w:rPr>
          <w:rFonts w:eastAsia="宋体"/>
          <w:lang w:eastAsia="zh-CN"/>
        </w:rPr>
        <w:sectPr w:rsidR="00F749B8" w:rsidRPr="00407E3C" w:rsidSect="009C1D75">
          <w:headerReference w:type="default" r:id="rId21"/>
          <w:footerReference w:type="even" r:id="rId22"/>
          <w:footerReference w:type="default" r:id="rId23"/>
          <w:pgSz w:w="11906" w:h="16838"/>
          <w:pgMar w:top="1588" w:right="1418" w:bottom="1588" w:left="1418" w:header="1134" w:footer="1134" w:gutter="0"/>
          <w:pgNumType w:fmt="upperRoman" w:start="2"/>
          <w:cols w:space="425"/>
          <w:docGrid w:type="linesAndChars" w:linePitch="312"/>
        </w:sectPr>
      </w:pPr>
      <w:r w:rsidRPr="00407E3C">
        <w:rPr>
          <w:rFonts w:eastAsia="黑体" w:hint="eastAsia"/>
          <w:lang w:eastAsia="zh-CN"/>
        </w:rPr>
        <w:t>关键词：</w:t>
      </w:r>
      <w:r w:rsidR="002C59E9" w:rsidRPr="00407E3C">
        <w:rPr>
          <w:rFonts w:eastAsia="宋体" w:hint="eastAsia"/>
          <w:lang w:eastAsia="zh-CN"/>
        </w:rPr>
        <w:t>压缩感知；正交匹配追踪；感</w:t>
      </w:r>
      <w:r w:rsidR="00835E44" w:rsidRPr="00407E3C">
        <w:rPr>
          <w:rFonts w:eastAsia="宋体" w:hint="eastAsia"/>
          <w:lang w:eastAsia="zh-CN"/>
        </w:rPr>
        <w:t>知</w:t>
      </w:r>
      <w:r w:rsidR="002C59E9" w:rsidRPr="00407E3C">
        <w:rPr>
          <w:rFonts w:eastAsia="宋体" w:hint="eastAsia"/>
          <w:lang w:eastAsia="zh-CN"/>
        </w:rPr>
        <w:t>矩阵学习</w:t>
      </w:r>
    </w:p>
    <w:p w14:paraId="0F041F09" w14:textId="2DBD1280" w:rsidR="00864655" w:rsidRDefault="00000000" w:rsidP="00F749B8">
      <w:pPr>
        <w:spacing w:beforeLines="100" w:before="326" w:afterLines="100" w:after="326" w:line="440" w:lineRule="atLeast"/>
        <w:jc w:val="center"/>
        <w:rPr>
          <w:rFonts w:ascii="Times New Roman" w:hAnsi="Times New Roman" w:cs="Times New Roman"/>
          <w:b/>
          <w:sz w:val="36"/>
          <w:szCs w:val="36"/>
        </w:rPr>
      </w:pPr>
      <w:r>
        <w:rPr>
          <w:rFonts w:ascii="Times New Roman" w:hAnsi="Times New Roman" w:cs="Times New Roman"/>
          <w:b/>
          <w:sz w:val="36"/>
          <w:szCs w:val="36"/>
        </w:rPr>
        <w:lastRenderedPageBreak/>
        <w:t>Contents</w:t>
      </w:r>
    </w:p>
    <w:p w14:paraId="2E3E8EE8" w14:textId="2C4142BE" w:rsidR="005359BE" w:rsidRDefault="00000000">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r>
        <w:rPr>
          <w:sz w:val="36"/>
          <w:szCs w:val="36"/>
        </w:rPr>
        <w:fldChar w:fldCharType="begin"/>
      </w:r>
      <w:r>
        <w:rPr>
          <w:sz w:val="36"/>
          <w:szCs w:val="36"/>
        </w:rPr>
        <w:instrText xml:space="preserve"> TOC \h \z \u \t "</w:instrText>
      </w:r>
      <w:r>
        <w:rPr>
          <w:rFonts w:ascii="宋体" w:eastAsia="宋体" w:hAnsi="宋体" w:cs="宋体" w:hint="eastAsia"/>
          <w:sz w:val="36"/>
          <w:szCs w:val="36"/>
        </w:rPr>
        <w:instrText>章标题</w:instrText>
      </w:r>
      <w:r>
        <w:rPr>
          <w:sz w:val="36"/>
          <w:szCs w:val="36"/>
        </w:rPr>
        <w:instrText>,1,</w:instrText>
      </w:r>
      <w:r>
        <w:rPr>
          <w:rFonts w:ascii="宋体" w:eastAsia="宋体" w:hAnsi="宋体" w:cs="宋体" w:hint="eastAsia"/>
          <w:sz w:val="36"/>
          <w:szCs w:val="36"/>
        </w:rPr>
        <w:instrText>节标题</w:instrText>
      </w:r>
      <w:r>
        <w:rPr>
          <w:sz w:val="36"/>
          <w:szCs w:val="36"/>
        </w:rPr>
        <w:instrText>,2,</w:instrText>
      </w:r>
      <w:r>
        <w:rPr>
          <w:rFonts w:ascii="宋体" w:eastAsia="宋体" w:hAnsi="宋体" w:cs="宋体" w:hint="eastAsia"/>
          <w:sz w:val="36"/>
          <w:szCs w:val="36"/>
        </w:rPr>
        <w:instrText>条标题</w:instrText>
      </w:r>
      <w:r>
        <w:rPr>
          <w:sz w:val="36"/>
          <w:szCs w:val="36"/>
        </w:rPr>
        <w:instrText xml:space="preserve">,3" </w:instrText>
      </w:r>
      <w:r>
        <w:rPr>
          <w:sz w:val="36"/>
          <w:szCs w:val="36"/>
        </w:rPr>
        <w:fldChar w:fldCharType="separate"/>
      </w:r>
      <w:hyperlink w:anchor="_Toc228634911" w:history="1">
        <w:r w:rsidR="005359BE" w:rsidRPr="00003400">
          <w:rPr>
            <w:rStyle w:val="a9"/>
            <w:noProof/>
          </w:rPr>
          <w:t>ABSTRACT</w:t>
        </w:r>
        <w:r w:rsidR="005359BE">
          <w:rPr>
            <w:noProof/>
            <w:webHidden/>
          </w:rPr>
          <w:tab/>
        </w:r>
        <w:r w:rsidR="005359BE">
          <w:rPr>
            <w:noProof/>
            <w:webHidden/>
          </w:rPr>
          <w:fldChar w:fldCharType="begin"/>
        </w:r>
        <w:r w:rsidR="005359BE">
          <w:rPr>
            <w:noProof/>
            <w:webHidden/>
          </w:rPr>
          <w:instrText xml:space="preserve"> PAGEREF _Toc228634911 \h </w:instrText>
        </w:r>
        <w:r w:rsidR="005359BE">
          <w:rPr>
            <w:noProof/>
            <w:webHidden/>
          </w:rPr>
        </w:r>
        <w:r w:rsidR="005359BE">
          <w:rPr>
            <w:noProof/>
            <w:webHidden/>
          </w:rPr>
          <w:fldChar w:fldCharType="separate"/>
        </w:r>
        <w:r w:rsidR="00D16865">
          <w:rPr>
            <w:noProof/>
            <w:webHidden/>
          </w:rPr>
          <w:t>I</w:t>
        </w:r>
        <w:r w:rsidR="005359BE">
          <w:rPr>
            <w:noProof/>
            <w:webHidden/>
          </w:rPr>
          <w:fldChar w:fldCharType="end"/>
        </w:r>
      </w:hyperlink>
    </w:p>
    <w:p w14:paraId="30FD28BB" w14:textId="74D077CF"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12" w:history="1">
        <w:r w:rsidRPr="00003400">
          <w:rPr>
            <w:rStyle w:val="a9"/>
            <w:rFonts w:eastAsia="宋体"/>
            <w:noProof/>
            <w:lang w:eastAsia="zh-CN"/>
          </w:rPr>
          <w:t>摘</w:t>
        </w:r>
        <w:r w:rsidRPr="00003400">
          <w:rPr>
            <w:rStyle w:val="a9"/>
            <w:noProof/>
            <w:lang w:eastAsia="zh-CN"/>
          </w:rPr>
          <w:t xml:space="preserve">  </w:t>
        </w:r>
        <w:r w:rsidRPr="00003400">
          <w:rPr>
            <w:rStyle w:val="a9"/>
            <w:rFonts w:eastAsia="宋体"/>
            <w:noProof/>
            <w:lang w:eastAsia="zh-CN"/>
          </w:rPr>
          <w:t>要</w:t>
        </w:r>
        <w:r>
          <w:rPr>
            <w:noProof/>
            <w:webHidden/>
          </w:rPr>
          <w:tab/>
        </w:r>
        <w:r>
          <w:rPr>
            <w:noProof/>
            <w:webHidden/>
          </w:rPr>
          <w:fldChar w:fldCharType="begin"/>
        </w:r>
        <w:r>
          <w:rPr>
            <w:noProof/>
            <w:webHidden/>
          </w:rPr>
          <w:instrText xml:space="preserve"> PAGEREF _Toc228634912 \h </w:instrText>
        </w:r>
        <w:r>
          <w:rPr>
            <w:noProof/>
            <w:webHidden/>
          </w:rPr>
        </w:r>
        <w:r>
          <w:rPr>
            <w:noProof/>
            <w:webHidden/>
          </w:rPr>
          <w:fldChar w:fldCharType="separate"/>
        </w:r>
        <w:r w:rsidR="00D16865">
          <w:rPr>
            <w:noProof/>
            <w:webHidden/>
          </w:rPr>
          <w:t>II</w:t>
        </w:r>
        <w:r>
          <w:rPr>
            <w:noProof/>
            <w:webHidden/>
          </w:rPr>
          <w:fldChar w:fldCharType="end"/>
        </w:r>
      </w:hyperlink>
    </w:p>
    <w:p w14:paraId="7B106E96" w14:textId="68B73FBD"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13" w:history="1">
        <w:r w:rsidRPr="00003400">
          <w:rPr>
            <w:rStyle w:val="a9"/>
            <w:rFonts w:eastAsia="宋体"/>
            <w:noProof/>
            <w:lang w:eastAsia="zh-CN"/>
          </w:rPr>
          <w:t>I</w:t>
        </w:r>
        <w:r w:rsidRPr="00003400">
          <w:rPr>
            <w:rStyle w:val="a9"/>
            <w:noProof/>
          </w:rPr>
          <w:t xml:space="preserve"> Introduction</w:t>
        </w:r>
        <w:r>
          <w:rPr>
            <w:noProof/>
            <w:webHidden/>
          </w:rPr>
          <w:tab/>
        </w:r>
        <w:r>
          <w:rPr>
            <w:noProof/>
            <w:webHidden/>
          </w:rPr>
          <w:fldChar w:fldCharType="begin"/>
        </w:r>
        <w:r>
          <w:rPr>
            <w:noProof/>
            <w:webHidden/>
          </w:rPr>
          <w:instrText xml:space="preserve"> PAGEREF _Toc228634913 \h </w:instrText>
        </w:r>
        <w:r>
          <w:rPr>
            <w:noProof/>
            <w:webHidden/>
          </w:rPr>
        </w:r>
        <w:r>
          <w:rPr>
            <w:noProof/>
            <w:webHidden/>
          </w:rPr>
          <w:fldChar w:fldCharType="separate"/>
        </w:r>
        <w:r w:rsidR="00D16865">
          <w:rPr>
            <w:noProof/>
            <w:webHidden/>
          </w:rPr>
          <w:t>1</w:t>
        </w:r>
        <w:r>
          <w:rPr>
            <w:noProof/>
            <w:webHidden/>
          </w:rPr>
          <w:fldChar w:fldCharType="end"/>
        </w:r>
      </w:hyperlink>
    </w:p>
    <w:p w14:paraId="406F7CD5" w14:textId="1A95956E"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14" w:history="1">
        <w:r w:rsidRPr="00003400">
          <w:rPr>
            <w:rStyle w:val="a9"/>
            <w:noProof/>
          </w:rPr>
          <w:t xml:space="preserve">1.1 Background and </w:t>
        </w:r>
        <w:r w:rsidRPr="00003400">
          <w:rPr>
            <w:rStyle w:val="a9"/>
            <w:noProof/>
            <w:lang w:eastAsia="zh-CN"/>
          </w:rPr>
          <w:t>S</w:t>
        </w:r>
        <w:r w:rsidRPr="00003400">
          <w:rPr>
            <w:rStyle w:val="a9"/>
            <w:noProof/>
          </w:rPr>
          <w:t>ignificance</w:t>
        </w:r>
        <w:r>
          <w:rPr>
            <w:noProof/>
            <w:webHidden/>
          </w:rPr>
          <w:tab/>
        </w:r>
        <w:r>
          <w:rPr>
            <w:noProof/>
            <w:webHidden/>
          </w:rPr>
          <w:fldChar w:fldCharType="begin"/>
        </w:r>
        <w:r>
          <w:rPr>
            <w:noProof/>
            <w:webHidden/>
          </w:rPr>
          <w:instrText xml:space="preserve"> PAGEREF _Toc228634914 \h </w:instrText>
        </w:r>
        <w:r>
          <w:rPr>
            <w:noProof/>
            <w:webHidden/>
          </w:rPr>
        </w:r>
        <w:r>
          <w:rPr>
            <w:noProof/>
            <w:webHidden/>
          </w:rPr>
          <w:fldChar w:fldCharType="separate"/>
        </w:r>
        <w:r w:rsidR="00D16865">
          <w:rPr>
            <w:noProof/>
            <w:webHidden/>
          </w:rPr>
          <w:t>1</w:t>
        </w:r>
        <w:r>
          <w:rPr>
            <w:noProof/>
            <w:webHidden/>
          </w:rPr>
          <w:fldChar w:fldCharType="end"/>
        </w:r>
      </w:hyperlink>
    </w:p>
    <w:p w14:paraId="1014D977" w14:textId="44C297BD"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15" w:history="1">
        <w:r w:rsidRPr="00003400">
          <w:rPr>
            <w:rStyle w:val="a9"/>
            <w:noProof/>
          </w:rPr>
          <w:t>1.2 Problem Statement</w:t>
        </w:r>
        <w:r>
          <w:rPr>
            <w:noProof/>
            <w:webHidden/>
          </w:rPr>
          <w:tab/>
        </w:r>
        <w:r>
          <w:rPr>
            <w:noProof/>
            <w:webHidden/>
          </w:rPr>
          <w:fldChar w:fldCharType="begin"/>
        </w:r>
        <w:r>
          <w:rPr>
            <w:noProof/>
            <w:webHidden/>
          </w:rPr>
          <w:instrText xml:space="preserve"> PAGEREF _Toc228634915 \h </w:instrText>
        </w:r>
        <w:r>
          <w:rPr>
            <w:noProof/>
            <w:webHidden/>
          </w:rPr>
        </w:r>
        <w:r>
          <w:rPr>
            <w:noProof/>
            <w:webHidden/>
          </w:rPr>
          <w:fldChar w:fldCharType="separate"/>
        </w:r>
        <w:r w:rsidR="00D16865">
          <w:rPr>
            <w:noProof/>
            <w:webHidden/>
          </w:rPr>
          <w:t>2</w:t>
        </w:r>
        <w:r>
          <w:rPr>
            <w:noProof/>
            <w:webHidden/>
          </w:rPr>
          <w:fldChar w:fldCharType="end"/>
        </w:r>
      </w:hyperlink>
    </w:p>
    <w:p w14:paraId="0AE754CB" w14:textId="621D6AFC"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16" w:history="1">
        <w:r w:rsidRPr="00003400">
          <w:rPr>
            <w:rStyle w:val="a9"/>
            <w:noProof/>
          </w:rPr>
          <w:t xml:space="preserve">1.3 Project </w:t>
        </w:r>
        <w:r w:rsidRPr="00003400">
          <w:rPr>
            <w:rStyle w:val="a9"/>
            <w:noProof/>
            <w:lang w:eastAsia="zh-CN"/>
          </w:rPr>
          <w:t>A</w:t>
        </w:r>
        <w:r w:rsidRPr="00003400">
          <w:rPr>
            <w:rStyle w:val="a9"/>
            <w:noProof/>
          </w:rPr>
          <w:t>im and Objectives</w:t>
        </w:r>
        <w:r>
          <w:rPr>
            <w:noProof/>
            <w:webHidden/>
          </w:rPr>
          <w:tab/>
        </w:r>
        <w:r>
          <w:rPr>
            <w:noProof/>
            <w:webHidden/>
          </w:rPr>
          <w:fldChar w:fldCharType="begin"/>
        </w:r>
        <w:r>
          <w:rPr>
            <w:noProof/>
            <w:webHidden/>
          </w:rPr>
          <w:instrText xml:space="preserve"> PAGEREF _Toc228634916 \h </w:instrText>
        </w:r>
        <w:r>
          <w:rPr>
            <w:noProof/>
            <w:webHidden/>
          </w:rPr>
        </w:r>
        <w:r>
          <w:rPr>
            <w:noProof/>
            <w:webHidden/>
          </w:rPr>
          <w:fldChar w:fldCharType="separate"/>
        </w:r>
        <w:r w:rsidR="00D16865">
          <w:rPr>
            <w:noProof/>
            <w:webHidden/>
          </w:rPr>
          <w:t>3</w:t>
        </w:r>
        <w:r>
          <w:rPr>
            <w:noProof/>
            <w:webHidden/>
          </w:rPr>
          <w:fldChar w:fldCharType="end"/>
        </w:r>
      </w:hyperlink>
    </w:p>
    <w:p w14:paraId="67ACA9D0" w14:textId="58884F38"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17" w:history="1">
        <w:r w:rsidRPr="00003400">
          <w:rPr>
            <w:rStyle w:val="a9"/>
            <w:rFonts w:eastAsia="宋体"/>
            <w:noProof/>
          </w:rPr>
          <w:t>II</w:t>
        </w:r>
        <w:r w:rsidRPr="00003400">
          <w:rPr>
            <w:rStyle w:val="a9"/>
            <w:noProof/>
          </w:rPr>
          <w:t xml:space="preserve"> Literature Review</w:t>
        </w:r>
        <w:r>
          <w:rPr>
            <w:noProof/>
            <w:webHidden/>
          </w:rPr>
          <w:tab/>
        </w:r>
        <w:r>
          <w:rPr>
            <w:noProof/>
            <w:webHidden/>
          </w:rPr>
          <w:fldChar w:fldCharType="begin"/>
        </w:r>
        <w:r>
          <w:rPr>
            <w:noProof/>
            <w:webHidden/>
          </w:rPr>
          <w:instrText xml:space="preserve"> PAGEREF _Toc228634917 \h </w:instrText>
        </w:r>
        <w:r>
          <w:rPr>
            <w:noProof/>
            <w:webHidden/>
          </w:rPr>
        </w:r>
        <w:r>
          <w:rPr>
            <w:noProof/>
            <w:webHidden/>
          </w:rPr>
          <w:fldChar w:fldCharType="separate"/>
        </w:r>
        <w:r w:rsidR="00D16865">
          <w:rPr>
            <w:noProof/>
            <w:webHidden/>
          </w:rPr>
          <w:t>4</w:t>
        </w:r>
        <w:r>
          <w:rPr>
            <w:noProof/>
            <w:webHidden/>
          </w:rPr>
          <w:fldChar w:fldCharType="end"/>
        </w:r>
      </w:hyperlink>
    </w:p>
    <w:p w14:paraId="65FB87FF" w14:textId="30949B85"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18" w:history="1">
        <w:r w:rsidRPr="00003400">
          <w:rPr>
            <w:rStyle w:val="a9"/>
            <w:noProof/>
          </w:rPr>
          <w:t xml:space="preserve">2.1 </w:t>
        </w:r>
        <w:r w:rsidRPr="00003400">
          <w:rPr>
            <w:rStyle w:val="a9"/>
            <w:rFonts w:eastAsia="宋体"/>
            <w:noProof/>
          </w:rPr>
          <w:t>Greedy Algorithms</w:t>
        </w:r>
        <w:r w:rsidRPr="00003400">
          <w:rPr>
            <w:rStyle w:val="a9"/>
            <w:rFonts w:eastAsia="宋体"/>
            <w:noProof/>
            <w:lang w:eastAsia="zh-CN"/>
          </w:rPr>
          <w:t xml:space="preserve"> in Compressive Sensing</w:t>
        </w:r>
        <w:r>
          <w:rPr>
            <w:noProof/>
            <w:webHidden/>
          </w:rPr>
          <w:tab/>
        </w:r>
        <w:r>
          <w:rPr>
            <w:noProof/>
            <w:webHidden/>
          </w:rPr>
          <w:fldChar w:fldCharType="begin"/>
        </w:r>
        <w:r>
          <w:rPr>
            <w:noProof/>
            <w:webHidden/>
          </w:rPr>
          <w:instrText xml:space="preserve"> PAGEREF _Toc228634918 \h </w:instrText>
        </w:r>
        <w:r>
          <w:rPr>
            <w:noProof/>
            <w:webHidden/>
          </w:rPr>
        </w:r>
        <w:r>
          <w:rPr>
            <w:noProof/>
            <w:webHidden/>
          </w:rPr>
          <w:fldChar w:fldCharType="separate"/>
        </w:r>
        <w:r w:rsidR="00D16865">
          <w:rPr>
            <w:noProof/>
            <w:webHidden/>
          </w:rPr>
          <w:t>4</w:t>
        </w:r>
        <w:r>
          <w:rPr>
            <w:noProof/>
            <w:webHidden/>
          </w:rPr>
          <w:fldChar w:fldCharType="end"/>
        </w:r>
      </w:hyperlink>
    </w:p>
    <w:p w14:paraId="7D9D3001" w14:textId="54C52E35"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19" w:history="1">
        <w:r w:rsidRPr="00003400">
          <w:rPr>
            <w:rStyle w:val="a9"/>
            <w:noProof/>
          </w:rPr>
          <w:t>2.</w:t>
        </w:r>
        <w:r w:rsidRPr="00003400">
          <w:rPr>
            <w:rStyle w:val="a9"/>
            <w:noProof/>
            <w:lang w:eastAsia="zh-CN"/>
          </w:rPr>
          <w:t>1.1</w:t>
        </w:r>
        <w:r w:rsidRPr="00003400">
          <w:rPr>
            <w:rStyle w:val="a9"/>
            <w:noProof/>
          </w:rPr>
          <w:t xml:space="preserve"> </w:t>
        </w:r>
        <w:r w:rsidRPr="00003400">
          <w:rPr>
            <w:rStyle w:val="a9"/>
            <w:rFonts w:eastAsia="宋体"/>
            <w:noProof/>
          </w:rPr>
          <w:t>Matching Pursuit</w:t>
        </w:r>
        <w:r>
          <w:rPr>
            <w:noProof/>
            <w:webHidden/>
          </w:rPr>
          <w:tab/>
        </w:r>
        <w:r>
          <w:rPr>
            <w:noProof/>
            <w:webHidden/>
          </w:rPr>
          <w:fldChar w:fldCharType="begin"/>
        </w:r>
        <w:r>
          <w:rPr>
            <w:noProof/>
            <w:webHidden/>
          </w:rPr>
          <w:instrText xml:space="preserve"> PAGEREF _Toc228634919 \h </w:instrText>
        </w:r>
        <w:r>
          <w:rPr>
            <w:noProof/>
            <w:webHidden/>
          </w:rPr>
        </w:r>
        <w:r>
          <w:rPr>
            <w:noProof/>
            <w:webHidden/>
          </w:rPr>
          <w:fldChar w:fldCharType="separate"/>
        </w:r>
        <w:r w:rsidR="00D16865">
          <w:rPr>
            <w:noProof/>
            <w:webHidden/>
          </w:rPr>
          <w:t>4</w:t>
        </w:r>
        <w:r>
          <w:rPr>
            <w:noProof/>
            <w:webHidden/>
          </w:rPr>
          <w:fldChar w:fldCharType="end"/>
        </w:r>
      </w:hyperlink>
    </w:p>
    <w:p w14:paraId="1247858F" w14:textId="7DE2EC3B"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20" w:history="1">
        <w:r w:rsidRPr="00003400">
          <w:rPr>
            <w:rStyle w:val="a9"/>
            <w:rFonts w:eastAsia="宋体"/>
            <w:noProof/>
            <w:lang w:eastAsia="zh-CN"/>
          </w:rPr>
          <w:t xml:space="preserve">2.1.2 </w:t>
        </w:r>
        <w:r w:rsidRPr="00003400">
          <w:rPr>
            <w:rStyle w:val="a9"/>
            <w:rFonts w:eastAsia="宋体"/>
            <w:noProof/>
          </w:rPr>
          <w:t>Orthogonal Matching Pursuit</w:t>
        </w:r>
        <w:r>
          <w:rPr>
            <w:noProof/>
            <w:webHidden/>
          </w:rPr>
          <w:tab/>
        </w:r>
        <w:r>
          <w:rPr>
            <w:noProof/>
            <w:webHidden/>
          </w:rPr>
          <w:fldChar w:fldCharType="begin"/>
        </w:r>
        <w:r>
          <w:rPr>
            <w:noProof/>
            <w:webHidden/>
          </w:rPr>
          <w:instrText xml:space="preserve"> PAGEREF _Toc228634920 \h </w:instrText>
        </w:r>
        <w:r>
          <w:rPr>
            <w:noProof/>
            <w:webHidden/>
          </w:rPr>
        </w:r>
        <w:r>
          <w:rPr>
            <w:noProof/>
            <w:webHidden/>
          </w:rPr>
          <w:fldChar w:fldCharType="separate"/>
        </w:r>
        <w:r w:rsidR="00D16865">
          <w:rPr>
            <w:noProof/>
            <w:webHidden/>
          </w:rPr>
          <w:t>5</w:t>
        </w:r>
        <w:r>
          <w:rPr>
            <w:noProof/>
            <w:webHidden/>
          </w:rPr>
          <w:fldChar w:fldCharType="end"/>
        </w:r>
      </w:hyperlink>
    </w:p>
    <w:p w14:paraId="5CDB87B4" w14:textId="201E4BBA"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21" w:history="1">
        <w:r w:rsidRPr="00003400">
          <w:rPr>
            <w:rStyle w:val="a9"/>
            <w:noProof/>
            <w:lang w:eastAsia="zh-CN"/>
          </w:rPr>
          <w:t xml:space="preserve">2.1.3 </w:t>
        </w:r>
        <w:r w:rsidRPr="00003400">
          <w:rPr>
            <w:rStyle w:val="a9"/>
            <w:rFonts w:eastAsia="宋体"/>
            <w:noProof/>
          </w:rPr>
          <w:t>Limitations of OMP</w:t>
        </w:r>
        <w:r>
          <w:rPr>
            <w:noProof/>
            <w:webHidden/>
          </w:rPr>
          <w:tab/>
        </w:r>
        <w:r>
          <w:rPr>
            <w:noProof/>
            <w:webHidden/>
          </w:rPr>
          <w:fldChar w:fldCharType="begin"/>
        </w:r>
        <w:r>
          <w:rPr>
            <w:noProof/>
            <w:webHidden/>
          </w:rPr>
          <w:instrText xml:space="preserve"> PAGEREF _Toc228634921 \h </w:instrText>
        </w:r>
        <w:r>
          <w:rPr>
            <w:noProof/>
            <w:webHidden/>
          </w:rPr>
        </w:r>
        <w:r>
          <w:rPr>
            <w:noProof/>
            <w:webHidden/>
          </w:rPr>
          <w:fldChar w:fldCharType="separate"/>
        </w:r>
        <w:r w:rsidR="00D16865">
          <w:rPr>
            <w:noProof/>
            <w:webHidden/>
          </w:rPr>
          <w:t>5</w:t>
        </w:r>
        <w:r>
          <w:rPr>
            <w:noProof/>
            <w:webHidden/>
          </w:rPr>
          <w:fldChar w:fldCharType="end"/>
        </w:r>
      </w:hyperlink>
    </w:p>
    <w:p w14:paraId="6CF1EC8A" w14:textId="0BDC6478"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22" w:history="1">
        <w:r w:rsidRPr="00003400">
          <w:rPr>
            <w:rStyle w:val="a9"/>
            <w:noProof/>
          </w:rPr>
          <w:t>2.</w:t>
        </w:r>
        <w:r w:rsidRPr="00003400">
          <w:rPr>
            <w:rStyle w:val="a9"/>
            <w:noProof/>
            <w:lang w:eastAsia="zh-CN"/>
          </w:rPr>
          <w:t>2</w:t>
        </w:r>
        <w:r w:rsidRPr="00003400">
          <w:rPr>
            <w:rStyle w:val="a9"/>
            <w:noProof/>
          </w:rPr>
          <w:t xml:space="preserve"> </w:t>
        </w:r>
        <w:r w:rsidRPr="00003400">
          <w:rPr>
            <w:rStyle w:val="a9"/>
            <w:noProof/>
            <w:lang w:eastAsia="zh-CN"/>
          </w:rPr>
          <w:t>Sensing</w:t>
        </w:r>
        <w:r w:rsidRPr="00003400">
          <w:rPr>
            <w:rStyle w:val="a9"/>
            <w:noProof/>
          </w:rPr>
          <w:t xml:space="preserve"> </w:t>
        </w:r>
        <w:r w:rsidRPr="00003400">
          <w:rPr>
            <w:rStyle w:val="a9"/>
            <w:rFonts w:eastAsia="宋体"/>
            <w:noProof/>
          </w:rPr>
          <w:t xml:space="preserve">Matrix </w:t>
        </w:r>
        <w:r w:rsidRPr="00003400">
          <w:rPr>
            <w:rStyle w:val="a9"/>
            <w:rFonts w:eastAsia="宋体"/>
            <w:noProof/>
            <w:lang w:eastAsia="zh-CN"/>
          </w:rPr>
          <w:t>Design</w:t>
        </w:r>
        <w:r>
          <w:rPr>
            <w:noProof/>
            <w:webHidden/>
          </w:rPr>
          <w:tab/>
        </w:r>
        <w:r>
          <w:rPr>
            <w:noProof/>
            <w:webHidden/>
          </w:rPr>
          <w:fldChar w:fldCharType="begin"/>
        </w:r>
        <w:r>
          <w:rPr>
            <w:noProof/>
            <w:webHidden/>
          </w:rPr>
          <w:instrText xml:space="preserve"> PAGEREF _Toc228634922 \h </w:instrText>
        </w:r>
        <w:r>
          <w:rPr>
            <w:noProof/>
            <w:webHidden/>
          </w:rPr>
        </w:r>
        <w:r>
          <w:rPr>
            <w:noProof/>
            <w:webHidden/>
          </w:rPr>
          <w:fldChar w:fldCharType="separate"/>
        </w:r>
        <w:r w:rsidR="00D16865">
          <w:rPr>
            <w:noProof/>
            <w:webHidden/>
          </w:rPr>
          <w:t>6</w:t>
        </w:r>
        <w:r>
          <w:rPr>
            <w:noProof/>
            <w:webHidden/>
          </w:rPr>
          <w:fldChar w:fldCharType="end"/>
        </w:r>
      </w:hyperlink>
    </w:p>
    <w:p w14:paraId="180C5668" w14:textId="279FDD99"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23" w:history="1">
        <w:r w:rsidRPr="00003400">
          <w:rPr>
            <w:rStyle w:val="a9"/>
            <w:noProof/>
          </w:rPr>
          <w:t>2.2.1 Random Sensing Matrices</w:t>
        </w:r>
        <w:r>
          <w:rPr>
            <w:noProof/>
            <w:webHidden/>
          </w:rPr>
          <w:tab/>
        </w:r>
        <w:r>
          <w:rPr>
            <w:noProof/>
            <w:webHidden/>
          </w:rPr>
          <w:fldChar w:fldCharType="begin"/>
        </w:r>
        <w:r>
          <w:rPr>
            <w:noProof/>
            <w:webHidden/>
          </w:rPr>
          <w:instrText xml:space="preserve"> PAGEREF _Toc228634923 \h </w:instrText>
        </w:r>
        <w:r>
          <w:rPr>
            <w:noProof/>
            <w:webHidden/>
          </w:rPr>
        </w:r>
        <w:r>
          <w:rPr>
            <w:noProof/>
            <w:webHidden/>
          </w:rPr>
          <w:fldChar w:fldCharType="separate"/>
        </w:r>
        <w:r w:rsidR="00D16865">
          <w:rPr>
            <w:noProof/>
            <w:webHidden/>
          </w:rPr>
          <w:t>7</w:t>
        </w:r>
        <w:r>
          <w:rPr>
            <w:noProof/>
            <w:webHidden/>
          </w:rPr>
          <w:fldChar w:fldCharType="end"/>
        </w:r>
      </w:hyperlink>
    </w:p>
    <w:p w14:paraId="2C5B9964" w14:textId="48D01963"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24" w:history="1">
        <w:r w:rsidRPr="00003400">
          <w:rPr>
            <w:rStyle w:val="a9"/>
            <w:noProof/>
          </w:rPr>
          <w:t>2.</w:t>
        </w:r>
        <w:r w:rsidRPr="00003400">
          <w:rPr>
            <w:rStyle w:val="a9"/>
            <w:noProof/>
            <w:lang w:eastAsia="zh-CN"/>
          </w:rPr>
          <w:t>2</w:t>
        </w:r>
        <w:r w:rsidRPr="00003400">
          <w:rPr>
            <w:rStyle w:val="a9"/>
            <w:noProof/>
          </w:rPr>
          <w:t xml:space="preserve">.2 </w:t>
        </w:r>
        <w:r w:rsidRPr="00003400">
          <w:rPr>
            <w:rStyle w:val="a9"/>
            <w:rFonts w:eastAsia="宋体"/>
            <w:noProof/>
          </w:rPr>
          <w:t xml:space="preserve">Gram-Matrix </w:t>
        </w:r>
        <w:r w:rsidRPr="00003400">
          <w:rPr>
            <w:rStyle w:val="a9"/>
            <w:rFonts w:eastAsia="宋体"/>
            <w:noProof/>
            <w:lang w:eastAsia="zh-CN"/>
          </w:rPr>
          <w:t>Optimization</w:t>
        </w:r>
        <w:r>
          <w:rPr>
            <w:noProof/>
            <w:webHidden/>
          </w:rPr>
          <w:tab/>
        </w:r>
        <w:r>
          <w:rPr>
            <w:noProof/>
            <w:webHidden/>
          </w:rPr>
          <w:fldChar w:fldCharType="begin"/>
        </w:r>
        <w:r>
          <w:rPr>
            <w:noProof/>
            <w:webHidden/>
          </w:rPr>
          <w:instrText xml:space="preserve"> PAGEREF _Toc228634924 \h </w:instrText>
        </w:r>
        <w:r>
          <w:rPr>
            <w:noProof/>
            <w:webHidden/>
          </w:rPr>
        </w:r>
        <w:r>
          <w:rPr>
            <w:noProof/>
            <w:webHidden/>
          </w:rPr>
          <w:fldChar w:fldCharType="separate"/>
        </w:r>
        <w:r w:rsidR="00D16865">
          <w:rPr>
            <w:noProof/>
            <w:webHidden/>
          </w:rPr>
          <w:t>8</w:t>
        </w:r>
        <w:r>
          <w:rPr>
            <w:noProof/>
            <w:webHidden/>
          </w:rPr>
          <w:fldChar w:fldCharType="end"/>
        </w:r>
      </w:hyperlink>
    </w:p>
    <w:p w14:paraId="5118615A" w14:textId="02D0DE3F"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25" w:history="1">
        <w:r w:rsidRPr="00003400">
          <w:rPr>
            <w:rStyle w:val="a9"/>
            <w:rFonts w:eastAsia="宋体"/>
            <w:noProof/>
          </w:rPr>
          <w:t xml:space="preserve">2.2.3 </w:t>
        </w:r>
        <w:r w:rsidRPr="00003400">
          <w:rPr>
            <w:rStyle w:val="a9"/>
            <w:noProof/>
          </w:rPr>
          <w:t>Metaheuristics and Manifold Approaches</w:t>
        </w:r>
        <w:r>
          <w:rPr>
            <w:noProof/>
            <w:webHidden/>
          </w:rPr>
          <w:tab/>
        </w:r>
        <w:r>
          <w:rPr>
            <w:noProof/>
            <w:webHidden/>
          </w:rPr>
          <w:fldChar w:fldCharType="begin"/>
        </w:r>
        <w:r>
          <w:rPr>
            <w:noProof/>
            <w:webHidden/>
          </w:rPr>
          <w:instrText xml:space="preserve"> PAGEREF _Toc228634925 \h </w:instrText>
        </w:r>
        <w:r>
          <w:rPr>
            <w:noProof/>
            <w:webHidden/>
          </w:rPr>
        </w:r>
        <w:r>
          <w:rPr>
            <w:noProof/>
            <w:webHidden/>
          </w:rPr>
          <w:fldChar w:fldCharType="separate"/>
        </w:r>
        <w:r w:rsidR="00D16865">
          <w:rPr>
            <w:noProof/>
            <w:webHidden/>
          </w:rPr>
          <w:t>9</w:t>
        </w:r>
        <w:r>
          <w:rPr>
            <w:noProof/>
            <w:webHidden/>
          </w:rPr>
          <w:fldChar w:fldCharType="end"/>
        </w:r>
      </w:hyperlink>
    </w:p>
    <w:p w14:paraId="2F5B933C" w14:textId="497E8B25"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26" w:history="1">
        <w:r w:rsidRPr="00003400">
          <w:rPr>
            <w:rStyle w:val="a9"/>
            <w:noProof/>
          </w:rPr>
          <w:t>2.2.4 Data-Driven Optimization</w:t>
        </w:r>
        <w:r>
          <w:rPr>
            <w:noProof/>
            <w:webHidden/>
          </w:rPr>
          <w:tab/>
        </w:r>
        <w:r>
          <w:rPr>
            <w:noProof/>
            <w:webHidden/>
          </w:rPr>
          <w:fldChar w:fldCharType="begin"/>
        </w:r>
        <w:r>
          <w:rPr>
            <w:noProof/>
            <w:webHidden/>
          </w:rPr>
          <w:instrText xml:space="preserve"> PAGEREF _Toc228634926 \h </w:instrText>
        </w:r>
        <w:r>
          <w:rPr>
            <w:noProof/>
            <w:webHidden/>
          </w:rPr>
        </w:r>
        <w:r>
          <w:rPr>
            <w:noProof/>
            <w:webHidden/>
          </w:rPr>
          <w:fldChar w:fldCharType="separate"/>
        </w:r>
        <w:r w:rsidR="00D16865">
          <w:rPr>
            <w:noProof/>
            <w:webHidden/>
          </w:rPr>
          <w:t>9</w:t>
        </w:r>
        <w:r>
          <w:rPr>
            <w:noProof/>
            <w:webHidden/>
          </w:rPr>
          <w:fldChar w:fldCharType="end"/>
        </w:r>
      </w:hyperlink>
    </w:p>
    <w:p w14:paraId="672C40F5" w14:textId="040035D6"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27" w:history="1">
        <w:r w:rsidRPr="00003400">
          <w:rPr>
            <w:rStyle w:val="a9"/>
            <w:noProof/>
          </w:rPr>
          <w:t>2.</w:t>
        </w:r>
        <w:r w:rsidRPr="00003400">
          <w:rPr>
            <w:rStyle w:val="a9"/>
            <w:noProof/>
            <w:lang w:eastAsia="zh-CN"/>
          </w:rPr>
          <w:t>3</w:t>
        </w:r>
        <w:r w:rsidRPr="00003400">
          <w:rPr>
            <w:rStyle w:val="a9"/>
            <w:noProof/>
          </w:rPr>
          <w:t xml:space="preserve"> Research Gap and Chapter Summary</w:t>
        </w:r>
        <w:r>
          <w:rPr>
            <w:noProof/>
            <w:webHidden/>
          </w:rPr>
          <w:tab/>
        </w:r>
        <w:r>
          <w:rPr>
            <w:noProof/>
            <w:webHidden/>
          </w:rPr>
          <w:fldChar w:fldCharType="begin"/>
        </w:r>
        <w:r>
          <w:rPr>
            <w:noProof/>
            <w:webHidden/>
          </w:rPr>
          <w:instrText xml:space="preserve"> PAGEREF _Toc228634927 \h </w:instrText>
        </w:r>
        <w:r>
          <w:rPr>
            <w:noProof/>
            <w:webHidden/>
          </w:rPr>
        </w:r>
        <w:r>
          <w:rPr>
            <w:noProof/>
            <w:webHidden/>
          </w:rPr>
          <w:fldChar w:fldCharType="separate"/>
        </w:r>
        <w:r w:rsidR="00D16865">
          <w:rPr>
            <w:noProof/>
            <w:webHidden/>
          </w:rPr>
          <w:t>10</w:t>
        </w:r>
        <w:r>
          <w:rPr>
            <w:noProof/>
            <w:webHidden/>
          </w:rPr>
          <w:fldChar w:fldCharType="end"/>
        </w:r>
      </w:hyperlink>
    </w:p>
    <w:p w14:paraId="27C4E0E1" w14:textId="7828E9C2"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28" w:history="1">
        <w:r w:rsidRPr="00003400">
          <w:rPr>
            <w:rStyle w:val="a9"/>
            <w:rFonts w:eastAsia="宋体"/>
            <w:noProof/>
          </w:rPr>
          <w:t>III</w:t>
        </w:r>
        <w:r w:rsidRPr="00003400">
          <w:rPr>
            <w:rStyle w:val="a9"/>
            <w:noProof/>
          </w:rPr>
          <w:t xml:space="preserve"> </w:t>
        </w:r>
        <w:r w:rsidRPr="00003400">
          <w:rPr>
            <w:rStyle w:val="a9"/>
            <w:noProof/>
            <w:lang w:eastAsia="zh-CN"/>
          </w:rPr>
          <w:t>Theoretical Framework and Methodology</w:t>
        </w:r>
        <w:r>
          <w:rPr>
            <w:noProof/>
            <w:webHidden/>
          </w:rPr>
          <w:tab/>
        </w:r>
        <w:r>
          <w:rPr>
            <w:noProof/>
            <w:webHidden/>
          </w:rPr>
          <w:fldChar w:fldCharType="begin"/>
        </w:r>
        <w:r>
          <w:rPr>
            <w:noProof/>
            <w:webHidden/>
          </w:rPr>
          <w:instrText xml:space="preserve"> PAGEREF _Toc228634928 \h </w:instrText>
        </w:r>
        <w:r>
          <w:rPr>
            <w:noProof/>
            <w:webHidden/>
          </w:rPr>
        </w:r>
        <w:r>
          <w:rPr>
            <w:noProof/>
            <w:webHidden/>
          </w:rPr>
          <w:fldChar w:fldCharType="separate"/>
        </w:r>
        <w:r w:rsidR="00D16865">
          <w:rPr>
            <w:noProof/>
            <w:webHidden/>
          </w:rPr>
          <w:t>11</w:t>
        </w:r>
        <w:r>
          <w:rPr>
            <w:noProof/>
            <w:webHidden/>
          </w:rPr>
          <w:fldChar w:fldCharType="end"/>
        </w:r>
      </w:hyperlink>
    </w:p>
    <w:p w14:paraId="46F3E477" w14:textId="1C4AB3DC"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29" w:history="1">
        <w:r w:rsidRPr="00003400">
          <w:rPr>
            <w:rStyle w:val="a9"/>
            <w:noProof/>
            <w:lang w:eastAsia="zh-CN"/>
          </w:rPr>
          <w:t>3</w:t>
        </w:r>
        <w:r w:rsidRPr="00003400">
          <w:rPr>
            <w:rStyle w:val="a9"/>
            <w:noProof/>
          </w:rPr>
          <w:t>.1 Fundamentals of Compressive Sensing</w:t>
        </w:r>
        <w:r>
          <w:rPr>
            <w:noProof/>
            <w:webHidden/>
          </w:rPr>
          <w:tab/>
        </w:r>
        <w:r>
          <w:rPr>
            <w:noProof/>
            <w:webHidden/>
          </w:rPr>
          <w:fldChar w:fldCharType="begin"/>
        </w:r>
        <w:r>
          <w:rPr>
            <w:noProof/>
            <w:webHidden/>
          </w:rPr>
          <w:instrText xml:space="preserve"> PAGEREF _Toc228634929 \h </w:instrText>
        </w:r>
        <w:r>
          <w:rPr>
            <w:noProof/>
            <w:webHidden/>
          </w:rPr>
        </w:r>
        <w:r>
          <w:rPr>
            <w:noProof/>
            <w:webHidden/>
          </w:rPr>
          <w:fldChar w:fldCharType="separate"/>
        </w:r>
        <w:r w:rsidR="00D16865">
          <w:rPr>
            <w:noProof/>
            <w:webHidden/>
          </w:rPr>
          <w:t>11</w:t>
        </w:r>
        <w:r>
          <w:rPr>
            <w:noProof/>
            <w:webHidden/>
          </w:rPr>
          <w:fldChar w:fldCharType="end"/>
        </w:r>
      </w:hyperlink>
    </w:p>
    <w:p w14:paraId="15908313" w14:textId="2BDFE4DB"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30" w:history="1">
        <w:r w:rsidRPr="00003400">
          <w:rPr>
            <w:rStyle w:val="a9"/>
            <w:noProof/>
            <w:lang w:eastAsia="zh-CN"/>
          </w:rPr>
          <w:t>3</w:t>
        </w:r>
        <w:r w:rsidRPr="00003400">
          <w:rPr>
            <w:rStyle w:val="a9"/>
            <w:noProof/>
          </w:rPr>
          <w:t>.2 Orthogonal Matching Pursuit</w:t>
        </w:r>
        <w:r>
          <w:rPr>
            <w:noProof/>
            <w:webHidden/>
          </w:rPr>
          <w:tab/>
        </w:r>
        <w:r>
          <w:rPr>
            <w:noProof/>
            <w:webHidden/>
          </w:rPr>
          <w:fldChar w:fldCharType="begin"/>
        </w:r>
        <w:r>
          <w:rPr>
            <w:noProof/>
            <w:webHidden/>
          </w:rPr>
          <w:instrText xml:space="preserve"> PAGEREF _Toc228634930 \h </w:instrText>
        </w:r>
        <w:r>
          <w:rPr>
            <w:noProof/>
            <w:webHidden/>
          </w:rPr>
        </w:r>
        <w:r>
          <w:rPr>
            <w:noProof/>
            <w:webHidden/>
          </w:rPr>
          <w:fldChar w:fldCharType="separate"/>
        </w:r>
        <w:r w:rsidR="00D16865">
          <w:rPr>
            <w:noProof/>
            <w:webHidden/>
          </w:rPr>
          <w:t>12</w:t>
        </w:r>
        <w:r>
          <w:rPr>
            <w:noProof/>
            <w:webHidden/>
          </w:rPr>
          <w:fldChar w:fldCharType="end"/>
        </w:r>
      </w:hyperlink>
    </w:p>
    <w:p w14:paraId="64011B36" w14:textId="1CC2F743"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31" w:history="1">
        <w:r w:rsidRPr="00003400">
          <w:rPr>
            <w:rStyle w:val="a9"/>
            <w:noProof/>
            <w:lang w:eastAsia="zh-CN"/>
          </w:rPr>
          <w:t>3</w:t>
        </w:r>
        <w:r w:rsidRPr="00003400">
          <w:rPr>
            <w:rStyle w:val="a9"/>
            <w:noProof/>
          </w:rPr>
          <w:t>.2.1 Introduction to OMP</w:t>
        </w:r>
        <w:r>
          <w:rPr>
            <w:noProof/>
            <w:webHidden/>
          </w:rPr>
          <w:tab/>
        </w:r>
        <w:r>
          <w:rPr>
            <w:noProof/>
            <w:webHidden/>
          </w:rPr>
          <w:fldChar w:fldCharType="begin"/>
        </w:r>
        <w:r>
          <w:rPr>
            <w:noProof/>
            <w:webHidden/>
          </w:rPr>
          <w:instrText xml:space="preserve"> PAGEREF _Toc228634931 \h </w:instrText>
        </w:r>
        <w:r>
          <w:rPr>
            <w:noProof/>
            <w:webHidden/>
          </w:rPr>
        </w:r>
        <w:r>
          <w:rPr>
            <w:noProof/>
            <w:webHidden/>
          </w:rPr>
          <w:fldChar w:fldCharType="separate"/>
        </w:r>
        <w:r w:rsidR="00D16865">
          <w:rPr>
            <w:noProof/>
            <w:webHidden/>
          </w:rPr>
          <w:t>12</w:t>
        </w:r>
        <w:r>
          <w:rPr>
            <w:noProof/>
            <w:webHidden/>
          </w:rPr>
          <w:fldChar w:fldCharType="end"/>
        </w:r>
      </w:hyperlink>
    </w:p>
    <w:p w14:paraId="197DC002" w14:textId="247812BC"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32" w:history="1">
        <w:r w:rsidRPr="00003400">
          <w:rPr>
            <w:rStyle w:val="a9"/>
            <w:noProof/>
          </w:rPr>
          <w:t xml:space="preserve">3.2.2 </w:t>
        </w:r>
        <w:r w:rsidRPr="00003400">
          <w:rPr>
            <w:rStyle w:val="a9"/>
            <w:noProof/>
            <w:lang w:eastAsia="zh-CN"/>
          </w:rPr>
          <w:t>Interference Mechanism</w:t>
        </w:r>
        <w:r>
          <w:rPr>
            <w:noProof/>
            <w:webHidden/>
          </w:rPr>
          <w:tab/>
        </w:r>
        <w:r>
          <w:rPr>
            <w:noProof/>
            <w:webHidden/>
          </w:rPr>
          <w:fldChar w:fldCharType="begin"/>
        </w:r>
        <w:r>
          <w:rPr>
            <w:noProof/>
            <w:webHidden/>
          </w:rPr>
          <w:instrText xml:space="preserve"> PAGEREF _Toc228634932 \h </w:instrText>
        </w:r>
        <w:r>
          <w:rPr>
            <w:noProof/>
            <w:webHidden/>
          </w:rPr>
        </w:r>
        <w:r>
          <w:rPr>
            <w:noProof/>
            <w:webHidden/>
          </w:rPr>
          <w:fldChar w:fldCharType="separate"/>
        </w:r>
        <w:r w:rsidR="00D16865">
          <w:rPr>
            <w:noProof/>
            <w:webHidden/>
          </w:rPr>
          <w:t>13</w:t>
        </w:r>
        <w:r>
          <w:rPr>
            <w:noProof/>
            <w:webHidden/>
          </w:rPr>
          <w:fldChar w:fldCharType="end"/>
        </w:r>
      </w:hyperlink>
    </w:p>
    <w:p w14:paraId="083BDAF5" w14:textId="3FECDFC2"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33" w:history="1">
        <w:r w:rsidRPr="00003400">
          <w:rPr>
            <w:rStyle w:val="a9"/>
            <w:noProof/>
          </w:rPr>
          <w:t xml:space="preserve">3.2.3 </w:t>
        </w:r>
        <w:r w:rsidRPr="00003400">
          <w:rPr>
            <w:rStyle w:val="a9"/>
            <w:noProof/>
            <w:lang w:eastAsia="zh-CN"/>
          </w:rPr>
          <w:t>Concept of the</w:t>
        </w:r>
        <w:r w:rsidRPr="00003400">
          <w:rPr>
            <w:rStyle w:val="a9"/>
            <w:noProof/>
          </w:rPr>
          <w:t xml:space="preserve"> Sensing Matrix</w:t>
        </w:r>
        <w:r>
          <w:rPr>
            <w:noProof/>
            <w:webHidden/>
          </w:rPr>
          <w:tab/>
        </w:r>
        <w:r>
          <w:rPr>
            <w:noProof/>
            <w:webHidden/>
          </w:rPr>
          <w:fldChar w:fldCharType="begin"/>
        </w:r>
        <w:r>
          <w:rPr>
            <w:noProof/>
            <w:webHidden/>
          </w:rPr>
          <w:instrText xml:space="preserve"> PAGEREF _Toc228634933 \h </w:instrText>
        </w:r>
        <w:r>
          <w:rPr>
            <w:noProof/>
            <w:webHidden/>
          </w:rPr>
        </w:r>
        <w:r>
          <w:rPr>
            <w:noProof/>
            <w:webHidden/>
          </w:rPr>
          <w:fldChar w:fldCharType="separate"/>
        </w:r>
        <w:r w:rsidR="00D16865">
          <w:rPr>
            <w:noProof/>
            <w:webHidden/>
          </w:rPr>
          <w:t>13</w:t>
        </w:r>
        <w:r>
          <w:rPr>
            <w:noProof/>
            <w:webHidden/>
          </w:rPr>
          <w:fldChar w:fldCharType="end"/>
        </w:r>
      </w:hyperlink>
    </w:p>
    <w:p w14:paraId="7B4B8E64" w14:textId="22D1E0EE"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34" w:history="1">
        <w:r w:rsidRPr="00003400">
          <w:rPr>
            <w:rStyle w:val="a9"/>
            <w:noProof/>
          </w:rPr>
          <w:t>3.</w:t>
        </w:r>
        <w:r w:rsidRPr="00003400">
          <w:rPr>
            <w:rStyle w:val="a9"/>
            <w:noProof/>
            <w:lang w:eastAsia="zh-CN"/>
          </w:rPr>
          <w:t>3</w:t>
        </w:r>
        <w:r w:rsidRPr="00003400">
          <w:rPr>
            <w:rStyle w:val="a9"/>
            <w:noProof/>
          </w:rPr>
          <w:t xml:space="preserve"> Problem Formulation</w:t>
        </w:r>
        <w:r w:rsidRPr="00003400">
          <w:rPr>
            <w:rStyle w:val="a9"/>
            <w:noProof/>
            <w:lang w:eastAsia="zh-CN"/>
          </w:rPr>
          <w:t xml:space="preserve"> </w:t>
        </w:r>
        <w:r w:rsidRPr="00003400">
          <w:rPr>
            <w:rStyle w:val="a9"/>
            <w:noProof/>
          </w:rPr>
          <w:t>and Objective Design</w:t>
        </w:r>
        <w:r>
          <w:rPr>
            <w:noProof/>
            <w:webHidden/>
          </w:rPr>
          <w:tab/>
        </w:r>
        <w:r>
          <w:rPr>
            <w:noProof/>
            <w:webHidden/>
          </w:rPr>
          <w:fldChar w:fldCharType="begin"/>
        </w:r>
        <w:r>
          <w:rPr>
            <w:noProof/>
            <w:webHidden/>
          </w:rPr>
          <w:instrText xml:space="preserve"> PAGEREF _Toc228634934 \h </w:instrText>
        </w:r>
        <w:r>
          <w:rPr>
            <w:noProof/>
            <w:webHidden/>
          </w:rPr>
        </w:r>
        <w:r>
          <w:rPr>
            <w:noProof/>
            <w:webHidden/>
          </w:rPr>
          <w:fldChar w:fldCharType="separate"/>
        </w:r>
        <w:r w:rsidR="00D16865">
          <w:rPr>
            <w:noProof/>
            <w:webHidden/>
          </w:rPr>
          <w:t>15</w:t>
        </w:r>
        <w:r>
          <w:rPr>
            <w:noProof/>
            <w:webHidden/>
          </w:rPr>
          <w:fldChar w:fldCharType="end"/>
        </w:r>
      </w:hyperlink>
    </w:p>
    <w:p w14:paraId="1CA284AC" w14:textId="16400941"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35" w:history="1">
        <w:r w:rsidRPr="00003400">
          <w:rPr>
            <w:rStyle w:val="a9"/>
            <w:noProof/>
          </w:rPr>
          <w:t>3.</w:t>
        </w:r>
        <w:r w:rsidRPr="00003400">
          <w:rPr>
            <w:rStyle w:val="a9"/>
            <w:noProof/>
            <w:lang w:eastAsia="zh-CN"/>
          </w:rPr>
          <w:t>3</w:t>
        </w:r>
        <w:r w:rsidRPr="00003400">
          <w:rPr>
            <w:rStyle w:val="a9"/>
            <w:noProof/>
          </w:rPr>
          <w:t>.1 Statistical Objective Formulation</w:t>
        </w:r>
        <w:r>
          <w:rPr>
            <w:noProof/>
            <w:webHidden/>
          </w:rPr>
          <w:tab/>
        </w:r>
        <w:r>
          <w:rPr>
            <w:noProof/>
            <w:webHidden/>
          </w:rPr>
          <w:fldChar w:fldCharType="begin"/>
        </w:r>
        <w:r>
          <w:rPr>
            <w:noProof/>
            <w:webHidden/>
          </w:rPr>
          <w:instrText xml:space="preserve"> PAGEREF _Toc228634935 \h </w:instrText>
        </w:r>
        <w:r>
          <w:rPr>
            <w:noProof/>
            <w:webHidden/>
          </w:rPr>
        </w:r>
        <w:r>
          <w:rPr>
            <w:noProof/>
            <w:webHidden/>
          </w:rPr>
          <w:fldChar w:fldCharType="separate"/>
        </w:r>
        <w:r w:rsidR="00D16865">
          <w:rPr>
            <w:noProof/>
            <w:webHidden/>
          </w:rPr>
          <w:t>15</w:t>
        </w:r>
        <w:r>
          <w:rPr>
            <w:noProof/>
            <w:webHidden/>
          </w:rPr>
          <w:fldChar w:fldCharType="end"/>
        </w:r>
      </w:hyperlink>
    </w:p>
    <w:p w14:paraId="21C87501" w14:textId="3E64D0F5"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36" w:history="1">
        <w:r w:rsidRPr="00003400">
          <w:rPr>
            <w:rStyle w:val="a9"/>
            <w:noProof/>
          </w:rPr>
          <w:t>3.3.</w:t>
        </w:r>
        <w:r w:rsidRPr="00003400">
          <w:rPr>
            <w:rStyle w:val="a9"/>
            <w:noProof/>
            <w:lang w:eastAsia="zh-CN"/>
          </w:rPr>
          <w:t>2</w:t>
        </w:r>
        <w:r w:rsidRPr="00003400">
          <w:rPr>
            <w:rStyle w:val="a9"/>
            <w:noProof/>
          </w:rPr>
          <w:t xml:space="preserve"> Theoretical Insights and Remarks</w:t>
        </w:r>
        <w:r>
          <w:rPr>
            <w:noProof/>
            <w:webHidden/>
          </w:rPr>
          <w:tab/>
        </w:r>
        <w:r>
          <w:rPr>
            <w:noProof/>
            <w:webHidden/>
          </w:rPr>
          <w:fldChar w:fldCharType="begin"/>
        </w:r>
        <w:r>
          <w:rPr>
            <w:noProof/>
            <w:webHidden/>
          </w:rPr>
          <w:instrText xml:space="preserve"> PAGEREF _Toc228634936 \h </w:instrText>
        </w:r>
        <w:r>
          <w:rPr>
            <w:noProof/>
            <w:webHidden/>
          </w:rPr>
        </w:r>
        <w:r>
          <w:rPr>
            <w:noProof/>
            <w:webHidden/>
          </w:rPr>
          <w:fldChar w:fldCharType="separate"/>
        </w:r>
        <w:r w:rsidR="00D16865">
          <w:rPr>
            <w:noProof/>
            <w:webHidden/>
          </w:rPr>
          <w:t>16</w:t>
        </w:r>
        <w:r>
          <w:rPr>
            <w:noProof/>
            <w:webHidden/>
          </w:rPr>
          <w:fldChar w:fldCharType="end"/>
        </w:r>
      </w:hyperlink>
    </w:p>
    <w:p w14:paraId="223D7BE2" w14:textId="712C1CD0"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37" w:history="1">
        <w:r w:rsidRPr="00003400">
          <w:rPr>
            <w:rStyle w:val="a9"/>
            <w:noProof/>
          </w:rPr>
          <w:t>3.3.</w:t>
        </w:r>
        <w:r w:rsidRPr="00003400">
          <w:rPr>
            <w:rStyle w:val="a9"/>
            <w:noProof/>
            <w:lang w:eastAsia="zh-CN"/>
          </w:rPr>
          <w:t>3</w:t>
        </w:r>
        <w:r w:rsidRPr="00003400">
          <w:rPr>
            <w:rStyle w:val="a9"/>
            <w:noProof/>
          </w:rPr>
          <w:t xml:space="preserve"> Hyperparameter Tuning</w:t>
        </w:r>
        <w:r>
          <w:rPr>
            <w:noProof/>
            <w:webHidden/>
          </w:rPr>
          <w:tab/>
        </w:r>
        <w:r>
          <w:rPr>
            <w:noProof/>
            <w:webHidden/>
          </w:rPr>
          <w:fldChar w:fldCharType="begin"/>
        </w:r>
        <w:r>
          <w:rPr>
            <w:noProof/>
            <w:webHidden/>
          </w:rPr>
          <w:instrText xml:space="preserve"> PAGEREF _Toc228634937 \h </w:instrText>
        </w:r>
        <w:r>
          <w:rPr>
            <w:noProof/>
            <w:webHidden/>
          </w:rPr>
        </w:r>
        <w:r>
          <w:rPr>
            <w:noProof/>
            <w:webHidden/>
          </w:rPr>
          <w:fldChar w:fldCharType="separate"/>
        </w:r>
        <w:r w:rsidR="00D16865">
          <w:rPr>
            <w:noProof/>
            <w:webHidden/>
          </w:rPr>
          <w:t>17</w:t>
        </w:r>
        <w:r>
          <w:rPr>
            <w:noProof/>
            <w:webHidden/>
          </w:rPr>
          <w:fldChar w:fldCharType="end"/>
        </w:r>
      </w:hyperlink>
    </w:p>
    <w:p w14:paraId="2BC662BF" w14:textId="561CEC06"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38" w:history="1">
        <w:r w:rsidRPr="00003400">
          <w:rPr>
            <w:rStyle w:val="a9"/>
            <w:noProof/>
            <w:lang w:eastAsia="zh-CN"/>
          </w:rPr>
          <w:t xml:space="preserve">3.3.4 </w:t>
        </w:r>
        <w:r w:rsidRPr="00003400">
          <w:rPr>
            <w:rStyle w:val="a9"/>
            <w:noProof/>
          </w:rPr>
          <w:t>Fast Tuning Strategy</w:t>
        </w:r>
        <w:r>
          <w:rPr>
            <w:noProof/>
            <w:webHidden/>
          </w:rPr>
          <w:tab/>
        </w:r>
        <w:r>
          <w:rPr>
            <w:noProof/>
            <w:webHidden/>
          </w:rPr>
          <w:fldChar w:fldCharType="begin"/>
        </w:r>
        <w:r>
          <w:rPr>
            <w:noProof/>
            <w:webHidden/>
          </w:rPr>
          <w:instrText xml:space="preserve"> PAGEREF _Toc228634938 \h </w:instrText>
        </w:r>
        <w:r>
          <w:rPr>
            <w:noProof/>
            <w:webHidden/>
          </w:rPr>
        </w:r>
        <w:r>
          <w:rPr>
            <w:noProof/>
            <w:webHidden/>
          </w:rPr>
          <w:fldChar w:fldCharType="separate"/>
        </w:r>
        <w:r w:rsidR="00D16865">
          <w:rPr>
            <w:noProof/>
            <w:webHidden/>
          </w:rPr>
          <w:t>17</w:t>
        </w:r>
        <w:r>
          <w:rPr>
            <w:noProof/>
            <w:webHidden/>
          </w:rPr>
          <w:fldChar w:fldCharType="end"/>
        </w:r>
      </w:hyperlink>
    </w:p>
    <w:p w14:paraId="74C70476" w14:textId="0366CA09"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39" w:history="1">
        <w:r w:rsidRPr="00003400">
          <w:rPr>
            <w:rStyle w:val="a9"/>
            <w:noProof/>
          </w:rPr>
          <w:t>3.</w:t>
        </w:r>
        <w:r w:rsidRPr="00003400">
          <w:rPr>
            <w:rStyle w:val="a9"/>
            <w:noProof/>
            <w:lang w:eastAsia="zh-CN"/>
          </w:rPr>
          <w:t>4</w:t>
        </w:r>
        <w:r w:rsidRPr="00003400">
          <w:rPr>
            <w:rStyle w:val="a9"/>
            <w:noProof/>
          </w:rPr>
          <w:t xml:space="preserve"> Low-Complexity Analytical Solution</w:t>
        </w:r>
        <w:r>
          <w:rPr>
            <w:noProof/>
            <w:webHidden/>
          </w:rPr>
          <w:tab/>
        </w:r>
        <w:r>
          <w:rPr>
            <w:noProof/>
            <w:webHidden/>
          </w:rPr>
          <w:fldChar w:fldCharType="begin"/>
        </w:r>
        <w:r>
          <w:rPr>
            <w:noProof/>
            <w:webHidden/>
          </w:rPr>
          <w:instrText xml:space="preserve"> PAGEREF _Toc228634939 \h </w:instrText>
        </w:r>
        <w:r>
          <w:rPr>
            <w:noProof/>
            <w:webHidden/>
          </w:rPr>
        </w:r>
        <w:r>
          <w:rPr>
            <w:noProof/>
            <w:webHidden/>
          </w:rPr>
          <w:fldChar w:fldCharType="separate"/>
        </w:r>
        <w:r w:rsidR="00D16865">
          <w:rPr>
            <w:noProof/>
            <w:webHidden/>
          </w:rPr>
          <w:t>18</w:t>
        </w:r>
        <w:r>
          <w:rPr>
            <w:noProof/>
            <w:webHidden/>
          </w:rPr>
          <w:fldChar w:fldCharType="end"/>
        </w:r>
      </w:hyperlink>
    </w:p>
    <w:p w14:paraId="12032339" w14:textId="4C3B2C07"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40" w:history="1">
        <w:r w:rsidRPr="00003400">
          <w:rPr>
            <w:rStyle w:val="a9"/>
            <w:noProof/>
          </w:rPr>
          <w:t>3.5 Spatiotemporal Prior for Dynamic MRI</w:t>
        </w:r>
        <w:r>
          <w:rPr>
            <w:noProof/>
            <w:webHidden/>
          </w:rPr>
          <w:tab/>
        </w:r>
        <w:r>
          <w:rPr>
            <w:noProof/>
            <w:webHidden/>
          </w:rPr>
          <w:fldChar w:fldCharType="begin"/>
        </w:r>
        <w:r>
          <w:rPr>
            <w:noProof/>
            <w:webHidden/>
          </w:rPr>
          <w:instrText xml:space="preserve"> PAGEREF _Toc228634940 \h </w:instrText>
        </w:r>
        <w:r>
          <w:rPr>
            <w:noProof/>
            <w:webHidden/>
          </w:rPr>
        </w:r>
        <w:r>
          <w:rPr>
            <w:noProof/>
            <w:webHidden/>
          </w:rPr>
          <w:fldChar w:fldCharType="separate"/>
        </w:r>
        <w:r w:rsidR="00D16865">
          <w:rPr>
            <w:noProof/>
            <w:webHidden/>
          </w:rPr>
          <w:t>19</w:t>
        </w:r>
        <w:r>
          <w:rPr>
            <w:noProof/>
            <w:webHidden/>
          </w:rPr>
          <w:fldChar w:fldCharType="end"/>
        </w:r>
      </w:hyperlink>
    </w:p>
    <w:p w14:paraId="1D6AFB08" w14:textId="605417B5"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41" w:history="1">
        <w:r w:rsidRPr="00003400">
          <w:rPr>
            <w:rStyle w:val="a9"/>
            <w:noProof/>
          </w:rPr>
          <w:t>3.</w:t>
        </w:r>
        <w:r w:rsidRPr="00003400">
          <w:rPr>
            <w:rStyle w:val="a9"/>
            <w:noProof/>
            <w:lang w:eastAsia="zh-CN"/>
          </w:rPr>
          <w:t>6</w:t>
        </w:r>
        <w:r w:rsidRPr="00003400">
          <w:rPr>
            <w:rStyle w:val="a9"/>
            <w:noProof/>
          </w:rPr>
          <w:t xml:space="preserve"> Algorithm Implementation</w:t>
        </w:r>
        <w:r>
          <w:rPr>
            <w:noProof/>
            <w:webHidden/>
          </w:rPr>
          <w:tab/>
        </w:r>
        <w:r>
          <w:rPr>
            <w:noProof/>
            <w:webHidden/>
          </w:rPr>
          <w:fldChar w:fldCharType="begin"/>
        </w:r>
        <w:r>
          <w:rPr>
            <w:noProof/>
            <w:webHidden/>
          </w:rPr>
          <w:instrText xml:space="preserve"> PAGEREF _Toc228634941 \h </w:instrText>
        </w:r>
        <w:r>
          <w:rPr>
            <w:noProof/>
            <w:webHidden/>
          </w:rPr>
        </w:r>
        <w:r>
          <w:rPr>
            <w:noProof/>
            <w:webHidden/>
          </w:rPr>
          <w:fldChar w:fldCharType="separate"/>
        </w:r>
        <w:r w:rsidR="00D16865">
          <w:rPr>
            <w:noProof/>
            <w:webHidden/>
          </w:rPr>
          <w:t>20</w:t>
        </w:r>
        <w:r>
          <w:rPr>
            <w:noProof/>
            <w:webHidden/>
          </w:rPr>
          <w:fldChar w:fldCharType="end"/>
        </w:r>
      </w:hyperlink>
    </w:p>
    <w:p w14:paraId="2C2D13A9" w14:textId="4A325F46"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42" w:history="1">
        <w:r w:rsidRPr="00003400">
          <w:rPr>
            <w:rStyle w:val="a9"/>
            <w:rFonts w:eastAsia="宋体"/>
            <w:noProof/>
          </w:rPr>
          <w:t>IV</w:t>
        </w:r>
        <w:r w:rsidRPr="00003400">
          <w:rPr>
            <w:rStyle w:val="a9"/>
            <w:noProof/>
          </w:rPr>
          <w:t xml:space="preserve"> Experimental Results and Analysis</w:t>
        </w:r>
        <w:r>
          <w:rPr>
            <w:noProof/>
            <w:webHidden/>
          </w:rPr>
          <w:tab/>
        </w:r>
        <w:r>
          <w:rPr>
            <w:noProof/>
            <w:webHidden/>
          </w:rPr>
          <w:fldChar w:fldCharType="begin"/>
        </w:r>
        <w:r>
          <w:rPr>
            <w:noProof/>
            <w:webHidden/>
          </w:rPr>
          <w:instrText xml:space="preserve"> PAGEREF _Toc228634942 \h </w:instrText>
        </w:r>
        <w:r>
          <w:rPr>
            <w:noProof/>
            <w:webHidden/>
          </w:rPr>
        </w:r>
        <w:r>
          <w:rPr>
            <w:noProof/>
            <w:webHidden/>
          </w:rPr>
          <w:fldChar w:fldCharType="separate"/>
        </w:r>
        <w:r w:rsidR="00D16865">
          <w:rPr>
            <w:noProof/>
            <w:webHidden/>
          </w:rPr>
          <w:t>22</w:t>
        </w:r>
        <w:r>
          <w:rPr>
            <w:noProof/>
            <w:webHidden/>
          </w:rPr>
          <w:fldChar w:fldCharType="end"/>
        </w:r>
      </w:hyperlink>
    </w:p>
    <w:p w14:paraId="5858053F" w14:textId="3E676101"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43" w:history="1">
        <w:r w:rsidRPr="00003400">
          <w:rPr>
            <w:rStyle w:val="a9"/>
            <w:noProof/>
          </w:rPr>
          <w:t>4.1 Simulation Setup and Metrics</w:t>
        </w:r>
        <w:r>
          <w:rPr>
            <w:noProof/>
            <w:webHidden/>
          </w:rPr>
          <w:tab/>
        </w:r>
        <w:r>
          <w:rPr>
            <w:noProof/>
            <w:webHidden/>
          </w:rPr>
          <w:fldChar w:fldCharType="begin"/>
        </w:r>
        <w:r>
          <w:rPr>
            <w:noProof/>
            <w:webHidden/>
          </w:rPr>
          <w:instrText xml:space="preserve"> PAGEREF _Toc228634943 \h </w:instrText>
        </w:r>
        <w:r>
          <w:rPr>
            <w:noProof/>
            <w:webHidden/>
          </w:rPr>
        </w:r>
        <w:r>
          <w:rPr>
            <w:noProof/>
            <w:webHidden/>
          </w:rPr>
          <w:fldChar w:fldCharType="separate"/>
        </w:r>
        <w:r w:rsidR="00D16865">
          <w:rPr>
            <w:noProof/>
            <w:webHidden/>
          </w:rPr>
          <w:t>22</w:t>
        </w:r>
        <w:r>
          <w:rPr>
            <w:noProof/>
            <w:webHidden/>
          </w:rPr>
          <w:fldChar w:fldCharType="end"/>
        </w:r>
      </w:hyperlink>
    </w:p>
    <w:p w14:paraId="43CE2D55" w14:textId="0B59BF4D"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44" w:history="1">
        <w:r w:rsidRPr="00003400">
          <w:rPr>
            <w:rStyle w:val="a9"/>
            <w:noProof/>
          </w:rPr>
          <w:t>4.1.1 Signal Generation and Parameters</w:t>
        </w:r>
        <w:r>
          <w:rPr>
            <w:noProof/>
            <w:webHidden/>
          </w:rPr>
          <w:tab/>
        </w:r>
        <w:r>
          <w:rPr>
            <w:noProof/>
            <w:webHidden/>
          </w:rPr>
          <w:fldChar w:fldCharType="begin"/>
        </w:r>
        <w:r>
          <w:rPr>
            <w:noProof/>
            <w:webHidden/>
          </w:rPr>
          <w:instrText xml:space="preserve"> PAGEREF _Toc228634944 \h </w:instrText>
        </w:r>
        <w:r>
          <w:rPr>
            <w:noProof/>
            <w:webHidden/>
          </w:rPr>
        </w:r>
        <w:r>
          <w:rPr>
            <w:noProof/>
            <w:webHidden/>
          </w:rPr>
          <w:fldChar w:fldCharType="separate"/>
        </w:r>
        <w:r w:rsidR="00D16865">
          <w:rPr>
            <w:noProof/>
            <w:webHidden/>
          </w:rPr>
          <w:t>22</w:t>
        </w:r>
        <w:r>
          <w:rPr>
            <w:noProof/>
            <w:webHidden/>
          </w:rPr>
          <w:fldChar w:fldCharType="end"/>
        </w:r>
      </w:hyperlink>
    </w:p>
    <w:p w14:paraId="57AE01D9" w14:textId="3A8DB544"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45" w:history="1">
        <w:r w:rsidRPr="00003400">
          <w:rPr>
            <w:rStyle w:val="a9"/>
            <w:noProof/>
          </w:rPr>
          <w:t>4.1.2 Baselines and Metrics</w:t>
        </w:r>
        <w:r>
          <w:rPr>
            <w:noProof/>
            <w:webHidden/>
          </w:rPr>
          <w:tab/>
        </w:r>
        <w:r>
          <w:rPr>
            <w:noProof/>
            <w:webHidden/>
          </w:rPr>
          <w:fldChar w:fldCharType="begin"/>
        </w:r>
        <w:r>
          <w:rPr>
            <w:noProof/>
            <w:webHidden/>
          </w:rPr>
          <w:instrText xml:space="preserve"> PAGEREF _Toc228634945 \h </w:instrText>
        </w:r>
        <w:r>
          <w:rPr>
            <w:noProof/>
            <w:webHidden/>
          </w:rPr>
        </w:r>
        <w:r>
          <w:rPr>
            <w:noProof/>
            <w:webHidden/>
          </w:rPr>
          <w:fldChar w:fldCharType="separate"/>
        </w:r>
        <w:r w:rsidR="00D16865">
          <w:rPr>
            <w:noProof/>
            <w:webHidden/>
          </w:rPr>
          <w:t>22</w:t>
        </w:r>
        <w:r>
          <w:rPr>
            <w:noProof/>
            <w:webHidden/>
          </w:rPr>
          <w:fldChar w:fldCharType="end"/>
        </w:r>
      </w:hyperlink>
    </w:p>
    <w:p w14:paraId="4989D838" w14:textId="004DCBC5"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46" w:history="1">
        <w:r w:rsidRPr="00003400">
          <w:rPr>
            <w:rStyle w:val="a9"/>
            <w:noProof/>
          </w:rPr>
          <w:t>4.2</w:t>
        </w:r>
        <w:r w:rsidRPr="00003400">
          <w:rPr>
            <w:rStyle w:val="a9"/>
            <w:noProof/>
            <w:lang w:eastAsia="zh-CN"/>
          </w:rPr>
          <w:t xml:space="preserve"> </w:t>
        </w:r>
        <w:r w:rsidRPr="00003400">
          <w:rPr>
            <w:rStyle w:val="a9"/>
            <w:noProof/>
          </w:rPr>
          <w:t>Simulation Results</w:t>
        </w:r>
        <w:r>
          <w:rPr>
            <w:noProof/>
            <w:webHidden/>
          </w:rPr>
          <w:tab/>
        </w:r>
        <w:r>
          <w:rPr>
            <w:noProof/>
            <w:webHidden/>
          </w:rPr>
          <w:fldChar w:fldCharType="begin"/>
        </w:r>
        <w:r>
          <w:rPr>
            <w:noProof/>
            <w:webHidden/>
          </w:rPr>
          <w:instrText xml:space="preserve"> PAGEREF _Toc228634946 \h </w:instrText>
        </w:r>
        <w:r>
          <w:rPr>
            <w:noProof/>
            <w:webHidden/>
          </w:rPr>
        </w:r>
        <w:r>
          <w:rPr>
            <w:noProof/>
            <w:webHidden/>
          </w:rPr>
          <w:fldChar w:fldCharType="separate"/>
        </w:r>
        <w:r w:rsidR="00D16865">
          <w:rPr>
            <w:noProof/>
            <w:webHidden/>
          </w:rPr>
          <w:t>23</w:t>
        </w:r>
        <w:r>
          <w:rPr>
            <w:noProof/>
            <w:webHidden/>
          </w:rPr>
          <w:fldChar w:fldCharType="end"/>
        </w:r>
      </w:hyperlink>
    </w:p>
    <w:p w14:paraId="4838B5E2" w14:textId="5BBDD2F9"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47" w:history="1">
        <w:r w:rsidRPr="00003400">
          <w:rPr>
            <w:rStyle w:val="a9"/>
            <w:noProof/>
          </w:rPr>
          <w:t>4.2.1 Hyperparameter Analysis</w:t>
        </w:r>
        <w:r>
          <w:rPr>
            <w:noProof/>
            <w:webHidden/>
          </w:rPr>
          <w:tab/>
        </w:r>
        <w:r>
          <w:rPr>
            <w:noProof/>
            <w:webHidden/>
          </w:rPr>
          <w:fldChar w:fldCharType="begin"/>
        </w:r>
        <w:r>
          <w:rPr>
            <w:noProof/>
            <w:webHidden/>
          </w:rPr>
          <w:instrText xml:space="preserve"> PAGEREF _Toc228634947 \h </w:instrText>
        </w:r>
        <w:r>
          <w:rPr>
            <w:noProof/>
            <w:webHidden/>
          </w:rPr>
        </w:r>
        <w:r>
          <w:rPr>
            <w:noProof/>
            <w:webHidden/>
          </w:rPr>
          <w:fldChar w:fldCharType="separate"/>
        </w:r>
        <w:r w:rsidR="00D16865">
          <w:rPr>
            <w:noProof/>
            <w:webHidden/>
          </w:rPr>
          <w:t>23</w:t>
        </w:r>
        <w:r>
          <w:rPr>
            <w:noProof/>
            <w:webHidden/>
          </w:rPr>
          <w:fldChar w:fldCharType="end"/>
        </w:r>
      </w:hyperlink>
    </w:p>
    <w:p w14:paraId="42A67B43" w14:textId="4C980BA1"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48" w:history="1">
        <w:r w:rsidRPr="00003400">
          <w:rPr>
            <w:rStyle w:val="a9"/>
            <w:noProof/>
          </w:rPr>
          <w:t>4.2.2 Performance Comparison</w:t>
        </w:r>
        <w:r>
          <w:rPr>
            <w:noProof/>
            <w:webHidden/>
          </w:rPr>
          <w:tab/>
        </w:r>
        <w:r>
          <w:rPr>
            <w:noProof/>
            <w:webHidden/>
          </w:rPr>
          <w:fldChar w:fldCharType="begin"/>
        </w:r>
        <w:r>
          <w:rPr>
            <w:noProof/>
            <w:webHidden/>
          </w:rPr>
          <w:instrText xml:space="preserve"> PAGEREF _Toc228634948 \h </w:instrText>
        </w:r>
        <w:r>
          <w:rPr>
            <w:noProof/>
            <w:webHidden/>
          </w:rPr>
        </w:r>
        <w:r>
          <w:rPr>
            <w:noProof/>
            <w:webHidden/>
          </w:rPr>
          <w:fldChar w:fldCharType="separate"/>
        </w:r>
        <w:r w:rsidR="00D16865">
          <w:rPr>
            <w:noProof/>
            <w:webHidden/>
          </w:rPr>
          <w:t>25</w:t>
        </w:r>
        <w:r>
          <w:rPr>
            <w:noProof/>
            <w:webHidden/>
          </w:rPr>
          <w:fldChar w:fldCharType="end"/>
        </w:r>
      </w:hyperlink>
    </w:p>
    <w:p w14:paraId="07D3A338" w14:textId="0D8878AA"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49" w:history="1">
        <w:r w:rsidRPr="00003400">
          <w:rPr>
            <w:rStyle w:val="a9"/>
            <w:noProof/>
          </w:rPr>
          <w:t>4.3 Evaluation on MNIST Dataset</w:t>
        </w:r>
        <w:r>
          <w:rPr>
            <w:noProof/>
            <w:webHidden/>
          </w:rPr>
          <w:tab/>
        </w:r>
        <w:r>
          <w:rPr>
            <w:noProof/>
            <w:webHidden/>
          </w:rPr>
          <w:fldChar w:fldCharType="begin"/>
        </w:r>
        <w:r>
          <w:rPr>
            <w:noProof/>
            <w:webHidden/>
          </w:rPr>
          <w:instrText xml:space="preserve"> PAGEREF _Toc228634949 \h </w:instrText>
        </w:r>
        <w:r>
          <w:rPr>
            <w:noProof/>
            <w:webHidden/>
          </w:rPr>
        </w:r>
        <w:r>
          <w:rPr>
            <w:noProof/>
            <w:webHidden/>
          </w:rPr>
          <w:fldChar w:fldCharType="separate"/>
        </w:r>
        <w:r w:rsidR="00D16865">
          <w:rPr>
            <w:noProof/>
            <w:webHidden/>
          </w:rPr>
          <w:t>28</w:t>
        </w:r>
        <w:r>
          <w:rPr>
            <w:noProof/>
            <w:webHidden/>
          </w:rPr>
          <w:fldChar w:fldCharType="end"/>
        </w:r>
      </w:hyperlink>
    </w:p>
    <w:p w14:paraId="5D2941B5" w14:textId="0CB0BF2F"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50" w:history="1">
        <w:r w:rsidRPr="00003400">
          <w:rPr>
            <w:rStyle w:val="a9"/>
            <w:noProof/>
          </w:rPr>
          <w:t>4.3.1 Experiment Setup</w:t>
        </w:r>
        <w:r>
          <w:rPr>
            <w:noProof/>
            <w:webHidden/>
          </w:rPr>
          <w:tab/>
        </w:r>
        <w:r>
          <w:rPr>
            <w:noProof/>
            <w:webHidden/>
          </w:rPr>
          <w:fldChar w:fldCharType="begin"/>
        </w:r>
        <w:r>
          <w:rPr>
            <w:noProof/>
            <w:webHidden/>
          </w:rPr>
          <w:instrText xml:space="preserve"> PAGEREF _Toc228634950 \h </w:instrText>
        </w:r>
        <w:r>
          <w:rPr>
            <w:noProof/>
            <w:webHidden/>
          </w:rPr>
        </w:r>
        <w:r>
          <w:rPr>
            <w:noProof/>
            <w:webHidden/>
          </w:rPr>
          <w:fldChar w:fldCharType="separate"/>
        </w:r>
        <w:r w:rsidR="00D16865">
          <w:rPr>
            <w:noProof/>
            <w:webHidden/>
          </w:rPr>
          <w:t>28</w:t>
        </w:r>
        <w:r>
          <w:rPr>
            <w:noProof/>
            <w:webHidden/>
          </w:rPr>
          <w:fldChar w:fldCharType="end"/>
        </w:r>
      </w:hyperlink>
    </w:p>
    <w:p w14:paraId="12CA9699" w14:textId="559B40C3"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51" w:history="1">
        <w:r w:rsidRPr="00003400">
          <w:rPr>
            <w:rStyle w:val="a9"/>
            <w:noProof/>
          </w:rPr>
          <w:t xml:space="preserve">4.3.2 </w:t>
        </w:r>
        <w:r w:rsidRPr="00003400">
          <w:rPr>
            <w:rStyle w:val="a9"/>
            <w:noProof/>
            <w:lang w:eastAsia="zh-CN"/>
          </w:rPr>
          <w:t xml:space="preserve">Experiment </w:t>
        </w:r>
        <w:r w:rsidRPr="00003400">
          <w:rPr>
            <w:rStyle w:val="a9"/>
            <w:noProof/>
          </w:rPr>
          <w:t>Results</w:t>
        </w:r>
        <w:r>
          <w:rPr>
            <w:noProof/>
            <w:webHidden/>
          </w:rPr>
          <w:tab/>
        </w:r>
        <w:r>
          <w:rPr>
            <w:noProof/>
            <w:webHidden/>
          </w:rPr>
          <w:fldChar w:fldCharType="begin"/>
        </w:r>
        <w:r>
          <w:rPr>
            <w:noProof/>
            <w:webHidden/>
          </w:rPr>
          <w:instrText xml:space="preserve"> PAGEREF _Toc228634951 \h </w:instrText>
        </w:r>
        <w:r>
          <w:rPr>
            <w:noProof/>
            <w:webHidden/>
          </w:rPr>
        </w:r>
        <w:r>
          <w:rPr>
            <w:noProof/>
            <w:webHidden/>
          </w:rPr>
          <w:fldChar w:fldCharType="separate"/>
        </w:r>
        <w:r w:rsidR="00D16865">
          <w:rPr>
            <w:noProof/>
            <w:webHidden/>
          </w:rPr>
          <w:t>28</w:t>
        </w:r>
        <w:r>
          <w:rPr>
            <w:noProof/>
            <w:webHidden/>
          </w:rPr>
          <w:fldChar w:fldCharType="end"/>
        </w:r>
      </w:hyperlink>
    </w:p>
    <w:p w14:paraId="010016E5" w14:textId="4FAD92F3"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52" w:history="1">
        <w:r w:rsidRPr="00003400">
          <w:rPr>
            <w:rStyle w:val="a9"/>
            <w:noProof/>
          </w:rPr>
          <w:t>4.3.3 Correlation Between SRR and NRE</w:t>
        </w:r>
        <w:r>
          <w:rPr>
            <w:noProof/>
            <w:webHidden/>
          </w:rPr>
          <w:tab/>
        </w:r>
        <w:r>
          <w:rPr>
            <w:noProof/>
            <w:webHidden/>
          </w:rPr>
          <w:fldChar w:fldCharType="begin"/>
        </w:r>
        <w:r>
          <w:rPr>
            <w:noProof/>
            <w:webHidden/>
          </w:rPr>
          <w:instrText xml:space="preserve"> PAGEREF _Toc228634952 \h </w:instrText>
        </w:r>
        <w:r>
          <w:rPr>
            <w:noProof/>
            <w:webHidden/>
          </w:rPr>
        </w:r>
        <w:r>
          <w:rPr>
            <w:noProof/>
            <w:webHidden/>
          </w:rPr>
          <w:fldChar w:fldCharType="separate"/>
        </w:r>
        <w:r w:rsidR="00D16865">
          <w:rPr>
            <w:noProof/>
            <w:webHidden/>
          </w:rPr>
          <w:t>32</w:t>
        </w:r>
        <w:r>
          <w:rPr>
            <w:noProof/>
            <w:webHidden/>
          </w:rPr>
          <w:fldChar w:fldCharType="end"/>
        </w:r>
      </w:hyperlink>
    </w:p>
    <w:p w14:paraId="7B7B0237" w14:textId="6CE474CB" w:rsidR="005359BE" w:rsidRDefault="005359BE">
      <w:pPr>
        <w:pStyle w:val="TOC2"/>
        <w:tabs>
          <w:tab w:val="right" w:leader="dot" w:pos="9060"/>
        </w:tabs>
        <w:ind w:firstLine="480"/>
        <w:rPr>
          <w:rFonts w:asciiTheme="minorHAnsi" w:eastAsiaTheme="minorEastAsia" w:hAnsiTheme="minorHAnsi" w:cstheme="minorBidi"/>
          <w:bCs w:val="0"/>
          <w:noProof/>
          <w:kern w:val="2"/>
          <w:sz w:val="22"/>
          <w:lang w:eastAsia="zh-CN"/>
          <w14:ligatures w14:val="standardContextual"/>
        </w:rPr>
      </w:pPr>
      <w:hyperlink w:anchor="_Toc228634953" w:history="1">
        <w:r w:rsidRPr="00003400">
          <w:rPr>
            <w:rStyle w:val="a9"/>
            <w:noProof/>
          </w:rPr>
          <w:t>4.4 Evaluation on Real Dynamic MRI</w:t>
        </w:r>
        <w:r>
          <w:rPr>
            <w:noProof/>
            <w:webHidden/>
          </w:rPr>
          <w:tab/>
        </w:r>
        <w:r>
          <w:rPr>
            <w:noProof/>
            <w:webHidden/>
          </w:rPr>
          <w:fldChar w:fldCharType="begin"/>
        </w:r>
        <w:r>
          <w:rPr>
            <w:noProof/>
            <w:webHidden/>
          </w:rPr>
          <w:instrText xml:space="preserve"> PAGEREF _Toc228634953 \h </w:instrText>
        </w:r>
        <w:r>
          <w:rPr>
            <w:noProof/>
            <w:webHidden/>
          </w:rPr>
        </w:r>
        <w:r>
          <w:rPr>
            <w:noProof/>
            <w:webHidden/>
          </w:rPr>
          <w:fldChar w:fldCharType="separate"/>
        </w:r>
        <w:r w:rsidR="00D16865">
          <w:rPr>
            <w:noProof/>
            <w:webHidden/>
          </w:rPr>
          <w:t>33</w:t>
        </w:r>
        <w:r>
          <w:rPr>
            <w:noProof/>
            <w:webHidden/>
          </w:rPr>
          <w:fldChar w:fldCharType="end"/>
        </w:r>
      </w:hyperlink>
    </w:p>
    <w:p w14:paraId="3910EC92" w14:textId="1FBCBBF6"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54" w:history="1">
        <w:r w:rsidRPr="00003400">
          <w:rPr>
            <w:rStyle w:val="a9"/>
            <w:noProof/>
          </w:rPr>
          <w:t>4.4.1 Experiment Setup</w:t>
        </w:r>
        <w:r>
          <w:rPr>
            <w:noProof/>
            <w:webHidden/>
          </w:rPr>
          <w:tab/>
        </w:r>
        <w:r>
          <w:rPr>
            <w:noProof/>
            <w:webHidden/>
          </w:rPr>
          <w:fldChar w:fldCharType="begin"/>
        </w:r>
        <w:r>
          <w:rPr>
            <w:noProof/>
            <w:webHidden/>
          </w:rPr>
          <w:instrText xml:space="preserve"> PAGEREF _Toc228634954 \h </w:instrText>
        </w:r>
        <w:r>
          <w:rPr>
            <w:noProof/>
            <w:webHidden/>
          </w:rPr>
        </w:r>
        <w:r>
          <w:rPr>
            <w:noProof/>
            <w:webHidden/>
          </w:rPr>
          <w:fldChar w:fldCharType="separate"/>
        </w:r>
        <w:r w:rsidR="00D16865">
          <w:rPr>
            <w:noProof/>
            <w:webHidden/>
          </w:rPr>
          <w:t>33</w:t>
        </w:r>
        <w:r>
          <w:rPr>
            <w:noProof/>
            <w:webHidden/>
          </w:rPr>
          <w:fldChar w:fldCharType="end"/>
        </w:r>
      </w:hyperlink>
    </w:p>
    <w:p w14:paraId="59507454" w14:textId="1D4AF8F6"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55" w:history="1">
        <w:r w:rsidRPr="00003400">
          <w:rPr>
            <w:rStyle w:val="a9"/>
            <w:noProof/>
          </w:rPr>
          <w:t>4.4.2 Prior Length Analysis</w:t>
        </w:r>
        <w:r>
          <w:rPr>
            <w:noProof/>
            <w:webHidden/>
          </w:rPr>
          <w:tab/>
        </w:r>
        <w:r>
          <w:rPr>
            <w:noProof/>
            <w:webHidden/>
          </w:rPr>
          <w:fldChar w:fldCharType="begin"/>
        </w:r>
        <w:r>
          <w:rPr>
            <w:noProof/>
            <w:webHidden/>
          </w:rPr>
          <w:instrText xml:space="preserve"> PAGEREF _Toc228634955 \h </w:instrText>
        </w:r>
        <w:r>
          <w:rPr>
            <w:noProof/>
            <w:webHidden/>
          </w:rPr>
        </w:r>
        <w:r>
          <w:rPr>
            <w:noProof/>
            <w:webHidden/>
          </w:rPr>
          <w:fldChar w:fldCharType="separate"/>
        </w:r>
        <w:r w:rsidR="00D16865">
          <w:rPr>
            <w:noProof/>
            <w:webHidden/>
          </w:rPr>
          <w:t>33</w:t>
        </w:r>
        <w:r>
          <w:rPr>
            <w:noProof/>
            <w:webHidden/>
          </w:rPr>
          <w:fldChar w:fldCharType="end"/>
        </w:r>
      </w:hyperlink>
    </w:p>
    <w:p w14:paraId="7E8BABCE" w14:textId="3D3D61B2"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56" w:history="1">
        <w:r w:rsidRPr="00003400">
          <w:rPr>
            <w:rStyle w:val="a9"/>
            <w:noProof/>
          </w:rPr>
          <w:t>4.4.3 Comparison Baselines</w:t>
        </w:r>
        <w:r>
          <w:rPr>
            <w:noProof/>
            <w:webHidden/>
          </w:rPr>
          <w:tab/>
        </w:r>
        <w:r>
          <w:rPr>
            <w:noProof/>
            <w:webHidden/>
          </w:rPr>
          <w:fldChar w:fldCharType="begin"/>
        </w:r>
        <w:r>
          <w:rPr>
            <w:noProof/>
            <w:webHidden/>
          </w:rPr>
          <w:instrText xml:space="preserve"> PAGEREF _Toc228634956 \h </w:instrText>
        </w:r>
        <w:r>
          <w:rPr>
            <w:noProof/>
            <w:webHidden/>
          </w:rPr>
        </w:r>
        <w:r>
          <w:rPr>
            <w:noProof/>
            <w:webHidden/>
          </w:rPr>
          <w:fldChar w:fldCharType="separate"/>
        </w:r>
        <w:r w:rsidR="00D16865">
          <w:rPr>
            <w:noProof/>
            <w:webHidden/>
          </w:rPr>
          <w:t>34</w:t>
        </w:r>
        <w:r>
          <w:rPr>
            <w:noProof/>
            <w:webHidden/>
          </w:rPr>
          <w:fldChar w:fldCharType="end"/>
        </w:r>
      </w:hyperlink>
    </w:p>
    <w:p w14:paraId="4F4AF040" w14:textId="19D22D30" w:rsidR="005359BE" w:rsidRDefault="005359BE">
      <w:pPr>
        <w:pStyle w:val="TOC3"/>
        <w:tabs>
          <w:tab w:val="right" w:leader="dot" w:pos="9060"/>
        </w:tabs>
        <w:ind w:firstLine="960"/>
        <w:rPr>
          <w:rFonts w:asciiTheme="minorHAnsi" w:eastAsiaTheme="minorEastAsia" w:hAnsiTheme="minorHAnsi" w:cstheme="minorBidi"/>
          <w:noProof/>
          <w:kern w:val="2"/>
          <w:sz w:val="22"/>
          <w:lang w:eastAsia="zh-CN"/>
          <w14:ligatures w14:val="standardContextual"/>
        </w:rPr>
      </w:pPr>
      <w:hyperlink w:anchor="_Toc228634957" w:history="1">
        <w:r w:rsidRPr="00003400">
          <w:rPr>
            <w:rStyle w:val="a9"/>
            <w:noProof/>
          </w:rPr>
          <w:t>4.4.4 Reconstruction Results</w:t>
        </w:r>
        <w:r>
          <w:rPr>
            <w:noProof/>
            <w:webHidden/>
          </w:rPr>
          <w:tab/>
        </w:r>
        <w:r>
          <w:rPr>
            <w:noProof/>
            <w:webHidden/>
          </w:rPr>
          <w:fldChar w:fldCharType="begin"/>
        </w:r>
        <w:r>
          <w:rPr>
            <w:noProof/>
            <w:webHidden/>
          </w:rPr>
          <w:instrText xml:space="preserve"> PAGEREF _Toc228634957 \h </w:instrText>
        </w:r>
        <w:r>
          <w:rPr>
            <w:noProof/>
            <w:webHidden/>
          </w:rPr>
        </w:r>
        <w:r>
          <w:rPr>
            <w:noProof/>
            <w:webHidden/>
          </w:rPr>
          <w:fldChar w:fldCharType="separate"/>
        </w:r>
        <w:r w:rsidR="00D16865">
          <w:rPr>
            <w:noProof/>
            <w:webHidden/>
          </w:rPr>
          <w:t>34</w:t>
        </w:r>
        <w:r>
          <w:rPr>
            <w:noProof/>
            <w:webHidden/>
          </w:rPr>
          <w:fldChar w:fldCharType="end"/>
        </w:r>
      </w:hyperlink>
    </w:p>
    <w:p w14:paraId="08EFAF2E" w14:textId="696ECC74"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58" w:history="1">
        <w:r w:rsidRPr="00003400">
          <w:rPr>
            <w:rStyle w:val="a9"/>
            <w:rFonts w:eastAsia="宋体"/>
            <w:noProof/>
          </w:rPr>
          <w:t>V</w:t>
        </w:r>
        <w:r w:rsidRPr="00003400">
          <w:rPr>
            <w:rStyle w:val="a9"/>
            <w:noProof/>
          </w:rPr>
          <w:t xml:space="preserve"> Conclusion</w:t>
        </w:r>
        <w:r>
          <w:rPr>
            <w:noProof/>
            <w:webHidden/>
          </w:rPr>
          <w:tab/>
        </w:r>
        <w:r>
          <w:rPr>
            <w:noProof/>
            <w:webHidden/>
          </w:rPr>
          <w:fldChar w:fldCharType="begin"/>
        </w:r>
        <w:r>
          <w:rPr>
            <w:noProof/>
            <w:webHidden/>
          </w:rPr>
          <w:instrText xml:space="preserve"> PAGEREF _Toc228634958 \h </w:instrText>
        </w:r>
        <w:r>
          <w:rPr>
            <w:noProof/>
            <w:webHidden/>
          </w:rPr>
        </w:r>
        <w:r>
          <w:rPr>
            <w:noProof/>
            <w:webHidden/>
          </w:rPr>
          <w:fldChar w:fldCharType="separate"/>
        </w:r>
        <w:r w:rsidR="00D16865">
          <w:rPr>
            <w:noProof/>
            <w:webHidden/>
          </w:rPr>
          <w:t>36</w:t>
        </w:r>
        <w:r>
          <w:rPr>
            <w:noProof/>
            <w:webHidden/>
          </w:rPr>
          <w:fldChar w:fldCharType="end"/>
        </w:r>
      </w:hyperlink>
    </w:p>
    <w:p w14:paraId="6E2028B6" w14:textId="3E2D5FF4"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59" w:history="1">
        <w:r w:rsidRPr="00003400">
          <w:rPr>
            <w:rStyle w:val="a9"/>
            <w:noProof/>
            <w:lang w:eastAsia="zh-CN"/>
          </w:rPr>
          <w:t>Reference</w:t>
        </w:r>
        <w:r>
          <w:rPr>
            <w:noProof/>
            <w:webHidden/>
          </w:rPr>
          <w:tab/>
        </w:r>
        <w:r>
          <w:rPr>
            <w:noProof/>
            <w:webHidden/>
          </w:rPr>
          <w:fldChar w:fldCharType="begin"/>
        </w:r>
        <w:r>
          <w:rPr>
            <w:noProof/>
            <w:webHidden/>
          </w:rPr>
          <w:instrText xml:space="preserve"> PAGEREF _Toc228634959 \h </w:instrText>
        </w:r>
        <w:r>
          <w:rPr>
            <w:noProof/>
            <w:webHidden/>
          </w:rPr>
        </w:r>
        <w:r>
          <w:rPr>
            <w:noProof/>
            <w:webHidden/>
          </w:rPr>
          <w:fldChar w:fldCharType="separate"/>
        </w:r>
        <w:r w:rsidR="00D16865">
          <w:rPr>
            <w:noProof/>
            <w:webHidden/>
          </w:rPr>
          <w:t>38</w:t>
        </w:r>
        <w:r>
          <w:rPr>
            <w:noProof/>
            <w:webHidden/>
          </w:rPr>
          <w:fldChar w:fldCharType="end"/>
        </w:r>
      </w:hyperlink>
    </w:p>
    <w:p w14:paraId="62C6C660" w14:textId="049F8D34"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60" w:history="1">
        <w:r w:rsidRPr="00003400">
          <w:rPr>
            <w:rStyle w:val="a9"/>
            <w:rFonts w:eastAsia="宋体"/>
            <w:noProof/>
            <w:lang w:eastAsia="zh-CN"/>
          </w:rPr>
          <w:t>致谢</w:t>
        </w:r>
        <w:r>
          <w:rPr>
            <w:noProof/>
            <w:webHidden/>
          </w:rPr>
          <w:tab/>
        </w:r>
        <w:r>
          <w:rPr>
            <w:noProof/>
            <w:webHidden/>
          </w:rPr>
          <w:fldChar w:fldCharType="begin"/>
        </w:r>
        <w:r>
          <w:rPr>
            <w:noProof/>
            <w:webHidden/>
          </w:rPr>
          <w:instrText xml:space="preserve"> PAGEREF _Toc228634960 \h </w:instrText>
        </w:r>
        <w:r>
          <w:rPr>
            <w:noProof/>
            <w:webHidden/>
          </w:rPr>
        </w:r>
        <w:r>
          <w:rPr>
            <w:noProof/>
            <w:webHidden/>
          </w:rPr>
          <w:fldChar w:fldCharType="separate"/>
        </w:r>
        <w:r w:rsidR="00D16865">
          <w:rPr>
            <w:noProof/>
            <w:webHidden/>
          </w:rPr>
          <w:t>43</w:t>
        </w:r>
        <w:r>
          <w:rPr>
            <w:noProof/>
            <w:webHidden/>
          </w:rPr>
          <w:fldChar w:fldCharType="end"/>
        </w:r>
      </w:hyperlink>
    </w:p>
    <w:p w14:paraId="7EB53F3E" w14:textId="1AFE6A11" w:rsidR="005359BE" w:rsidRDefault="005359BE">
      <w:pPr>
        <w:pStyle w:val="TOC1"/>
        <w:tabs>
          <w:tab w:val="right" w:leader="dot" w:pos="9060"/>
        </w:tabs>
        <w:rPr>
          <w:rFonts w:asciiTheme="minorHAnsi" w:eastAsiaTheme="minorEastAsia" w:hAnsiTheme="minorHAnsi" w:cstheme="minorBidi"/>
          <w:b w:val="0"/>
          <w:bCs w:val="0"/>
          <w:noProof/>
          <w:kern w:val="2"/>
          <w:sz w:val="22"/>
          <w:lang w:eastAsia="zh-CN"/>
          <w14:ligatures w14:val="standardContextual"/>
        </w:rPr>
      </w:pPr>
      <w:hyperlink w:anchor="_Toc228634961" w:history="1">
        <w:r w:rsidRPr="00003400">
          <w:rPr>
            <w:rStyle w:val="a9"/>
            <w:noProof/>
          </w:rPr>
          <w:t>Acknowledgement</w:t>
        </w:r>
        <w:r>
          <w:rPr>
            <w:noProof/>
            <w:webHidden/>
          </w:rPr>
          <w:tab/>
        </w:r>
        <w:r>
          <w:rPr>
            <w:noProof/>
            <w:webHidden/>
          </w:rPr>
          <w:fldChar w:fldCharType="begin"/>
        </w:r>
        <w:r>
          <w:rPr>
            <w:noProof/>
            <w:webHidden/>
          </w:rPr>
          <w:instrText xml:space="preserve"> PAGEREF _Toc228634961 \h </w:instrText>
        </w:r>
        <w:r>
          <w:rPr>
            <w:noProof/>
            <w:webHidden/>
          </w:rPr>
        </w:r>
        <w:r>
          <w:rPr>
            <w:noProof/>
            <w:webHidden/>
          </w:rPr>
          <w:fldChar w:fldCharType="separate"/>
        </w:r>
        <w:r w:rsidR="00D16865">
          <w:rPr>
            <w:noProof/>
            <w:webHidden/>
          </w:rPr>
          <w:t>44</w:t>
        </w:r>
        <w:r>
          <w:rPr>
            <w:noProof/>
            <w:webHidden/>
          </w:rPr>
          <w:fldChar w:fldCharType="end"/>
        </w:r>
      </w:hyperlink>
    </w:p>
    <w:p w14:paraId="42E616D8" w14:textId="0A481CB8" w:rsidR="008B66C7" w:rsidRPr="00012EA1" w:rsidRDefault="00000000" w:rsidP="00012EA1">
      <w:pPr>
        <w:pStyle w:val="ab"/>
        <w:spacing w:before="326" w:after="326"/>
        <w:jc w:val="both"/>
        <w:rPr>
          <w:lang w:eastAsia="zh-CN"/>
        </w:rPr>
        <w:sectPr w:rsidR="008B66C7" w:rsidRPr="00012EA1" w:rsidSect="00B26F0C">
          <w:headerReference w:type="even" r:id="rId24"/>
          <w:headerReference w:type="default" r:id="rId25"/>
          <w:footerReference w:type="even" r:id="rId26"/>
          <w:footerReference w:type="default" r:id="rId27"/>
          <w:pgSz w:w="11906" w:h="16838"/>
          <w:pgMar w:top="1588" w:right="1418" w:bottom="1588" w:left="1418" w:header="1134" w:footer="1134" w:gutter="0"/>
          <w:pgNumType w:fmt="upperRoman" w:start="3"/>
          <w:cols w:space="425"/>
          <w:docGrid w:type="linesAndChars" w:linePitch="326"/>
        </w:sectPr>
      </w:pPr>
      <w:r>
        <w:fldChar w:fldCharType="end"/>
      </w:r>
      <w:bookmarkStart w:id="9" w:name="_TOC_250033"/>
      <w:bookmarkStart w:id="10" w:name="_Toc223111990"/>
      <w:bookmarkStart w:id="11" w:name="_Toc223963917"/>
    </w:p>
    <w:p w14:paraId="55824840" w14:textId="77777777" w:rsidR="00B02AE1" w:rsidRDefault="00B02AE1" w:rsidP="00EA1218">
      <w:pPr>
        <w:pStyle w:val="ab"/>
        <w:spacing w:beforeLines="170" w:before="554" w:afterLines="120" w:after="391" w:line="440" w:lineRule="atLeast"/>
        <w:rPr>
          <w:lang w:eastAsia="zh-CN"/>
        </w:rPr>
      </w:pPr>
      <w:bookmarkStart w:id="12" w:name="_Toc228634913"/>
      <w:bookmarkStart w:id="13" w:name="_TOC_250032"/>
      <w:bookmarkEnd w:id="9"/>
      <w:bookmarkEnd w:id="10"/>
      <w:bookmarkEnd w:id="11"/>
      <w:r>
        <w:rPr>
          <w:rFonts w:eastAsia="宋体"/>
          <w:lang w:eastAsia="zh-CN"/>
        </w:rPr>
        <w:lastRenderedPageBreak/>
        <w:t>I</w:t>
      </w:r>
      <w:r>
        <w:rPr>
          <w:rFonts w:eastAsiaTheme="minorEastAsia" w:hint="eastAsia"/>
        </w:rPr>
        <w:t xml:space="preserve"> </w:t>
      </w:r>
      <w:bookmarkStart w:id="14" w:name="OLE_LINK8"/>
      <w:bookmarkStart w:id="15" w:name="OLE_LINK9"/>
      <w:r>
        <w:t>Introduction</w:t>
      </w:r>
      <w:bookmarkEnd w:id="12"/>
      <w:bookmarkEnd w:id="14"/>
      <w:bookmarkEnd w:id="15"/>
    </w:p>
    <w:p w14:paraId="021A9BF1" w14:textId="77777777" w:rsidR="00B02AE1" w:rsidRDefault="00B02AE1" w:rsidP="00B02AE1">
      <w:pPr>
        <w:pStyle w:val="ac"/>
        <w:spacing w:before="163" w:after="163" w:line="440" w:lineRule="atLeast"/>
        <w:rPr>
          <w:lang w:eastAsia="zh-CN"/>
        </w:rPr>
      </w:pPr>
      <w:bookmarkStart w:id="16" w:name="_Toc223963918"/>
      <w:bookmarkStart w:id="17" w:name="_Toc228634914"/>
      <w:r>
        <w:t xml:space="preserve">1.1 Background and </w:t>
      </w:r>
      <w:r>
        <w:rPr>
          <w:rFonts w:hint="eastAsia"/>
          <w:lang w:eastAsia="zh-CN"/>
        </w:rPr>
        <w:t>S</w:t>
      </w:r>
      <w:r>
        <w:t>ignificance</w:t>
      </w:r>
      <w:bookmarkEnd w:id="16"/>
      <w:bookmarkEnd w:id="17"/>
    </w:p>
    <w:p w14:paraId="6B699249" w14:textId="505E7CBC" w:rsidR="00B01856" w:rsidRDefault="00B01856" w:rsidP="00B01856">
      <w:pPr>
        <w:pStyle w:val="0"/>
        <w:rPr>
          <w:rFonts w:ascii="宋体" w:hAnsi="宋体" w:cs="宋体"/>
        </w:rPr>
      </w:pPr>
      <w:r>
        <w:t>Compressive sensing (CS) provides a mathematical framework for recovering sparse signals from a small number of linear measurements. Different from conventional sampling theory, CS shows that accurate reconstruction is still possible when the number of measurements is lower than the signal dimension, provided that the signal has a sparse representation and the measurement process satisfies suitable incoherence conditions (Candes, Romberg and Tao, 2006). This property is useful in applications where data acquisition is expensive, slow or physically constrained.</w:t>
      </w:r>
    </w:p>
    <w:p w14:paraId="4C1DDAF4" w14:textId="77777777" w:rsidR="00B01856" w:rsidRDefault="00B01856" w:rsidP="00B01856">
      <w:pPr>
        <w:pStyle w:val="0"/>
      </w:pPr>
      <w:r>
        <w:t xml:space="preserve">Magnetic resonance imaging (MRI) is one such application. In conventional MRI, image quality is closely related to the amount of acquired k-space data. If the sampling process is shortened directly, the reconstructed image may suffer from aliasing artefacts and loss of structural detail (Joseph, 1998; Hamilton, Franson and Seiberlich, 2017). Longer acquisition time may also increase patient discomfort and make the image more sensitive to motion artefacts (Jaspan, </w:t>
      </w:r>
      <w:proofErr w:type="spellStart"/>
      <w:r>
        <w:t>Fleysher</w:t>
      </w:r>
      <w:proofErr w:type="spellEnd"/>
      <w:r>
        <w:t xml:space="preserve"> and Lipton, 2015). Therefore, reducing the number of measurements while maintaining acceptable reconstruction quality has become an important problem in MRI reconstruction.</w:t>
      </w:r>
    </w:p>
    <w:p w14:paraId="306593CA" w14:textId="77777777" w:rsidR="00B01856" w:rsidRPr="00BF098C" w:rsidRDefault="00B01856" w:rsidP="00BF098C">
      <w:pPr>
        <w:pStyle w:val="0"/>
      </w:pPr>
      <w:r>
        <w:t xml:space="preserve">The suitability of CS for MRI is related to the sparse </w:t>
      </w:r>
      <w:proofErr w:type="spellStart"/>
      <w:r>
        <w:t>behaviour</w:t>
      </w:r>
      <w:proofErr w:type="spellEnd"/>
      <w:r>
        <w:t xml:space="preserve"> of medical images in transform domains. Although an MRI image is usually not sparse in the spatial domain, many of its transformed coefficients can be concentrated in a relatively small number of dominant components. For example, afte</w:t>
      </w:r>
      <w:r w:rsidRPr="00BF098C">
        <w:t>r applying the discrete cosine transform (DCT), the coefficient distribution of the brain MRI image in Fig. 1.1 becomes more concentrated than its original spatial-domain intensity distribution. This indicates that a large part of the image information can be represented by a limited number of significant transform coefficients.</w:t>
      </w:r>
    </w:p>
    <w:p w14:paraId="5520E1FF" w14:textId="658668A1" w:rsidR="007D782C" w:rsidRPr="007D782C" w:rsidRDefault="00B01856" w:rsidP="00BF098C">
      <w:pPr>
        <w:pStyle w:val="0"/>
        <w:rPr>
          <w:lang w:eastAsia="zh-CN"/>
        </w:rPr>
      </w:pPr>
      <w:r w:rsidRPr="00BF098C">
        <w:t>Based on this sparsity property, CS-MRI can re</w:t>
      </w:r>
      <w:r>
        <w:t xml:space="preserve">duce the amount of acquired data and reconstruct the image from </w:t>
      </w:r>
      <w:proofErr w:type="spellStart"/>
      <w:r>
        <w:t>undersampled</w:t>
      </w:r>
      <w:proofErr w:type="spellEnd"/>
      <w:r>
        <w:t xml:space="preserve"> measurements (Donoho, 2006; Lustig, Donoho and Pauly, 2007). This makes CS a useful approach for accelerated MRI reconstruction, especially </w:t>
      </w:r>
      <w:r>
        <w:lastRenderedPageBreak/>
        <w:t>when reconstruction accuracy and computational efficiency need to be considered at the same time.</w:t>
      </w:r>
    </w:p>
    <w:p w14:paraId="745A6620" w14:textId="12894847" w:rsidR="0070581E" w:rsidRPr="00FF4C98" w:rsidRDefault="000637CC" w:rsidP="000637CC">
      <w:pPr>
        <w:pStyle w:val="af"/>
      </w:pPr>
      <w:r>
        <w:rPr>
          <w:rFonts w:hint="eastAsia"/>
          <w:noProof/>
        </w:rPr>
        <w:drawing>
          <wp:inline distT="0" distB="0" distL="0" distR="0" wp14:anchorId="79C373A1" wp14:editId="74ED7C46">
            <wp:extent cx="5542871" cy="2189747"/>
            <wp:effectExtent l="0" t="0" r="0" b="0"/>
            <wp:docPr id="6956669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66961" name="图片 695666961"/>
                    <pic:cNvPicPr/>
                  </pic:nvPicPr>
                  <pic:blipFill rotWithShape="1">
                    <a:blip r:embed="rId28"/>
                    <a:srcRect l="10863" t="8017" r="8223"/>
                    <a:stretch>
                      <a:fillRect/>
                    </a:stretch>
                  </pic:blipFill>
                  <pic:spPr bwMode="auto">
                    <a:xfrm>
                      <a:off x="0" y="0"/>
                      <a:ext cx="5610859" cy="2216606"/>
                    </a:xfrm>
                    <a:prstGeom prst="rect">
                      <a:avLst/>
                    </a:prstGeom>
                    <a:ln>
                      <a:noFill/>
                    </a:ln>
                    <a:extLst>
                      <a:ext uri="{53640926-AAD7-44D8-BBD7-CCE9431645EC}">
                        <a14:shadowObscured xmlns:a14="http://schemas.microsoft.com/office/drawing/2010/main"/>
                      </a:ext>
                    </a:extLst>
                  </pic:spPr>
                </pic:pic>
              </a:graphicData>
            </a:graphic>
          </wp:inline>
        </w:drawing>
      </w:r>
    </w:p>
    <w:p w14:paraId="747F39FA" w14:textId="206D2680" w:rsidR="00A55C61" w:rsidRDefault="00A55C61" w:rsidP="00FF4C98">
      <w:pPr>
        <w:pStyle w:val="af"/>
      </w:pPr>
      <w:r w:rsidRPr="00FF4C98">
        <w:t xml:space="preserve">Fig. </w:t>
      </w:r>
      <w:r w:rsidRPr="00FF4C98">
        <w:rPr>
          <w:rFonts w:hint="eastAsia"/>
        </w:rPr>
        <w:t>1</w:t>
      </w:r>
      <w:r w:rsidRPr="00FF4C98">
        <w:t>.</w:t>
      </w:r>
      <w:r w:rsidR="00516483">
        <w:rPr>
          <w:rFonts w:hint="eastAsia"/>
        </w:rPr>
        <w:t xml:space="preserve">1 </w:t>
      </w:r>
      <w:r w:rsidRPr="00FF4C98">
        <w:t xml:space="preserve">Comparison of sparsity between the spatial domain and the DCT domain for the MRI </w:t>
      </w:r>
      <w:r w:rsidR="00895834" w:rsidRPr="00FF4C98">
        <w:t>image</w:t>
      </w:r>
      <w:r w:rsidRPr="00FF4C98">
        <w:t>. (a) Original MRI grayscale frame. (</w:t>
      </w:r>
      <w:r w:rsidR="00895834" w:rsidRPr="00FF4C98">
        <w:rPr>
          <w:rFonts w:hint="eastAsia"/>
        </w:rPr>
        <w:t>b</w:t>
      </w:r>
      <w:r w:rsidRPr="00FF4C98">
        <w:t>) Histogram of spatial domain pixel intensities. (</w:t>
      </w:r>
      <w:r w:rsidR="00895834" w:rsidRPr="00FF4C98">
        <w:t>c</w:t>
      </w:r>
      <w:r w:rsidRPr="00FF4C98">
        <w:t>) Histogram of DCT coefficients</w:t>
      </w:r>
      <w:r w:rsidR="00895834" w:rsidRPr="00FF4C98">
        <w:t>.</w:t>
      </w:r>
    </w:p>
    <w:p w14:paraId="79B681A4" w14:textId="4A40216B" w:rsidR="00864655" w:rsidRDefault="00000000" w:rsidP="009344EE">
      <w:pPr>
        <w:pStyle w:val="ac"/>
        <w:spacing w:before="163" w:after="163" w:line="440" w:lineRule="atLeast"/>
        <w:rPr>
          <w:lang w:eastAsia="zh-CN"/>
        </w:rPr>
      </w:pPr>
      <w:bookmarkStart w:id="18" w:name="_Toc228634915"/>
      <w:r>
        <w:t xml:space="preserve">1.2 </w:t>
      </w:r>
      <w:bookmarkEnd w:id="13"/>
      <w:r w:rsidR="00565410" w:rsidRPr="00565410">
        <w:t>Problem Statement</w:t>
      </w:r>
      <w:bookmarkEnd w:id="18"/>
    </w:p>
    <w:p w14:paraId="31F7B213" w14:textId="4F60C6C0" w:rsidR="009E03FD" w:rsidRDefault="00D90396" w:rsidP="009E03FD">
      <w:pPr>
        <w:pStyle w:val="0"/>
      </w:pPr>
      <w:bookmarkStart w:id="19" w:name="_TOC_250031"/>
      <w:r>
        <w:t>Among the reconstruction algorithms</w:t>
      </w:r>
      <w:r>
        <w:rPr>
          <w:rFonts w:hint="eastAsia"/>
          <w:lang w:eastAsia="zh-CN"/>
        </w:rPr>
        <w:t xml:space="preserve"> in</w:t>
      </w:r>
      <w:r>
        <w:rPr>
          <w:lang w:eastAsia="zh-CN"/>
        </w:rPr>
        <w:t xml:space="preserve"> compressive sensing</w:t>
      </w:r>
      <w:r>
        <w:t>,</w:t>
      </w:r>
      <w:r>
        <w:rPr>
          <w:rFonts w:hint="eastAsia"/>
          <w:lang w:eastAsia="zh-CN"/>
        </w:rPr>
        <w:t xml:space="preserve"> </w:t>
      </w:r>
      <w:r w:rsidR="00BC1179">
        <w:t>Orthogonal Matching Pursuit (OMP), as a greedy algorithm, is often used due to its</w:t>
      </w:r>
      <w:r w:rsidR="009E03FD">
        <w:t xml:space="preserve"> relatively simple and computationally efficient. Instead of solving a full optimization problem, OMP builds the sparse support set step by step by selecting the atom that has the largest correlation with the current residual. This makes OMP attractive for real-time or near-real-time reconstruction tasks. However, the same greedy selection rule also makes OMP sensitive to early selection errors. Once an incorrect atom is selected, the following least-squares update is performed on an incorrect support set, and the error may continue to affect later iterations (Tropp, 2004).</w:t>
      </w:r>
    </w:p>
    <w:p w14:paraId="0677406C" w14:textId="11B6DB33" w:rsidR="009E03FD" w:rsidRDefault="009E03FD" w:rsidP="009E03FD">
      <w:pPr>
        <w:pStyle w:val="0"/>
      </w:pPr>
      <w:r>
        <w:t xml:space="preserve">The atom-selection reliability of OMP is closely related to the sensing or measurement matrix used during the matching step. Random matrices, pseudo-random matrices and Gram-matrix optimization methods have been used to reduce correlation between atoms. </w:t>
      </w:r>
      <w:r w:rsidR="00C27337">
        <w:t>Although</w:t>
      </w:r>
      <w:r w:rsidR="00C27337">
        <w:rPr>
          <w:lang w:eastAsia="zh-CN"/>
        </w:rPr>
        <w:t xml:space="preserve"> such matrices preserve a </w:t>
      </w:r>
      <w:r w:rsidR="00C27337">
        <w:rPr>
          <w:rFonts w:hint="eastAsia"/>
          <w:lang w:eastAsia="zh-CN"/>
        </w:rPr>
        <w:t>low</w:t>
      </w:r>
      <w:r w:rsidR="00C27337">
        <w:rPr>
          <w:lang w:eastAsia="zh-CN"/>
        </w:rPr>
        <w:t xml:space="preserve"> atom selection error, </w:t>
      </w:r>
      <w:r w:rsidR="00C27337">
        <w:t>however, they do not really consider the energy distribution and statistical structure of medical images for a certain kind of data</w:t>
      </w:r>
      <w:r w:rsidR="00C27337">
        <w:rPr>
          <w:rFonts w:hint="eastAsia"/>
          <w:lang w:eastAsia="zh-CN"/>
        </w:rPr>
        <w:t xml:space="preserve"> </w:t>
      </w:r>
      <w:r w:rsidR="00C27337">
        <w:fldChar w:fldCharType="begin"/>
      </w:r>
      <w:r w:rsidR="00C27337">
        <w:instrText xml:space="preserve"> ADDIN ZOTERO_ITEM CSL_CITATION {"citationID":"bZYf2MJP","properties":{"unsorted":false,"formattedCitation":"(Tolouee, Alirezaie and Babyn, 2015)","plainCitation":"(Tolouee, Alirezaie and Babyn, 2015)","noteIndex":0},"citationItems":[{"id":474,"uris":["http://zotero.org/users/17839099/items/4WC8LCX4"],"itemData":{"id":474,"type":"article-journal","abstract":"In dynamic cardiac cine Magnetic Resonance Imaging (MRI), the spatiotemporal resolution is limited by the low imaging speed. Compressed sensing (CS) theory has been applied to improve the imaging speed and thus the spatiotemporal resolution. The purpose of this paper is to improve CS reconstruction of under sampled data by exploiting spatiotemporal sparsity and efficient spiral trajectories. We extend k–t sparse algorithm to spiral trajectories to achieve high spatio temporal resolutions in cardiac cine imaging. We have exploited spatiotemporal sparsity of cardiac cine MRI by applying a 2D+time wavelet-Fourier transform. For efficient coverage of k-space, we have used a modified version of multi shot (interleaved) spirals trajectories. In order to reduce incoherent aliasing artifact, we use different random undersampling pattern for each temporal frame. Finally, we have used nonuniform fast Fourier transform (NUFFT) algorithm to reconstruct the image from the non-uniformly acquired samples. The proposed approach was tested in simulated and cardiac cine MRI data. Results show that higher acceleration factors with improved image quality can be obtained with the proposed approach in comparison to the existing state-of-the-art method. The flexibility of the introduced method should allow it to be used not only for the challenging case of cardiac imaging, but also for other patient motion where the patient moves or breathes during acquisition.","container-title":"Journal of Magnetic Resonance","DOI":"10.1016/j.jmr.2015.09.003","ISSN":"1090-7807","journalAbbreviation":"Journal of Magnetic Resonance","page":"10-19","source":"ScienceDirect","title":"Compressed sensing reconstruction of cardiac cine MRI using golden angle spiral trajectories","volume":"260","author":[{"family":"Tolouee","given":"Azar"},{"family":"Alirezaie","given":"Javad"},{"family":"Babyn","given":"Paul"}],"issued":{"date-parts":[["2015",11,1]]}}}],"schema":"https://github.com/citation-style-language/schema/raw/master/csl-citation.json"} </w:instrText>
      </w:r>
      <w:r w:rsidR="00C27337">
        <w:fldChar w:fldCharType="separate"/>
      </w:r>
      <w:r w:rsidR="00C27337">
        <w:rPr>
          <w:noProof/>
        </w:rPr>
        <w:t>(Tolouee, Alirezaie and Babyn, 2015)</w:t>
      </w:r>
      <w:r w:rsidR="00C27337">
        <w:fldChar w:fldCharType="end"/>
      </w:r>
      <w:r w:rsidR="00C27337">
        <w:rPr>
          <w:lang w:eastAsia="zh-CN"/>
        </w:rPr>
        <w:t>. This means that their ability to fully use sparsity during reconstruction is still limited.</w:t>
      </w:r>
    </w:p>
    <w:p w14:paraId="27EF2795" w14:textId="7451013D" w:rsidR="009E03FD" w:rsidRDefault="000E2BFA" w:rsidP="000E2BFA">
      <w:pPr>
        <w:pStyle w:val="0"/>
      </w:pPr>
      <w:r>
        <w:lastRenderedPageBreak/>
        <w:t>Therefo</w:t>
      </w:r>
      <w:r w:rsidRPr="001A0919">
        <w:t xml:space="preserve">re, it is desirable to develop a data-driven method </w:t>
      </w:r>
      <w:r>
        <w:t>which can</w:t>
      </w:r>
      <w:r w:rsidRPr="001A0919">
        <w:t xml:space="preserve"> learn an equivalent sensing matrix </w:t>
      </w:r>
      <w:r>
        <w:t>that fits the features of the specific data. Such a sensing matrix aims to reduce atom selection error, thereby improving the reconstruction accuracy of OMP while maintaining a low computational complexity that required for real-time MRI applications.</w:t>
      </w:r>
    </w:p>
    <w:p w14:paraId="537413DC" w14:textId="1CCE4963" w:rsidR="00864655" w:rsidRDefault="00000000" w:rsidP="009E03FD">
      <w:pPr>
        <w:pStyle w:val="ac"/>
        <w:spacing w:before="163" w:after="163"/>
      </w:pPr>
      <w:bookmarkStart w:id="20" w:name="_Toc228634916"/>
      <w:r>
        <w:t xml:space="preserve">1.3 Project </w:t>
      </w:r>
      <w:r w:rsidR="003C089A">
        <w:rPr>
          <w:rFonts w:hint="eastAsia"/>
          <w:lang w:eastAsia="zh-CN"/>
        </w:rPr>
        <w:t>A</w:t>
      </w:r>
      <w:r>
        <w:t xml:space="preserve">im and </w:t>
      </w:r>
      <w:bookmarkEnd w:id="19"/>
      <w:r w:rsidR="003C089A">
        <w:t>O</w:t>
      </w:r>
      <w:r>
        <w:t>bjectives</w:t>
      </w:r>
      <w:bookmarkEnd w:id="20"/>
    </w:p>
    <w:p w14:paraId="737D0C33" w14:textId="24AC7013" w:rsidR="007D77E7" w:rsidRDefault="007D77E7" w:rsidP="007D77E7">
      <w:pPr>
        <w:pStyle w:val="0"/>
        <w:rPr>
          <w:rFonts w:ascii="宋体" w:hAnsi="宋体" w:cs="宋体"/>
        </w:rPr>
      </w:pPr>
      <w:bookmarkStart w:id="21" w:name="_TOC_250028"/>
      <w:bookmarkEnd w:id="21"/>
      <w:r>
        <w:t>The aim of this project is to develop a data-driven sensing matrix learning method for OMP-based compressive sensing reconstruction. The proposed method learns an equivalent sensing matrix from prior sparse signals and uses it only in the atom-selection stage of OMP.</w:t>
      </w:r>
    </w:p>
    <w:p w14:paraId="7E82902E" w14:textId="3196E599" w:rsidR="007D77E7" w:rsidRDefault="007D77E7" w:rsidP="007D77E7">
      <w:pPr>
        <w:pStyle w:val="0"/>
        <w:numPr>
          <w:ilvl w:val="0"/>
          <w:numId w:val="32"/>
        </w:numPr>
        <w:ind w:firstLineChars="0"/>
        <w:rPr>
          <w:rFonts w:ascii="宋体" w:hAnsi="宋体" w:cs="宋体"/>
        </w:rPr>
      </w:pPr>
      <w:r>
        <w:t xml:space="preserve">To formulate a sensing matrix learning problem that links prior sparse signals with the OMP atom-selection process. </w:t>
      </w:r>
    </w:p>
    <w:p w14:paraId="71E2435F" w14:textId="7B3315B5" w:rsidR="007D77E7" w:rsidRPr="00AC5E8E" w:rsidRDefault="007D77E7" w:rsidP="00AC5E8E">
      <w:pPr>
        <w:pStyle w:val="0"/>
        <w:numPr>
          <w:ilvl w:val="0"/>
          <w:numId w:val="32"/>
        </w:numPr>
        <w:ind w:firstLineChars="0"/>
      </w:pPr>
      <w:r>
        <w:t xml:space="preserve">To derive a closed-form solution for the equivalent sensing matrix and reduce the </w:t>
      </w:r>
      <w:r w:rsidRPr="00AC5E8E">
        <w:t xml:space="preserve">computational cost of matrix inversion using matrix transformation techniques. </w:t>
      </w:r>
    </w:p>
    <w:p w14:paraId="103F8DB9" w14:textId="4F5239A0" w:rsidR="007D77E7" w:rsidRPr="00AC5E8E" w:rsidRDefault="007D77E7" w:rsidP="00AC5E8E">
      <w:pPr>
        <w:pStyle w:val="0"/>
        <w:numPr>
          <w:ilvl w:val="0"/>
          <w:numId w:val="32"/>
        </w:numPr>
        <w:ind w:firstLineChars="0"/>
      </w:pPr>
      <w:r w:rsidRPr="00AC5E8E">
        <w:t xml:space="preserve">To extend the proposed framework to dynamic MRI reconstruction by constructing a spatiotemporal prior from historical and neighboring image patches. </w:t>
      </w:r>
    </w:p>
    <w:p w14:paraId="755CCC0A" w14:textId="540D2B46" w:rsidR="00C63E85" w:rsidRPr="00AC5E8E" w:rsidRDefault="007D77E7" w:rsidP="00AC5E8E">
      <w:pPr>
        <w:pStyle w:val="0"/>
        <w:numPr>
          <w:ilvl w:val="0"/>
          <w:numId w:val="32"/>
        </w:numPr>
        <w:ind w:firstLineChars="0"/>
        <w:sectPr w:rsidR="00C63E85" w:rsidRPr="00AC5E8E" w:rsidSect="0009725E">
          <w:headerReference w:type="even" r:id="rId29"/>
          <w:headerReference w:type="default" r:id="rId30"/>
          <w:footerReference w:type="even" r:id="rId31"/>
          <w:footerReference w:type="default" r:id="rId32"/>
          <w:pgSz w:w="11906" w:h="16838"/>
          <w:pgMar w:top="1588" w:right="1418" w:bottom="1588" w:left="1418" w:header="1134" w:footer="1134" w:gutter="0"/>
          <w:pgNumType w:start="1"/>
          <w:cols w:space="425"/>
          <w:docGrid w:type="linesAndChars" w:linePitch="326"/>
        </w:sectPr>
      </w:pPr>
      <w:r w:rsidRPr="00AC5E8E">
        <w:t>To evaluate the proposed method using synthetic sparse signals, the MNIST image dataset and real dynamic MRI sequences, and to compare its performance with standard OMP and existing sensing matrix design methods.</w:t>
      </w:r>
    </w:p>
    <w:p w14:paraId="040C93F9" w14:textId="05EA4A41" w:rsidR="00864655" w:rsidRDefault="00000000" w:rsidP="009344EE">
      <w:pPr>
        <w:pStyle w:val="ab"/>
        <w:spacing w:before="326" w:after="326" w:line="440" w:lineRule="atLeast"/>
        <w:rPr>
          <w:lang w:eastAsia="zh-CN"/>
        </w:rPr>
      </w:pPr>
      <w:bookmarkStart w:id="22" w:name="_TOC_250027"/>
      <w:bookmarkStart w:id="23" w:name="_Toc228634917"/>
      <w:r>
        <w:rPr>
          <w:rFonts w:eastAsia="宋体" w:hint="eastAsia"/>
        </w:rPr>
        <w:lastRenderedPageBreak/>
        <w:t>II</w:t>
      </w:r>
      <w:r>
        <w:t xml:space="preserve"> </w:t>
      </w:r>
      <w:bookmarkEnd w:id="22"/>
      <w:r w:rsidR="00B828D3" w:rsidRPr="00B828D3">
        <w:t>Literature Review</w:t>
      </w:r>
      <w:bookmarkEnd w:id="23"/>
    </w:p>
    <w:p w14:paraId="70A5D047" w14:textId="77777777" w:rsidR="00CA2C43" w:rsidRPr="00950A8E" w:rsidRDefault="00CA2C43" w:rsidP="00950A8E">
      <w:pPr>
        <w:pStyle w:val="ac"/>
        <w:spacing w:before="163" w:after="163"/>
        <w:rPr>
          <w:rFonts w:eastAsia="宋体"/>
          <w:lang w:eastAsia="zh-CN"/>
        </w:rPr>
      </w:pPr>
      <w:bookmarkStart w:id="24" w:name="_Toc228634918"/>
      <w:r w:rsidRPr="00A149DD">
        <w:t xml:space="preserve">2.1 </w:t>
      </w:r>
      <w:r w:rsidR="00950A8E" w:rsidRPr="00950A8E">
        <w:rPr>
          <w:rFonts w:eastAsia="宋体"/>
        </w:rPr>
        <w:t>Greedy Algorithms</w:t>
      </w:r>
      <w:r w:rsidR="00781A64">
        <w:rPr>
          <w:rFonts w:eastAsia="宋体" w:hint="eastAsia"/>
          <w:lang w:eastAsia="zh-CN"/>
        </w:rPr>
        <w:t xml:space="preserve"> in Compressive Sensing</w:t>
      </w:r>
      <w:bookmarkEnd w:id="24"/>
    </w:p>
    <w:p w14:paraId="1CA4B2DB" w14:textId="5DFC4976" w:rsidR="00A848D3" w:rsidRDefault="00A848D3" w:rsidP="00A848D3">
      <w:pPr>
        <w:pStyle w:val="0"/>
        <w:rPr>
          <w:rFonts w:ascii="宋体" w:hAnsi="宋体" w:cs="宋体"/>
        </w:rPr>
      </w:pPr>
      <w:r>
        <w:t xml:space="preserve">In compressive sensing, signal reconstruction methods are commonly grouped into convex </w:t>
      </w:r>
      <w:r w:rsidR="002A137D">
        <w:t>optimization</w:t>
      </w:r>
      <w:r>
        <w:t xml:space="preserve"> methods and greedy pursuit algorithms. Convex </w:t>
      </w:r>
      <w:r w:rsidR="002A137D">
        <w:t>optimization</w:t>
      </w:r>
      <w:r>
        <w:t xml:space="preserve"> methods, such as basis pursuit, provide strong theoretical recovery guarantees, but their iterative </w:t>
      </w:r>
      <w:r w:rsidR="002A137D">
        <w:t>optimization</w:t>
      </w:r>
      <w:r>
        <w:t xml:space="preserve"> process can be computationally expensive when the signal dimension is large (Crespo Marques et al., 2019). This becomes a practical limitation in applications such as dynamic MRI, where reconstruction is expected to be completed within a short time window for each frame or image block. Greedy algorithms offer a more efficient alternative because they recover sparse signals by selecting atoms step by step, rather than solving a full convex </w:t>
      </w:r>
      <w:r w:rsidR="002A137D">
        <w:t>optimization</w:t>
      </w:r>
      <w:r>
        <w:t xml:space="preserve"> problem.</w:t>
      </w:r>
    </w:p>
    <w:p w14:paraId="6F7DA8E1" w14:textId="56FC6B21" w:rsidR="00950A8E" w:rsidRPr="00A848D3" w:rsidRDefault="0001512F" w:rsidP="00A848D3">
      <w:pPr>
        <w:pStyle w:val="0"/>
      </w:pPr>
      <w:r>
        <w:t>The main limitation appears in the matching step, where the algorithm must select the correct atom from a compressed residual at each iteration.</w:t>
      </w:r>
      <w:r w:rsidR="00A848D3">
        <w:t xml:space="preserve"> Once an incorrect atom is included in the support set, the following residual update is affected, and the error may be propagated to later iterations </w:t>
      </w:r>
      <w:r w:rsidR="00A848D3" w:rsidRPr="00194852">
        <w:t>(Li et al., 2020)</w:t>
      </w:r>
      <w:r w:rsidR="00A848D3">
        <w:t xml:space="preserve">. </w:t>
      </w:r>
      <w:r w:rsidR="009C6924">
        <w:t>For this reason, the matching step should be treated as the central part of OMP reconstruction.</w:t>
      </w:r>
    </w:p>
    <w:p w14:paraId="53F4A0BA" w14:textId="0708BEE0" w:rsidR="00CA2C43" w:rsidRDefault="00CA2C43" w:rsidP="00377ACF">
      <w:pPr>
        <w:pStyle w:val="ad"/>
        <w:spacing w:before="163" w:after="163"/>
        <w:rPr>
          <w:rFonts w:eastAsia="宋体"/>
          <w:lang w:eastAsia="zh-CN"/>
        </w:rPr>
      </w:pPr>
      <w:bookmarkStart w:id="25" w:name="_Toc228634919"/>
      <w:r w:rsidRPr="00A149DD">
        <w:t>2.</w:t>
      </w:r>
      <w:r w:rsidR="008E0B15">
        <w:rPr>
          <w:rFonts w:hint="eastAsia"/>
          <w:lang w:eastAsia="zh-CN"/>
        </w:rPr>
        <w:t>1</w:t>
      </w:r>
      <w:r w:rsidR="00377ACF">
        <w:rPr>
          <w:rFonts w:hint="eastAsia"/>
          <w:lang w:eastAsia="zh-CN"/>
        </w:rPr>
        <w:t>.1</w:t>
      </w:r>
      <w:r w:rsidRPr="00A149DD">
        <w:t xml:space="preserve"> </w:t>
      </w:r>
      <w:r w:rsidR="00377ACF" w:rsidRPr="00377ACF">
        <w:rPr>
          <w:rFonts w:eastAsia="宋体"/>
        </w:rPr>
        <w:t>Matching Pursuit</w:t>
      </w:r>
      <w:bookmarkEnd w:id="25"/>
      <w:r w:rsidR="00781A64">
        <w:rPr>
          <w:rFonts w:eastAsia="宋体" w:hint="eastAsia"/>
          <w:lang w:eastAsia="zh-CN"/>
        </w:rPr>
        <w:t xml:space="preserve"> </w:t>
      </w:r>
    </w:p>
    <w:p w14:paraId="4C0D776D" w14:textId="260BE561" w:rsidR="001F0301" w:rsidRPr="00A848D3" w:rsidRDefault="00A848D3" w:rsidP="00A848D3">
      <w:pPr>
        <w:pStyle w:val="0"/>
        <w:rPr>
          <w:rFonts w:ascii="宋体" w:hAnsi="宋体" w:cs="宋体"/>
        </w:rPr>
      </w:pPr>
      <w:r>
        <w:t>Matching Pursuit (MP) is one of the earliest greedy algorithms for sparse approximation. Its basic idea is to approximate a signal by repeatedly selecting the atom that has the largest inner product with the current residual. In each iteration, the selected atom explains part of the residual energy, and the residual is then updated for the next selection step (Mallat and Zhang, 1993).</w:t>
      </w:r>
      <w:r>
        <w:rPr>
          <w:rFonts w:ascii="宋体" w:hAnsi="宋体" w:cs="宋体"/>
        </w:rPr>
        <w:t xml:space="preserve"> </w:t>
      </w:r>
      <w:r>
        <w:t xml:space="preserve">The main weakness of MP is that its residual update does not explicitly enforce orthogonality with respect to all previously selected atoms. As a result, the contribution of a selected atom may </w:t>
      </w:r>
      <w:proofErr w:type="gramStart"/>
      <w:r>
        <w:t>still remain</w:t>
      </w:r>
      <w:proofErr w:type="gramEnd"/>
      <w:r>
        <w:t xml:space="preserve"> in the residual, which can lead to repeated or inefficient atom selection. This problem is particularly significant when the atoms in the measurement matrix are highly correlated. In such cases, several atoms may produce similar correlation responses, making it difficult for the algorithm to identify the correct support element. </w:t>
      </w:r>
      <w:r w:rsidR="00994D28">
        <w:t xml:space="preserve">MP is therefore efficient, but it can become unstable when several atoms give similar correlation responses. </w:t>
      </w:r>
    </w:p>
    <w:p w14:paraId="02F3FF77" w14:textId="7A3458F2" w:rsidR="008E0B15" w:rsidRPr="008E0B15" w:rsidRDefault="008E0B15" w:rsidP="008E0B15">
      <w:pPr>
        <w:pStyle w:val="ad"/>
        <w:spacing w:before="163" w:after="163"/>
        <w:rPr>
          <w:rFonts w:eastAsia="宋体"/>
          <w:lang w:eastAsia="zh-CN"/>
        </w:rPr>
      </w:pPr>
      <w:bookmarkStart w:id="26" w:name="_Toc228634920"/>
      <w:r>
        <w:rPr>
          <w:rFonts w:eastAsia="宋体" w:hint="eastAsia"/>
          <w:lang w:eastAsia="zh-CN"/>
        </w:rPr>
        <w:lastRenderedPageBreak/>
        <w:t xml:space="preserve">2.1.2 </w:t>
      </w:r>
      <w:r w:rsidRPr="008E0B15">
        <w:rPr>
          <w:rFonts w:eastAsia="宋体"/>
        </w:rPr>
        <w:t>Orthogonal Matching Pursui</w:t>
      </w:r>
      <w:r w:rsidR="00622D94">
        <w:rPr>
          <w:rFonts w:eastAsia="宋体"/>
        </w:rPr>
        <w:t>t</w:t>
      </w:r>
      <w:bookmarkEnd w:id="26"/>
    </w:p>
    <w:p w14:paraId="46860E43" w14:textId="3AAEED20" w:rsidR="008545EB" w:rsidRDefault="00C319BE" w:rsidP="00771ABB">
      <w:pPr>
        <w:pStyle w:val="0"/>
      </w:pPr>
      <w:r>
        <w:t xml:space="preserve">OMP improves MP by introducing an orthogonal projection step after each atom selection. Instead of updating the residual only according to the latest selected atom, OMP recomputes the least-squares solution over all selected atoms and updates the residual accordingly. This ensures that the residual is orthogonal to the subspace spanned by the selected atoms, thereby reducing repeated selection and improving convergence stability (Pati, </w:t>
      </w:r>
      <w:proofErr w:type="spellStart"/>
      <w:r>
        <w:t>Rezaiifar</w:t>
      </w:r>
      <w:proofErr w:type="spellEnd"/>
      <w:r>
        <w:t xml:space="preserve"> and </w:t>
      </w:r>
      <w:proofErr w:type="spellStart"/>
      <w:r>
        <w:t>Krishnaprasad</w:t>
      </w:r>
      <w:proofErr w:type="spellEnd"/>
      <w:r>
        <w:t>, 1993).</w:t>
      </w:r>
      <w:r w:rsidR="00771ABB">
        <w:t xml:space="preserve"> </w:t>
      </w:r>
      <w:r w:rsidR="008545EB" w:rsidRPr="00511AD5">
        <w:t xml:space="preserve">This orthogonal projection mechanism </w:t>
      </w:r>
      <w:r w:rsidR="00771ABB">
        <w:t xml:space="preserve">also </w:t>
      </w:r>
      <w:r w:rsidR="008545EB" w:rsidRPr="00511AD5">
        <w:t>improves the convergence speed and reconstruction accuracy of the algorithm</w:t>
      </w:r>
      <w:r w:rsidR="008545EB">
        <w:rPr>
          <w:rFonts w:hint="eastAsia"/>
          <w:lang w:eastAsia="zh-CN"/>
        </w:rPr>
        <w:t xml:space="preserve"> </w:t>
      </w:r>
      <w:r w:rsidR="008545EB">
        <w:fldChar w:fldCharType="begin"/>
      </w:r>
      <w:r w:rsidR="008545EB">
        <w:instrText xml:space="preserve"> ADDIN ZOTERO_ITEM CSL_CITATION {"citationID":"1RB6Zyr3","properties":{"unsorted":false,"formattedCitation":"(Zhang {\\i{}et al.}, 2015)","plainCitation":"(Zhang et al., 2015)","noteIndex":0},"citationItems":[{"id":511,"uris":["http://zotero.org/users/17839099/items/VJ94FAHH"],"itemData":{"id":511,"type":"article-journal","abstract":"Sparse representation has attracted much attention from researchers in fields of signal processing, image processing, computer vision, and pattern recognition. Sparse representation also has a good reputation in both theoretical research and practical applications. Many different algorithms have been proposed for sparse representation. The main purpose of this paper is to provide a comprehensive study and an updated review on sparse representation and to supply guidance for researchers. The taxonomy of sparse representation methods can be studied from various viewpoints. For example, in terms of different norm minimizations used in sparsity constraints, the methods can be roughly categorized into five groups: 1) sparse representation with l0-norm minimization; 2) sparse representation with lp-norm (0 &lt;; p &lt;; 1) minimization; 3) sparse representation with l1-norm minimization; 4) sparse representation with l2,1-norm minimization; and 5) sparse representation with l2-norm minimization. In this paper, a comprehensive overview of sparse representation is provided. The available sparse representation algorithms can also be empirically categorized into four groups: 1) greedy strategy approximation; 2) constrained optimization; 3) proximity algorithm-based optimization; and 4) homotopy algorithm-based sparse representation. The rationales of different algorithms in each category are analyzed and a wide range of sparse representation applications are summarized, which could sufficiently reveal the potential nature of the sparse representation theory. In particular, an experimentally comparative study of these sparse representation algorithms was presented.","container-title":"IEEE Access","DOI":"10.1109/ACCESS.2015.2430359","ISSN":"2169-3536","page":"490-530","source":"IEEE Xplore","title":"A Survey of Sparse Representation: Algorithms and Applications","title-short":"A Survey of Sparse Representation","volume":"3","author":[{"family":"Zhang","given":"Zheng"},{"family":"Xu","given":"Yong"},{"family":"Yang","given":"Jian"},{"family":"Li","given":"Xuelong"},{"family":"Zhang","given":"David"}],"issued":{"date-parts":[["2015"]]}}}],"schema":"https://github.com/citation-style-language/schema/raw/master/csl-citation.json"} </w:instrText>
      </w:r>
      <w:r w:rsidR="008545EB">
        <w:fldChar w:fldCharType="separate"/>
      </w:r>
      <w:r w:rsidR="008545EB" w:rsidRPr="00E80608">
        <w:rPr>
          <w:rFonts w:eastAsia="宋体"/>
        </w:rPr>
        <w:t xml:space="preserve">(Zhang </w:t>
      </w:r>
      <w:r w:rsidR="008545EB" w:rsidRPr="00E80608">
        <w:rPr>
          <w:rFonts w:eastAsia="宋体"/>
          <w:i/>
          <w:iCs/>
        </w:rPr>
        <w:t>et al.</w:t>
      </w:r>
      <w:r w:rsidR="008545EB" w:rsidRPr="00E80608">
        <w:rPr>
          <w:rFonts w:eastAsia="宋体"/>
        </w:rPr>
        <w:t>, 2015)</w:t>
      </w:r>
      <w:r w:rsidR="008545EB">
        <w:fldChar w:fldCharType="end"/>
      </w:r>
      <w:r w:rsidR="008545EB">
        <w:rPr>
          <w:rFonts w:ascii="宋体" w:eastAsia="宋体" w:hAnsi="宋体" w:cs="宋体"/>
          <w:lang w:eastAsia="zh-CN"/>
        </w:rPr>
        <w:t>,</w:t>
      </w:r>
      <w:r w:rsidR="008545EB" w:rsidRPr="001C6EF1">
        <w:rPr>
          <w:rFonts w:eastAsia="宋体"/>
        </w:rPr>
        <w:t xml:space="preserve"> making</w:t>
      </w:r>
      <w:r w:rsidR="008545EB" w:rsidRPr="001C6EF1">
        <w:t xml:space="preserve"> it </w:t>
      </w:r>
      <w:r w:rsidR="008545EB" w:rsidRPr="00511AD5">
        <w:t>suitable for large-scale data processing and real-time signal reconstruction scenarios</w:t>
      </w:r>
      <w:r w:rsidR="008545EB">
        <w:rPr>
          <w:rFonts w:hint="eastAsia"/>
          <w:lang w:eastAsia="zh-CN"/>
        </w:rPr>
        <w:t xml:space="preserve"> </w:t>
      </w:r>
      <w:r w:rsidR="008545EB">
        <w:fldChar w:fldCharType="begin"/>
      </w:r>
      <w:r w:rsidR="008545EB">
        <w:instrText xml:space="preserve"> ADDIN ZOTERO_ITEM CSL_CITATION {"citationID":"tSy2MHCm","properties":{"unsorted":false,"formattedCitation":"(Rabah {\\i{}et al.}, 2015; Kulkarni and Mohsenin, 2017)","plainCitation":"(Rabah et al., 2015; Kulkarni and Mohsenin, 2017)","noteIndex":0},"citationItems":[{"id":577,"uris":["http://zotero.org/users/17839099/items/T84THW2N"],"itemData":{"id":577,"type":"article-journal","abstract":"In this paper, we present a novel architecture based on field-programmable gate arrays (FPGAs) for the reconstruction of compressively sensed signal using the orthogonal matching pursuit (OMP) algorithm. We have analyzed the computational complexities and data dependence between different stages of OMP algorithm to design its architecture that provides higher throughput with less area consumption. Since the solution of least square problem involves a large part of the overall computation time, we have suggested a parallel low-complexity architecture for the solution of the linear system. We have further modeled the proposed design using Simulink and carried out the implementation on FPGA using Xilinx system generator tool. We have presented here a methodology to optimize both area and execution time in Simulink environment. The execution time of the proposed design is reduced by maximizing parallelism by appropriate level of unfolding, while the FPGA resources are reduced by sharing the hardware for matrix–vector multiplication across the data-dependent sections of the algorithm. The hardware implementation on the Virtex6 FPGA provides significantly superior performance in terms of resource utilization measured in the number of occupied slices, and maximum usable frequency compared with the existing implementations. Compared with the existing similar design, the proposed structure involves 328 more DSP48s, but it involves 25\\,802 less slices and 1.85 times less computation time for signal reconstruction with N = 1024 , K = 256 , and m = 36 , where N is the number of samples, K is the size of the measurement vector, and m is the sparsity. It also provides a higher peak signal-to-noise ratio value of 38.9 dB with a reconstruction time of 0.34 \\mu s, which is twice faster than the existing design. In addition, we have presented a performance metric to implement the OMP algorithm in resource constrained FPGA for the better quality of signal reconstruction.","container-title":"IEEE Transactions on Very Large Scale Integration (VLSI) Systems","DOI":"10.1109/TVLSI.2014.2358716","ISSN":"1557-9999","issue":"10","page":"2209-2220","source":"IEEE Xplore","title":"FPGA Implementation of Orthogonal Matching Pursuit for Compressive Sensing Reconstruction","volume":"23","author":[{"family":"Rabah","given":"Hassan"},{"family":"Amira","given":"Abbes"},{"family":"Mohanty","given":"Basant Kumar"},{"family":"Almaadeed","given":"Somaya"},{"family":"Meher","given":"Pramod Kumar"}],"issued":{"date-parts":[["2015",10]]}}},{"id":569,"uris":["http://zotero.org/users/17839099/items/5RFKYNM7"],"itemData":{"id":569,"type":"article-journal","abstract":"Orthogonal Matching Pursuit (OMP) is an important compressive sensing (CS) recovery and sparsity inducing algorithm, which has potential in various emerging applications ranging from wearable and mobile computing to real-time analytics processing on servers. Thus application aware OMP algorithm implementation is important. In this paper, we propose two different modifications to OMP algorithm named Thresholding technique for OMP (tOMP) and Gradient Descent OMP (GDOMP) to reduce hardware complexity of OMP algorithm. tOMP modifies identification stage of OMP algorithm to reduce reconstruction time and GDOMP modifies residual update phase to reduce chip area. To demonstrate reconstruction efficiency of proposed OMP modifications, we compare signal-to-reconstruction error rate (SRER), signal-to-noise ratio (PSNR), and Structural Similarity index (SSIM) of previously proposed matching pursuit algorithms such as Subspace Pursuit (SP), Look Ahead OMP (LAOMP), and OMP, with tOMP, and GDOMP. We implemented reconfigurable, parallel, and pipelined architectures for three algorithms including OMP, tOMP, and GDOMP which can reconstruct different data vector sizes ranging from 128 to 1024, on 65 nm CMOS technology operating at 1 V supply voltage. The post place and route analysis on area, power, and latency show that, tOMP requires 33% less reconstruction time, and GDOMP consumes 44% less chip area when compared to OMP ASIC implementation. Compared to previously published work, the proposed architectures achieve 2.1 times improvement in Area-Delay product (ADP) and consume 40% less energy.","container-title":"IEEE Transactions on Circuits and Systems I: Regular Papers","DOI":"10.1109/TCSI.2017.2648854","ISSN":"1558-0806","issue":"6","page":"1468-1480","source":"IEEE Xplore","title":"Low Overhead Architectures for OMP Compressive Sensing Reconstruction Algorithm","volume":"64","author":[{"family":"Kulkarni","given":"Amey"},{"family":"Mohsenin","given":"Tinoosh"}],"issued":{"date-parts":[["2017",6]]}}}],"schema":"https://github.com/citation-style-language/schema/raw/master/csl-citation.json"} </w:instrText>
      </w:r>
      <w:r w:rsidR="008545EB">
        <w:fldChar w:fldCharType="separate"/>
      </w:r>
      <w:r w:rsidR="008545EB" w:rsidRPr="004378FE">
        <w:rPr>
          <w:rFonts w:eastAsia="宋体"/>
        </w:rPr>
        <w:t xml:space="preserve">(Rabah </w:t>
      </w:r>
      <w:r w:rsidR="008545EB" w:rsidRPr="004378FE">
        <w:rPr>
          <w:rFonts w:eastAsia="宋体"/>
          <w:i/>
          <w:iCs/>
        </w:rPr>
        <w:t>et al.</w:t>
      </w:r>
      <w:r w:rsidR="008545EB" w:rsidRPr="004378FE">
        <w:rPr>
          <w:rFonts w:eastAsia="宋体"/>
        </w:rPr>
        <w:t xml:space="preserve">, 2015; Kulkarni and </w:t>
      </w:r>
      <w:proofErr w:type="spellStart"/>
      <w:r w:rsidR="008545EB" w:rsidRPr="004378FE">
        <w:rPr>
          <w:rFonts w:eastAsia="宋体"/>
        </w:rPr>
        <w:t>Mohsenin</w:t>
      </w:r>
      <w:proofErr w:type="spellEnd"/>
      <w:r w:rsidR="008545EB" w:rsidRPr="004378FE">
        <w:rPr>
          <w:rFonts w:eastAsia="宋体"/>
        </w:rPr>
        <w:t>, 2017)</w:t>
      </w:r>
      <w:r w:rsidR="008545EB">
        <w:fldChar w:fldCharType="end"/>
      </w:r>
      <w:r w:rsidR="008545EB">
        <w:t>.</w:t>
      </w:r>
    </w:p>
    <w:p w14:paraId="0810F730" w14:textId="720EB157" w:rsidR="00972C2E" w:rsidRPr="00F47F52" w:rsidRDefault="00F26120" w:rsidP="009E6D3C">
      <w:pPr>
        <w:pStyle w:val="0"/>
      </w:pPr>
      <w:r>
        <w:t xml:space="preserve">Several variants have been developed to further improve greedy recovery. </w:t>
      </w:r>
      <w:r w:rsidR="0052378C" w:rsidRPr="0052378C">
        <w:t xml:space="preserve">For instance, </w:t>
      </w:r>
      <w:proofErr w:type="spellStart"/>
      <w:r w:rsidR="0052378C" w:rsidRPr="0052378C">
        <w:t>CoSaMP</w:t>
      </w:r>
      <w:proofErr w:type="spellEnd"/>
      <w:r w:rsidR="0052378C" w:rsidRPr="0052378C">
        <w:t xml:space="preserve"> enhances OMP by identifying multiple atoms (typically </w:t>
      </w:r>
      <w:r w:rsidR="00AC44BE">
        <w:t>2</w:t>
      </w:r>
      <m:oMath>
        <m:r>
          <w:rPr>
            <w:rFonts w:ascii="Cambria Math" w:hAnsi="Cambria Math"/>
          </w:rPr>
          <m:t>k</m:t>
        </m:r>
      </m:oMath>
      <w:r w:rsidR="0052378C" w:rsidRPr="0052378C">
        <w:t xml:space="preserve">) in each iteration and </w:t>
      </w:r>
      <w:r w:rsidR="0052378C" w:rsidRPr="00F47F52">
        <w:t xml:space="preserve">keeping the best </w:t>
      </w:r>
      <m:oMath>
        <m:r>
          <w:rPr>
            <w:rFonts w:ascii="Cambria Math" w:hAnsi="Cambria Math"/>
          </w:rPr>
          <m:t>k</m:t>
        </m:r>
      </m:oMath>
      <w:r w:rsidR="0052378C" w:rsidRPr="00F47F52">
        <w:t xml:space="preserve"> atoms through a pruning step (Needell and Tropp, 2009). </w:t>
      </w:r>
      <w:r w:rsidR="00071934" w:rsidRPr="00F47F52">
        <w:t>This strategy improves recovery robustness, but it also requires prior knowledge of the sparsity level and introduces additional sorting and pruning operations.</w:t>
      </w:r>
      <w:r w:rsidR="0052378C" w:rsidRPr="00F47F52">
        <w:t xml:space="preserve"> (</w:t>
      </w:r>
      <w:proofErr w:type="spellStart"/>
      <w:r w:rsidR="0052378C" w:rsidRPr="00F47F52">
        <w:t>Ravazzi</w:t>
      </w:r>
      <w:proofErr w:type="spellEnd"/>
      <w:r w:rsidR="0052378C" w:rsidRPr="00F47F52">
        <w:t xml:space="preserve">, 2018). Similarly, </w:t>
      </w:r>
      <w:r w:rsidR="00071934" w:rsidRPr="00F47F52">
        <w:t>Stagewise Orthogonal Matching Pursuit (</w:t>
      </w:r>
      <w:proofErr w:type="spellStart"/>
      <w:r w:rsidR="00071934" w:rsidRPr="00F47F52">
        <w:t>StOMP</w:t>
      </w:r>
      <w:proofErr w:type="spellEnd"/>
      <w:r w:rsidR="00071934" w:rsidRPr="00F47F52">
        <w:t xml:space="preserve">) selects multiple atoms through a thresholding rule rather than selecting only one atom at a time </w:t>
      </w:r>
      <w:r w:rsidR="0052378C" w:rsidRPr="00F47F52">
        <w:t>(</w:t>
      </w:r>
      <w:r w:rsidR="00113DFB">
        <w:t>Donoho et al.</w:t>
      </w:r>
      <w:r w:rsidR="0052378C" w:rsidRPr="00F47F52">
        <w:t>, 201</w:t>
      </w:r>
      <w:r w:rsidR="00113DFB">
        <w:rPr>
          <w:rFonts w:hint="eastAsia"/>
          <w:lang w:eastAsia="zh-CN"/>
        </w:rPr>
        <w:t>2</w:t>
      </w:r>
      <w:r w:rsidR="0052378C" w:rsidRPr="00F47F52">
        <w:t xml:space="preserve">). </w:t>
      </w:r>
      <w:r w:rsidR="009D0751" w:rsidRPr="00F47F52">
        <w:t>This can improve speed in some large-scale problems, but the threshold parameter must be carefully chosen</w:t>
      </w:r>
      <w:r w:rsidR="0052378C" w:rsidRPr="00F47F52">
        <w:t xml:space="preserve"> (Zhao, 2023). </w:t>
      </w:r>
      <w:r w:rsidR="009D0751" w:rsidRPr="00F47F52">
        <w:t xml:space="preserve">If the threshold is too high, true atoms may be missed; if it is too low, false atoms may be included. </w:t>
      </w:r>
      <w:r w:rsidR="00FB655C">
        <w:t>These variants show that modifying the selection strategy can improve recovery, but they also introduce new choices such as sparsity level, pruning size or threshold value.</w:t>
      </w:r>
    </w:p>
    <w:p w14:paraId="3F57EDA0" w14:textId="15456E1A" w:rsidR="00172DB8" w:rsidRPr="00172DB8" w:rsidRDefault="00172DB8" w:rsidP="00172DB8">
      <w:pPr>
        <w:pStyle w:val="ad"/>
        <w:spacing w:before="163" w:after="163"/>
        <w:rPr>
          <w:rFonts w:eastAsia="宋体"/>
        </w:rPr>
      </w:pPr>
      <w:bookmarkStart w:id="27" w:name="_Toc228634921"/>
      <w:r>
        <w:rPr>
          <w:rFonts w:hint="eastAsia"/>
          <w:lang w:eastAsia="zh-CN"/>
        </w:rPr>
        <w:t xml:space="preserve">2.1.3 </w:t>
      </w:r>
      <w:r w:rsidRPr="00172DB8">
        <w:rPr>
          <w:rFonts w:eastAsia="宋体"/>
        </w:rPr>
        <w:t>Limitations of OMP</w:t>
      </w:r>
      <w:bookmarkEnd w:id="27"/>
    </w:p>
    <w:p w14:paraId="464A30EC" w14:textId="77777777" w:rsidR="00F47F52" w:rsidRDefault="00F47F52" w:rsidP="00F47F52">
      <w:pPr>
        <w:pStyle w:val="0"/>
        <w:rPr>
          <w:rFonts w:ascii="宋体" w:hAnsi="宋体" w:cs="宋体"/>
        </w:rPr>
      </w:pPr>
      <w:r>
        <w:t>The main limitation of OMP comes from its greedy selection rule. At each iteration, OMP selects the atom with the largest correlation with the current residual. This rule is reliable only when the correct atom produces a clearly stronger response than all incorrect atoms. However, when the columns of the measurement matrix are highly correlated, an incorrect atom may produce a correlation value close to or even larger than that of the true atom. This may cause OMP to select the wrong support index.</w:t>
      </w:r>
    </w:p>
    <w:p w14:paraId="6C04671A" w14:textId="19F46EA9" w:rsidR="00F47F52" w:rsidRDefault="00F47F52" w:rsidP="00353C98">
      <w:pPr>
        <w:pStyle w:val="0"/>
      </w:pPr>
      <w:r>
        <w:lastRenderedPageBreak/>
        <w:t xml:space="preserve">This problem is commonly described using mutual coherence. Mutual coherence measures the maximum </w:t>
      </w:r>
      <w:r w:rsidR="002A137D">
        <w:t>normalized</w:t>
      </w:r>
      <w:r>
        <w:t xml:space="preserve"> inner product between two different columns of a matrix. A smaller value indicates that the columns are more distinguishable, while a larger value means that different atoms are more likely to interfere with each other during the matching process. From this perspective, mutual coherence is not only a mathematical property of the matrix, but also a direct indicator of the probability of incorrect atom selection in OMP</w:t>
      </w:r>
      <w:r w:rsidR="005C156F">
        <w:t xml:space="preserve"> (</w:t>
      </w:r>
      <w:r w:rsidR="005C156F">
        <w:rPr>
          <w:noProof/>
        </w:rPr>
        <w:t>Emadi</w:t>
      </w:r>
      <w:r w:rsidR="005C156F">
        <w:rPr>
          <w:noProof/>
          <w:lang w:eastAsia="zh-CN"/>
        </w:rPr>
        <w:t xml:space="preserve"> et al.,</w:t>
      </w:r>
      <w:r w:rsidR="005C156F">
        <w:rPr>
          <w:noProof/>
        </w:rPr>
        <w:t xml:space="preserve"> </w:t>
      </w:r>
      <w:r w:rsidR="005C156F">
        <w:fldChar w:fldCharType="begin"/>
      </w:r>
      <w:r w:rsidR="005C156F">
        <w:instrText xml:space="preserve"> ADDIN ZOTERO_ITEM CSL_CITATION {"citationID":"Aeyv8IFb","properties":{"unsorted":false,"formattedCitation":"(Emadi, Miandji and Unger, 2018)","plainCitation":"(Emadi, Miandji and Unger, 2018)","dontUpdate":true,"noteIndex":0},"citationItems":[{"id":579,"uris":["http://zotero.org/users/17839099/items/Y8T8LP4F"],"itemData":{"id":579,"type":"article-journal","abstract":"In this paper, we present a new performance guarantee for the orthogonal matching pursuit (OMP) algorithm. We use mutual coherence as a metric for determining the suitability of an arbitrary overcomplete dictionary for exact recovery. Specifically, a lower bound for the probability of correctly identifying the support of a sparse signal with additive white Gaussian noise and an upper bound for the mean square error is derived. Compared to the previous work, the new bound takes into account the signal parameters such as dynamic range, noise variance, and sparsity. Numerical simulations show significant improvements over previous work and a much closer correlation to empirical results of OMP.","container-title":"Circuits, Systems, and Signal Processing","DOI":"10.1007/s00034-017-0602-x","ISSN":"1531-5878","issue":"4","journalAbbreviation":"Circuits Syst Signal Process","language":"en","page":"1562-1574","source":"Springer Link","title":"A Performance Guarantee for Orthogonal Matching Pursuit Using Mutual Coherence","volume":"37","author":[{"family":"Emadi","given":"Mohammad"},{"family":"Miandji","given":"Ehsan"},{"family":"Unger","given":"Jonas"}],"issued":{"date-parts":[["2018",4,1]]}}}],"schema":"https://github.com/citation-style-language/schema/raw/master/csl-citation.json"} </w:instrText>
      </w:r>
      <w:r w:rsidR="005C156F">
        <w:fldChar w:fldCharType="separate"/>
      </w:r>
      <w:r w:rsidR="005C156F">
        <w:rPr>
          <w:noProof/>
        </w:rPr>
        <w:t>2018)</w:t>
      </w:r>
      <w:r w:rsidR="005C156F">
        <w:fldChar w:fldCharType="end"/>
      </w:r>
      <w:r>
        <w:t>.</w:t>
      </w:r>
      <w:r w:rsidR="00353C98">
        <w:t xml:space="preserve"> </w:t>
      </w:r>
      <w:r>
        <w:t xml:space="preserve">The influence of coherence can also be connected to the recovery condition of OMP. In general, successful sparse recovery requires the correct atoms to dominate the correlation response. When the coherence is high, the accumulated interference from non-support atoms increases, and the selection boundary between correct and incorrect atoms becomes less clear. Since standard OMP does not include a backtracking mechanism, an early wrong selection cannot be removed automatically. The error is then carried into the least-squares update and affects the subsequent residual, which may finally lead to degraded support recovery and larger reconstruction error </w:t>
      </w:r>
      <w:r>
        <w:fldChar w:fldCharType="begin"/>
      </w:r>
      <w:r>
        <w:instrText xml:space="preserve"> ADDIN ZOTERO_ITEM CSL_CITATION {"citationID":"e6yqo01n","properties":{"unsorted":false,"formattedCitation":"(Tropp and Gilbert, 2007)","plainCitation":"(Tropp and Gilbert, 2007)","noteIndex":0},"citationItems":[{"id":451,"uris":["http://zotero.org/users/17839099/items/A7K4JTYW"],"itemData":{"id":451,"type":"article-journal","abstract":"This paper demonstrates theoretically and empirically that a greedy algorithm called Orthogonal Matching Pursuit (OMP) can reliably recover a signal with m nonzero entries in dimension d given \\rm O(m łn d) random linear measurements of that signal. This is a massive improvement over previous results, which require \\rm O(m^2) measurements. The new results for OMP are comparable with recent results for another approach called Basis Pursuit (BP). In some settings, the OMP algorithm is faster and easier to implement, so it is an attractive alternative to BP for signal recovery problems.","container-title":"IEEE Transactions on Information Theory","DOI":"10.1109/TIT.2007.909108","ISSN":"1557-9654","issue":"12","page":"4655-4666","source":"IEEE Xplore","title":"Signal Recovery From Random Measurements Via Orthogonal Matching Pursuit","volume":"53","author":[{"family":"Tropp","given":"Joel A."},{"family":"Gilbert","given":"Anna C."}],"issued":{"date-parts":[["2007",12]]}}}],"schema":"https://github.com/citation-style-language/schema/raw/master/csl-citation.json"} </w:instrText>
      </w:r>
      <w:r>
        <w:fldChar w:fldCharType="separate"/>
      </w:r>
      <w:r>
        <w:rPr>
          <w:noProof/>
        </w:rPr>
        <w:t>(Tropp and Gilbert, 2007)</w:t>
      </w:r>
      <w:r>
        <w:fldChar w:fldCharType="end"/>
      </w:r>
      <w:r w:rsidRPr="001A028E">
        <w:t>.</w:t>
      </w:r>
    </w:p>
    <w:p w14:paraId="3A14B4D6" w14:textId="2469CB46" w:rsidR="00F47F52" w:rsidRPr="001A028E" w:rsidRDefault="00F47F52" w:rsidP="00F47F52">
      <w:pPr>
        <w:pStyle w:val="0"/>
      </w:pPr>
      <w:r>
        <w:t xml:space="preserve">This limitation explains why sensing matrix design is important in OMP-based reconstruction. If the sensing matrix can reduce the correlation interference during the matching step, the probability of correct atom selection can be improved. For this reason, the present thesis focuses on learning an equivalent sensing matrix that improves the atom-selection stage while keeping the original measurement process unchanged. </w:t>
      </w:r>
    </w:p>
    <w:p w14:paraId="308D0A4B" w14:textId="41E8242F" w:rsidR="00CA2C43" w:rsidRPr="00172DB8" w:rsidRDefault="00CA2C43" w:rsidP="00172DB8">
      <w:pPr>
        <w:pStyle w:val="ac"/>
        <w:spacing w:before="163" w:after="163"/>
        <w:rPr>
          <w:rFonts w:eastAsia="宋体"/>
          <w:lang w:eastAsia="zh-CN"/>
        </w:rPr>
      </w:pPr>
      <w:bookmarkStart w:id="28" w:name="_Toc228634922"/>
      <w:r w:rsidRPr="00A149DD">
        <w:t>2.</w:t>
      </w:r>
      <w:r w:rsidR="00172DB8">
        <w:rPr>
          <w:rFonts w:hint="eastAsia"/>
          <w:lang w:eastAsia="zh-CN"/>
        </w:rPr>
        <w:t>2</w:t>
      </w:r>
      <w:r w:rsidRPr="00A149DD">
        <w:t xml:space="preserve"> </w:t>
      </w:r>
      <w:r w:rsidR="00242003">
        <w:rPr>
          <w:rFonts w:eastAsiaTheme="minorEastAsia"/>
          <w:lang w:eastAsia="zh-CN"/>
        </w:rPr>
        <w:t>Sensing</w:t>
      </w:r>
      <w:r w:rsidR="00CB4ABC">
        <w:t xml:space="preserve"> </w:t>
      </w:r>
      <w:r w:rsidR="00172DB8" w:rsidRPr="00172DB8">
        <w:rPr>
          <w:rFonts w:eastAsia="宋体"/>
        </w:rPr>
        <w:t xml:space="preserve">Matrix </w:t>
      </w:r>
      <w:r w:rsidR="00CB4ABC">
        <w:rPr>
          <w:rFonts w:eastAsia="宋体" w:hint="eastAsia"/>
          <w:lang w:eastAsia="zh-CN"/>
        </w:rPr>
        <w:t>Design</w:t>
      </w:r>
      <w:bookmarkEnd w:id="28"/>
    </w:p>
    <w:p w14:paraId="2DD91907" w14:textId="38B63B89" w:rsidR="00FE62EF" w:rsidRDefault="00FE62EF" w:rsidP="00FE62EF">
      <w:pPr>
        <w:pStyle w:val="0"/>
        <w:rPr>
          <w:rFonts w:ascii="宋体" w:hAnsi="宋体" w:cs="宋体"/>
        </w:rPr>
      </w:pPr>
      <w:r>
        <w:t>The discussion in Section 2.1 shows that the performance of OMP is strongly affected by the correlation structure of the matrix used in the matching step. When different atoms have similar responses to the residual, OMP may select an incorrect support index, and this error cannot be removed in later iterations. Therefore, one possible way to improve OMP is to modify the matrix used for atom selection.</w:t>
      </w:r>
    </w:p>
    <w:p w14:paraId="225CD030" w14:textId="1A4D1C8A" w:rsidR="00FE62EF" w:rsidRPr="00FE62EF" w:rsidRDefault="00FE62EF" w:rsidP="00CD6EA6">
      <w:pPr>
        <w:pStyle w:val="0"/>
        <w:ind w:firstLineChars="0" w:firstLine="0"/>
        <w:rPr>
          <w:rFonts w:ascii="宋体" w:hAnsi="宋体" w:cs="宋体"/>
          <w:lang w:eastAsia="zh-CN"/>
        </w:rPr>
      </w:pPr>
      <w:r>
        <w:t xml:space="preserve">In the standard OMP formulation, the same measurement matrix </w:t>
      </w:r>
      <m:oMath>
        <m:r>
          <m:rPr>
            <m:sty m:val="bi"/>
          </m:rPr>
          <w:rPr>
            <w:rFonts w:ascii="Cambria Math" w:hAnsi="Cambria Math"/>
          </w:rPr>
          <m:t>Φ</m:t>
        </m:r>
      </m:oMath>
      <w:r w:rsidR="00C46BB7">
        <w:rPr>
          <w:rFonts w:hint="eastAsia"/>
          <w:b/>
          <w:bCs/>
          <w:iCs/>
          <w:lang w:eastAsia="zh-CN"/>
        </w:rPr>
        <w:t xml:space="preserve"> </w:t>
      </w:r>
      <w:r>
        <w:t xml:space="preserve">is used for both atom selection and coefficient estimation. </w:t>
      </w:r>
      <w:proofErr w:type="spellStart"/>
      <w:r>
        <w:t>Schnass</w:t>
      </w:r>
      <w:proofErr w:type="spellEnd"/>
      <w:r>
        <w:t xml:space="preserve"> and </w:t>
      </w:r>
      <w:proofErr w:type="spellStart"/>
      <w:r>
        <w:t>Vandergheynst</w:t>
      </w:r>
      <w:proofErr w:type="spellEnd"/>
      <w:r>
        <w:t xml:space="preserve"> (2008) proposed a different view by introducing a separate sensing matrix </w:t>
      </w:r>
      <m:oMath>
        <m:r>
          <m:rPr>
            <m:sty m:val="bi"/>
          </m:rPr>
          <w:rPr>
            <w:rFonts w:ascii="Cambria Math" w:hAnsi="Cambria Math"/>
          </w:rPr>
          <m:t>Ψ</m:t>
        </m:r>
      </m:oMath>
      <w:r>
        <w:t xml:space="preserve">. Under this framework, </w:t>
      </w:r>
      <m:oMath>
        <m:r>
          <m:rPr>
            <m:sty m:val="bi"/>
          </m:rPr>
          <w:rPr>
            <w:rFonts w:ascii="Cambria Math" w:hAnsi="Cambria Math"/>
          </w:rPr>
          <m:t>Ψ</m:t>
        </m:r>
      </m:oMath>
      <w:r w:rsidR="00C46BB7">
        <w:t xml:space="preserve"> </w:t>
      </w:r>
      <w:r>
        <w:t xml:space="preserve">is used only in the matching step, while </w:t>
      </w:r>
      <m:oMath>
        <m:r>
          <m:rPr>
            <m:sty m:val="bi"/>
          </m:rPr>
          <w:rPr>
            <w:rFonts w:ascii="Cambria Math" w:hAnsi="Cambria Math"/>
          </w:rPr>
          <m:t xml:space="preserve">Φ </m:t>
        </m:r>
      </m:oMath>
      <w:r>
        <w:t>is still retained for the least-squares reconstruction stage.</w:t>
      </w:r>
    </w:p>
    <w:p w14:paraId="6513F820" w14:textId="731041E5" w:rsidR="00FE62EF" w:rsidRDefault="00FE62EF" w:rsidP="00FE62EF">
      <w:pPr>
        <w:pStyle w:val="0"/>
        <w:rPr>
          <w:b/>
          <w:bCs/>
          <w:lang w:eastAsia="zh-CN"/>
        </w:rPr>
      </w:pPr>
      <w:r w:rsidRPr="00FE62EF">
        <w:lastRenderedPageBreak/>
        <w:t xml:space="preserve">Existing sensing matrix design methods can be discussed from four main directions: random matrix construction, structured or hardware-friendly random matrices, Gram-matrix-based </w:t>
      </w:r>
      <w:r w:rsidR="002A137D" w:rsidRPr="00FE62EF">
        <w:t>optimization</w:t>
      </w:r>
      <w:r w:rsidRPr="00FE62EF">
        <w:t xml:space="preserve">, and data-driven prior-based methods. </w:t>
      </w:r>
    </w:p>
    <w:p w14:paraId="3CAE15AB" w14:textId="3055C283" w:rsidR="00D7384D" w:rsidRDefault="00D7384D" w:rsidP="00D7384D">
      <w:pPr>
        <w:pStyle w:val="ad"/>
        <w:spacing w:before="163" w:after="163"/>
      </w:pPr>
      <w:bookmarkStart w:id="29" w:name="_Toc228634923"/>
      <w:r w:rsidRPr="00A149DD">
        <w:t>2.</w:t>
      </w:r>
      <w:r>
        <w:rPr>
          <w:rFonts w:hint="eastAsia"/>
        </w:rPr>
        <w:t>2</w:t>
      </w:r>
      <w:r w:rsidRPr="00A149DD">
        <w:t xml:space="preserve">.1 </w:t>
      </w:r>
      <w:r>
        <w:t xml:space="preserve">Random </w:t>
      </w:r>
      <w:r>
        <w:rPr>
          <w:rFonts w:hint="eastAsia"/>
        </w:rPr>
        <w:t>Sensing</w:t>
      </w:r>
      <w:r>
        <w:t xml:space="preserve"> Matrices</w:t>
      </w:r>
      <w:bookmarkEnd w:id="29"/>
    </w:p>
    <w:p w14:paraId="27E00A41" w14:textId="5BFADF6E" w:rsidR="008018B1" w:rsidRPr="008018B1" w:rsidRDefault="008018B1" w:rsidP="008018B1">
      <w:pPr>
        <w:pStyle w:val="0"/>
        <w:rPr>
          <w:rFonts w:ascii="宋体" w:hAnsi="宋体" w:cs="宋体"/>
        </w:rPr>
      </w:pPr>
      <w:r>
        <w:t xml:space="preserve">Random matrices are the </w:t>
      </w:r>
      <w:proofErr w:type="gramStart"/>
      <w:r>
        <w:t>most commonly used</w:t>
      </w:r>
      <w:proofErr w:type="gramEnd"/>
      <w:r>
        <w:t xml:space="preserve"> matrices in early compressive sensing studies. Gaussian and Bernoulli matrices are typical examples. A Gaussian matrix contains entries sampled from a continuous normal distribution, whereas a Bernoulli matrix is usually formed by discrete random values. Their major advantage is that they can provide good incoherence properties with high probability, which explains why they are widely used in theoretical analyses of sparse recovery (Krahmer and Rauhut, 2014).</w:t>
      </w:r>
      <w:r>
        <w:rPr>
          <w:rFonts w:ascii="宋体" w:hAnsi="宋体" w:cs="宋体" w:hint="eastAsia"/>
          <w:lang w:eastAsia="zh-CN"/>
        </w:rPr>
        <w:t xml:space="preserve"> </w:t>
      </w:r>
      <w:r>
        <w:t xml:space="preserve">However, random matrices are not always convenient in engineering systems. A fully random matrix may require large storage when the signal dimension is high. It may also be difficult to implement efficiently in hardware because the matrix does not have an exploitable structure (Do et al., 2012; Shahbazi, Taban and </w:t>
      </w:r>
      <w:proofErr w:type="spellStart"/>
      <w:r>
        <w:t>Abouei</w:t>
      </w:r>
      <w:proofErr w:type="spellEnd"/>
      <w:r>
        <w:t>, 2019). For this reason, deterministic and pseudo-random constructions have been proposed. These methods reduce storage by generating matrix entries from deterministic rules or initial seeds, rather than storing every element of the matrix.</w:t>
      </w:r>
    </w:p>
    <w:p w14:paraId="58F61B68" w14:textId="1DCA72FF" w:rsidR="008018B1" w:rsidRDefault="008018B1" w:rsidP="008018B1">
      <w:pPr>
        <w:pStyle w:val="0"/>
      </w:pPr>
      <w:r>
        <w:t xml:space="preserve">Although pseudo-random matrices reduce memory requirements, they also introduce new restrictions. Some constructions require the matrix size to satisfy specific number-theoretic conditions. For example, certain deterministic constructions are only valid under </w:t>
      </w:r>
      <w:proofErr w:type="gramStart"/>
      <w:r>
        <w:t>particular dimensional</w:t>
      </w:r>
      <w:proofErr w:type="gramEnd"/>
      <w:r>
        <w:t xml:space="preserve"> settings, such as prime-related or square-number constraints (Naidu, </w:t>
      </w:r>
      <w:proofErr w:type="spellStart"/>
      <w:r>
        <w:t>Jampana</w:t>
      </w:r>
      <w:proofErr w:type="spellEnd"/>
      <w:r>
        <w:t xml:space="preserve"> and Sastry, 2016). This becomes inconvenient when the image or patch size is fixed by an application.</w:t>
      </w:r>
    </w:p>
    <w:p w14:paraId="74863CAB" w14:textId="77777777" w:rsidR="008018B1" w:rsidRDefault="008018B1" w:rsidP="008018B1">
      <w:pPr>
        <w:pStyle w:val="0"/>
      </w:pPr>
      <w:r>
        <w:t xml:space="preserve">Structured random matrices provide another compromise. Partial Fourier matrices are especially relevant to MRI because MRI data are naturally acquired in the frequency domain. Compared with fully random Gaussian matrices, Fourier-based sampling is more compatible with the acquisition mechanism of MRI systems. Nevertheless, from the viewpoint of OMP, these matrices are still mostly </w:t>
      </w:r>
      <w:proofErr w:type="gramStart"/>
      <w:r>
        <w:t>data-independent</w:t>
      </w:r>
      <w:proofErr w:type="gramEnd"/>
      <w:r>
        <w:t>. They are usually designed to satisfy general incoherence requirements, rather than to reflect the coefficient distribution of a specific dataset. As a result, they may still produce incorrect atom selection when the sampling rate is very low or when the sparse coefficients are strongly concentrated in certain frequency regions.</w:t>
      </w:r>
    </w:p>
    <w:p w14:paraId="1B2FD974" w14:textId="3EBDAC9A" w:rsidR="00415D55" w:rsidRPr="00D7384D" w:rsidRDefault="008018B1" w:rsidP="008018B1">
      <w:pPr>
        <w:pStyle w:val="0"/>
        <w:rPr>
          <w:lang w:eastAsia="zh-CN"/>
        </w:rPr>
      </w:pPr>
      <w:r>
        <w:lastRenderedPageBreak/>
        <w:t xml:space="preserve">For the present thesis, random and structured matrices are therefore useful as baselines, but they do not fully address the main problem. </w:t>
      </w:r>
      <w:r w:rsidR="00301517">
        <w:t>They are useful as general baselines, but they do not use information from the target signal class. This leaves room for methods that control the matrix correlation more directly</w:t>
      </w:r>
      <w:r>
        <w:t>.</w:t>
      </w:r>
    </w:p>
    <w:p w14:paraId="7EE18F86" w14:textId="796853E0" w:rsidR="008A6956" w:rsidRPr="00E358FF" w:rsidRDefault="008A6956" w:rsidP="005C3E69">
      <w:pPr>
        <w:pStyle w:val="ad"/>
        <w:spacing w:before="163" w:after="163"/>
        <w:rPr>
          <w:rFonts w:eastAsia="宋体"/>
          <w:lang w:eastAsia="zh-CN"/>
        </w:rPr>
      </w:pPr>
      <w:bookmarkStart w:id="30" w:name="_Toc228634924"/>
      <w:r w:rsidRPr="00A149DD">
        <w:t>2.</w:t>
      </w:r>
      <w:r>
        <w:rPr>
          <w:rFonts w:hint="eastAsia"/>
          <w:lang w:eastAsia="zh-CN"/>
        </w:rPr>
        <w:t>2</w:t>
      </w:r>
      <w:r w:rsidRPr="00A149DD">
        <w:t xml:space="preserve">.2 </w:t>
      </w:r>
      <w:r w:rsidRPr="00F84D53">
        <w:rPr>
          <w:rFonts w:eastAsia="宋体"/>
        </w:rPr>
        <w:t xml:space="preserve">Gram-Matrix </w:t>
      </w:r>
      <w:r>
        <w:rPr>
          <w:rFonts w:eastAsia="宋体" w:hint="eastAsia"/>
          <w:lang w:eastAsia="zh-CN"/>
        </w:rPr>
        <w:t>Op</w:t>
      </w:r>
      <w:r>
        <w:rPr>
          <w:rFonts w:eastAsia="宋体"/>
          <w:lang w:eastAsia="zh-CN"/>
        </w:rPr>
        <w:t>timization</w:t>
      </w:r>
      <w:bookmarkEnd w:id="30"/>
    </w:p>
    <w:p w14:paraId="048C8D5C" w14:textId="77777777" w:rsidR="00722DC3" w:rsidRDefault="00B779B3" w:rsidP="00722DC3">
      <w:pPr>
        <w:pStyle w:val="0"/>
      </w:pPr>
      <w:r>
        <w:t>A more direct way to improve atom selection is to reduce the correlation between atoms. In this type of method, the Gram matrix is usually used to describe the inner-product relationship between matrix columns. Ideally, the diagonal elements of the Gram matrix should remain large, while the non-diagonal elements should be as small as possible. This is because the diagonal terms represent the response of an atom to itself, whereas the non-diagonal terms represent interference from other atoms.</w:t>
      </w:r>
      <w:r w:rsidRPr="00EC34B6">
        <w:t xml:space="preserve"> </w:t>
      </w:r>
      <w:r w:rsidR="002744A8" w:rsidRPr="00EC34B6">
        <w:t>In</w:t>
      </w:r>
      <w:r w:rsidR="00EC34B6" w:rsidRPr="00EC34B6">
        <w:t xml:space="preserve"> this </w:t>
      </w:r>
      <w:r w:rsidR="00AA3BC2">
        <w:t>area</w:t>
      </w:r>
      <w:r w:rsidR="00EC34B6" w:rsidRPr="00EC34B6">
        <w:t>, Elad (2007) proposed a method for matrix optimization. His approach involves iterative optimization of the non-diagonal elements of the Gram matrix, gradually bringing it closer to the Welch bound, which represents the theoretical limit of minimum correlation, thereby reducing the correlation between columns of the sensing matrix. This method enables the construction of an optimized matrix and thus increases the success rate of O</w:t>
      </w:r>
      <w:r w:rsidR="00EC34B6" w:rsidRPr="0039010B">
        <w:t xml:space="preserve">MP in sparse signal recovery. </w:t>
      </w:r>
      <w:r w:rsidR="0039010B" w:rsidRPr="0039010B">
        <w:t xml:space="preserve">Building on this idea, </w:t>
      </w:r>
      <w:proofErr w:type="spellStart"/>
      <w:r w:rsidR="0039010B" w:rsidRPr="0039010B">
        <w:t>Schnass</w:t>
      </w:r>
      <w:proofErr w:type="spellEnd"/>
      <w:r w:rsidR="0039010B" w:rsidRPr="0039010B">
        <w:t xml:space="preserve"> and </w:t>
      </w:r>
      <w:proofErr w:type="spellStart"/>
      <w:r w:rsidR="0039010B" w:rsidRPr="0039010B">
        <w:t>Vandergheynst</w:t>
      </w:r>
      <w:proofErr w:type="spellEnd"/>
      <w:r w:rsidR="0039010B" w:rsidRPr="0039010B">
        <w:t xml:space="preserve"> (2008) </w:t>
      </w:r>
      <w:r w:rsidR="002A137D">
        <w:t>further</w:t>
      </w:r>
      <w:r>
        <w:t xml:space="preserve"> connected this idea with OMP by introducing a sensing matrix for the matching stage. This is particularly relevant to this thesis because it shows that the atom-selection process can be improved without replacing the OMP algorithm itself.</w:t>
      </w:r>
      <w:r w:rsidR="00722DC3">
        <w:t xml:space="preserve"> </w:t>
      </w:r>
      <w:r w:rsidR="00EC34B6" w:rsidRPr="00EC34B6">
        <w:t xml:space="preserve">In recent years, Gram matrix optimization frameworks </w:t>
      </w:r>
      <w:r w:rsidR="006869A4">
        <w:rPr>
          <w:rFonts w:hint="eastAsia"/>
          <w:lang w:eastAsia="zh-CN"/>
        </w:rPr>
        <w:t>show</w:t>
      </w:r>
      <w:r w:rsidR="006869A4">
        <w:rPr>
          <w:lang w:eastAsia="zh-CN"/>
        </w:rPr>
        <w:t xml:space="preserve"> </w:t>
      </w:r>
      <w:r w:rsidR="00EC34B6" w:rsidRPr="00EC34B6">
        <w:t>the aim of accelerating convergence and further reducing coherence. For example, Yi et al. (2025) combin</w:t>
      </w:r>
      <w:r w:rsidR="00045765">
        <w:t>es</w:t>
      </w:r>
      <w:r w:rsidR="00EC34B6" w:rsidRPr="00EC34B6">
        <w:t xml:space="preserve"> alternating minimization with momentum gradient descent algorithms, resulting in faster convergence </w:t>
      </w:r>
      <w:r w:rsidR="003C161E" w:rsidRPr="00EC34B6">
        <w:t xml:space="preserve">speeds. </w:t>
      </w:r>
    </w:p>
    <w:p w14:paraId="1C3028BF" w14:textId="00CA0FA9" w:rsidR="004A2296" w:rsidRDefault="002A137D" w:rsidP="00722DC3">
      <w:pPr>
        <w:pStyle w:val="0"/>
      </w:pPr>
      <w:r>
        <w:t xml:space="preserve">However, Gram-matrix optimization also has limitations. First, it is usually an iterative procedure. Each iteration requires matrix updates, thresholding or projection operations, which may increase computational cost. </w:t>
      </w:r>
      <w:r w:rsidR="002D2E4A">
        <w:t xml:space="preserve">Second, the </w:t>
      </w:r>
      <w:r w:rsidR="0054083A">
        <w:t>optimization</w:t>
      </w:r>
      <w:r w:rsidR="002D2E4A">
        <w:t xml:space="preserve"> target is mainly mathematical. It aims to reduce coherence in a general sense, but it does not necessarily consider which atoms are more likely to appear in a particular dataset. Third</w:t>
      </w:r>
      <w:r>
        <w:t>,</w:t>
      </w:r>
      <w:r w:rsidR="00EC34B6" w:rsidRPr="00EC34B6">
        <w:t xml:space="preserve"> the objective function for optimizing the Gram matrix is inherently non-convex (Ko and Li, 2022), which can lead to the algorithm getting stuck in suboptimal local minima and thus failing to reach the theoretical limits.</w:t>
      </w:r>
    </w:p>
    <w:p w14:paraId="232B5CA8" w14:textId="1DA9F238" w:rsidR="00704696" w:rsidRDefault="00704696" w:rsidP="00D839D1">
      <w:pPr>
        <w:pStyle w:val="ad"/>
        <w:spacing w:before="163" w:after="163"/>
        <w:rPr>
          <w:lang w:eastAsia="zh-CN"/>
        </w:rPr>
      </w:pPr>
      <w:bookmarkStart w:id="31" w:name="_Toc228634925"/>
      <w:r w:rsidRPr="00D839D1">
        <w:rPr>
          <w:rFonts w:eastAsia="宋体"/>
        </w:rPr>
        <w:lastRenderedPageBreak/>
        <w:t xml:space="preserve">2.2.3 </w:t>
      </w:r>
      <w:r w:rsidR="008B1EDA">
        <w:t>Metaheuristics and Manifold Approaches</w:t>
      </w:r>
      <w:bookmarkEnd w:id="31"/>
    </w:p>
    <w:p w14:paraId="28358806" w14:textId="2925F27A" w:rsidR="002A137D" w:rsidRPr="002A137D" w:rsidRDefault="002A137D" w:rsidP="002A137D">
      <w:pPr>
        <w:pStyle w:val="0"/>
        <w:rPr>
          <w:rFonts w:ascii="宋体" w:hAnsi="宋体" w:cs="宋体"/>
        </w:rPr>
      </w:pPr>
      <w:r>
        <w:t xml:space="preserve">To avoid the local limitations of </w:t>
      </w:r>
      <w:r w:rsidR="00C7129C">
        <w:t xml:space="preserve">the </w:t>
      </w:r>
      <w:r>
        <w:t xml:space="preserve">conventional </w:t>
      </w:r>
      <w:r w:rsidR="006B2839">
        <w:t>optimization</w:t>
      </w:r>
      <w:r>
        <w:t xml:space="preserve">, some studies formulate sensing matrix design as a more general global </w:t>
      </w:r>
      <w:r w:rsidR="006B2839">
        <w:t>optimization</w:t>
      </w:r>
      <w:r>
        <w:t xml:space="preserve"> problem. Metaheuristic algorithms search the matrix parameter space by using population-based or evolutionary strategies. Their advantage is that they do not rely heavily on gradient information and can explore a wider solution space (</w:t>
      </w:r>
      <w:proofErr w:type="spellStart"/>
      <w:r>
        <w:t>Parkale</w:t>
      </w:r>
      <w:proofErr w:type="spellEnd"/>
      <w:r>
        <w:t xml:space="preserve"> and </w:t>
      </w:r>
      <w:proofErr w:type="spellStart"/>
      <w:r>
        <w:t>Nalbalwar</w:t>
      </w:r>
      <w:proofErr w:type="spellEnd"/>
      <w:r>
        <w:t>, 2021).</w:t>
      </w:r>
      <w:r>
        <w:rPr>
          <w:rFonts w:ascii="宋体" w:hAnsi="宋体" w:cs="宋体" w:hint="eastAsia"/>
          <w:lang w:eastAsia="zh-CN"/>
        </w:rPr>
        <w:t xml:space="preserve"> </w:t>
      </w:r>
      <w:r>
        <w:t xml:space="preserve">Another direction is manifold </w:t>
      </w:r>
      <w:r w:rsidR="006B2839">
        <w:t>optimization</w:t>
      </w:r>
      <w:r>
        <w:t xml:space="preserve">. In this type of method, the matrix is constrained to lie on a specific geometric space, such as a space with orthogonality or </w:t>
      </w:r>
      <w:r w:rsidR="006B2839">
        <w:t>normalization</w:t>
      </w:r>
      <w:r>
        <w:t xml:space="preserve"> constraints. This can make the </w:t>
      </w:r>
      <w:r w:rsidR="006B2839">
        <w:t>optimization</w:t>
      </w:r>
      <w:r>
        <w:t xml:space="preserve"> process mathematically more controlled and can help maintain desirable structural properties of the matrix (</w:t>
      </w:r>
      <w:proofErr w:type="spellStart"/>
      <w:r>
        <w:t>Mohades</w:t>
      </w:r>
      <w:proofErr w:type="spellEnd"/>
      <w:r>
        <w:t xml:space="preserve">, </w:t>
      </w:r>
      <w:proofErr w:type="spellStart"/>
      <w:r>
        <w:t>Mohades</w:t>
      </w:r>
      <w:proofErr w:type="spellEnd"/>
      <w:r>
        <w:t xml:space="preserve"> and Zamanian, 2025).</w:t>
      </w:r>
    </w:p>
    <w:p w14:paraId="28B00C72" w14:textId="2D29FF23" w:rsidR="002A137D" w:rsidRDefault="002A137D" w:rsidP="002A137D">
      <w:pPr>
        <w:pStyle w:val="0"/>
        <w:rPr>
          <w:lang w:eastAsia="zh-CN"/>
        </w:rPr>
      </w:pPr>
      <w:r>
        <w:t xml:space="preserve">Despite these advantages, such methods are not well suited to real-time reconstruction. Metaheuristic algorithms may require many generations or repeated population evaluations before convergence. Manifold methods may involve </w:t>
      </w:r>
      <w:r w:rsidR="006B2839">
        <w:t>specialized</w:t>
      </w:r>
      <w:r>
        <w:t xml:space="preserve"> operations such as Riemannian gradients, retractions and projections. These operations are acceptable for offline matrix design, but they are difficult to justify when the sensing matrix needs to be updated frequently from local prior data. </w:t>
      </w:r>
      <w:r w:rsidR="00AE1EDD">
        <w:t xml:space="preserve">In this thesis, these methods are treated mainly as reference points. Their </w:t>
      </w:r>
      <w:proofErr w:type="spellStart"/>
      <w:r w:rsidR="00AE1EDD">
        <w:t>optimisation</w:t>
      </w:r>
      <w:proofErr w:type="spellEnd"/>
      <w:r w:rsidR="00AE1EDD">
        <w:t xml:space="preserve"> ability is useful, but their online cost is not consistent with the intended real-time reconstruction setting.</w:t>
      </w:r>
    </w:p>
    <w:p w14:paraId="4DDD3490" w14:textId="312668BD" w:rsidR="008F2AB5" w:rsidRDefault="008F2AB5" w:rsidP="008F2AB5">
      <w:pPr>
        <w:pStyle w:val="ad"/>
        <w:spacing w:before="163" w:after="163"/>
        <w:rPr>
          <w:rFonts w:eastAsia="宋体" w:cs="宋体"/>
          <w:sz w:val="24"/>
          <w:szCs w:val="24"/>
        </w:rPr>
      </w:pPr>
      <w:bookmarkStart w:id="32" w:name="_Toc228634926"/>
      <w:r>
        <w:t>2.2.4 Data-Driven Optimization</w:t>
      </w:r>
      <w:bookmarkEnd w:id="32"/>
      <w:r>
        <w:t xml:space="preserve"> </w:t>
      </w:r>
    </w:p>
    <w:p w14:paraId="6B0DB188" w14:textId="0E94640D" w:rsidR="002E1851" w:rsidRDefault="00C33281" w:rsidP="00C83083">
      <w:pPr>
        <w:pStyle w:val="0"/>
        <w:rPr>
          <w:lang w:eastAsia="zh-CN"/>
        </w:rPr>
      </w:pPr>
      <w:r>
        <w:t xml:space="preserve">More recent studies have attempted to incorporate prior information into compressive sensing reconstruction. Instead of designing a matrix solely from mathematical coherence criteria, these methods use training data, historical signals or support statistics to guide the reconstruction process. </w:t>
      </w:r>
      <w:r w:rsidR="002E1851" w:rsidRPr="002E1851">
        <w:t xml:space="preserve">For example, Reweight-OMP combines a weighted matrix derived from training data to adjust and optimize the </w:t>
      </w:r>
      <w:r w:rsidR="00BB4CF1" w:rsidRPr="002E1851">
        <w:t xml:space="preserve">weighted </w:t>
      </w:r>
      <w:r w:rsidR="002E1851" w:rsidRPr="002E1851">
        <w:t xml:space="preserve">matrix based on the statistical frequency of atom usage (Huang et al., 2011). Similarly, probability-based OMP directly adjusts the matching </w:t>
      </w:r>
      <w:r w:rsidR="005E12F4">
        <w:t>process</w:t>
      </w:r>
      <w:r w:rsidR="002E1851" w:rsidRPr="002E1851">
        <w:t xml:space="preserve"> in the OMP algorithm. By integrating the prior probabilities of each atom belonging to the true support into the inner product calculation, the algorithm is guided to prioritize atoms with high historical correlations. (Jiang et al., 2020)</w:t>
      </w:r>
      <w:r w:rsidR="002E1851">
        <w:t>.</w:t>
      </w:r>
    </w:p>
    <w:p w14:paraId="72A305E3" w14:textId="0DB86BC1" w:rsidR="00C83083" w:rsidRPr="00C83083" w:rsidRDefault="00C83083" w:rsidP="00C83083">
      <w:pPr>
        <w:pStyle w:val="0"/>
        <w:rPr>
          <w:rFonts w:ascii="宋体" w:hAnsi="宋体" w:cs="宋体"/>
        </w:rPr>
      </w:pPr>
      <w:r>
        <w:lastRenderedPageBreak/>
        <w:t>Li et al. (2017) introduced a sampling matrix design method based on prior information, where historical data are used to make the measurement process more consistent with the target signal structure. This demonstrates the value of data-driven matrix design in compressive sensing.</w:t>
      </w:r>
      <w:r>
        <w:rPr>
          <w:rFonts w:ascii="宋体" w:hAnsi="宋体" w:cs="宋体"/>
        </w:rPr>
        <w:t xml:space="preserve"> </w:t>
      </w:r>
      <w:r>
        <w:t xml:space="preserve">However, this idea is not straightforward to apply in MRI. The sampling pattern in MRI is constrained by the gradient system and the k-space acquisition trajectory, so it is difficult to update the physical sampling matrix dynamically for each frame or patch (Jaspan, </w:t>
      </w:r>
      <w:proofErr w:type="spellStart"/>
      <w:r>
        <w:t>Fleysher</w:t>
      </w:r>
      <w:proofErr w:type="spellEnd"/>
      <w:r>
        <w:t xml:space="preserve"> and Lipton, 2015; Safari et al., 2026). For this reason, the present thesis focuses on learning a sensing matrix rather than changing the measurement matrix. The learned matrix is only used in the OMP matching step, allowing prior information to be used without altering the fixed acquisition process.</w:t>
      </w:r>
    </w:p>
    <w:p w14:paraId="2345B1CF" w14:textId="174FD936" w:rsidR="00454565" w:rsidRPr="002D14CC" w:rsidRDefault="00454565" w:rsidP="002D14CC">
      <w:pPr>
        <w:pStyle w:val="ac"/>
        <w:spacing w:before="163" w:after="163"/>
        <w:rPr>
          <w:lang w:eastAsia="zh-CN"/>
        </w:rPr>
      </w:pPr>
      <w:bookmarkStart w:id="33" w:name="_Toc228634927"/>
      <w:r>
        <w:t>2.</w:t>
      </w:r>
      <w:r w:rsidR="00114BDE">
        <w:rPr>
          <w:rFonts w:hint="eastAsia"/>
          <w:lang w:eastAsia="zh-CN"/>
        </w:rPr>
        <w:t>3</w:t>
      </w:r>
      <w:r>
        <w:t xml:space="preserve"> Research Gap and Chapter Summary</w:t>
      </w:r>
      <w:bookmarkEnd w:id="33"/>
    </w:p>
    <w:p w14:paraId="1DC6CA17" w14:textId="6ACC4AF9" w:rsidR="00FB534F" w:rsidRDefault="00FB534F" w:rsidP="00FB534F">
      <w:pPr>
        <w:pStyle w:val="0"/>
        <w:rPr>
          <w:rFonts w:ascii="宋体" w:hAnsi="宋体" w:cs="宋体"/>
          <w:lang w:eastAsia="zh-CN"/>
        </w:rPr>
      </w:pPr>
      <w:bookmarkStart w:id="34" w:name="OLE_LINK4"/>
      <w:r>
        <w:t>The reviewed studies show that sensing matrix design has moved from general random matrices to optimization-based and data-driven methods. However, each approach still has limitations for OMP-based real-time reconstruction. Random and structured matrices are easy to use, but they do not reflect the statistical structure of a specific dataset. Gram-matrix optimization can reduce coherence, but it often relies on iterative computation and treats all atom correlations in a general way. More advanced optimization methods may provide better search ability, but their computational cost is usually too high for online reconstruction.</w:t>
      </w:r>
      <w:r w:rsidR="00360AE8">
        <w:rPr>
          <w:rFonts w:hint="eastAsia"/>
          <w:lang w:eastAsia="zh-CN"/>
        </w:rPr>
        <w:t xml:space="preserve"> </w:t>
      </w:r>
      <w:r w:rsidR="00360AE8">
        <w:t>The gap here lies in the difficulty of achieving both high reconstruction accuracy and low computational cost in real-time applications.</w:t>
      </w:r>
    </w:p>
    <w:p w14:paraId="34C0CE5F" w14:textId="77777777" w:rsidR="00FB534F" w:rsidRDefault="00FB534F" w:rsidP="00FB534F">
      <w:pPr>
        <w:pStyle w:val="0"/>
      </w:pPr>
      <w:r>
        <w:t>Based on this gap, this thesis proposes a data-driven sensing matrix learning method for OMP. The learned matrix is used only in the atom-selection stage, while the original measurement matrix remains unchanged for reconstruction. In this way, the method aims to improve reconstruction accuracy while maintaining compatibility with fixed MRI sampling and low computational cost.</w:t>
      </w:r>
    </w:p>
    <w:p w14:paraId="29B91C25" w14:textId="32098B98" w:rsidR="002D14CC" w:rsidRPr="00AE3C60" w:rsidRDefault="002D14CC" w:rsidP="00FB534F">
      <w:pPr>
        <w:pStyle w:val="0"/>
        <w:rPr>
          <w:lang w:eastAsia="zh-CN"/>
        </w:rPr>
        <w:sectPr w:rsidR="002D14CC" w:rsidRPr="00AE3C60" w:rsidSect="001407CA">
          <w:headerReference w:type="default" r:id="rId33"/>
          <w:footerReference w:type="default" r:id="rId34"/>
          <w:pgSz w:w="11906" w:h="16838"/>
          <w:pgMar w:top="1588" w:right="1418" w:bottom="1588" w:left="1418" w:header="1134" w:footer="1134" w:gutter="0"/>
          <w:cols w:space="425"/>
          <w:docGrid w:type="linesAndChars" w:linePitch="326"/>
        </w:sectPr>
      </w:pPr>
    </w:p>
    <w:p w14:paraId="3D798E35" w14:textId="7ECBC1B1" w:rsidR="00864655" w:rsidRDefault="002647B2" w:rsidP="009344EE">
      <w:pPr>
        <w:pStyle w:val="ab"/>
        <w:spacing w:before="312" w:after="312" w:line="440" w:lineRule="atLeast"/>
        <w:rPr>
          <w:lang w:eastAsia="zh-CN"/>
        </w:rPr>
      </w:pPr>
      <w:bookmarkStart w:id="35" w:name="_TOC_250017"/>
      <w:bookmarkStart w:id="36" w:name="_Toc228634928"/>
      <w:bookmarkEnd w:id="34"/>
      <w:r>
        <w:rPr>
          <w:rFonts w:eastAsia="宋体" w:hint="eastAsia"/>
        </w:rPr>
        <w:lastRenderedPageBreak/>
        <w:t>III</w:t>
      </w:r>
      <w:r>
        <w:rPr>
          <w:rFonts w:eastAsiaTheme="minorEastAsia"/>
        </w:rPr>
        <w:t xml:space="preserve"> </w:t>
      </w:r>
      <w:bookmarkEnd w:id="35"/>
      <w:r w:rsidR="004B3B7A" w:rsidRPr="004B3B7A">
        <w:rPr>
          <w:rFonts w:eastAsiaTheme="minorEastAsia"/>
          <w:lang w:eastAsia="zh-CN"/>
        </w:rPr>
        <w:t>Theoretical Framework and Methodology</w:t>
      </w:r>
      <w:bookmarkEnd w:id="36"/>
    </w:p>
    <w:p w14:paraId="641C3B7B" w14:textId="0EA3CEFC" w:rsidR="000A1714" w:rsidRDefault="000A1714" w:rsidP="00030B21">
      <w:pPr>
        <w:pStyle w:val="ac"/>
        <w:spacing w:before="156" w:after="156"/>
      </w:pPr>
      <w:bookmarkStart w:id="37" w:name="_TOC_250026"/>
      <w:bookmarkStart w:id="38" w:name="_Toc228634929"/>
      <w:r>
        <w:rPr>
          <w:rFonts w:hint="eastAsia"/>
          <w:lang w:eastAsia="zh-CN"/>
        </w:rPr>
        <w:t>3</w:t>
      </w:r>
      <w:r>
        <w:t xml:space="preserve">.1 </w:t>
      </w:r>
      <w:bookmarkEnd w:id="37"/>
      <w:r w:rsidR="00D926D7" w:rsidRPr="00D926D7">
        <w:t>Fundamentals of Compressive Sensing</w:t>
      </w:r>
      <w:bookmarkEnd w:id="38"/>
    </w:p>
    <w:p w14:paraId="24A09552" w14:textId="0382EECA" w:rsidR="000A1714" w:rsidRDefault="000112CB" w:rsidP="000A1714">
      <w:pPr>
        <w:pStyle w:val="0"/>
        <w:spacing w:line="440" w:lineRule="atLeast"/>
      </w:pPr>
      <w:bookmarkStart w:id="39" w:name="_TOC_250025"/>
      <w:r>
        <w:t xml:space="preserve">Let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denote a real-valued discrete signal. In many imaging problems, </w:t>
      </w:r>
      <m:oMath>
        <m:r>
          <m:rPr>
            <m:sty m:val="bi"/>
          </m:rPr>
          <w:rPr>
            <w:rFonts w:ascii="Cambria Math" w:hAnsi="Cambria Math"/>
          </w:rPr>
          <m:t>x</m:t>
        </m:r>
      </m:oMath>
      <w:r w:rsidR="008A628B">
        <w:rPr>
          <w:rFonts w:hint="eastAsia"/>
          <w:lang w:eastAsia="zh-CN"/>
        </w:rPr>
        <w:t xml:space="preserve"> </w:t>
      </w:r>
      <w:r>
        <w:t>is not sparse in the spatial domain, but it may have a sparse representation after being projected onto a suitable transform basis, such as wavelet, DCT or Fourier basis.</w:t>
      </w:r>
    </w:p>
    <w:p w14:paraId="652EFA77" w14:textId="677788EB" w:rsidR="00467B42" w:rsidRPr="002206C8" w:rsidRDefault="000A1714" w:rsidP="000A1714">
      <w:pPr>
        <w:pStyle w:val="0"/>
        <w:spacing w:line="440" w:lineRule="atLeast"/>
        <w:rPr>
          <w:b/>
          <w:bCs/>
        </w:rPr>
      </w:pPr>
      <w:r w:rsidRPr="002206C8">
        <w:t xml:space="preserve">Assume a basis matrix </w:t>
      </w:r>
      <m:oMath>
        <m:r>
          <m:rPr>
            <m:sty m:val="bi"/>
          </m:rPr>
          <w:rPr>
            <w:rFonts w:ascii="Cambria Math" w:hAnsi="Cambria Math"/>
            <w:lang w:eastAsia="zh-CN"/>
          </w:rPr>
          <m:t>D</m:t>
        </m:r>
        <m:r>
          <m:rPr>
            <m:sty m:val="b"/>
          </m:rPr>
          <w:rPr>
            <w:rFonts w:ascii="Cambria Math" w:hAnsi="Cambria Math"/>
          </w:rPr>
          <m:t>∈</m:t>
        </m:r>
        <m:sSup>
          <m:sSupPr>
            <m:ctrlPr>
              <w:rPr>
                <w:rFonts w:ascii="Cambria Math" w:hAnsi="Cambria Math"/>
              </w:rPr>
            </m:ctrlPr>
          </m:sSupPr>
          <m:e>
            <m:r>
              <m:rPr>
                <m:scr m:val="double-struck"/>
                <m:sty m:val="b"/>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rsidR="00C960BA">
        <w:t xml:space="preserve"> </w:t>
      </w:r>
      <w:r w:rsidRPr="002206C8">
        <w:t xml:space="preserve">such that the signal </w:t>
      </w:r>
      <m:oMath>
        <m:r>
          <m:rPr>
            <m:sty m:val="bi"/>
          </m:rPr>
          <w:rPr>
            <w:rFonts w:ascii="Cambria Math" w:hAnsi="Cambria Math"/>
          </w:rPr>
          <m:t>x</m:t>
        </m:r>
      </m:oMath>
      <w:r w:rsidRPr="002206C8">
        <w:rPr>
          <w:rFonts w:hint="eastAsia"/>
        </w:rPr>
        <w:t xml:space="preserve"> </w:t>
      </w:r>
      <w:r w:rsidRPr="002206C8">
        <w:t>can be represented as:</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467B42" w:rsidRPr="00505A98" w14:paraId="77DE0A5C" w14:textId="77777777" w:rsidTr="00142D44">
        <w:tc>
          <w:tcPr>
            <w:tcW w:w="3020" w:type="dxa"/>
          </w:tcPr>
          <w:p w14:paraId="300B8EA2" w14:textId="77777777" w:rsidR="00467B42" w:rsidRDefault="00467B42" w:rsidP="000A1714">
            <w:pPr>
              <w:pStyle w:val="0"/>
              <w:spacing w:line="440" w:lineRule="atLeast"/>
              <w:ind w:firstLineChars="0" w:firstLine="0"/>
              <w:rPr>
                <w:b/>
                <w:bCs/>
              </w:rPr>
            </w:pPr>
          </w:p>
        </w:tc>
        <w:tc>
          <w:tcPr>
            <w:tcW w:w="3020" w:type="dxa"/>
          </w:tcPr>
          <w:p w14:paraId="466B98DE" w14:textId="78A40EC2" w:rsidR="00467B42" w:rsidRDefault="00505A98" w:rsidP="00503C92">
            <w:pPr>
              <w:pStyle w:val="0"/>
              <w:spacing w:line="440" w:lineRule="atLeast"/>
              <w:ind w:firstLineChars="0" w:firstLine="0"/>
              <w:jc w:val="center"/>
              <w:rPr>
                <w:b/>
                <w:bCs/>
              </w:rPr>
            </w:pPr>
            <m:oMath>
              <m:r>
                <m:rPr>
                  <m:sty m:val="bi"/>
                </m:rPr>
                <w:rPr>
                  <w:rFonts w:ascii="Cambria Math" w:hAnsi="Cambria Math" w:hint="eastAsia"/>
                  <w:lang w:eastAsia="zh-CN"/>
                </w:rPr>
                <m:t>x</m:t>
              </m:r>
              <m:r>
                <m:rPr>
                  <m:sty m:val="bi"/>
                </m:rPr>
                <w:rPr>
                  <w:rFonts w:ascii="Cambria Math" w:hAnsi="Cambria Math"/>
                  <w:lang w:eastAsia="zh-CN"/>
                </w:rPr>
                <m:t>= Ds</m:t>
              </m:r>
            </m:oMath>
            <w:r w:rsidR="00503C92" w:rsidRPr="00B96D25">
              <w:rPr>
                <w:bCs/>
                <w:lang w:eastAsia="zh-CN"/>
              </w:rPr>
              <w:t>,</w:t>
            </w:r>
          </w:p>
        </w:tc>
        <w:tc>
          <w:tcPr>
            <w:tcW w:w="3020" w:type="dxa"/>
          </w:tcPr>
          <w:p w14:paraId="28D46972" w14:textId="104E65B7" w:rsidR="00467B42" w:rsidRPr="00505A98" w:rsidRDefault="0089228A" w:rsidP="00142D44">
            <w:pPr>
              <w:pStyle w:val="0"/>
              <w:spacing w:line="440" w:lineRule="atLeast"/>
              <w:ind w:firstLineChars="0" w:firstLine="0"/>
              <w:jc w:val="right"/>
              <w:rPr>
                <w:b/>
                <w:bCs/>
              </w:rPr>
            </w:pPr>
            <w:r w:rsidRPr="00505A98">
              <w:rPr>
                <w:b/>
                <w:bCs/>
              </w:rPr>
              <w:t>(1)</w:t>
            </w:r>
          </w:p>
        </w:tc>
      </w:tr>
    </w:tbl>
    <w:p w14:paraId="26446C0E" w14:textId="49AD4F67" w:rsidR="000A1714" w:rsidRPr="002206C8" w:rsidRDefault="000A1714" w:rsidP="00B05B2B">
      <w:pPr>
        <w:pStyle w:val="0"/>
        <w:spacing w:line="440" w:lineRule="atLeast"/>
        <w:ind w:firstLineChars="0" w:firstLine="0"/>
        <w:rPr>
          <w:b/>
          <w:bCs/>
        </w:rPr>
      </w:pPr>
      <w:r w:rsidRPr="002206C8">
        <w:t xml:space="preserve">where </w:t>
      </w:r>
      <m:oMath>
        <m:r>
          <m:rPr>
            <m:sty m:val="bi"/>
          </m:rPr>
          <w:rPr>
            <w:rFonts w:ascii="Cambria Math" w:hAnsi="Cambria Math"/>
          </w:rPr>
          <m:t>s</m:t>
        </m:r>
        <m:r>
          <m:rPr>
            <m:sty m:val="b"/>
          </m:rPr>
          <w:rPr>
            <w:rFonts w:ascii="Cambria Math" w:hAnsi="Cambria Math"/>
          </w:rPr>
          <m:t>∈</m:t>
        </m:r>
        <m:sSup>
          <m:sSupPr>
            <m:ctrlPr>
              <w:rPr>
                <w:rFonts w:ascii="Cambria Math" w:hAnsi="Cambria Math"/>
              </w:rPr>
            </m:ctrlPr>
          </m:sSupPr>
          <m:e>
            <m:r>
              <m:rPr>
                <m:scr m:val="double-struck"/>
                <m:sty m:val="b"/>
              </m:rPr>
              <w:rPr>
                <w:rFonts w:ascii="Cambria Math" w:hAnsi="Cambria Math"/>
              </w:rPr>
              <m:t>R</m:t>
            </m:r>
          </m:e>
          <m:sup>
            <m:r>
              <w:rPr>
                <w:rFonts w:ascii="Cambria Math" w:hAnsi="Cambria Math"/>
              </w:rPr>
              <m:t>n</m:t>
            </m:r>
          </m:sup>
        </m:sSup>
      </m:oMath>
      <w:r>
        <w:rPr>
          <w:rFonts w:hint="eastAsia"/>
          <w:lang w:eastAsia="zh-CN"/>
        </w:rPr>
        <w:t xml:space="preserve"> </w:t>
      </w:r>
      <w:r w:rsidRPr="002206C8">
        <w:t xml:space="preserve">is the coefficient vector of the signal </w:t>
      </w:r>
      <m:oMath>
        <m:r>
          <m:rPr>
            <m:sty m:val="bi"/>
          </m:rPr>
          <w:rPr>
            <w:rFonts w:ascii="Cambria Math" w:hAnsi="Cambria Math"/>
          </w:rPr>
          <m:t>x</m:t>
        </m:r>
      </m:oMath>
      <w:r>
        <w:rPr>
          <w:iCs/>
        </w:rPr>
        <w:t xml:space="preserve"> </w:t>
      </w:r>
      <w:r w:rsidRPr="002206C8">
        <w:t xml:space="preserve">in the transform domain </w:t>
      </w:r>
      <m:oMath>
        <m:r>
          <m:rPr>
            <m:sty m:val="bi"/>
          </m:rPr>
          <w:rPr>
            <w:rFonts w:ascii="Cambria Math" w:hAnsi="Cambria Math"/>
            <w:lang w:eastAsia="zh-CN"/>
          </w:rPr>
          <m:t>D</m:t>
        </m:r>
      </m:oMath>
      <w:r w:rsidRPr="002206C8">
        <w:t xml:space="preserve">. </w:t>
      </w:r>
      <w:r w:rsidR="000112CB">
        <w:t xml:space="preserve">If the coefficient vector </w:t>
      </w:r>
      <m:oMath>
        <m:r>
          <m:rPr>
            <m:sty m:val="bi"/>
          </m:rPr>
          <w:rPr>
            <w:rFonts w:ascii="Cambria Math" w:hAnsi="Cambria Math"/>
          </w:rPr>
          <m:t>s</m:t>
        </m:r>
      </m:oMath>
      <w:r w:rsidR="000112CB">
        <w:rPr>
          <w:rFonts w:hint="eastAsia"/>
          <w:b/>
          <w:bCs/>
          <w:lang w:eastAsia="zh-CN"/>
        </w:rPr>
        <w:t xml:space="preserve"> </w:t>
      </w:r>
      <w:r w:rsidR="000112CB">
        <w:t xml:space="preserve">contains only </w:t>
      </w:r>
      <m:oMath>
        <m:r>
          <w:rPr>
            <w:rFonts w:ascii="Cambria Math" w:hAnsi="Cambria Math"/>
          </w:rPr>
          <m:t xml:space="preserve">k </m:t>
        </m:r>
      </m:oMath>
      <w:r w:rsidR="000112CB">
        <w:t xml:space="preserve">non-zero entries with </w:t>
      </w:r>
      <m:oMath>
        <m:r>
          <w:rPr>
            <w:rFonts w:ascii="Cambria Math" w:hAnsi="Cambria Math"/>
          </w:rPr>
          <m:t>k≪n</m:t>
        </m:r>
      </m:oMath>
      <w:r w:rsidR="000112CB">
        <w:t xml:space="preserve">, then </w:t>
      </w:r>
      <m:oMath>
        <m:r>
          <m:rPr>
            <m:sty m:val="bi"/>
          </m:rPr>
          <w:rPr>
            <w:rFonts w:ascii="Cambria Math" w:hAnsi="Cambria Math"/>
          </w:rPr>
          <m:t>x</m:t>
        </m:r>
      </m:oMath>
      <w:r w:rsidR="000112CB">
        <w:rPr>
          <w:rFonts w:hint="eastAsia"/>
          <w:lang w:eastAsia="zh-CN"/>
        </w:rPr>
        <w:t xml:space="preserve"> </w:t>
      </w:r>
      <w:r w:rsidR="000112CB">
        <w:t xml:space="preserve">is regarded as </w:t>
      </w:r>
      <m:oMath>
        <m:r>
          <w:rPr>
            <w:rFonts w:ascii="Cambria Math" w:hAnsi="Cambria Math"/>
          </w:rPr>
          <m:t>k</m:t>
        </m:r>
      </m:oMath>
      <w:r w:rsidR="000112CB">
        <w:t xml:space="preserve">-sparse under the transform basis </w:t>
      </w:r>
      <m:oMath>
        <m:r>
          <m:rPr>
            <m:sty m:val="bi"/>
          </m:rPr>
          <w:rPr>
            <w:rFonts w:ascii="Cambria Math" w:hAnsi="Cambria Math"/>
          </w:rPr>
          <m:t>D</m:t>
        </m:r>
      </m:oMath>
      <w:r w:rsidR="000112CB">
        <w:t>.</w:t>
      </w:r>
    </w:p>
    <w:p w14:paraId="29F21A52" w14:textId="24E2F344" w:rsidR="000A1714" w:rsidRPr="002206C8" w:rsidRDefault="001C350F" w:rsidP="000A1714">
      <w:pPr>
        <w:pStyle w:val="0"/>
        <w:spacing w:line="440" w:lineRule="atLeast"/>
        <w:rPr>
          <w:b/>
          <w:bCs/>
        </w:rPr>
      </w:pPr>
      <w:r>
        <w:t>A</w:t>
      </w:r>
      <w:r w:rsidR="00461A79">
        <w:t xml:space="preserve"> lower-dimensional observation </w:t>
      </w:r>
      <m:oMath>
        <m:r>
          <m:rPr>
            <m:sty m:val="bi"/>
          </m:rPr>
          <w:rPr>
            <w:rFonts w:ascii="Cambria Math" w:hAnsi="Cambria Math"/>
          </w:rPr>
          <m:t>y</m:t>
        </m:r>
      </m:oMath>
      <w:r w:rsidR="00461A79">
        <w:rPr>
          <w:rFonts w:hint="eastAsia"/>
          <w:lang w:eastAsia="zh-CN"/>
        </w:rPr>
        <w:t xml:space="preserve"> </w:t>
      </w:r>
      <w:r w:rsidR="00461A79">
        <w:t xml:space="preserve">is obtained through linear projection using a sampling matrix </w:t>
      </w:r>
      <m:oMath>
        <m:r>
          <m:rPr>
            <m:sty m:val="bi"/>
          </m:rPr>
          <w:rPr>
            <w:rFonts w:ascii="Cambria Math" w:hAnsi="Cambria Math"/>
          </w:rPr>
          <m:t>P</m:t>
        </m:r>
        <m:r>
          <m:rPr>
            <m:sty m:val="b"/>
          </m:rPr>
          <w:rPr>
            <w:rFonts w:ascii="Cambria Math" w:hAnsi="Cambria Math"/>
          </w:rPr>
          <m:t>∈</m:t>
        </m:r>
        <m:sSup>
          <m:sSupPr>
            <m:ctrlPr>
              <w:rPr>
                <w:rFonts w:ascii="Cambria Math" w:hAnsi="Cambria Math"/>
              </w:rPr>
            </m:ctrlPr>
          </m:sSupPr>
          <m:e>
            <m:r>
              <m:rPr>
                <m:scr m:val="double-struck"/>
                <m:sty m:val="b"/>
              </m:rPr>
              <w:rPr>
                <w:rFonts w:ascii="Cambria Math" w:hAnsi="Cambria Math"/>
              </w:rPr>
              <m:t>R</m:t>
            </m:r>
          </m:e>
          <m:sup>
            <m:r>
              <w:rPr>
                <w:rFonts w:ascii="Cambria Math" w:hAnsi="Cambria Math" w:hint="eastAsia"/>
                <w:lang w:eastAsia="zh-CN"/>
              </w:rPr>
              <m:t>m</m:t>
            </m:r>
            <m:r>
              <w:rPr>
                <w:rFonts w:ascii="Cambria Math" w:hAnsi="Cambria Math"/>
                <w:lang w:eastAsia="zh-CN"/>
              </w:rPr>
              <m:t>×</m:t>
            </m:r>
            <m:r>
              <w:rPr>
                <w:rFonts w:ascii="Cambria Math" w:hAnsi="Cambria Math"/>
              </w:rPr>
              <m:t>n</m:t>
            </m:r>
          </m:sup>
        </m:sSup>
      </m:oMath>
      <w:r w:rsidR="000A1714" w:rsidRPr="002206C8">
        <w:t xml:space="preserve">. Here, </w:t>
      </w:r>
      <m:oMath>
        <m:r>
          <w:rPr>
            <w:rFonts w:ascii="Cambria Math" w:hAnsi="Cambria Math"/>
          </w:rPr>
          <m:t>m</m:t>
        </m:r>
      </m:oMath>
      <w:r w:rsidR="000A1714">
        <w:rPr>
          <w:iCs/>
        </w:rPr>
        <w:t xml:space="preserve"> </w:t>
      </w:r>
      <w:r w:rsidR="000A1714" w:rsidRPr="002206C8">
        <w:t>represents the number of measurements</w:t>
      </w:r>
      <w:r w:rsidR="008A628B">
        <w:t>.</w:t>
      </w:r>
    </w:p>
    <w:p w14:paraId="5815D6E2" w14:textId="2C3CD247" w:rsidR="007D6F2E" w:rsidRDefault="00461A79" w:rsidP="000A1714">
      <w:pPr>
        <w:pStyle w:val="0"/>
        <w:spacing w:line="440" w:lineRule="atLeast"/>
      </w:pPr>
      <w:r>
        <w:t>In practical acquisition, the measurements are affected by noise. The observation model can therefore be written as:</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7D6F2E" w:rsidRPr="00505A98" w14:paraId="11DD4608" w14:textId="77777777" w:rsidTr="00142D44">
        <w:tc>
          <w:tcPr>
            <w:tcW w:w="3020" w:type="dxa"/>
          </w:tcPr>
          <w:p w14:paraId="58E1896C" w14:textId="77777777" w:rsidR="007D6F2E" w:rsidRDefault="007D6F2E" w:rsidP="00276ED2">
            <w:pPr>
              <w:pStyle w:val="0"/>
              <w:spacing w:line="440" w:lineRule="atLeast"/>
              <w:ind w:firstLineChars="0" w:firstLine="0"/>
              <w:rPr>
                <w:b/>
                <w:bCs/>
              </w:rPr>
            </w:pPr>
          </w:p>
        </w:tc>
        <w:tc>
          <w:tcPr>
            <w:tcW w:w="3020" w:type="dxa"/>
          </w:tcPr>
          <w:p w14:paraId="5F61CE99" w14:textId="319B32AC" w:rsidR="007D6F2E" w:rsidRPr="00F51E46" w:rsidRDefault="007D6F2E" w:rsidP="00B91EB4">
            <w:pPr>
              <w:pStyle w:val="0"/>
              <w:spacing w:line="440" w:lineRule="atLeast"/>
              <w:ind w:firstLineChars="0" w:firstLine="0"/>
              <w:jc w:val="center"/>
              <w:rPr>
                <w:b/>
                <w:bCs/>
                <w:i/>
                <w:lang w:eastAsia="zh-CN"/>
              </w:rPr>
            </w:pPr>
            <m:oMath>
              <m:r>
                <m:rPr>
                  <m:sty m:val="bi"/>
                </m:rPr>
                <w:rPr>
                  <w:rFonts w:ascii="Cambria Math" w:hAnsi="Cambria Math"/>
                </w:rPr>
                <m:t>y</m:t>
              </m:r>
              <m:r>
                <m:rPr>
                  <m:sty m:val="b"/>
                </m:rPr>
                <w:rPr>
                  <w:rFonts w:ascii="Cambria Math" w:hAnsi="Cambria Math"/>
                </w:rPr>
                <m:t>=</m:t>
              </m:r>
              <m:r>
                <m:rPr>
                  <m:sty m:val="bi"/>
                </m:rPr>
                <w:rPr>
                  <w:rFonts w:ascii="Cambria Math" w:hAnsi="Cambria Math" w:hint="eastAsia"/>
                  <w:lang w:eastAsia="zh-CN"/>
                </w:rPr>
                <m:t>P</m:t>
              </m:r>
              <m:r>
                <m:rPr>
                  <m:sty m:val="bi"/>
                </m:rPr>
                <w:rPr>
                  <w:rFonts w:ascii="Cambria Math" w:hAnsi="Cambria Math"/>
                </w:rPr>
                <m:t>x</m:t>
              </m:r>
              <m:r>
                <m:rPr>
                  <m:sty m:val="b"/>
                </m:rPr>
                <w:rPr>
                  <w:rFonts w:ascii="Cambria Math" w:hAnsi="Cambria Math"/>
                </w:rPr>
                <m:t>+</m:t>
              </m:r>
              <m:r>
                <m:rPr>
                  <m:sty m:val="bi"/>
                </m:rPr>
                <w:rPr>
                  <w:rFonts w:ascii="Cambria Math" w:hAnsi="Cambria Math"/>
                </w:rPr>
                <m:t>e</m:t>
              </m:r>
              <m:r>
                <m:rPr>
                  <m:sty m:val="b"/>
                </m:rPr>
                <w:rPr>
                  <w:rFonts w:ascii="Cambria Math" w:hAnsi="Cambria Math"/>
                </w:rPr>
                <m:t>=</m:t>
              </m:r>
              <m:r>
                <m:rPr>
                  <m:sty m:val="bi"/>
                </m:rPr>
                <w:rPr>
                  <w:rFonts w:ascii="Cambria Math" w:hAnsi="Cambria Math" w:hint="eastAsia"/>
                  <w:lang w:eastAsia="zh-CN"/>
                </w:rPr>
                <m:t>P</m:t>
              </m:r>
              <m:r>
                <m:rPr>
                  <m:sty m:val="bi"/>
                </m:rPr>
                <w:rPr>
                  <w:rFonts w:ascii="Cambria Math" w:hAnsi="Cambria Math"/>
                  <w:lang w:eastAsia="zh-CN"/>
                </w:rPr>
                <m:t>D</m:t>
              </m:r>
              <m:r>
                <m:rPr>
                  <m:sty m:val="bi"/>
                </m:rPr>
                <w:rPr>
                  <w:rFonts w:ascii="Cambria Math" w:hAnsi="Cambria Math"/>
                </w:rPr>
                <m:t>s+e</m:t>
              </m:r>
            </m:oMath>
            <w:r w:rsidR="00B91EB4">
              <w:t>,</w:t>
            </w:r>
          </w:p>
        </w:tc>
        <w:tc>
          <w:tcPr>
            <w:tcW w:w="3020" w:type="dxa"/>
          </w:tcPr>
          <w:p w14:paraId="463F9FAB" w14:textId="5F4D35D9" w:rsidR="007D6F2E" w:rsidRPr="00505A98" w:rsidRDefault="007D6F2E" w:rsidP="00142D44">
            <w:pPr>
              <w:pStyle w:val="0"/>
              <w:spacing w:line="440" w:lineRule="atLeast"/>
              <w:ind w:firstLineChars="0" w:firstLine="0"/>
              <w:jc w:val="right"/>
              <w:rPr>
                <w:b/>
                <w:bCs/>
              </w:rPr>
            </w:pPr>
            <w:r w:rsidRPr="00505A98">
              <w:rPr>
                <w:b/>
                <w:bCs/>
              </w:rPr>
              <w:t>(</w:t>
            </w:r>
            <w:r w:rsidR="00874687">
              <w:rPr>
                <w:b/>
                <w:bCs/>
              </w:rPr>
              <w:t>2</w:t>
            </w:r>
            <w:r w:rsidRPr="00505A98">
              <w:rPr>
                <w:b/>
                <w:bCs/>
              </w:rPr>
              <w:t>)</w:t>
            </w:r>
          </w:p>
        </w:tc>
      </w:tr>
    </w:tbl>
    <w:p w14:paraId="1F27B8B2" w14:textId="77777777" w:rsidR="00F51E46" w:rsidRPr="00B53D0D" w:rsidRDefault="00F51E46" w:rsidP="00F51E46">
      <w:pPr>
        <w:pStyle w:val="0"/>
        <w:ind w:firstLineChars="0" w:firstLine="0"/>
      </w:pPr>
      <w:r w:rsidRPr="00B53D0D">
        <w:t xml:space="preserve">where </w:t>
      </w:r>
      <m:oMath>
        <m:r>
          <m:rPr>
            <m:sty m:val="bi"/>
          </m:rPr>
          <w:rPr>
            <w:rFonts w:ascii="Cambria Math" w:hAnsi="Cambria Math"/>
          </w:rPr>
          <m:t>e</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m×1</m:t>
            </m:r>
          </m:sup>
        </m:sSup>
      </m:oMath>
      <w:r w:rsidRPr="00B53D0D">
        <w:t xml:space="preserve"> represents the additive measurement noise.</w:t>
      </w:r>
    </w:p>
    <w:p w14:paraId="11EE6F3A" w14:textId="4FB3C6BD" w:rsidR="00B53D0D" w:rsidRDefault="000A1714" w:rsidP="00F57731">
      <w:pPr>
        <w:pStyle w:val="0"/>
      </w:pPr>
      <w:r w:rsidRPr="00F57731">
        <w:t>Le</w:t>
      </w:r>
      <w:r w:rsidRPr="002206C8">
        <w:t xml:space="preserve">t </w:t>
      </w:r>
      <m:oMath>
        <m:r>
          <m:rPr>
            <m:sty m:val="bi"/>
          </m:rPr>
          <w:rPr>
            <w:rFonts w:ascii="Cambria Math" w:hAnsi="Cambria Math"/>
          </w:rPr>
          <m:t>Φ</m:t>
        </m:r>
        <m:r>
          <m:rPr>
            <m:sty m:val="b"/>
          </m:rPr>
          <w:rPr>
            <w:rFonts w:ascii="Cambria Math" w:hAnsi="Cambria Math"/>
          </w:rPr>
          <m:t>=</m:t>
        </m:r>
        <m:r>
          <m:rPr>
            <m:sty m:val="bi"/>
          </m:rPr>
          <w:rPr>
            <w:rFonts w:ascii="Cambria Math" w:hAnsi="Cambria Math" w:hint="eastAsia"/>
            <w:lang w:eastAsia="zh-CN"/>
          </w:rPr>
          <m:t>P</m:t>
        </m:r>
        <m:r>
          <m:rPr>
            <m:sty m:val="bi"/>
          </m:rPr>
          <w:rPr>
            <w:rFonts w:ascii="Cambria Math" w:hAnsi="Cambria Math"/>
            <w:lang w:eastAsia="zh-CN"/>
          </w:rPr>
          <m:t>D</m:t>
        </m:r>
      </m:oMath>
      <w:r>
        <w:rPr>
          <w:lang w:eastAsia="zh-CN"/>
        </w:rPr>
        <w:t xml:space="preserve"> </w:t>
      </w:r>
      <w:r w:rsidRPr="002206C8">
        <w:t xml:space="preserve">, where </w:t>
      </w:r>
      <m:oMath>
        <m:r>
          <m:rPr>
            <m:sty m:val="bi"/>
          </m:rPr>
          <w:rPr>
            <w:rFonts w:ascii="Cambria Math" w:hAnsi="Cambria Math"/>
          </w:rPr>
          <m:t>Φ</m:t>
        </m:r>
        <m:r>
          <m:rPr>
            <m:sty m:val="b"/>
          </m:rPr>
          <w:rPr>
            <w:rFonts w:ascii="Cambria Math" w:hAnsi="Cambria Math"/>
          </w:rPr>
          <m:t>∈</m:t>
        </m:r>
        <m:sSup>
          <m:sSupPr>
            <m:ctrlPr>
              <w:rPr>
                <w:rFonts w:ascii="Cambria Math" w:hAnsi="Cambria Math"/>
              </w:rPr>
            </m:ctrlPr>
          </m:sSupPr>
          <m:e>
            <m:r>
              <m:rPr>
                <m:scr m:val="double-struck"/>
                <m:sty m:val="b"/>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oMath>
      <w:r>
        <w:rPr>
          <w:rFonts w:hint="eastAsia"/>
          <w:lang w:eastAsia="zh-CN"/>
        </w:rPr>
        <w:t xml:space="preserve"> </w:t>
      </w:r>
      <w:r w:rsidRPr="002206C8">
        <w:t>is called the</w:t>
      </w:r>
      <w:r w:rsidR="00A41BD4">
        <w:rPr>
          <w:rFonts w:eastAsiaTheme="minorEastAsia" w:hint="eastAsia"/>
          <w:lang w:eastAsia="zh-CN"/>
        </w:rPr>
        <w:t xml:space="preserve"> measurement matrix</w:t>
      </w:r>
      <w:r w:rsidRPr="002206C8">
        <w:t xml:space="preserve">. The above equation can be simplified to the linear system for the sparse coefficient vector </w:t>
      </w:r>
      <m:oMath>
        <m:r>
          <m:rPr>
            <m:sty m:val="bi"/>
          </m:rPr>
          <w:rPr>
            <w:rFonts w:ascii="Cambria Math" w:hAnsi="Cambria Math"/>
          </w:rPr>
          <m:t>s</m:t>
        </m:r>
      </m:oMath>
      <w:r w:rsidRPr="002206C8">
        <w:t>:</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B53D0D" w:rsidRPr="00505A98" w14:paraId="52FF7E93" w14:textId="77777777" w:rsidTr="00142D44">
        <w:tc>
          <w:tcPr>
            <w:tcW w:w="3020" w:type="dxa"/>
          </w:tcPr>
          <w:p w14:paraId="032DAE09" w14:textId="77777777" w:rsidR="00B53D0D" w:rsidRDefault="00B53D0D" w:rsidP="00276ED2">
            <w:pPr>
              <w:pStyle w:val="0"/>
              <w:spacing w:line="440" w:lineRule="atLeast"/>
              <w:ind w:firstLineChars="0" w:firstLine="0"/>
              <w:rPr>
                <w:b/>
                <w:bCs/>
              </w:rPr>
            </w:pPr>
          </w:p>
        </w:tc>
        <w:tc>
          <w:tcPr>
            <w:tcW w:w="3020" w:type="dxa"/>
          </w:tcPr>
          <w:p w14:paraId="0A7A37F6" w14:textId="5C76B910" w:rsidR="00B53D0D" w:rsidRDefault="00B53D0D" w:rsidP="00CE3BFD">
            <w:pPr>
              <w:pStyle w:val="0"/>
              <w:spacing w:line="440" w:lineRule="atLeast"/>
              <w:ind w:firstLineChars="0" w:firstLine="0"/>
              <w:jc w:val="center"/>
              <w:rPr>
                <w:b/>
                <w:bCs/>
              </w:rPr>
            </w:pPr>
            <m:oMathPara>
              <m:oMath>
                <m:r>
                  <m:rPr>
                    <m:sty m:val="bi"/>
                  </m:rPr>
                  <w:rPr>
                    <w:rFonts w:ascii="Cambria Math" w:hAnsi="Cambria Math"/>
                  </w:rPr>
                  <m:t>y</m:t>
                </m:r>
                <m:r>
                  <m:rPr>
                    <m:sty m:val="b"/>
                  </m:rPr>
                  <w:rPr>
                    <w:rFonts w:ascii="Cambria Math" w:hAnsi="Cambria Math"/>
                  </w:rPr>
                  <m:t>=</m:t>
                </m:r>
                <m:r>
                  <m:rPr>
                    <m:sty m:val="bi"/>
                  </m:rPr>
                  <w:rPr>
                    <w:rFonts w:ascii="Cambria Math" w:hAnsi="Cambria Math"/>
                  </w:rPr>
                  <m:t>Φs</m:t>
                </m:r>
                <m:r>
                  <m:rPr>
                    <m:sty m:val="b"/>
                  </m:rPr>
                  <w:rPr>
                    <w:rFonts w:ascii="Cambria Math" w:hAnsi="Cambria Math"/>
                  </w:rPr>
                  <m:t>+</m:t>
                </m:r>
                <m:r>
                  <m:rPr>
                    <m:sty m:val="bi"/>
                  </m:rPr>
                  <w:rPr>
                    <w:rFonts w:ascii="Cambria Math" w:hAnsi="Cambria Math"/>
                  </w:rPr>
                  <m:t>e.</m:t>
                </m:r>
              </m:oMath>
            </m:oMathPara>
          </w:p>
        </w:tc>
        <w:tc>
          <w:tcPr>
            <w:tcW w:w="3020" w:type="dxa"/>
          </w:tcPr>
          <w:p w14:paraId="0DC17DB0" w14:textId="31A6A078" w:rsidR="00B53D0D" w:rsidRPr="00505A98" w:rsidRDefault="00B53D0D" w:rsidP="00142D44">
            <w:pPr>
              <w:pStyle w:val="0"/>
              <w:spacing w:line="440" w:lineRule="atLeast"/>
              <w:ind w:firstLineChars="0" w:firstLine="0"/>
              <w:jc w:val="right"/>
              <w:rPr>
                <w:b/>
                <w:bCs/>
              </w:rPr>
            </w:pPr>
            <w:r w:rsidRPr="00505A98">
              <w:rPr>
                <w:b/>
                <w:bCs/>
              </w:rPr>
              <w:t>(</w:t>
            </w:r>
            <w:r>
              <w:rPr>
                <w:b/>
                <w:bCs/>
              </w:rPr>
              <w:t>3</w:t>
            </w:r>
            <w:r w:rsidRPr="00505A98">
              <w:rPr>
                <w:b/>
                <w:bCs/>
              </w:rPr>
              <w:t>)</w:t>
            </w:r>
          </w:p>
        </w:tc>
      </w:tr>
    </w:tbl>
    <w:p w14:paraId="748F0BB6" w14:textId="538DB403" w:rsidR="00B53D0D" w:rsidRDefault="008A628B" w:rsidP="000A1714">
      <w:pPr>
        <w:pStyle w:val="0"/>
        <w:spacing w:line="440" w:lineRule="atLeast"/>
      </w:pPr>
      <w:r>
        <w:t xml:space="preserve">Since </w:t>
      </w:r>
      <m:oMath>
        <m:r>
          <w:rPr>
            <w:rFonts w:ascii="Cambria Math" w:hAnsi="Cambria Math"/>
          </w:rPr>
          <m:t>m&lt;n</m:t>
        </m:r>
      </m:oMath>
      <w:r>
        <w:t xml:space="preserve">, the system is underdetermined, meaning that the measurements alone are insufficient to determine a unique solution. The sparsity assumption provides an additional constraint. Under this assumption, signal recovery can be formulated as the following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-minimisation problem. </w:t>
      </w:r>
      <w:r w:rsidR="004A4CDC">
        <w:t>(Candes &amp; Tao</w:t>
      </w:r>
      <w:r w:rsidR="00056933">
        <w:t>,</w:t>
      </w:r>
      <w:r w:rsidR="004A4CDC">
        <w:t xml:space="preserve"> 2005)</w:t>
      </w:r>
      <w:r w:rsidR="000A1714" w:rsidRPr="002206C8">
        <w:t>:</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EC419A" w:rsidRPr="00505A98" w14:paraId="4542AF1B" w14:textId="77777777" w:rsidTr="00142D44">
        <w:tc>
          <w:tcPr>
            <w:tcW w:w="1701" w:type="dxa"/>
            <w:vAlign w:val="center"/>
          </w:tcPr>
          <w:p w14:paraId="2EC142B3" w14:textId="77777777" w:rsidR="00B53D0D" w:rsidRDefault="00B53D0D" w:rsidP="00142D44">
            <w:pPr>
              <w:pStyle w:val="0"/>
              <w:spacing w:line="440" w:lineRule="atLeast"/>
              <w:ind w:firstLineChars="0" w:firstLine="0"/>
              <w:jc w:val="center"/>
              <w:rPr>
                <w:b/>
                <w:bCs/>
              </w:rPr>
            </w:pPr>
          </w:p>
        </w:tc>
        <w:tc>
          <w:tcPr>
            <w:tcW w:w="5669" w:type="dxa"/>
            <w:vAlign w:val="center"/>
          </w:tcPr>
          <w:p w14:paraId="472890FD" w14:textId="7A1E1ECD" w:rsidR="00B53D0D" w:rsidRDefault="00000000" w:rsidP="00142D44">
            <w:pPr>
              <w:pStyle w:val="0"/>
              <w:spacing w:line="440" w:lineRule="atLeast"/>
              <w:ind w:firstLineChars="0" w:firstLine="0"/>
              <w:jc w:val="center"/>
              <w:rPr>
                <w:b/>
                <w:bCs/>
              </w:rPr>
            </w:pPr>
            <m:oMath>
              <m:sSub>
                <m:sSubPr>
                  <m:ctrlPr>
                    <w:rPr>
                      <w:rFonts w:ascii="Cambria Math" w:hAnsi="Cambria Math"/>
                    </w:rPr>
                  </m:ctrlPr>
                </m:sSubPr>
                <m:e>
                  <m:r>
                    <m:rPr>
                      <m:sty m:val="p"/>
                    </m:rPr>
                    <w:rPr>
                      <w:rFonts w:ascii="Cambria Math" w:hAnsi="Cambria Math"/>
                    </w:rPr>
                    <m:t>min</m:t>
                  </m:r>
                </m:e>
                <m:sub>
                  <m:r>
                    <m:rPr>
                      <m:sty m:val="bi"/>
                    </m:rPr>
                    <w:rPr>
                      <w:rFonts w:ascii="Cambria Math" w:hAnsi="Cambria Math"/>
                    </w:rPr>
                    <m:t>s</m:t>
                  </m:r>
                </m:sub>
              </m:sSub>
              <m:r>
                <m:rPr>
                  <m:sty m:val="b"/>
                </m:rPr>
                <w:rPr>
                  <w:rFonts w:ascii="Cambria Math" w:hAnsi="Cambria Math"/>
                </w:rPr>
                <m:t>∥</m:t>
              </m:r>
              <m:r>
                <m:rPr>
                  <m:sty m:val="bi"/>
                </m:rPr>
                <w:rPr>
                  <w:rFonts w:ascii="Cambria Math" w:hAnsi="Cambria Math"/>
                </w:rPr>
                <m:t>s</m:t>
              </m:r>
              <m:sSub>
                <m:sSubPr>
                  <m:ctrlPr>
                    <w:rPr>
                      <w:rFonts w:ascii="Cambria Math" w:hAnsi="Cambria Math"/>
                    </w:rPr>
                  </m:ctrlPr>
                </m:sSubPr>
                <m:e>
                  <m:r>
                    <m:rPr>
                      <m:sty m:val="b"/>
                    </m:rPr>
                    <w:rPr>
                      <w:rFonts w:ascii="Cambria Math" w:hAnsi="Cambria Math"/>
                    </w:rPr>
                    <m:t>∥</m:t>
                  </m:r>
                </m:e>
                <m:sub>
                  <m:r>
                    <m:rPr>
                      <m:sty m:val="p"/>
                    </m:rPr>
                    <w:rPr>
                      <w:rFonts w:ascii="Cambria Math" w:hAnsi="Cambria Math"/>
                    </w:rPr>
                    <m:t>0</m:t>
                  </m:r>
                </m:sub>
              </m:sSub>
              <m:r>
                <m:rPr>
                  <m:nor/>
                </m:rPr>
                <m:t>s.t.</m:t>
              </m:r>
              <m:r>
                <m:rPr>
                  <m:sty m:val="b"/>
                </m:rPr>
                <w:rPr>
                  <w:rFonts w:ascii="Cambria Math" w:hAnsi="Cambria Math"/>
                </w:rPr>
                <m:t>∥</m:t>
              </m:r>
              <m:r>
                <m:rPr>
                  <m:sty m:val="bi"/>
                </m:rPr>
                <w:rPr>
                  <w:rFonts w:ascii="Cambria Math" w:hAnsi="Cambria Math"/>
                </w:rPr>
                <m:t>y-Φs</m:t>
              </m:r>
              <m:sSub>
                <m:sSubPr>
                  <m:ctrlPr>
                    <w:rPr>
                      <w:rFonts w:ascii="Cambria Math" w:hAnsi="Cambria Math"/>
                    </w:rPr>
                  </m:ctrlPr>
                </m:sSubPr>
                <m:e>
                  <m:r>
                    <m:rPr>
                      <m:sty m:val="b"/>
                    </m:rPr>
                    <w:rPr>
                      <w:rFonts w:ascii="Cambria Math" w:hAnsi="Cambria Math"/>
                    </w:rPr>
                    <m:t>∥</m:t>
                  </m:r>
                </m:e>
                <m:sub>
                  <m:r>
                    <w:rPr>
                      <w:rFonts w:ascii="Cambria Math" w:hAnsi="Cambria Math"/>
                    </w:rPr>
                    <m:t>2</m:t>
                  </m:r>
                </m:sub>
              </m:sSub>
              <m:r>
                <m:rPr>
                  <m:sty m:val="b"/>
                </m:rPr>
                <w:rPr>
                  <w:rFonts w:ascii="Cambria Math" w:hAnsi="Cambria Math"/>
                </w:rPr>
                <m:t>≤</m:t>
              </m:r>
              <m:r>
                <w:rPr>
                  <w:rFonts w:ascii="Cambria Math" w:hAnsi="Cambria Math"/>
                </w:rPr>
                <m:t>ϵ</m:t>
              </m:r>
            </m:oMath>
            <w:r w:rsidR="00CE3BFD">
              <w:t>,</w:t>
            </w:r>
          </w:p>
        </w:tc>
        <w:tc>
          <w:tcPr>
            <w:tcW w:w="1701" w:type="dxa"/>
          </w:tcPr>
          <w:p w14:paraId="7A4F0A15" w14:textId="28F35077" w:rsidR="00B53D0D" w:rsidRPr="00505A98" w:rsidRDefault="00B53D0D" w:rsidP="00142D44">
            <w:pPr>
              <w:pStyle w:val="0"/>
              <w:spacing w:line="440" w:lineRule="atLeast"/>
              <w:ind w:firstLineChars="0" w:firstLine="0"/>
              <w:jc w:val="right"/>
              <w:rPr>
                <w:b/>
                <w:bCs/>
              </w:rPr>
            </w:pPr>
            <w:r w:rsidRPr="00505A98">
              <w:rPr>
                <w:b/>
                <w:bCs/>
              </w:rPr>
              <w:t>(</w:t>
            </w:r>
            <w:r w:rsidR="00142D44">
              <w:rPr>
                <w:rFonts w:hint="eastAsia"/>
                <w:b/>
                <w:bCs/>
                <w:lang w:eastAsia="zh-CN"/>
              </w:rPr>
              <w:t>4</w:t>
            </w:r>
            <w:r w:rsidRPr="00505A98">
              <w:rPr>
                <w:b/>
                <w:bCs/>
              </w:rPr>
              <w:t>)</w:t>
            </w:r>
          </w:p>
        </w:tc>
      </w:tr>
    </w:tbl>
    <w:p w14:paraId="3FCF9E06" w14:textId="79B8290F" w:rsidR="000A1714" w:rsidRPr="002206C8" w:rsidRDefault="000A1714" w:rsidP="009428DD">
      <w:pPr>
        <w:pStyle w:val="0"/>
        <w:ind w:firstLineChars="0" w:firstLine="0"/>
        <w:rPr>
          <w:b/>
          <w:bCs/>
        </w:rPr>
      </w:pPr>
      <w:r w:rsidRPr="00F57731">
        <w:t xml:space="preserve">where </w:t>
      </w:r>
      <m:oMath>
        <m:r>
          <m:rPr>
            <m:sty m:val="p"/>
          </m:rPr>
          <w:rPr>
            <w:rFonts w:ascii="Cambria Math" w:hAnsi="Cambria Math"/>
          </w:rPr>
          <m:t>∥</m:t>
        </m:r>
        <m:r>
          <m:rPr>
            <m:sty m:val="bi"/>
          </m:rP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 xml:space="preserve"> </m:t>
        </m:r>
      </m:oMath>
      <w:r w:rsidRPr="00F57731">
        <w:t>rep</w:t>
      </w:r>
      <w:r w:rsidRPr="00EC419A">
        <w:t>resents</w:t>
      </w:r>
      <w:r w:rsidRPr="002206C8">
        <w:t xml:space="preserve"> the number of non-zero elements in </w:t>
      </w:r>
      <m:oMath>
        <m:r>
          <m:rPr>
            <m:sty m:val="bi"/>
          </m:rPr>
          <w:rPr>
            <w:rFonts w:ascii="Cambria Math" w:hAnsi="Cambria Math"/>
          </w:rPr>
          <m:t>s</m:t>
        </m:r>
      </m:oMath>
      <w:r w:rsidRPr="002206C8">
        <w:t xml:space="preserve">, and </w:t>
      </w:r>
      <m:oMath>
        <m:r>
          <w:rPr>
            <w:rFonts w:ascii="Cambria Math" w:hAnsi="Cambria Math"/>
          </w:rPr>
          <m:t>ϵ</m:t>
        </m:r>
      </m:oMath>
      <w:r>
        <w:rPr>
          <w:iCs/>
        </w:rPr>
        <w:t xml:space="preserve"> </w:t>
      </w:r>
      <w:r w:rsidRPr="002206C8">
        <w:t xml:space="preserve">is the noise tolerance. </w:t>
      </w:r>
      <w:r w:rsidR="008A628B">
        <w:t xml:space="preserve">Although the </w:t>
      </w:r>
      <m:oMath>
        <m:sSub>
          <m:sSubPr>
            <m:ctrlPr>
              <w:rPr>
                <w:rFonts w:ascii="Cambria Math" w:hAnsi="Cambria Math"/>
              </w:rPr>
            </m:ctrlPr>
          </m:sSubPr>
          <m:e>
            <m:r>
              <w:rPr>
                <w:rFonts w:ascii="Cambria Math" w:hAnsi="Cambria Math"/>
              </w:rPr>
              <m:t>l</m:t>
            </m:r>
          </m:e>
          <m:sub>
            <m:r>
              <w:rPr>
                <w:rFonts w:ascii="Cambria Math" w:hAnsi="Cambria Math"/>
              </w:rPr>
              <m:t>0</m:t>
            </m:r>
          </m:sub>
        </m:sSub>
      </m:oMath>
      <w:r w:rsidR="008A628B">
        <w:t xml:space="preserve"> formulation directly describes sparsity, solving it requires a combinatorial search over possible support sets. This makes the problem computationally infeasible for high-</w:t>
      </w:r>
      <w:r w:rsidR="008A628B">
        <w:lastRenderedPageBreak/>
        <w:t>dimensional signals.</w:t>
      </w:r>
      <w:r w:rsidRPr="002206C8">
        <w:t xml:space="preserve"> Therefore, researchers </w:t>
      </w:r>
      <w:r w:rsidR="00246ACA">
        <w:t>usually</w:t>
      </w:r>
      <w:r w:rsidRPr="002206C8">
        <w:t xml:space="preserve"> convert </w:t>
      </w:r>
      <w:r w:rsidR="00C752BB">
        <w:t>this into</w:t>
      </w:r>
      <w:r w:rsidRPr="002206C8">
        <w:t xml:space="preserve"> </w:t>
      </w:r>
      <m:oMath>
        <m:sSub>
          <m:sSubPr>
            <m:ctrlPr>
              <w:rPr>
                <w:rFonts w:ascii="Cambria Math" w:hAnsi="Cambria Math"/>
              </w:rPr>
            </m:ctrlPr>
          </m:sSubPr>
          <m:e>
            <m:r>
              <w:rPr>
                <w:rFonts w:ascii="Cambria Math" w:hAnsi="Cambria Math" w:hint="eastAsia"/>
                <w:lang w:eastAsia="zh-CN"/>
              </w:rPr>
              <m:t>l</m:t>
            </m:r>
          </m:e>
          <m:sub>
            <m:r>
              <w:rPr>
                <w:rFonts w:ascii="Cambria Math" w:hAnsi="Cambria Math"/>
              </w:rPr>
              <m:t>1</m:t>
            </m:r>
          </m:sub>
        </m:sSub>
      </m:oMath>
      <w:r>
        <w:rPr>
          <w:rFonts w:hint="eastAsia"/>
          <w:lang w:eastAsia="zh-CN"/>
        </w:rPr>
        <w:t xml:space="preserve"> </w:t>
      </w:r>
      <w:r w:rsidRPr="002206C8">
        <w:t xml:space="preserve">norm minimization or use greedy algorithms to </w:t>
      </w:r>
      <w:r w:rsidR="00E94AC8">
        <w:t>reconstruct the spar</w:t>
      </w:r>
      <w:r w:rsidR="00A06F51">
        <w:rPr>
          <w:rFonts w:hint="eastAsia"/>
          <w:lang w:eastAsia="zh-CN"/>
        </w:rPr>
        <w:t>s</w:t>
      </w:r>
      <w:r w:rsidR="00E94AC8">
        <w:t>e</w:t>
      </w:r>
      <w:r w:rsidR="000E7597">
        <w:t xml:space="preserve"> signal</w:t>
      </w:r>
      <w:r w:rsidR="00E94AC8">
        <w:t xml:space="preserve"> fr</w:t>
      </w:r>
      <w:r w:rsidR="0099245F">
        <w:t>o</w:t>
      </w:r>
      <w:r w:rsidR="00E94AC8">
        <w:t>m its measurement</w:t>
      </w:r>
      <w:r w:rsidRPr="002206C8">
        <w:t>.</w:t>
      </w:r>
    </w:p>
    <w:p w14:paraId="50F267FE" w14:textId="0B6CC103" w:rsidR="000A1714" w:rsidRPr="00803860" w:rsidRDefault="000A1714" w:rsidP="000A1714">
      <w:pPr>
        <w:pStyle w:val="ac"/>
        <w:spacing w:before="156" w:after="156" w:line="440" w:lineRule="atLeast"/>
      </w:pPr>
      <w:bookmarkStart w:id="40" w:name="_Toc228634930"/>
      <w:r>
        <w:rPr>
          <w:rFonts w:hint="eastAsia"/>
          <w:lang w:eastAsia="zh-CN"/>
        </w:rPr>
        <w:t>3</w:t>
      </w:r>
      <w:r w:rsidRPr="00803860">
        <w:t>.2 Orthogonal Matching Pursuit</w:t>
      </w:r>
      <w:bookmarkEnd w:id="40"/>
    </w:p>
    <w:p w14:paraId="6B0E4FA9" w14:textId="31C7BEA8" w:rsidR="000A1714" w:rsidRPr="00803860" w:rsidRDefault="000A1714" w:rsidP="000A1714">
      <w:pPr>
        <w:pStyle w:val="ad"/>
        <w:spacing w:before="156" w:after="156"/>
      </w:pPr>
      <w:bookmarkStart w:id="41" w:name="_Toc228634931"/>
      <w:r>
        <w:rPr>
          <w:rFonts w:hint="eastAsia"/>
          <w:lang w:eastAsia="zh-CN"/>
        </w:rPr>
        <w:t>3</w:t>
      </w:r>
      <w:r w:rsidRPr="00803860">
        <w:t xml:space="preserve">.2.1 </w:t>
      </w:r>
      <w:r w:rsidR="00B62219">
        <w:t xml:space="preserve">Introduction to </w:t>
      </w:r>
      <w:r w:rsidRPr="00803860">
        <w:t>OMP</w:t>
      </w:r>
      <w:bookmarkEnd w:id="41"/>
      <w:r w:rsidRPr="00803860">
        <w:t xml:space="preserve"> </w:t>
      </w:r>
    </w:p>
    <w:p w14:paraId="22976A05" w14:textId="18004B30" w:rsidR="00B97D52" w:rsidRDefault="002E5081" w:rsidP="00B97D52">
      <w:pPr>
        <w:pStyle w:val="0"/>
      </w:pPr>
      <w:r>
        <w:t>Before presenting the OMP, several terms used in sparse recovery are defined.</w:t>
      </w:r>
      <w:r w:rsidR="00BD4142" w:rsidRPr="00BD4142">
        <w:t xml:space="preserve"> </w:t>
      </w:r>
      <w:r w:rsidR="00E40DC0">
        <w:t>For example, t</w:t>
      </w:r>
      <w:r w:rsidR="00BD4142" w:rsidRPr="00BD4142">
        <w:t>he individual column vectors</w:t>
      </w:r>
      <w:r w:rsidR="00C41205">
        <w:t xml:space="preserve"> of the </w:t>
      </w:r>
      <w:r w:rsidR="00737769">
        <w:t>matrix</w:t>
      </w:r>
      <w:r w:rsidR="00BD4142" w:rsidRPr="00BD4142">
        <w:t xml:space="preserve"> are called atoms. The support set is defined as the index set of the atoms that correspond to the non-zero coefficients of the underlying sparse signal. </w:t>
      </w:r>
    </w:p>
    <w:p w14:paraId="0DF34BBD" w14:textId="12805B73" w:rsidR="001C350F" w:rsidRDefault="00B97D52" w:rsidP="001C350F">
      <w:pPr>
        <w:pStyle w:val="0"/>
      </w:pPr>
      <w:r>
        <w:t>OMP follows this idea by constructing the support set one atom at a time</w:t>
      </w:r>
      <w:r w:rsidR="001A5ADF" w:rsidRPr="001A5ADF">
        <w:t xml:space="preserve"> (Pati, </w:t>
      </w:r>
      <w:proofErr w:type="spellStart"/>
      <w:r w:rsidR="001A5ADF" w:rsidRPr="001A5ADF">
        <w:t>Rezaiifar</w:t>
      </w:r>
      <w:proofErr w:type="spellEnd"/>
      <w:r w:rsidR="001A5ADF" w:rsidRPr="001A5ADF">
        <w:t xml:space="preserve">, and </w:t>
      </w:r>
      <w:proofErr w:type="spellStart"/>
      <w:r w:rsidR="001A5ADF" w:rsidRPr="001A5ADF">
        <w:t>Krishnaprasad</w:t>
      </w:r>
      <w:proofErr w:type="spellEnd"/>
      <w:r w:rsidR="001A5ADF" w:rsidRPr="001A5ADF">
        <w:t xml:space="preserve">, 1993). The algorithm begins by initializing the residuals as observation vectors and setting the support set to empty. With each iteration, </w:t>
      </w:r>
      <w:r w:rsidR="00882823">
        <w:rPr>
          <w:rFonts w:hint="eastAsia"/>
          <w:lang w:eastAsia="zh-CN"/>
        </w:rPr>
        <w:t>alg</w:t>
      </w:r>
      <w:r w:rsidR="00882823">
        <w:rPr>
          <w:lang w:eastAsia="zh-CN"/>
        </w:rPr>
        <w:t xml:space="preserve">orithm </w:t>
      </w:r>
      <w:r w:rsidR="001A5ADF" w:rsidRPr="001A5ADF">
        <w:t>calculate</w:t>
      </w:r>
      <w:r w:rsidR="00C55DB3">
        <w:rPr>
          <w:rFonts w:hint="eastAsia"/>
          <w:lang w:eastAsia="zh-CN"/>
        </w:rPr>
        <w:t>s</w:t>
      </w:r>
      <w:r w:rsidR="001A5ADF" w:rsidRPr="001A5ADF">
        <w:t xml:space="preserve"> the correlation between the current residual and all the atoms in the measurement matrix. </w:t>
      </w:r>
      <w:r w:rsidR="0014034E">
        <w:t>T</w:t>
      </w:r>
      <w:r w:rsidR="001A5ADF" w:rsidRPr="001A5ADF">
        <w:t xml:space="preserve">hen select the atom with the highest residual correlation and add it to the support set. Next, a least squares orthogonal projection is carried out to estimate the best coefficient for all currently selected atoms. </w:t>
      </w:r>
      <w:r w:rsidR="001C350F">
        <w:t>This orthogonal projection removes the contribution of the selected atoms from the residual, reducing the chance of repeated selection in later iterations.</w:t>
      </w:r>
    </w:p>
    <w:p w14:paraId="7EA86D47" w14:textId="0A7036CF" w:rsidR="00111DBF" w:rsidRDefault="000A1714" w:rsidP="001C350F">
      <w:pPr>
        <w:pStyle w:val="0"/>
        <w:rPr>
          <w:noProof/>
        </w:rPr>
      </w:pPr>
      <w:r w:rsidRPr="00146724">
        <w:t xml:space="preserve">The pseudo-code of the OMP algorithm </w:t>
      </w:r>
      <w:r w:rsidRPr="00146724">
        <w:rPr>
          <w:rFonts w:hint="eastAsia"/>
          <w:lang w:eastAsia="zh-CN"/>
        </w:rPr>
        <w:t xml:space="preserve">is </w:t>
      </w:r>
      <w:r w:rsidRPr="00146724">
        <w:t>as follow</w:t>
      </w:r>
      <w:r w:rsidRPr="00803860">
        <w:t>s:</w:t>
      </w:r>
      <w:r w:rsidRPr="007406E8">
        <w:rPr>
          <w:noProof/>
        </w:rPr>
        <w:t xml:space="preserve"> </w:t>
      </w:r>
    </w:p>
    <w:p w14:paraId="27FA5DC4" w14:textId="00FB58B3" w:rsidR="008B5161" w:rsidRDefault="008B5161" w:rsidP="008B5161">
      <w:pPr>
        <w:pStyle w:val="ae"/>
        <w:rPr>
          <w:noProof/>
          <w:lang w:eastAsia="en-US"/>
        </w:rPr>
      </w:pPr>
      <w:r>
        <w:t>Tab</w:t>
      </w:r>
      <w:r w:rsidRPr="00A55C61">
        <w:t xml:space="preserve">. </w:t>
      </w:r>
      <w:r>
        <w:rPr>
          <w:rFonts w:hint="eastAsia"/>
        </w:rPr>
        <w:t>3</w:t>
      </w:r>
      <w:r w:rsidRPr="00A55C61">
        <w:t>.</w:t>
      </w:r>
      <w:r>
        <w:rPr>
          <w:rFonts w:hint="eastAsia"/>
        </w:rPr>
        <w:t>1</w:t>
      </w:r>
      <w:r w:rsidRPr="00A55C61">
        <w:t xml:space="preserve"> </w:t>
      </w:r>
      <w:r>
        <w:t>Pseudo-code for the OMP algorithm.</w:t>
      </w:r>
    </w:p>
    <w:tbl>
      <w:tblPr>
        <w:tblStyle w:val="21"/>
        <w:tblW w:w="0" w:type="auto"/>
        <w:tblLook w:val="04A0" w:firstRow="1" w:lastRow="0" w:firstColumn="1" w:lastColumn="0" w:noHBand="0" w:noVBand="1"/>
      </w:tblPr>
      <w:tblGrid>
        <w:gridCol w:w="9060"/>
      </w:tblGrid>
      <w:tr w:rsidR="005812A1" w14:paraId="17C39D35" w14:textId="77777777" w:rsidTr="007C5E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18" w:space="0" w:color="auto"/>
              <w:bottom w:val="single" w:sz="12" w:space="0" w:color="auto"/>
            </w:tcBorders>
            <w:vAlign w:val="center"/>
          </w:tcPr>
          <w:p w14:paraId="2D1EF5AC" w14:textId="13F09E7E" w:rsidR="005812A1" w:rsidRPr="00176A6E" w:rsidRDefault="00176A6E" w:rsidP="007C5EEE">
            <w:pPr>
              <w:pStyle w:val="0"/>
              <w:ind w:firstLineChars="0" w:firstLine="0"/>
            </w:pPr>
            <w:r w:rsidRPr="00176A6E">
              <w:t xml:space="preserve">Algorithm 1 </w:t>
            </w:r>
            <w:r w:rsidRPr="001737BF">
              <w:rPr>
                <w:b w:val="0"/>
                <w:bCs w:val="0"/>
              </w:rPr>
              <w:t xml:space="preserve">Orthogonal Matching Pursuit </w:t>
            </w:r>
            <w:r w:rsidR="00E4762D">
              <w:rPr>
                <w:b w:val="0"/>
                <w:bCs w:val="0"/>
              </w:rPr>
              <w:t>(</w:t>
            </w:r>
            <w:r w:rsidRPr="001737BF">
              <w:rPr>
                <w:b w:val="0"/>
                <w:bCs w:val="0"/>
              </w:rPr>
              <w:t>OMP</w:t>
            </w:r>
            <w:r w:rsidR="00E4762D">
              <w:rPr>
                <w:b w:val="0"/>
                <w:bCs w:val="0"/>
              </w:rPr>
              <w:t>)</w:t>
            </w:r>
          </w:p>
        </w:tc>
      </w:tr>
      <w:tr w:rsidR="005812A1" w14:paraId="3754BE0E" w14:textId="77777777" w:rsidTr="007C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single" w:sz="12" w:space="0" w:color="auto"/>
              <w:bottom w:val="nil"/>
            </w:tcBorders>
            <w:vAlign w:val="center"/>
          </w:tcPr>
          <w:p w14:paraId="4672A5F0" w14:textId="6063BA30" w:rsidR="005812A1" w:rsidRPr="001737BF" w:rsidRDefault="001737BF" w:rsidP="007C5EEE">
            <w:pPr>
              <w:pStyle w:val="0"/>
              <w:ind w:firstLineChars="0" w:firstLine="0"/>
            </w:pPr>
            <w:r w:rsidRPr="001737BF">
              <w:rPr>
                <w:rStyle w:val="af3"/>
                <w:b/>
                <w:bCs/>
              </w:rPr>
              <w:t>Input:</w:t>
            </w:r>
            <w:r w:rsidRPr="001737BF">
              <w:t xml:space="preserve"> </w:t>
            </w:r>
            <w:r w:rsidRPr="001737BF">
              <w:rPr>
                <w:b w:val="0"/>
                <w:bCs w:val="0"/>
              </w:rPr>
              <w:t xml:space="preserve">Observation </w:t>
            </w:r>
            <m:oMath>
              <m:r>
                <m:rPr>
                  <m:sty m:val="bi"/>
                </m:rPr>
                <w:rPr>
                  <w:rFonts w:ascii="Cambria Math" w:hAnsi="Cambria Math" w:hint="eastAsia"/>
                  <w:lang w:eastAsia="zh-CN"/>
                </w:rPr>
                <m:t>y</m:t>
              </m:r>
              <m:r>
                <m:rPr>
                  <m:sty m:val="bi"/>
                </m:rPr>
                <w:rPr>
                  <w:rFonts w:ascii="Cambria Math" w:hAnsi="Cambria Math"/>
                </w:rPr>
                <m:t>,</m:t>
              </m:r>
            </m:oMath>
            <w:r w:rsidRPr="001737BF">
              <w:rPr>
                <w:b w:val="0"/>
                <w:bCs w:val="0"/>
              </w:rPr>
              <w:t xml:space="preserve"> </w:t>
            </w:r>
            <w:r w:rsidR="00243B9B">
              <w:rPr>
                <w:b w:val="0"/>
                <w:bCs w:val="0"/>
              </w:rPr>
              <w:t>m</w:t>
            </w:r>
            <w:r>
              <w:rPr>
                <w:b w:val="0"/>
                <w:bCs w:val="0"/>
              </w:rPr>
              <w:t>easurement</w:t>
            </w:r>
            <w:r w:rsidRPr="001737BF">
              <w:rPr>
                <w:b w:val="0"/>
                <w:bCs w:val="0"/>
              </w:rPr>
              <w:t xml:space="preserve"> </w:t>
            </w:r>
            <w:r w:rsidR="002C3645">
              <w:rPr>
                <w:b w:val="0"/>
                <w:bCs w:val="0"/>
              </w:rPr>
              <w:t>m</w:t>
            </w:r>
            <w:r w:rsidRPr="001737BF">
              <w:rPr>
                <w:b w:val="0"/>
                <w:bCs w:val="0"/>
              </w:rPr>
              <w:t>atrix</w:t>
            </w:r>
            <w:r>
              <w:rPr>
                <w:b w:val="0"/>
                <w:bCs w:val="0"/>
              </w:rPr>
              <w:t xml:space="preserve"> </w:t>
            </w:r>
            <w:r w:rsidRPr="00CE4D73">
              <w:rPr>
                <w:i/>
                <w:iCs/>
              </w:rPr>
              <w:t>Φ</w:t>
            </w:r>
            <w:r w:rsidR="00F85F22">
              <w:rPr>
                <w:b w:val="0"/>
                <w:bCs w:val="0"/>
                <w:i/>
                <w:iCs/>
              </w:rPr>
              <w:t>,</w:t>
            </w:r>
            <w:r w:rsidRPr="001737BF">
              <w:rPr>
                <w:b w:val="0"/>
                <w:bCs w:val="0"/>
              </w:rPr>
              <w:t xml:space="preserve"> </w:t>
            </w:r>
            <w:r w:rsidR="00243B9B">
              <w:rPr>
                <w:b w:val="0"/>
                <w:bCs w:val="0"/>
              </w:rPr>
              <w:t>s</w:t>
            </w:r>
            <w:r w:rsidRPr="001737BF">
              <w:rPr>
                <w:b w:val="0"/>
                <w:bCs w:val="0"/>
              </w:rPr>
              <w:t xml:space="preserve">parsity </w:t>
            </w:r>
            <m:oMath>
              <m:r>
                <m:rPr>
                  <m:sty m:val="bi"/>
                </m:rPr>
                <w:rPr>
                  <w:rFonts w:ascii="Cambria Math" w:hAnsi="Cambria Math"/>
                </w:rPr>
                <m:t>k.</m:t>
              </m:r>
            </m:oMath>
          </w:p>
        </w:tc>
      </w:tr>
      <w:tr w:rsidR="005812A1" w14:paraId="6C45232A" w14:textId="77777777" w:rsidTr="007C5EEE">
        <w:tc>
          <w:tcPr>
            <w:cnfStyle w:val="001000000000" w:firstRow="0" w:lastRow="0" w:firstColumn="1" w:lastColumn="0" w:oddVBand="0" w:evenVBand="0" w:oddHBand="0" w:evenHBand="0" w:firstRowFirstColumn="0" w:firstRowLastColumn="0" w:lastRowFirstColumn="0" w:lastRowLastColumn="0"/>
            <w:tcW w:w="9060" w:type="dxa"/>
            <w:tcBorders>
              <w:top w:val="nil"/>
              <w:bottom w:val="nil"/>
            </w:tcBorders>
            <w:vAlign w:val="center"/>
          </w:tcPr>
          <w:p w14:paraId="490BFF12" w14:textId="2F64E3BD" w:rsidR="005812A1" w:rsidRPr="007C5EEE" w:rsidRDefault="007C5EEE" w:rsidP="007C5EEE">
            <w:pPr>
              <w:pStyle w:val="0"/>
              <w:spacing w:line="440" w:lineRule="atLeast"/>
              <w:ind w:firstLineChars="0" w:firstLine="0"/>
              <w:rPr>
                <w:noProof/>
                <w:lang w:eastAsia="zh-CN"/>
              </w:rPr>
            </w:pPr>
            <w:r w:rsidRPr="007C5EEE">
              <w:rPr>
                <w:noProof/>
                <w:lang w:eastAsia="zh-CN"/>
              </w:rPr>
              <w:t xml:space="preserve">Output: </w:t>
            </w:r>
            <w:r w:rsidRPr="007C5EEE">
              <w:rPr>
                <w:b w:val="0"/>
                <w:bCs w:val="0"/>
                <w:noProof/>
                <w:lang w:eastAsia="zh-CN"/>
              </w:rPr>
              <w:t xml:space="preserve">Estimated signal </w:t>
            </w:r>
            <m:oMath>
              <m:acc>
                <m:accPr>
                  <m:ctrlPr>
                    <w:rPr>
                      <w:rFonts w:ascii="Cambria Math" w:hAnsi="Cambria Math"/>
                      <w:i/>
                    </w:rPr>
                  </m:ctrlPr>
                </m:accPr>
                <m:e>
                  <m:r>
                    <m:rPr>
                      <m:sty m:val="bi"/>
                    </m:rPr>
                    <w:rPr>
                      <w:rFonts w:ascii="Cambria Math" w:hAnsi="Cambria Math"/>
                    </w:rPr>
                    <m:t>s</m:t>
                  </m:r>
                </m:e>
              </m:acc>
              <m:r>
                <m:rPr>
                  <m:sty m:val="bi"/>
                </m:rPr>
                <w:rPr>
                  <w:rFonts w:ascii="Cambria Math" w:hAnsi="Cambria Math"/>
                </w:rPr>
                <m:t>,</m:t>
              </m:r>
            </m:oMath>
            <w:r w:rsidRPr="007C5EEE">
              <w:rPr>
                <w:b w:val="0"/>
                <w:bCs w:val="0"/>
                <w:noProof/>
                <w:lang w:eastAsia="zh-CN"/>
              </w:rPr>
              <w:t xml:space="preserve"> </w:t>
            </w:r>
            <w:r w:rsidR="00243B9B">
              <w:rPr>
                <w:b w:val="0"/>
                <w:bCs w:val="0"/>
                <w:noProof/>
                <w:lang w:eastAsia="zh-CN"/>
              </w:rPr>
              <w:t>s</w:t>
            </w:r>
            <w:r w:rsidRPr="007C5EEE">
              <w:rPr>
                <w:b w:val="0"/>
                <w:bCs w:val="0"/>
                <w:noProof/>
                <w:lang w:eastAsia="zh-CN"/>
              </w:rPr>
              <w:t xml:space="preserve">upport set </w:t>
            </w:r>
            <m:oMath>
              <m:r>
                <m:rPr>
                  <m:sty m:val="b"/>
                </m:rPr>
                <w:rPr>
                  <w:rFonts w:ascii="Cambria Math" w:hAnsi="Cambria Math"/>
                </w:rPr>
                <m:t>Λ</m:t>
              </m:r>
            </m:oMath>
            <w:r w:rsidR="00563502" w:rsidRPr="00563502">
              <w:rPr>
                <w:b w:val="0"/>
                <w:bCs w:val="0"/>
                <w:noProof/>
              </w:rPr>
              <w:t>.</w:t>
            </w:r>
          </w:p>
        </w:tc>
      </w:tr>
      <w:tr w:rsidR="005812A1" w14:paraId="73AAF0EE" w14:textId="77777777" w:rsidTr="007C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nil"/>
              <w:bottom w:val="nil"/>
            </w:tcBorders>
            <w:vAlign w:val="center"/>
          </w:tcPr>
          <w:p w14:paraId="3362E2FE" w14:textId="31B7636B" w:rsidR="005812A1" w:rsidRPr="00560243" w:rsidRDefault="00563502" w:rsidP="00563502">
            <w:pPr>
              <w:pStyle w:val="0"/>
              <w:numPr>
                <w:ilvl w:val="0"/>
                <w:numId w:val="27"/>
              </w:numPr>
              <w:spacing w:line="440" w:lineRule="atLeast"/>
              <w:ind w:firstLineChars="0"/>
              <w:rPr>
                <w:noProof/>
                <w:lang w:eastAsia="zh-CN"/>
              </w:rPr>
            </w:pPr>
            <w:r>
              <w:t xml:space="preserve">Initialization: </w:t>
            </w:r>
            <m:oMath>
              <m:r>
                <m:rPr>
                  <m:sty m:val="bi"/>
                </m:rPr>
                <w:rPr>
                  <w:rFonts w:ascii="Cambria Math" w:hAnsi="Cambria Math"/>
                </w:rPr>
                <m:t>r</m:t>
              </m:r>
              <m:r>
                <m:rPr>
                  <m:sty m:val="b"/>
                </m:rPr>
                <w:rPr>
                  <w:rFonts w:ascii="Cambria Math" w:hAnsi="Cambria Math"/>
                </w:rPr>
                <m:t xml:space="preserve">= </m:t>
              </m:r>
              <m:r>
                <m:rPr>
                  <m:sty m:val="bi"/>
                </m:rPr>
                <w:rPr>
                  <w:rFonts w:ascii="Cambria Math" w:hAnsi="Cambria Math"/>
                </w:rPr>
                <m:t>y</m:t>
              </m:r>
              <m:r>
                <m:rPr>
                  <m:sty m:val="b"/>
                </m:rPr>
                <w:rPr>
                  <w:rFonts w:ascii="Cambria Math" w:hAnsi="Cambria Math"/>
                </w:rPr>
                <m:t xml:space="preserve">,  Λ= </m:t>
              </m:r>
              <m:r>
                <m:rPr>
                  <m:sty m:val="b"/>
                </m:rPr>
                <w:rPr>
                  <w:rFonts w:ascii="Cambria Math" w:hAnsi="Cambria Math" w:cs="Cambria Math"/>
                </w:rPr>
                <m:t>∅</m:t>
              </m:r>
            </m:oMath>
            <w:r w:rsidR="00FF5C2B">
              <w:rPr>
                <w:b w:val="0"/>
                <w:bCs w:val="0"/>
              </w:rPr>
              <w:t>.</w:t>
            </w:r>
          </w:p>
        </w:tc>
      </w:tr>
      <w:tr w:rsidR="00563502" w14:paraId="749255B9" w14:textId="77777777" w:rsidTr="007C5EEE">
        <w:tc>
          <w:tcPr>
            <w:cnfStyle w:val="001000000000" w:firstRow="0" w:lastRow="0" w:firstColumn="1" w:lastColumn="0" w:oddVBand="0" w:evenVBand="0" w:oddHBand="0" w:evenHBand="0" w:firstRowFirstColumn="0" w:firstRowLastColumn="0" w:lastRowFirstColumn="0" w:lastRowLastColumn="0"/>
            <w:tcW w:w="9060" w:type="dxa"/>
            <w:tcBorders>
              <w:top w:val="nil"/>
              <w:bottom w:val="nil"/>
            </w:tcBorders>
            <w:vAlign w:val="center"/>
          </w:tcPr>
          <w:p w14:paraId="15799694" w14:textId="7ED3A822" w:rsidR="00563502" w:rsidRPr="00563502" w:rsidRDefault="003E5D55" w:rsidP="003E5D55">
            <w:pPr>
              <w:pStyle w:val="0"/>
              <w:numPr>
                <w:ilvl w:val="0"/>
                <w:numId w:val="27"/>
              </w:numPr>
              <w:spacing w:line="440" w:lineRule="atLeast"/>
              <w:ind w:firstLineChars="0"/>
              <w:rPr>
                <w:noProof/>
                <w:lang w:eastAsia="zh-CN"/>
              </w:rPr>
            </w:pPr>
            <w:r w:rsidRPr="003E5D55">
              <w:rPr>
                <w:b w:val="0"/>
                <w:bCs w:val="0"/>
                <w:noProof/>
                <w:lang w:eastAsia="zh-CN"/>
              </w:rPr>
              <w:t>R</w:t>
            </w:r>
            <w:r w:rsidRPr="003E5D55">
              <w:rPr>
                <w:rFonts w:hint="eastAsia"/>
                <w:b w:val="0"/>
                <w:bCs w:val="0"/>
                <w:noProof/>
                <w:lang w:eastAsia="zh-CN"/>
              </w:rPr>
              <w:t>e</w:t>
            </w:r>
            <w:r w:rsidRPr="003E5D55">
              <w:rPr>
                <w:b w:val="0"/>
                <w:bCs w:val="0"/>
                <w:noProof/>
                <w:lang w:eastAsia="zh-CN"/>
              </w:rPr>
              <w:t>peat</w:t>
            </w:r>
            <w:r>
              <w:rPr>
                <w:noProof/>
                <w:lang w:eastAsia="zh-CN"/>
              </w:rPr>
              <w:t xml:space="preserve"> </w:t>
            </w:r>
            <m:oMath>
              <m:r>
                <m:rPr>
                  <m:sty m:val="bi"/>
                </m:rPr>
                <w:rPr>
                  <w:rFonts w:ascii="Cambria Math" w:hAnsi="Cambria Math"/>
                  <w:noProof/>
                  <w:lang w:eastAsia="zh-CN"/>
                </w:rPr>
                <m:t>k</m:t>
              </m:r>
            </m:oMath>
            <w:r>
              <w:rPr>
                <w:noProof/>
                <w:lang w:eastAsia="zh-CN"/>
              </w:rPr>
              <w:t xml:space="preserve"> </w:t>
            </w:r>
            <w:r w:rsidRPr="003E5D55">
              <w:rPr>
                <w:b w:val="0"/>
                <w:bCs w:val="0"/>
                <w:noProof/>
                <w:lang w:eastAsia="zh-CN"/>
              </w:rPr>
              <w:t>times</w:t>
            </w:r>
            <w:r w:rsidRPr="00FF5C2B">
              <w:rPr>
                <w:b w:val="0"/>
                <w:bCs w:val="0"/>
                <w:noProof/>
                <w:lang w:eastAsia="zh-CN"/>
              </w:rPr>
              <w:t>:</w:t>
            </w:r>
          </w:p>
        </w:tc>
      </w:tr>
      <w:tr w:rsidR="00563502" w14:paraId="3CB29DEE" w14:textId="77777777" w:rsidTr="007C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nil"/>
              <w:bottom w:val="nil"/>
            </w:tcBorders>
            <w:vAlign w:val="center"/>
          </w:tcPr>
          <w:p w14:paraId="7D659283" w14:textId="6C6E4036" w:rsidR="00563502" w:rsidRPr="00454773" w:rsidRDefault="002C7071" w:rsidP="00454773">
            <w:pPr>
              <w:pStyle w:val="0"/>
              <w:numPr>
                <w:ilvl w:val="0"/>
                <w:numId w:val="27"/>
              </w:numPr>
              <w:ind w:firstLineChars="0"/>
              <w:rPr>
                <w:b w:val="0"/>
                <w:bCs w:val="0"/>
              </w:rPr>
            </w:pPr>
            <m:oMath>
              <m:r>
                <m:rPr>
                  <m:sty m:val="b"/>
                </m:rPr>
                <w:rPr>
                  <w:rFonts w:ascii="Cambria Math" w:hAnsi="Cambria Math"/>
                </w:rPr>
                <m:t xml:space="preserve">      </m:t>
              </m:r>
              <m:r>
                <m:rPr>
                  <m:sty m:val="bi"/>
                </m:rPr>
                <w:rPr>
                  <w:rFonts w:ascii="Cambria Math" w:hAnsi="Cambria Math"/>
                </w:rPr>
                <m:t xml:space="preserve">λ </m:t>
              </m:r>
              <m:r>
                <m:rPr>
                  <m:sty m:val="b"/>
                </m:rPr>
                <w:rPr>
                  <w:rFonts w:ascii="Cambria Math" w:hAnsi="Cambria Math"/>
                </w:rPr>
                <m:t>= argma</m:t>
              </m:r>
              <m:sSub>
                <m:sSubPr>
                  <m:ctrlPr>
                    <w:rPr>
                      <w:rFonts w:ascii="Cambria Math" w:hAnsi="Cambria Math"/>
                      <w:b w:val="0"/>
                      <w:bCs w:val="0"/>
                    </w:rPr>
                  </m:ctrlPr>
                </m:sSubPr>
                <m:e>
                  <m:r>
                    <m:rPr>
                      <m:sty m:val="b"/>
                    </m:rPr>
                    <w:rPr>
                      <w:rFonts w:ascii="Cambria Math" w:hAnsi="Cambria Math"/>
                    </w:rPr>
                    <m:t>x</m:t>
                  </m:r>
                </m:e>
                <m:sub>
                  <m:r>
                    <m:rPr>
                      <m:sty m:val="bi"/>
                    </m:rPr>
                    <w:rPr>
                      <w:rFonts w:ascii="Cambria Math" w:hAnsi="Cambria Math"/>
                    </w:rPr>
                    <m:t>j</m:t>
                  </m:r>
                </m:sub>
              </m:sSub>
              <m:r>
                <m:rPr>
                  <m:sty m:val="b"/>
                </m:rPr>
                <w:rPr>
                  <w:rFonts w:ascii="Cambria Math" w:hAnsi="Cambria Math"/>
                </w:rPr>
                <m:t xml:space="preserve"> </m:t>
              </m:r>
              <m:d>
                <m:dPr>
                  <m:begChr m:val="|"/>
                  <m:endChr m:val="|"/>
                  <m:ctrlPr>
                    <w:rPr>
                      <w:rFonts w:ascii="Cambria Math" w:hAnsi="Cambria Math"/>
                      <w:b w:val="0"/>
                      <w:bCs w:val="0"/>
                    </w:rPr>
                  </m:ctrlPr>
                </m:dPr>
                <m:e>
                  <m:sSubSup>
                    <m:sSubSupPr>
                      <m:ctrlPr>
                        <w:rPr>
                          <w:rFonts w:ascii="Cambria Math" w:hAnsi="Cambria Math"/>
                          <w:i/>
                        </w:rPr>
                      </m:ctrlPr>
                    </m:sSubSupPr>
                    <m:e>
                      <m:r>
                        <m:rPr>
                          <m:sty m:val="bi"/>
                        </m:rPr>
                        <w:rPr>
                          <w:rFonts w:ascii="Cambria Math" w:hAnsi="Cambria Math"/>
                        </w:rPr>
                        <m:t>Φ</m:t>
                      </m:r>
                      <m:ctrlPr>
                        <w:rPr>
                          <w:rFonts w:ascii="Cambria Math" w:hAnsi="Cambria Math"/>
                          <w:b w:val="0"/>
                          <w:i/>
                        </w:rPr>
                      </m:ctrlPr>
                    </m:e>
                    <m:sub>
                      <m:r>
                        <m:rPr>
                          <m:sty m:val="bi"/>
                        </m:rPr>
                        <w:rPr>
                          <w:rFonts w:ascii="Cambria Math" w:hAnsi="Cambria Math"/>
                        </w:rPr>
                        <m:t>j</m:t>
                      </m:r>
                      <m:ctrlPr>
                        <w:rPr>
                          <w:rFonts w:ascii="Cambria Math" w:hAnsi="Cambria Math"/>
                        </w:rPr>
                      </m:ctrlPr>
                    </m:sub>
                    <m:sup>
                      <m:r>
                        <m:rPr>
                          <m:sty m:val="bi"/>
                        </m:rPr>
                        <w:rPr>
                          <w:rFonts w:ascii="Cambria Math" w:hAnsi="Cambria Math"/>
                        </w:rPr>
                        <m:t>T</m:t>
                      </m:r>
                    </m:sup>
                  </m:sSubSup>
                  <m:r>
                    <m:rPr>
                      <m:sty m:val="bi"/>
                    </m:rPr>
                    <w:rPr>
                      <w:rFonts w:ascii="Cambria Math" w:hAnsi="Cambria Math"/>
                    </w:rPr>
                    <m:t>r</m:t>
                  </m:r>
                </m:e>
              </m:d>
              <m:r>
                <m:rPr>
                  <m:sty m:val="bi"/>
                </m:rPr>
                <w:rPr>
                  <w:rFonts w:ascii="Cambria Math" w:hAnsi="Cambria Math"/>
                </w:rPr>
                <m:t>,</m:t>
              </m:r>
            </m:oMath>
          </w:p>
        </w:tc>
      </w:tr>
      <w:tr w:rsidR="00563502" w14:paraId="0604128A" w14:textId="77777777" w:rsidTr="007C5EEE">
        <w:tc>
          <w:tcPr>
            <w:cnfStyle w:val="001000000000" w:firstRow="0" w:lastRow="0" w:firstColumn="1" w:lastColumn="0" w:oddVBand="0" w:evenVBand="0" w:oddHBand="0" w:evenHBand="0" w:firstRowFirstColumn="0" w:firstRowLastColumn="0" w:lastRowFirstColumn="0" w:lastRowLastColumn="0"/>
            <w:tcW w:w="9060" w:type="dxa"/>
            <w:tcBorders>
              <w:top w:val="nil"/>
              <w:bottom w:val="nil"/>
            </w:tcBorders>
            <w:vAlign w:val="center"/>
          </w:tcPr>
          <w:p w14:paraId="3CC25357" w14:textId="3DBD8A09" w:rsidR="00563502" w:rsidRPr="002C7071" w:rsidRDefault="002C7071" w:rsidP="002C7071">
            <w:pPr>
              <w:pStyle w:val="0"/>
              <w:numPr>
                <w:ilvl w:val="0"/>
                <w:numId w:val="27"/>
              </w:numPr>
              <w:spacing w:line="440" w:lineRule="atLeast"/>
              <w:ind w:firstLineChars="0"/>
              <w:rPr>
                <w:b w:val="0"/>
                <w:bCs w:val="0"/>
                <w:noProof/>
                <w:lang w:eastAsia="zh-CN"/>
              </w:rPr>
            </w:pPr>
            <w:r>
              <w:rPr>
                <w:noProof/>
                <w:lang w:eastAsia="zh-CN"/>
              </w:rPr>
              <w:t xml:space="preserve"> </w:t>
            </w:r>
            <w:r w:rsidR="007469F7">
              <w:rPr>
                <w:noProof/>
                <w:lang w:eastAsia="zh-CN"/>
              </w:rPr>
              <w:t xml:space="preserve"> </w:t>
            </w:r>
            <w:r w:rsidRPr="002C7071">
              <w:rPr>
                <w:b w:val="0"/>
                <w:bCs w:val="0"/>
                <w:noProof/>
                <w:lang w:eastAsia="zh-CN"/>
              </w:rPr>
              <w:t xml:space="preserve"> </w:t>
            </w:r>
            <m:oMath>
              <m:r>
                <m:rPr>
                  <m:sty m:val="b"/>
                </m:rPr>
                <w:rPr>
                  <w:rFonts w:ascii="Cambria Math" w:hAnsi="Cambria Math"/>
                </w:rPr>
                <m:t xml:space="preserve">Λ = Λ ∪ </m:t>
              </m:r>
              <m:d>
                <m:dPr>
                  <m:begChr m:val="{"/>
                  <m:endChr m:val="}"/>
                  <m:ctrlPr>
                    <w:rPr>
                      <w:rFonts w:ascii="Cambria Math" w:hAnsi="Cambria Math"/>
                    </w:rPr>
                  </m:ctrlPr>
                </m:dPr>
                <m:e>
                  <m:r>
                    <m:rPr>
                      <m:sty m:val="bi"/>
                    </m:rPr>
                    <w:rPr>
                      <w:rFonts w:ascii="Cambria Math" w:hAnsi="Cambria Math"/>
                    </w:rPr>
                    <m:t xml:space="preserve">λ </m:t>
                  </m:r>
                </m:e>
              </m:d>
              <m:r>
                <m:rPr>
                  <m:sty m:val="bi"/>
                </m:rPr>
                <w:rPr>
                  <w:rFonts w:ascii="Cambria Math" w:hAnsi="Cambria Math"/>
                </w:rPr>
                <m:t>,</m:t>
              </m:r>
            </m:oMath>
          </w:p>
        </w:tc>
      </w:tr>
      <w:tr w:rsidR="005812A1" w14:paraId="06E5D6C9" w14:textId="77777777" w:rsidTr="00CE45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nil"/>
              <w:bottom w:val="nil"/>
            </w:tcBorders>
            <w:vAlign w:val="center"/>
          </w:tcPr>
          <w:p w14:paraId="2751C456" w14:textId="58A437A4" w:rsidR="005812A1" w:rsidRDefault="007469F7" w:rsidP="006F34E1">
            <w:pPr>
              <w:pStyle w:val="0"/>
              <w:numPr>
                <w:ilvl w:val="0"/>
                <w:numId w:val="27"/>
              </w:numPr>
              <w:spacing w:line="440" w:lineRule="atLeast"/>
              <w:ind w:firstLineChars="0"/>
              <w:rPr>
                <w:noProof/>
                <w:lang w:eastAsia="zh-CN"/>
              </w:rPr>
            </w:pPr>
            <w:r>
              <w:rPr>
                <w:noProof/>
                <w:lang w:eastAsia="zh-CN"/>
              </w:rPr>
              <w:t xml:space="preserve"> </w:t>
            </w:r>
            <w:r w:rsidR="006F34E1">
              <w:rPr>
                <w:rFonts w:hint="eastAsia"/>
                <w:noProof/>
                <w:lang w:eastAsia="zh-CN"/>
              </w:rPr>
              <w:t xml:space="preserve">  </w:t>
            </w:r>
            <m:oMath>
              <m:sSub>
                <m:sSubPr>
                  <m:ctrlPr>
                    <w:rPr>
                      <w:rFonts w:ascii="Cambria Math" w:hAnsi="Cambria Math"/>
                      <w:b w:val="0"/>
                      <w:bCs w:val="0"/>
                      <w:i/>
                    </w:rPr>
                  </m:ctrlPr>
                </m:sSubPr>
                <m:e>
                  <m:acc>
                    <m:accPr>
                      <m:ctrlPr>
                        <w:rPr>
                          <w:rFonts w:ascii="Cambria Math" w:hAnsi="Cambria Math"/>
                          <w:i/>
                        </w:rPr>
                      </m:ctrlPr>
                    </m:accPr>
                    <m:e>
                      <m:r>
                        <m:rPr>
                          <m:sty m:val="bi"/>
                        </m:rPr>
                        <w:rPr>
                          <w:rFonts w:ascii="Cambria Math" w:hAnsi="Cambria Math"/>
                        </w:rPr>
                        <m:t>s</m:t>
                      </m:r>
                    </m:e>
                  </m:acc>
                  <m:ctrlPr>
                    <w:rPr>
                      <w:rFonts w:ascii="Cambria Math" w:hAnsi="Cambria Math"/>
                      <w:i/>
                    </w:rPr>
                  </m:ctrlPr>
                </m:e>
                <m:sub>
                  <m:r>
                    <m:rPr>
                      <m:sty m:val="b"/>
                    </m:rPr>
                    <w:rPr>
                      <w:rFonts w:ascii="Cambria Math" w:hAnsi="Cambria Math"/>
                    </w:rPr>
                    <m:t>Λ</m:t>
                  </m:r>
                </m:sub>
              </m:sSub>
              <m:r>
                <m:rPr>
                  <m:sty m:val="bi"/>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Φ</m:t>
                          </m:r>
                          <m:ctrlPr>
                            <w:rPr>
                              <w:rFonts w:ascii="Cambria Math" w:hAnsi="Cambria Math"/>
                              <w:b w:val="0"/>
                              <w:bCs w:val="0"/>
                              <w:i/>
                              <w:iCs/>
                            </w:rPr>
                          </m:ctrlPr>
                        </m:e>
                        <m:sub>
                          <m:r>
                            <m:rPr>
                              <m:sty m:val="b"/>
                            </m:rPr>
                            <w:rPr>
                              <w:rFonts w:ascii="Cambria Math" w:hAnsi="Cambria Math"/>
                            </w:rPr>
                            <m:t>Λ</m:t>
                          </m:r>
                          <m:ctrlPr>
                            <w:rPr>
                              <w:rFonts w:ascii="Cambria Math" w:hAnsi="Cambria Math"/>
                              <w:b w:val="0"/>
                              <w:bCs w:val="0"/>
                              <w:i/>
                            </w:rPr>
                          </m:ctrlPr>
                        </m:sub>
                        <m:sup>
                          <m:r>
                            <m:rPr>
                              <m:sty m:val="bi"/>
                            </m:rPr>
                            <w:rPr>
                              <w:rFonts w:ascii="Cambria Math" w:hAnsi="Cambria Math"/>
                            </w:rPr>
                            <m:t>T</m:t>
                          </m:r>
                        </m:sup>
                      </m:sSubSup>
                      <m:sSub>
                        <m:sSubPr>
                          <m:ctrlPr>
                            <w:rPr>
                              <w:rFonts w:ascii="Cambria Math" w:hAnsi="Cambria Math"/>
                              <w:b w:val="0"/>
                              <w:bCs w:val="0"/>
                            </w:rPr>
                          </m:ctrlPr>
                        </m:sSubPr>
                        <m:e>
                          <m:r>
                            <m:rPr>
                              <m:sty m:val="bi"/>
                            </m:rPr>
                            <w:rPr>
                              <w:rFonts w:ascii="Cambria Math" w:hAnsi="Cambria Math"/>
                            </w:rPr>
                            <m:t>Φ</m:t>
                          </m:r>
                          <m:ctrlPr>
                            <w:rPr>
                              <w:rFonts w:ascii="Cambria Math" w:hAnsi="Cambria Math"/>
                              <w:b w:val="0"/>
                              <w:bCs w:val="0"/>
                              <w:i/>
                              <w:iCs/>
                            </w:rPr>
                          </m:ctrlPr>
                        </m:e>
                        <m:sub>
                          <m:r>
                            <m:rPr>
                              <m:sty m:val="b"/>
                            </m:rPr>
                            <w:rPr>
                              <w:rFonts w:ascii="Cambria Math" w:hAnsi="Cambria Math"/>
                            </w:rPr>
                            <m:t>Λ</m:t>
                          </m:r>
                        </m:sub>
                      </m:sSub>
                    </m:e>
                  </m:d>
                  <m:ctrlPr>
                    <w:rPr>
                      <w:rFonts w:ascii="Cambria Math" w:hAnsi="Cambria Math"/>
                      <w:b w:val="0"/>
                      <w:bCs w:val="0"/>
                      <w:i/>
                    </w:rPr>
                  </m:ctrlPr>
                </m:e>
                <m:sup>
                  <m:r>
                    <m:rPr>
                      <m:sty m:val="b"/>
                    </m:rPr>
                    <w:rPr>
                      <w:rFonts w:ascii="Cambria Math" w:hAnsi="Cambria Math"/>
                    </w:rPr>
                    <m:t>-1</m:t>
                  </m:r>
                </m:sup>
              </m:sSup>
              <m:sSubSup>
                <m:sSubSupPr>
                  <m:ctrlPr>
                    <w:rPr>
                      <w:rFonts w:ascii="Cambria Math" w:hAnsi="Cambria Math"/>
                      <w:i/>
                    </w:rPr>
                  </m:ctrlPr>
                </m:sSubSupPr>
                <m:e>
                  <m:r>
                    <m:rPr>
                      <m:sty m:val="bi"/>
                    </m:rPr>
                    <w:rPr>
                      <w:rFonts w:ascii="Cambria Math" w:hAnsi="Cambria Math"/>
                    </w:rPr>
                    <m:t>Φ</m:t>
                  </m:r>
                  <m:ctrlPr>
                    <w:rPr>
                      <w:rFonts w:ascii="Cambria Math" w:hAnsi="Cambria Math"/>
                      <w:b w:val="0"/>
                      <w:bCs w:val="0"/>
                      <w:i/>
                      <w:iCs/>
                    </w:rPr>
                  </m:ctrlPr>
                </m:e>
                <m:sub>
                  <m:r>
                    <m:rPr>
                      <m:sty m:val="b"/>
                    </m:rPr>
                    <w:rPr>
                      <w:rFonts w:ascii="Cambria Math" w:hAnsi="Cambria Math"/>
                    </w:rPr>
                    <m:t>Λ</m:t>
                  </m:r>
                  <m:ctrlPr>
                    <w:rPr>
                      <w:rFonts w:ascii="Cambria Math" w:hAnsi="Cambria Math"/>
                      <w:b w:val="0"/>
                      <w:bCs w:val="0"/>
                      <w:i/>
                    </w:rPr>
                  </m:ctrlPr>
                </m:sub>
                <m:sup>
                  <m:r>
                    <m:rPr>
                      <m:sty m:val="bi"/>
                    </m:rPr>
                    <w:rPr>
                      <w:rFonts w:ascii="Cambria Math" w:hAnsi="Cambria Math"/>
                    </w:rPr>
                    <m:t>T</m:t>
                  </m:r>
                </m:sup>
              </m:sSubSup>
              <m:r>
                <m:rPr>
                  <m:sty m:val="bi"/>
                </m:rPr>
                <w:rPr>
                  <w:rFonts w:ascii="Cambria Math" w:hAnsi="Cambria Math"/>
                </w:rPr>
                <m:t>y,</m:t>
              </m:r>
            </m:oMath>
          </w:p>
        </w:tc>
      </w:tr>
      <w:tr w:rsidR="00CE455E" w14:paraId="75349597" w14:textId="77777777" w:rsidTr="00915178">
        <w:tc>
          <w:tcPr>
            <w:cnfStyle w:val="001000000000" w:firstRow="0" w:lastRow="0" w:firstColumn="1" w:lastColumn="0" w:oddVBand="0" w:evenVBand="0" w:oddHBand="0" w:evenHBand="0" w:firstRowFirstColumn="0" w:firstRowLastColumn="0" w:lastRowFirstColumn="0" w:lastRowLastColumn="0"/>
            <w:tcW w:w="9060" w:type="dxa"/>
            <w:tcBorders>
              <w:top w:val="nil"/>
              <w:bottom w:val="nil"/>
            </w:tcBorders>
            <w:vAlign w:val="center"/>
          </w:tcPr>
          <w:p w14:paraId="475078BC" w14:textId="0F927553" w:rsidR="00CE455E" w:rsidRDefault="007469F7" w:rsidP="002B2660">
            <w:pPr>
              <w:pStyle w:val="0"/>
              <w:numPr>
                <w:ilvl w:val="0"/>
                <w:numId w:val="27"/>
              </w:numPr>
              <w:spacing w:line="440" w:lineRule="atLeast"/>
              <w:ind w:firstLineChars="0"/>
              <w:rPr>
                <w:noProof/>
                <w:lang w:eastAsia="zh-CN"/>
              </w:rPr>
            </w:pPr>
            <w:r>
              <w:rPr>
                <w:noProof/>
                <w:lang w:eastAsia="zh-CN"/>
              </w:rPr>
              <w:t xml:space="preserve"> </w:t>
            </w:r>
            <w:r w:rsidR="002B2660">
              <w:rPr>
                <w:noProof/>
                <w:lang w:eastAsia="zh-CN"/>
              </w:rPr>
              <w:t xml:space="preserve">  </w:t>
            </w:r>
            <m:oMath>
              <m:r>
                <m:rPr>
                  <m:sty m:val="bi"/>
                </m:rPr>
                <w:rPr>
                  <w:rFonts w:ascii="Cambria Math" w:hAnsi="Cambria Math"/>
                  <w:noProof/>
                  <w:lang w:eastAsia="zh-CN"/>
                </w:rPr>
                <m:t>r=y-</m:t>
              </m:r>
              <m:sSub>
                <m:sSubPr>
                  <m:ctrlPr>
                    <w:rPr>
                      <w:rFonts w:ascii="Cambria Math" w:hAnsi="Cambria Math"/>
                      <w:b w:val="0"/>
                      <w:bCs w:val="0"/>
                    </w:rPr>
                  </m:ctrlPr>
                </m:sSubPr>
                <m:e>
                  <m:r>
                    <m:rPr>
                      <m:sty m:val="bi"/>
                    </m:rPr>
                    <w:rPr>
                      <w:rFonts w:ascii="Cambria Math" w:hAnsi="Cambria Math"/>
                    </w:rPr>
                    <m:t>Φ</m:t>
                  </m:r>
                  <m:ctrlPr>
                    <w:rPr>
                      <w:rFonts w:ascii="Cambria Math" w:hAnsi="Cambria Math"/>
                      <w:b w:val="0"/>
                      <w:bCs w:val="0"/>
                      <w:i/>
                      <w:iCs/>
                    </w:rPr>
                  </m:ctrlPr>
                </m:e>
                <m:sub>
                  <m:r>
                    <m:rPr>
                      <m:sty m:val="b"/>
                    </m:rPr>
                    <w:rPr>
                      <w:rFonts w:ascii="Cambria Math" w:hAnsi="Cambria Math"/>
                    </w:rPr>
                    <m:t>Λ</m:t>
                  </m:r>
                </m:sub>
              </m:sSub>
              <m:sSub>
                <m:sSubPr>
                  <m:ctrlPr>
                    <w:rPr>
                      <w:rFonts w:ascii="Cambria Math" w:hAnsi="Cambria Math"/>
                      <w:b w:val="0"/>
                      <w:bCs w:val="0"/>
                      <w:i/>
                    </w:rPr>
                  </m:ctrlPr>
                </m:sSubPr>
                <m:e>
                  <m:acc>
                    <m:accPr>
                      <m:ctrlPr>
                        <w:rPr>
                          <w:rFonts w:ascii="Cambria Math" w:hAnsi="Cambria Math"/>
                          <w:i/>
                        </w:rPr>
                      </m:ctrlPr>
                    </m:accPr>
                    <m:e>
                      <m:r>
                        <m:rPr>
                          <m:sty m:val="bi"/>
                        </m:rPr>
                        <w:rPr>
                          <w:rFonts w:ascii="Cambria Math" w:hAnsi="Cambria Math"/>
                        </w:rPr>
                        <m:t>s</m:t>
                      </m:r>
                    </m:e>
                  </m:acc>
                  <m:ctrlPr>
                    <w:rPr>
                      <w:rFonts w:ascii="Cambria Math" w:hAnsi="Cambria Math"/>
                      <w:i/>
                    </w:rPr>
                  </m:ctrlPr>
                </m:e>
                <m:sub>
                  <m:r>
                    <m:rPr>
                      <m:sty m:val="b"/>
                    </m:rPr>
                    <w:rPr>
                      <w:rFonts w:ascii="Cambria Math" w:hAnsi="Cambria Math"/>
                    </w:rPr>
                    <m:t>Λ</m:t>
                  </m:r>
                </m:sub>
              </m:sSub>
              <m:r>
                <m:rPr>
                  <m:sty m:val="bi"/>
                </m:rPr>
                <w:rPr>
                  <w:rFonts w:ascii="Cambria Math" w:hAnsi="Cambria Math"/>
                </w:rPr>
                <m:t>,</m:t>
              </m:r>
            </m:oMath>
          </w:p>
        </w:tc>
      </w:tr>
      <w:tr w:rsidR="002E5E4E" w14:paraId="47BBD140" w14:textId="77777777" w:rsidTr="007C5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tcBorders>
              <w:top w:val="nil"/>
              <w:bottom w:val="single" w:sz="18" w:space="0" w:color="auto"/>
            </w:tcBorders>
            <w:vAlign w:val="center"/>
          </w:tcPr>
          <w:p w14:paraId="78B4B620" w14:textId="59199103" w:rsidR="002E5E4E" w:rsidRDefault="00000000" w:rsidP="009C0456">
            <w:pPr>
              <w:pStyle w:val="0"/>
              <w:numPr>
                <w:ilvl w:val="0"/>
                <w:numId w:val="27"/>
              </w:numPr>
              <w:spacing w:line="440" w:lineRule="atLeast"/>
              <w:ind w:firstLineChars="0"/>
              <w:rPr>
                <w:noProof/>
                <w:lang w:eastAsia="zh-CN"/>
              </w:rPr>
            </w:pPr>
            <m:oMath>
              <m:sSub>
                <m:sSubPr>
                  <m:ctrlPr>
                    <w:rPr>
                      <w:rFonts w:ascii="Cambria Math" w:hAnsi="Cambria Math"/>
                      <w:i/>
                    </w:rPr>
                  </m:ctrlPr>
                </m:sSubPr>
                <m:e>
                  <m:r>
                    <m:rPr>
                      <m:sty m:val="bi"/>
                    </m:rPr>
                    <w:rPr>
                      <w:rFonts w:ascii="Cambria Math" w:hAnsi="Cambria Math"/>
                    </w:rPr>
                    <m:t>s</m:t>
                  </m:r>
                  <m:ctrlPr>
                    <w:rPr>
                      <w:rFonts w:ascii="Cambria Math" w:hAnsi="Cambria Math"/>
                      <w:b w:val="0"/>
                      <w:bCs w:val="0"/>
                      <w:i/>
                    </w:rPr>
                  </m:ctrlPr>
                </m:e>
                <m:sub>
                  <m:acc>
                    <m:accPr>
                      <m:ctrlPr>
                        <w:rPr>
                          <w:rFonts w:ascii="Cambria Math" w:hAnsi="Cambria Math"/>
                          <w:i/>
                        </w:rPr>
                      </m:ctrlPr>
                    </m:accPr>
                    <m:e>
                      <m:r>
                        <m:rPr>
                          <m:sty m:val="b"/>
                        </m:rPr>
                        <w:rPr>
                          <w:rFonts w:ascii="Cambria Math" w:hAnsi="Cambria Math"/>
                        </w:rPr>
                        <m:t>Λ</m:t>
                      </m:r>
                    </m:e>
                  </m:acc>
                </m:sub>
              </m:sSub>
              <m:r>
                <m:rPr>
                  <m:sty m:val="bi"/>
                </m:rPr>
                <w:rPr>
                  <w:rFonts w:ascii="Cambria Math" w:hAnsi="Cambria Math"/>
                </w:rPr>
                <m:t xml:space="preserve">=0, </m:t>
              </m:r>
              <m:sSub>
                <m:sSubPr>
                  <m:ctrlPr>
                    <w:rPr>
                      <w:rFonts w:ascii="Cambria Math" w:hAnsi="Cambria Math"/>
                      <w:i/>
                    </w:rPr>
                  </m:ctrlPr>
                </m:sSubPr>
                <m:e>
                  <m:r>
                    <m:rPr>
                      <m:sty m:val="bi"/>
                    </m:rPr>
                    <w:rPr>
                      <w:rFonts w:ascii="Cambria Math" w:hAnsi="Cambria Math"/>
                    </w:rPr>
                    <m:t>s</m:t>
                  </m:r>
                  <m:ctrlPr>
                    <w:rPr>
                      <w:rFonts w:ascii="Cambria Math" w:hAnsi="Cambria Math"/>
                      <w:b w:val="0"/>
                      <w:bCs w:val="0"/>
                      <w:i/>
                    </w:rPr>
                  </m:ctrlPr>
                </m:e>
                <m:sub>
                  <m:r>
                    <m:rPr>
                      <m:sty m:val="b"/>
                    </m:rPr>
                    <w:rPr>
                      <w:rFonts w:ascii="Cambria Math" w:hAnsi="Cambria Math"/>
                    </w:rPr>
                    <m:t>Λ</m:t>
                  </m:r>
                </m:sub>
              </m:sSub>
              <m:r>
                <m:rPr>
                  <m:sty m:val="bi"/>
                </m:rPr>
                <w:rPr>
                  <w:rFonts w:ascii="Cambria Math" w:hAnsi="Cambria Math"/>
                  <w:noProof/>
                </w:rPr>
                <m:t>=</m:t>
              </m:r>
              <m:sSub>
                <m:sSubPr>
                  <m:ctrlPr>
                    <w:rPr>
                      <w:rFonts w:ascii="Cambria Math" w:hAnsi="Cambria Math"/>
                      <w:b w:val="0"/>
                      <w:bCs w:val="0"/>
                      <w:i/>
                    </w:rPr>
                  </m:ctrlPr>
                </m:sSubPr>
                <m:e>
                  <m:acc>
                    <m:accPr>
                      <m:ctrlPr>
                        <w:rPr>
                          <w:rFonts w:ascii="Cambria Math" w:hAnsi="Cambria Math"/>
                          <w:i/>
                        </w:rPr>
                      </m:ctrlPr>
                    </m:accPr>
                    <m:e>
                      <m:r>
                        <m:rPr>
                          <m:sty m:val="bi"/>
                        </m:rPr>
                        <w:rPr>
                          <w:rFonts w:ascii="Cambria Math" w:hAnsi="Cambria Math"/>
                        </w:rPr>
                        <m:t>s</m:t>
                      </m:r>
                    </m:e>
                  </m:acc>
                  <m:ctrlPr>
                    <w:rPr>
                      <w:rFonts w:ascii="Cambria Math" w:hAnsi="Cambria Math"/>
                      <w:i/>
                    </w:rPr>
                  </m:ctrlPr>
                </m:e>
                <m:sub>
                  <m:r>
                    <m:rPr>
                      <m:sty m:val="b"/>
                    </m:rPr>
                    <w:rPr>
                      <w:rFonts w:ascii="Cambria Math" w:hAnsi="Cambria Math"/>
                    </w:rPr>
                    <m:t>Λ</m:t>
                  </m:r>
                </m:sub>
              </m:sSub>
            </m:oMath>
            <w:r w:rsidR="00A95092">
              <w:rPr>
                <w:b w:val="0"/>
                <w:bCs w:val="0"/>
                <w:noProof/>
              </w:rPr>
              <w:t>.</w:t>
            </w:r>
          </w:p>
        </w:tc>
      </w:tr>
    </w:tbl>
    <w:p w14:paraId="02BCD55E" w14:textId="535318FF" w:rsidR="007E74F9" w:rsidRPr="00A41BD4" w:rsidRDefault="007E74F9" w:rsidP="00805B7E">
      <w:pPr>
        <w:pStyle w:val="ad"/>
        <w:spacing w:before="156" w:after="156"/>
        <w:rPr>
          <w:rStyle w:val="af3"/>
          <w:rFonts w:eastAsiaTheme="minorEastAsia"/>
          <w:b/>
          <w:bCs/>
          <w:lang w:eastAsia="zh-CN"/>
        </w:rPr>
      </w:pPr>
      <w:bookmarkStart w:id="42" w:name="_Toc228634932"/>
      <w:r w:rsidRPr="00805B7E">
        <w:rPr>
          <w:rStyle w:val="af3"/>
          <w:b/>
          <w:bCs/>
        </w:rPr>
        <w:lastRenderedPageBreak/>
        <w:t xml:space="preserve">3.2.2 </w:t>
      </w:r>
      <w:r w:rsidR="008F7B2F">
        <w:rPr>
          <w:rStyle w:val="af3"/>
          <w:rFonts w:eastAsiaTheme="minorEastAsia"/>
          <w:b/>
          <w:bCs/>
          <w:lang w:eastAsia="zh-CN"/>
        </w:rPr>
        <w:t>Interference Mechanism</w:t>
      </w:r>
      <w:bookmarkEnd w:id="42"/>
    </w:p>
    <w:p w14:paraId="6796352B" w14:textId="7FB8DAD4" w:rsidR="007E74F9" w:rsidRDefault="00AD3A9E" w:rsidP="007E74F9">
      <w:pPr>
        <w:pStyle w:val="0"/>
      </w:pPr>
      <w:r w:rsidRPr="00AD3A9E">
        <w:t xml:space="preserve">Although OMP provides an efficient greedy solution for sparse signal recovery, its inherent greedy nature also imposes a key limitation: the process of selecting atoms is highly sensitive to the coherence of the measurement matrix </w:t>
      </w:r>
      <w:r w:rsidRPr="00CE4D73">
        <w:rPr>
          <w:b/>
          <w:bCs/>
          <w:i/>
          <w:iCs/>
        </w:rPr>
        <w:t>Φ</w:t>
      </w:r>
      <w:r w:rsidRPr="00AD3A9E">
        <w:t xml:space="preserve">. </w:t>
      </w:r>
      <w:r w:rsidR="00DB4C99">
        <w:t xml:space="preserve">When two or more atoms are highly correlated, the matching step may no longer clearly distinguish the true atom from competing atoms. </w:t>
      </w:r>
      <w:r w:rsidR="007E74F9">
        <w:t xml:space="preserve">Mathematically, the similarity between atoms in the </w:t>
      </w:r>
      <w:r w:rsidR="00E75CC2">
        <w:t xml:space="preserve">measurement </w:t>
      </w:r>
      <w:r w:rsidR="002E6DEA">
        <w:t>matrix</w:t>
      </w:r>
      <w:r w:rsidR="007E74F9">
        <w:t xml:space="preserve"> </w:t>
      </w:r>
      <w:r w:rsidR="00CE4D73" w:rsidRPr="00CE4D73">
        <w:rPr>
          <w:b/>
          <w:bCs/>
          <w:i/>
          <w:iCs/>
        </w:rPr>
        <w:t>Φ</w:t>
      </w:r>
      <w:r w:rsidR="007E74F9">
        <w:t xml:space="preserve"> is characterized by the coherence</w:t>
      </w:r>
      <w:r w:rsidR="00E974A9" w:rsidRPr="00E974A9">
        <w:t xml:space="preserve"> </w:t>
      </w:r>
      <w:r w:rsidR="00E974A9">
        <w:rPr>
          <w:rFonts w:ascii="宋体" w:eastAsia="宋体" w:hAnsi="宋体" w:cs="宋体"/>
          <w:lang w:eastAsia="zh-CN"/>
        </w:rPr>
        <w:t>(</w:t>
      </w:r>
      <w:r w:rsidR="00E974A9">
        <w:t>Tropp 2004)</w:t>
      </w:r>
      <w:r w:rsidR="007E74F9">
        <w:t>, defined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8D1781" w:rsidRPr="00505A98" w14:paraId="0EE2D2C8" w14:textId="77777777" w:rsidTr="008D1781">
        <w:tc>
          <w:tcPr>
            <w:tcW w:w="1701" w:type="dxa"/>
            <w:vAlign w:val="center"/>
          </w:tcPr>
          <w:p w14:paraId="51B84D52" w14:textId="77777777" w:rsidR="008D1781" w:rsidRDefault="008D1781" w:rsidP="00D037F2">
            <w:pPr>
              <w:pStyle w:val="0"/>
              <w:spacing w:line="440" w:lineRule="atLeast"/>
              <w:ind w:firstLineChars="0" w:firstLine="0"/>
              <w:jc w:val="center"/>
              <w:rPr>
                <w:b/>
                <w:bCs/>
              </w:rPr>
            </w:pPr>
          </w:p>
        </w:tc>
        <w:tc>
          <w:tcPr>
            <w:tcW w:w="5669" w:type="dxa"/>
            <w:vAlign w:val="center"/>
          </w:tcPr>
          <w:p w14:paraId="267B2CBD" w14:textId="34EAE3DC" w:rsidR="008D1781" w:rsidRPr="008D1781" w:rsidRDefault="004F7104" w:rsidP="008D1781">
            <w:pPr>
              <w:pStyle w:val="0"/>
              <w:spacing w:line="240" w:lineRule="auto"/>
              <w:rPr>
                <w:lang w:eastAsia="zh-CN"/>
              </w:rPr>
            </w:pPr>
            <m:oMathPara>
              <m:oMath>
                <m:r>
                  <w:rPr>
                    <w:rFonts w:ascii="Cambria Math" w:hAnsi="Cambria Math"/>
                  </w:rPr>
                  <m:t>μ(</m:t>
                </m:r>
                <m:r>
                  <m:rPr>
                    <m:sty m:val="bi"/>
                  </m:rPr>
                  <w:rPr>
                    <w:rFonts w:ascii="Cambria Math" w:hAnsi="Cambria Math"/>
                  </w:rPr>
                  <m:t>Φ</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r>
                      <m:rPr>
                        <m:sty m:val="p"/>
                      </m:rPr>
                      <w:rPr>
                        <w:rFonts w:ascii="Cambria Math" w:hAnsi="Cambria Math"/>
                      </w:rPr>
                      <m:t>≠</m:t>
                    </m:r>
                    <m:r>
                      <w:rPr>
                        <w:rFonts w:ascii="Cambria Math" w:hAnsi="Cambria Math"/>
                      </w:rPr>
                      <m:t>j</m:t>
                    </m:r>
                  </m:lim>
                </m:limLow>
                <m:f>
                  <m:fPr>
                    <m:ctrlPr>
                      <w:rPr>
                        <w:rFonts w:ascii="Cambria Math" w:hAnsi="Cambria Math"/>
                      </w:rPr>
                    </m:ctrlPr>
                  </m:fPr>
                  <m:num>
                    <m:r>
                      <m:rPr>
                        <m:sty m:val="p"/>
                      </m:rPr>
                      <w:rPr>
                        <w:rFonts w:ascii="Cambria Math" w:hAnsi="Cambria Math"/>
                      </w:rPr>
                      <m:t>∣</m:t>
                    </m:r>
                    <m:r>
                      <w:rPr>
                        <w:rFonts w:ascii="Cambria Math" w:hAnsi="Cambria Math"/>
                      </w:rPr>
                      <m:t>⟨</m:t>
                    </m:r>
                    <m:sSub>
                      <m:sSubPr>
                        <m:ctrlPr>
                          <w:rPr>
                            <w:rFonts w:ascii="Cambria Math" w:hAnsi="Cambria Math"/>
                          </w:rPr>
                        </m:ctrlPr>
                      </m:sSubPr>
                      <m:e>
                        <m:r>
                          <m:rPr>
                            <m:sty m:val="bi"/>
                          </m:rP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φ</m:t>
                        </m:r>
                      </m:e>
                      <m:sub>
                        <m:r>
                          <w:rPr>
                            <w:rFonts w:ascii="Cambria Math" w:hAnsi="Cambria Math"/>
                          </w:rPr>
                          <m:t>j</m:t>
                        </m:r>
                      </m:sub>
                    </m:sSub>
                    <m:r>
                      <w:rPr>
                        <w:rFonts w:ascii="Cambria Math" w:hAnsi="Cambria Math"/>
                      </w:rPr>
                      <m:t>⟩</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bi"/>
                          </m:rPr>
                          <w:rPr>
                            <w:rFonts w:ascii="Cambria Math" w:hAnsi="Cambria Math"/>
                          </w:rPr>
                          <m:t>φ</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φ</m:t>
                        </m:r>
                      </m:e>
                      <m:sub>
                        <m:r>
                          <w:rPr>
                            <w:rFonts w:ascii="Cambria Math" w:hAnsi="Cambria Math"/>
                          </w:rPr>
                          <m:t>j</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oMath>
            </m:oMathPara>
          </w:p>
        </w:tc>
        <w:tc>
          <w:tcPr>
            <w:tcW w:w="1701" w:type="dxa"/>
            <w:vAlign w:val="center"/>
          </w:tcPr>
          <w:p w14:paraId="5E70225B" w14:textId="3C520943" w:rsidR="008D1781" w:rsidRPr="00505A98" w:rsidRDefault="008D1781" w:rsidP="008D1781">
            <w:pPr>
              <w:pStyle w:val="0"/>
              <w:spacing w:line="440" w:lineRule="atLeast"/>
              <w:ind w:firstLineChars="0" w:firstLine="0"/>
              <w:jc w:val="right"/>
              <w:rPr>
                <w:b/>
                <w:bCs/>
              </w:rPr>
            </w:pPr>
            <w:r w:rsidRPr="00505A98">
              <w:rPr>
                <w:b/>
                <w:bCs/>
              </w:rPr>
              <w:t>(</w:t>
            </w:r>
            <w:r w:rsidR="00BA25F7">
              <w:rPr>
                <w:b/>
                <w:bCs/>
              </w:rPr>
              <w:t>5</w:t>
            </w:r>
            <w:r w:rsidRPr="00505A98">
              <w:rPr>
                <w:b/>
                <w:bCs/>
              </w:rPr>
              <w:t>)</w:t>
            </w:r>
          </w:p>
        </w:tc>
      </w:tr>
    </w:tbl>
    <w:p w14:paraId="1769AD78" w14:textId="49EC4F0B" w:rsidR="007E74F9" w:rsidRDefault="004518E8" w:rsidP="007E74F9">
      <w:pPr>
        <w:pStyle w:val="0"/>
      </w:pPr>
      <w:r>
        <w:t>T</w:t>
      </w:r>
      <w:r w:rsidR="007E74F9">
        <w:t>he cumulative coherence</w:t>
      </w:r>
      <w:r>
        <w:t xml:space="preserve"> </w:t>
      </w:r>
      <w:r w:rsidR="007E74F9">
        <w:t>is given by</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BA25F7" w:rsidRPr="00505A98" w14:paraId="445CB33F" w14:textId="77777777" w:rsidTr="00AD441C">
        <w:trPr>
          <w:trHeight w:val="780"/>
        </w:trPr>
        <w:tc>
          <w:tcPr>
            <w:tcW w:w="1701" w:type="dxa"/>
            <w:vAlign w:val="center"/>
          </w:tcPr>
          <w:p w14:paraId="5F3A2CB1" w14:textId="77777777" w:rsidR="00BA25F7" w:rsidRDefault="00BA25F7" w:rsidP="00D037F2">
            <w:pPr>
              <w:pStyle w:val="0"/>
              <w:spacing w:line="440" w:lineRule="atLeast"/>
              <w:ind w:firstLineChars="0" w:firstLine="0"/>
              <w:jc w:val="center"/>
              <w:rPr>
                <w:b/>
                <w:bCs/>
              </w:rPr>
            </w:pPr>
          </w:p>
        </w:tc>
        <w:tc>
          <w:tcPr>
            <w:tcW w:w="5669" w:type="dxa"/>
            <w:vAlign w:val="center"/>
          </w:tcPr>
          <w:p w14:paraId="55D1735E" w14:textId="7830432E" w:rsidR="00BA25F7" w:rsidRPr="00BA25F7" w:rsidRDefault="00000000" w:rsidP="00BA25F7">
            <w:pPr>
              <w:pStyle w:val="0"/>
              <w:spacing w:line="240" w:lineRule="auto"/>
              <w:rPr>
                <w:lang w:eastAsia="zh-CN"/>
              </w:rPr>
            </w:pPr>
            <m:oMathPara>
              <m:oMath>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(k,</m:t>
                </m:r>
                <m:r>
                  <m:rPr>
                    <m:sty m:val="bi"/>
                  </m:rPr>
                  <w:rPr>
                    <w:rFonts w:ascii="Cambria Math" w:hAnsi="Cambria Math"/>
                  </w:rPr>
                  <m:t>Φ</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r>
                      <m:rPr>
                        <m:sty m:val="p"/>
                      </m:rPr>
                      <w:rPr>
                        <w:rFonts w:ascii="Cambria Math" w:hAnsi="Cambria Math"/>
                      </w:rPr>
                      <m:t>∉</m:t>
                    </m:r>
                    <m:r>
                      <w:rPr>
                        <w:rFonts w:ascii="Cambria Math" w:hAnsi="Cambria Math"/>
                      </w:rPr>
                      <m:t>J</m:t>
                    </m:r>
                  </m:lim>
                </m:limLow>
                <m:nary>
                  <m:naryPr>
                    <m:chr m:val="∑"/>
                    <m:limLoc m:val="undOvr"/>
                    <m:grow m:val="1"/>
                    <m:supHide m:val="1"/>
                    <m:ctrlPr>
                      <w:rPr>
                        <w:rFonts w:ascii="Cambria Math" w:hAnsi="Cambria Math"/>
                      </w:rPr>
                    </m:ctrlPr>
                  </m:naryPr>
                  <m:sub>
                    <m:r>
                      <w:rPr>
                        <w:rFonts w:ascii="Cambria Math" w:hAnsi="Cambria Math"/>
                      </w:rPr>
                      <m:t>j∈J</m:t>
                    </m:r>
                  </m:sub>
                  <m:sup/>
                  <m:e>
                    <m:r>
                      <m:rPr>
                        <m:sty m:val="p"/>
                      </m:rPr>
                      <w:rPr>
                        <w:rFonts w:ascii="Cambria Math" w:hAnsi="Cambria Math"/>
                      </w:rPr>
                      <m:t>∣</m:t>
                    </m:r>
                    <m:r>
                      <w:rPr>
                        <w:rFonts w:ascii="Cambria Math" w:hAnsi="Cambria Math"/>
                      </w:rPr>
                      <m:t>⟨</m:t>
                    </m:r>
                  </m:e>
                </m:nary>
                <m:sSub>
                  <m:sSubPr>
                    <m:ctrlPr>
                      <w:rPr>
                        <w:rFonts w:ascii="Cambria Math" w:hAnsi="Cambria Math"/>
                      </w:rPr>
                    </m:ctrlPr>
                  </m:sSubPr>
                  <m:e>
                    <m:r>
                      <m:rPr>
                        <m:sty m:val="bi"/>
                      </m:rP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φ</m:t>
                    </m:r>
                  </m:e>
                  <m:sub>
                    <m:r>
                      <w:rPr>
                        <w:rFonts w:ascii="Cambria Math" w:hAnsi="Cambria Math"/>
                      </w:rPr>
                      <m:t>j</m:t>
                    </m:r>
                  </m:sub>
                </m:sSub>
                <m:r>
                  <w:rPr>
                    <w:rFonts w:ascii="Cambria Math" w:hAnsi="Cambria Math"/>
                  </w:rPr>
                  <m:t>⟩</m:t>
                </m:r>
                <m:r>
                  <m:rPr>
                    <m:sty m:val="p"/>
                  </m:rPr>
                  <w:rPr>
                    <w:rFonts w:ascii="Cambria Math" w:hAnsi="Cambria Math"/>
                  </w:rPr>
                  <m:t>∣.</m:t>
                </m:r>
              </m:oMath>
            </m:oMathPara>
          </w:p>
        </w:tc>
        <w:tc>
          <w:tcPr>
            <w:tcW w:w="1701" w:type="dxa"/>
            <w:vAlign w:val="center"/>
          </w:tcPr>
          <w:p w14:paraId="5F43BAA8" w14:textId="7CBD9635" w:rsidR="00BA25F7" w:rsidRPr="00505A98" w:rsidRDefault="00BA25F7" w:rsidP="007828D1">
            <w:pPr>
              <w:pStyle w:val="0"/>
              <w:spacing w:line="440" w:lineRule="atLeast"/>
              <w:ind w:firstLineChars="0" w:firstLine="0"/>
              <w:jc w:val="right"/>
              <w:rPr>
                <w:b/>
                <w:bCs/>
              </w:rPr>
            </w:pPr>
            <w:r w:rsidRPr="00505A98">
              <w:rPr>
                <w:b/>
                <w:bCs/>
              </w:rPr>
              <w:t>(</w:t>
            </w:r>
            <w:r>
              <w:rPr>
                <w:b/>
                <w:bCs/>
              </w:rPr>
              <w:t>6</w:t>
            </w:r>
            <w:r w:rsidRPr="00505A98">
              <w:rPr>
                <w:b/>
                <w:bCs/>
              </w:rPr>
              <w:t>)</w:t>
            </w:r>
          </w:p>
        </w:tc>
      </w:tr>
    </w:tbl>
    <w:p w14:paraId="0EB1EAE2" w14:textId="436D8F49" w:rsidR="0091107C" w:rsidRDefault="00DB4C99" w:rsidP="007E74F9">
      <w:pPr>
        <w:pStyle w:val="0"/>
        <w:rPr>
          <w:lang w:eastAsia="zh-CN"/>
        </w:rPr>
      </w:pPr>
      <w:r>
        <w:t>This coherence measure can be linked to the exact recovery condition of OMP.</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91107C" w:rsidRPr="00505A98" w14:paraId="43A8A4C8" w14:textId="77777777" w:rsidTr="00D037F2">
        <w:tc>
          <w:tcPr>
            <w:tcW w:w="1701" w:type="dxa"/>
            <w:vAlign w:val="center"/>
          </w:tcPr>
          <w:p w14:paraId="58492DF9" w14:textId="77777777" w:rsidR="0091107C" w:rsidRDefault="0091107C" w:rsidP="00D037F2">
            <w:pPr>
              <w:pStyle w:val="0"/>
              <w:spacing w:line="440" w:lineRule="atLeast"/>
              <w:ind w:firstLineChars="0" w:firstLine="0"/>
              <w:jc w:val="center"/>
              <w:rPr>
                <w:b/>
                <w:bCs/>
              </w:rPr>
            </w:pPr>
          </w:p>
        </w:tc>
        <w:tc>
          <w:tcPr>
            <w:tcW w:w="5669" w:type="dxa"/>
            <w:vAlign w:val="center"/>
          </w:tcPr>
          <w:p w14:paraId="0A7583D3" w14:textId="684191EC" w:rsidR="0091107C" w:rsidRPr="00BA25F7" w:rsidRDefault="00000000" w:rsidP="007C31BE">
            <w:pPr>
              <w:pStyle w:val="0"/>
              <w:jc w:val="center"/>
            </w:pPr>
            <m:oMath>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i/>
                    </w:rPr>
                  </m:ctrlPr>
                </m:dPr>
                <m:e>
                  <m:r>
                    <w:rPr>
                      <w:rFonts w:ascii="Cambria Math" w:hAnsi="Cambria Math"/>
                    </w:rPr>
                    <m:t>k-1</m:t>
                  </m:r>
                </m:e>
              </m:d>
              <m:r>
                <w:rPr>
                  <w:rFonts w:ascii="Cambria Math" w:hAnsi="Cambria Math"/>
                </w:rPr>
                <m:t>&lt;1</m:t>
              </m:r>
            </m:oMath>
            <w:r w:rsidR="007C31BE">
              <w:t>.</w:t>
            </w:r>
          </w:p>
        </w:tc>
        <w:tc>
          <w:tcPr>
            <w:tcW w:w="1701" w:type="dxa"/>
          </w:tcPr>
          <w:p w14:paraId="594EEB60" w14:textId="2AC7FF91" w:rsidR="0091107C" w:rsidRPr="00505A98" w:rsidRDefault="0091107C" w:rsidP="00D037F2">
            <w:pPr>
              <w:pStyle w:val="0"/>
              <w:spacing w:line="440" w:lineRule="atLeast"/>
              <w:ind w:firstLineChars="0" w:firstLine="0"/>
              <w:jc w:val="right"/>
              <w:rPr>
                <w:b/>
                <w:bCs/>
              </w:rPr>
            </w:pPr>
            <w:r w:rsidRPr="00505A98">
              <w:rPr>
                <w:b/>
                <w:bCs/>
              </w:rPr>
              <w:t>(</w:t>
            </w:r>
            <w:r w:rsidR="00E40692">
              <w:rPr>
                <w:b/>
                <w:bCs/>
              </w:rPr>
              <w:t>7</w:t>
            </w:r>
            <w:r w:rsidRPr="00505A98">
              <w:rPr>
                <w:b/>
                <w:bCs/>
              </w:rPr>
              <w:t>)</w:t>
            </w:r>
          </w:p>
        </w:tc>
      </w:tr>
    </w:tbl>
    <w:p w14:paraId="65DAD738" w14:textId="62F90893" w:rsidR="0091107C" w:rsidRPr="0091107C" w:rsidRDefault="0091107C" w:rsidP="0091107C">
      <w:pPr>
        <w:pStyle w:val="0"/>
      </w:pPr>
      <w:r w:rsidRPr="0091107C">
        <w:t xml:space="preserve">However, when the </w:t>
      </w:r>
      <w:r w:rsidR="00A71D0F">
        <w:t>measurement matrix</w:t>
      </w:r>
      <w:r w:rsidRPr="0091107C">
        <w:t xml:space="preserve"> is highly coherent and this mathematical condition is violated, the interference mechanism takes over. In the ideal case, the signal </w:t>
      </w:r>
      <m:oMath>
        <m:r>
          <m:rPr>
            <m:sty m:val="bi"/>
          </m:rPr>
          <w:rPr>
            <w:rFonts w:ascii="Cambria Math" w:hAnsi="Cambria Math" w:hint="eastAsia"/>
            <w:lang w:eastAsia="zh-CN"/>
          </w:rPr>
          <m:t>y</m:t>
        </m:r>
      </m:oMath>
      <w:r w:rsidRPr="0091107C">
        <w:t xml:space="preserve"> admits a </w:t>
      </w:r>
      <m:oMath>
        <m:r>
          <w:rPr>
            <w:rFonts w:ascii="Cambria Math" w:hAnsi="Cambria Math"/>
          </w:rPr>
          <m:t>k</m:t>
        </m:r>
      </m:oMath>
      <w:r w:rsidRPr="0091107C">
        <w:t>-sparse representation over</w:t>
      </w:r>
      <w:r w:rsidR="00696D85">
        <w:t xml:space="preserve"> </w:t>
      </w:r>
      <m:oMath>
        <m:r>
          <m:rPr>
            <m:sty m:val="bi"/>
          </m:rPr>
          <w:rPr>
            <w:rFonts w:ascii="Cambria Math" w:hAnsi="Cambria Math"/>
          </w:rPr>
          <m:t>Φ</m:t>
        </m:r>
      </m:oMath>
      <w:r w:rsidRPr="0091107C">
        <w:t xml:space="preserve">. Yet, during the </w:t>
      </w:r>
      <w:r w:rsidR="006019B2">
        <w:t>matching</w:t>
      </w:r>
      <w:r w:rsidRPr="0091107C">
        <w:t xml:space="preserve"> stage of OMP, the inner product between the residual </w:t>
      </w:r>
      <m:oMath>
        <m:r>
          <m:rPr>
            <m:sty m:val="bi"/>
          </m:rPr>
          <w:rPr>
            <w:rFonts w:ascii="Cambria Math" w:hAnsi="Cambria Math"/>
          </w:rPr>
          <m:t>r</m:t>
        </m:r>
      </m:oMath>
      <w:r w:rsidRPr="0091107C">
        <w:t xml:space="preserve"> and a non-support atom accumulates false projection values from the true support atoms via the </w:t>
      </w:r>
      <m:oMath>
        <m:nary>
          <m:naryPr>
            <m:chr m:val="∑"/>
            <m:limLoc m:val="undOvr"/>
            <m:subHide m:val="1"/>
            <m:supHide m:val="1"/>
            <m:ctrlPr>
              <w:rPr>
                <w:rFonts w:ascii="Cambria Math" w:hAnsi="Cambria Math"/>
                <w:i/>
              </w:rPr>
            </m:ctrlPr>
          </m:naryPr>
          <m:sub/>
          <m:sup/>
          <m:e>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m:rPr>
                        <m:sty m:val="bi"/>
                      </m:rP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φ</m:t>
                    </m:r>
                  </m:e>
                  <m:sub>
                    <m:r>
                      <w:rPr>
                        <w:rFonts w:ascii="Cambria Math" w:hAnsi="Cambria Math"/>
                      </w:rPr>
                      <m:t>j</m:t>
                    </m:r>
                  </m:sub>
                </m:sSub>
              </m:e>
            </m:d>
            <m:r>
              <m:rPr>
                <m:sty m:val="p"/>
              </m:rPr>
              <w:rPr>
                <w:rFonts w:ascii="Cambria Math" w:hAnsi="Cambria Math"/>
              </w:rPr>
              <m:t>∣</m:t>
            </m:r>
          </m:e>
        </m:nary>
      </m:oMath>
      <w:r w:rsidRPr="0091107C">
        <w:t xml:space="preserve"> term defined in Equation (6). If this accumulated interference is large enough, the inner product of a non-support atom surpasses that of a true support atom, leading to an incorrect atom selection.</w:t>
      </w:r>
    </w:p>
    <w:p w14:paraId="69732E7C" w14:textId="61C3DDFC" w:rsidR="009259C3" w:rsidRDefault="00DB4C99" w:rsidP="009259C3">
      <w:pPr>
        <w:pStyle w:val="0"/>
      </w:pPr>
      <w:r w:rsidRPr="00DB4C99">
        <w:t>Since standard OMP does not include a backtracking step, an incorrect atom selected at an early iteration remains in the support set</w:t>
      </w:r>
      <w:r w:rsidR="00D30762">
        <w:t>;</w:t>
      </w:r>
      <w:r w:rsidR="00B02374">
        <w:t xml:space="preserve"> </w:t>
      </w:r>
      <w:r w:rsidR="00B46160">
        <w:t>this error may accumulate through later iterations</w:t>
      </w:r>
      <w:r w:rsidR="00D30762">
        <w:t xml:space="preserve"> until the reconstruction finally fails</w:t>
      </w:r>
      <w:r w:rsidR="00C940EC">
        <w:t xml:space="preserve"> </w:t>
      </w:r>
      <w:r w:rsidR="00C940EC">
        <w:fldChar w:fldCharType="begin"/>
      </w:r>
      <w:r w:rsidR="00C940EC">
        <w:instrText xml:space="preserve"> ADDIN ZOTERO_ITEM CSL_CITATION {"citationID":"e6yqo01n","properties":{"unsorted":false,"formattedCitation":"(Tropp and Gilbert, 2007)","plainCitation":"(Tropp and Gilbert, 2007)","noteIndex":0},"citationItems":[{"id":451,"uris":["http://zotero.org/users/17839099/items/A7K4JTYW"],"itemData":{"id":451,"type":"article-journal","abstract":"This paper demonstrates theoretically and empirically that a greedy algorithm called Orthogonal Matching Pursuit (OMP) can reliably recover a signal with m nonzero entries in dimension d given \\rm O(m łn d) random linear measurements of that signal. This is a massive improvement over previous results, which require \\rm O(m^2) measurements. The new results for OMP are comparable with recent results for another approach called Basis Pursuit (BP). In some settings, the OMP algorithm is faster and easier to implement, so it is an attractive alternative to BP for signal recovery problems.","container-title":"IEEE Transactions on Information Theory","DOI":"10.1109/TIT.2007.909108","ISSN":"1557-9654","issue":"12","page":"4655-4666","source":"IEEE Xplore","title":"Signal Recovery From Random Measurements Via Orthogonal Matching Pursuit","volume":"53","author":[{"family":"Tropp","given":"Joel A."},{"family":"Gilbert","given":"Anna C."}],"issued":{"date-parts":[["2007",12]]}}}],"schema":"https://github.com/citation-style-language/schema/raw/master/csl-citation.json"} </w:instrText>
      </w:r>
      <w:r w:rsidR="00C940EC">
        <w:fldChar w:fldCharType="separate"/>
      </w:r>
      <w:r w:rsidR="00C940EC">
        <w:rPr>
          <w:noProof/>
        </w:rPr>
        <w:t>(Tropp and Gilbert, 2007)</w:t>
      </w:r>
      <w:r w:rsidR="00C940EC">
        <w:fldChar w:fldCharType="end"/>
      </w:r>
      <w:r w:rsidR="00C940EC">
        <w:t xml:space="preserve">. </w:t>
      </w:r>
      <w:r>
        <w:t>The reconstruction performance of OMP is therefore strongly affected by the coherence structure of the matrix used for matching. This motivates the use of a modified sensing matrix to reduce interference during atom selection.</w:t>
      </w:r>
    </w:p>
    <w:p w14:paraId="1F8E66FD" w14:textId="10A1363B" w:rsidR="007E74F9" w:rsidRPr="00054755" w:rsidRDefault="007E74F9" w:rsidP="00054755">
      <w:pPr>
        <w:pStyle w:val="ad"/>
        <w:spacing w:before="156" w:after="156"/>
      </w:pPr>
      <w:bookmarkStart w:id="43" w:name="_Toc228634933"/>
      <w:r w:rsidRPr="00054755">
        <w:t xml:space="preserve">3.2.3 </w:t>
      </w:r>
      <w:r w:rsidR="000212D9">
        <w:rPr>
          <w:rFonts w:eastAsiaTheme="minorEastAsia"/>
          <w:lang w:eastAsia="zh-CN"/>
        </w:rPr>
        <w:t>Concept of</w:t>
      </w:r>
      <w:r w:rsidR="001263C1">
        <w:rPr>
          <w:rFonts w:eastAsiaTheme="minorEastAsia"/>
          <w:lang w:eastAsia="zh-CN"/>
        </w:rPr>
        <w:t xml:space="preserve"> the</w:t>
      </w:r>
      <w:r w:rsidR="00620BE0">
        <w:t xml:space="preserve"> </w:t>
      </w:r>
      <w:r w:rsidRPr="00054755">
        <w:t xml:space="preserve">Sensing </w:t>
      </w:r>
      <w:r w:rsidR="00511D97">
        <w:t>Matrix</w:t>
      </w:r>
      <w:bookmarkEnd w:id="43"/>
    </w:p>
    <w:p w14:paraId="03FC8EB7" w14:textId="46E5DAE1" w:rsidR="007E74F9" w:rsidRDefault="009259C3" w:rsidP="007E74F9">
      <w:pPr>
        <w:pStyle w:val="0"/>
      </w:pPr>
      <w:r>
        <w:t xml:space="preserve">To reduce the influence of highly coherent atoms, </w:t>
      </w:r>
      <w:proofErr w:type="spellStart"/>
      <w:r>
        <w:t>Schnass</w:t>
      </w:r>
      <w:proofErr w:type="spellEnd"/>
      <w:r>
        <w:t xml:space="preserve"> (2008) introduced a sensing matrix </w:t>
      </w:r>
      <m:oMath>
        <m:r>
          <m:rPr>
            <m:sty m:val="bi"/>
          </m:rPr>
          <w:rPr>
            <w:rFonts w:ascii="Cambria Math" w:hAnsi="Cambria Math"/>
          </w:rPr>
          <m:t>Ψ</m:t>
        </m:r>
      </m:oMath>
      <w:r>
        <w:t xml:space="preserve"> as a preconditioning matrix for the OMP matching step.</w:t>
      </w:r>
      <w:r w:rsidR="00B02374">
        <w:rPr>
          <w:rFonts w:ascii="宋体" w:hAnsi="宋体" w:cs="宋体"/>
        </w:rPr>
        <w:t xml:space="preserve"> </w:t>
      </w:r>
      <w:r w:rsidR="00D71D9E">
        <w:t xml:space="preserve">In this framework, the </w:t>
      </w:r>
      <w:r w:rsidR="00D71D9E">
        <w:lastRenderedPageBreak/>
        <w:t xml:space="preserve">original measurement matrix </w:t>
      </w:r>
      <m:oMath>
        <m:r>
          <m:rPr>
            <m:sty m:val="bi"/>
          </m:rPr>
          <w:rPr>
            <w:rFonts w:ascii="Cambria Math" w:hAnsi="Cambria Math"/>
          </w:rPr>
          <m:t xml:space="preserve">Φ </m:t>
        </m:r>
      </m:oMath>
      <w:r w:rsidR="00D71D9E">
        <w:t xml:space="preserve">is retained for coefficient estimation, while the sensing matrix </w:t>
      </w:r>
      <m:oMath>
        <m:r>
          <m:rPr>
            <m:sty m:val="bi"/>
          </m:rPr>
          <w:rPr>
            <w:rFonts w:ascii="Cambria Math" w:hAnsi="Cambria Math"/>
          </w:rPr>
          <m:t>Ψ</m:t>
        </m:r>
      </m:oMath>
      <w:r w:rsidR="00D71D9E">
        <w:rPr>
          <w:b/>
          <w:bCs/>
          <w:iCs/>
        </w:rPr>
        <w:t xml:space="preserve"> </w:t>
      </w:r>
      <w:r w:rsidR="00D71D9E">
        <w:t>is used only for atom selection.</w:t>
      </w:r>
      <w:r w:rsidR="007E74F9">
        <w:t xml:space="preserve"> </w:t>
      </w:r>
      <w:r w:rsidR="00D71D9E">
        <w:t>T</w:t>
      </w:r>
      <w:r w:rsidR="007E74F9">
        <w:t xml:space="preserve">he atom selection </w:t>
      </w:r>
      <w:r w:rsidR="00582AB3">
        <w:t>step</w:t>
      </w:r>
      <w:r w:rsidR="007E74F9">
        <w:t xml:space="preserve"> in OMP is modified from</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6B7AC5" w:rsidRPr="00505A98" w14:paraId="6DB2AD41" w14:textId="77777777" w:rsidTr="006B7AC5">
        <w:tc>
          <w:tcPr>
            <w:tcW w:w="1701" w:type="dxa"/>
            <w:vAlign w:val="center"/>
          </w:tcPr>
          <w:p w14:paraId="2A8FDDD4" w14:textId="77777777" w:rsidR="006B7AC5" w:rsidRDefault="006B7AC5" w:rsidP="00D037F2">
            <w:pPr>
              <w:pStyle w:val="0"/>
              <w:spacing w:line="440" w:lineRule="atLeast"/>
              <w:ind w:firstLineChars="0" w:firstLine="0"/>
              <w:jc w:val="center"/>
              <w:rPr>
                <w:b/>
                <w:bCs/>
              </w:rPr>
            </w:pPr>
          </w:p>
        </w:tc>
        <w:tc>
          <w:tcPr>
            <w:tcW w:w="5669" w:type="dxa"/>
            <w:vAlign w:val="center"/>
          </w:tcPr>
          <w:p w14:paraId="6C3DDDF6" w14:textId="115201CD" w:rsidR="006B7AC5" w:rsidRPr="00BA25F7" w:rsidRDefault="00966AEC" w:rsidP="006B7AC5">
            <w:pPr>
              <w:pStyle w:val="0"/>
              <w:spacing w:line="240" w:lineRule="auto"/>
            </w:pPr>
            <m:oMathPara>
              <m:oMath>
                <m:r>
                  <w:rPr>
                    <w:rFonts w:ascii="Cambria Math" w:hAnsi="Cambria Math"/>
                  </w:rPr>
                  <m:t>λ</m:t>
                </m:r>
                <m:r>
                  <m:rPr>
                    <m:sty m:val="bi"/>
                  </m:rPr>
                  <w:rPr>
                    <w:rFonts w:ascii="Cambria Math" w:hAnsi="Cambria Math"/>
                  </w:rPr>
                  <m:t xml:space="preserve"> </m:t>
                </m:r>
                <m:r>
                  <m:rPr>
                    <m:sty m:val="p"/>
                  </m:rPr>
                  <w:rPr>
                    <w:rFonts w:ascii="Cambria Math" w:hAnsi="Cambria Math"/>
                  </w:rPr>
                  <m:t>= argma</m:t>
                </m:r>
                <m:sSub>
                  <m:sSubPr>
                    <m:ctrlPr>
                      <w:rPr>
                        <w:rFonts w:ascii="Cambria Math" w:hAnsi="Cambria Math"/>
                      </w:rPr>
                    </m:ctrlPr>
                  </m:sSubPr>
                  <m:e>
                    <m:r>
                      <m:rPr>
                        <m:sty m:val="p"/>
                      </m:rPr>
                      <w:rPr>
                        <w:rFonts w:ascii="Cambria Math" w:hAnsi="Cambria Math"/>
                      </w:rPr>
                      <m:t>x</m:t>
                    </m:r>
                  </m:e>
                  <m:sub>
                    <m:r>
                      <w:rPr>
                        <w:rFonts w:ascii="Cambria Math" w:hAnsi="Cambria Math"/>
                      </w:rPr>
                      <m:t>j</m:t>
                    </m:r>
                  </m:sub>
                </m:sSub>
                <m:r>
                  <m:rPr>
                    <m:sty m:val="p"/>
                  </m:rPr>
                  <w:rPr>
                    <w:rFonts w:ascii="Cambria Math" w:hAnsi="Cambria Math"/>
                  </w:rPr>
                  <m:t xml:space="preserve"> </m:t>
                </m:r>
                <m:d>
                  <m:dPr>
                    <m:begChr m:val="|"/>
                    <m:endChr m:val="|"/>
                    <m:ctrlPr>
                      <w:rPr>
                        <w:rFonts w:ascii="Cambria Math" w:hAnsi="Cambria Math"/>
                      </w:rPr>
                    </m:ctrlPr>
                  </m:dPr>
                  <m:e>
                    <m:sSubSup>
                      <m:sSubSupPr>
                        <m:ctrlPr>
                          <w:rPr>
                            <w:rFonts w:ascii="Cambria Math" w:hAnsi="Cambria Math"/>
                            <w:i/>
                          </w:rPr>
                        </m:ctrlPr>
                      </m:sSubSupPr>
                      <m:e>
                        <m:r>
                          <m:rPr>
                            <m:sty m:val="bi"/>
                          </m:rPr>
                          <w:rPr>
                            <w:rFonts w:ascii="Cambria Math" w:hAnsi="Cambria Math"/>
                          </w:rPr>
                          <m:t>Φ</m:t>
                        </m:r>
                        <m:ctrlPr>
                          <w:rPr>
                            <w:rFonts w:ascii="Cambria Math" w:hAnsi="Cambria Math"/>
                            <w:b/>
                            <w:i/>
                          </w:rPr>
                        </m:ctrlPr>
                      </m:e>
                      <m:sub>
                        <m:r>
                          <w:rPr>
                            <w:rFonts w:ascii="Cambria Math" w:hAnsi="Cambria Math"/>
                          </w:rPr>
                          <m:t>j</m:t>
                        </m:r>
                        <m:ctrlPr>
                          <w:rPr>
                            <w:rFonts w:ascii="Cambria Math" w:hAnsi="Cambria Math"/>
                          </w:rPr>
                        </m:ctrlPr>
                      </m:sub>
                      <m:sup>
                        <m:r>
                          <w:rPr>
                            <w:rFonts w:ascii="Cambria Math" w:hAnsi="Cambria Math"/>
                          </w:rPr>
                          <m:t>T</m:t>
                        </m:r>
                      </m:sup>
                    </m:sSubSup>
                    <m:r>
                      <m:rPr>
                        <m:sty m:val="bi"/>
                      </m:rPr>
                      <w:rPr>
                        <w:rFonts w:ascii="Cambria Math" w:hAnsi="Cambria Math"/>
                      </w:rPr>
                      <m:t>r</m:t>
                    </m:r>
                  </m:e>
                </m:d>
              </m:oMath>
            </m:oMathPara>
          </w:p>
        </w:tc>
        <w:tc>
          <w:tcPr>
            <w:tcW w:w="1701" w:type="dxa"/>
          </w:tcPr>
          <w:p w14:paraId="1C791F4E" w14:textId="1415C11E" w:rsidR="006B7AC5" w:rsidRPr="00505A98" w:rsidRDefault="006B7AC5" w:rsidP="006B7AC5">
            <w:pPr>
              <w:pStyle w:val="0"/>
              <w:spacing w:line="440" w:lineRule="atLeast"/>
              <w:ind w:firstLineChars="0" w:firstLine="0"/>
              <w:jc w:val="right"/>
              <w:rPr>
                <w:b/>
                <w:bCs/>
              </w:rPr>
            </w:pPr>
            <w:r w:rsidRPr="00505A98">
              <w:rPr>
                <w:b/>
                <w:bCs/>
              </w:rPr>
              <w:t>(</w:t>
            </w:r>
            <w:r w:rsidR="00E40692">
              <w:rPr>
                <w:b/>
                <w:bCs/>
              </w:rPr>
              <w:t>8</w:t>
            </w:r>
            <w:r w:rsidRPr="00505A98">
              <w:rPr>
                <w:b/>
                <w:bCs/>
              </w:rPr>
              <w:t>)</w:t>
            </w:r>
          </w:p>
        </w:tc>
      </w:tr>
    </w:tbl>
    <w:p w14:paraId="7629E20B" w14:textId="6196C003" w:rsidR="007E74F9" w:rsidRDefault="004E4DDE" w:rsidP="007E74F9">
      <w:pPr>
        <w:pStyle w:val="0"/>
      </w:pPr>
      <w:r>
        <w:t>t</w:t>
      </w:r>
      <w:r w:rsidR="007E74F9">
        <w:t>o</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7E054B" w:rsidRPr="00505A98" w14:paraId="2D6AC238" w14:textId="77777777" w:rsidTr="00D037F2">
        <w:tc>
          <w:tcPr>
            <w:tcW w:w="1701" w:type="dxa"/>
            <w:vAlign w:val="center"/>
          </w:tcPr>
          <w:p w14:paraId="39B4FAA2" w14:textId="77777777" w:rsidR="007E054B" w:rsidRDefault="007E054B" w:rsidP="00D037F2">
            <w:pPr>
              <w:pStyle w:val="0"/>
              <w:spacing w:line="440" w:lineRule="atLeast"/>
              <w:ind w:firstLineChars="0" w:firstLine="0"/>
              <w:jc w:val="center"/>
              <w:rPr>
                <w:b/>
                <w:bCs/>
              </w:rPr>
            </w:pPr>
          </w:p>
        </w:tc>
        <w:tc>
          <w:tcPr>
            <w:tcW w:w="5669" w:type="dxa"/>
            <w:vAlign w:val="center"/>
          </w:tcPr>
          <w:p w14:paraId="6EFFEAE5" w14:textId="6C7FDFFA" w:rsidR="007E054B" w:rsidRPr="00BA25F7" w:rsidRDefault="00966AEC" w:rsidP="007E054B">
            <w:pPr>
              <w:pStyle w:val="0"/>
              <w:spacing w:line="240" w:lineRule="auto"/>
            </w:pPr>
            <m:oMathPara>
              <m:oMath>
                <m:r>
                  <w:rPr>
                    <w:rFonts w:ascii="Cambria Math" w:hAnsi="Cambria Math"/>
                  </w:rPr>
                  <m:t>λ</m:t>
                </m:r>
                <m:r>
                  <m:rPr>
                    <m:sty m:val="p"/>
                  </m:rPr>
                  <w:rPr>
                    <w:rFonts w:ascii="Cambria Math" w:hAnsi="Cambria Math"/>
                  </w:rPr>
                  <m:t>= argma</m:t>
                </m:r>
                <m:sSub>
                  <m:sSubPr>
                    <m:ctrlPr>
                      <w:rPr>
                        <w:rFonts w:ascii="Cambria Math" w:hAnsi="Cambria Math"/>
                      </w:rPr>
                    </m:ctrlPr>
                  </m:sSubPr>
                  <m:e>
                    <m:r>
                      <m:rPr>
                        <m:sty m:val="p"/>
                      </m:rPr>
                      <w:rPr>
                        <w:rFonts w:ascii="Cambria Math" w:hAnsi="Cambria Math"/>
                      </w:rPr>
                      <m:t>x</m:t>
                    </m:r>
                  </m:e>
                  <m:sub>
                    <m:r>
                      <w:rPr>
                        <w:rFonts w:ascii="Cambria Math" w:hAnsi="Cambria Math"/>
                      </w:rPr>
                      <m:t>j</m:t>
                    </m:r>
                  </m:sub>
                </m:sSub>
                <m:r>
                  <m:rPr>
                    <m:sty m:val="p"/>
                  </m:rPr>
                  <w:rPr>
                    <w:rFonts w:ascii="Cambria Math" w:hAnsi="Cambria Math"/>
                  </w:rPr>
                  <m:t xml:space="preserve"> </m:t>
                </m:r>
                <m:d>
                  <m:dPr>
                    <m:begChr m:val="|"/>
                    <m:endChr m:val="|"/>
                    <m:ctrlPr>
                      <w:rPr>
                        <w:rFonts w:ascii="Cambria Math" w:hAnsi="Cambria Math"/>
                      </w:rPr>
                    </m:ctrlPr>
                  </m:dPr>
                  <m:e>
                    <m:sSubSup>
                      <m:sSubSupPr>
                        <m:ctrlPr>
                          <w:rPr>
                            <w:rFonts w:ascii="Cambria Math" w:hAnsi="Cambria Math"/>
                            <w:i/>
                          </w:rPr>
                        </m:ctrlPr>
                      </m:sSubSupPr>
                      <m:e>
                        <m:r>
                          <m:rPr>
                            <m:sty m:val="bi"/>
                          </m:rPr>
                          <w:rPr>
                            <w:rFonts w:ascii="Cambria Math" w:hAnsi="Cambria Math"/>
                          </w:rPr>
                          <m:t>Ψ</m:t>
                        </m:r>
                        <m:ctrlPr>
                          <w:rPr>
                            <w:rFonts w:ascii="Cambria Math" w:hAnsi="Cambria Math"/>
                            <w:b/>
                            <w:i/>
                          </w:rPr>
                        </m:ctrlPr>
                      </m:e>
                      <m:sub>
                        <m:r>
                          <w:rPr>
                            <w:rFonts w:ascii="Cambria Math" w:hAnsi="Cambria Math"/>
                          </w:rPr>
                          <m:t>j</m:t>
                        </m:r>
                        <m:ctrlPr>
                          <w:rPr>
                            <w:rFonts w:ascii="Cambria Math" w:hAnsi="Cambria Math"/>
                          </w:rPr>
                        </m:ctrlPr>
                      </m:sub>
                      <m:sup>
                        <m:r>
                          <w:rPr>
                            <w:rFonts w:ascii="Cambria Math" w:hAnsi="Cambria Math"/>
                          </w:rPr>
                          <m:t>T</m:t>
                        </m:r>
                      </m:sup>
                    </m:sSubSup>
                    <m:r>
                      <m:rPr>
                        <m:sty m:val="bi"/>
                      </m:rPr>
                      <w:rPr>
                        <w:rFonts w:ascii="Cambria Math" w:hAnsi="Cambria Math"/>
                      </w:rPr>
                      <m:t>r</m:t>
                    </m:r>
                  </m:e>
                </m:d>
                <m:r>
                  <w:rPr>
                    <w:rFonts w:ascii="Cambria Math" w:hAnsi="Cambria Math"/>
                  </w:rPr>
                  <m:t>,</m:t>
                </m:r>
              </m:oMath>
            </m:oMathPara>
          </w:p>
        </w:tc>
        <w:tc>
          <w:tcPr>
            <w:tcW w:w="1701" w:type="dxa"/>
          </w:tcPr>
          <w:p w14:paraId="6AE34F6C" w14:textId="5101AB6D" w:rsidR="007E054B" w:rsidRPr="00505A98" w:rsidRDefault="007E054B" w:rsidP="00D037F2">
            <w:pPr>
              <w:pStyle w:val="0"/>
              <w:spacing w:line="440" w:lineRule="atLeast"/>
              <w:ind w:firstLineChars="0" w:firstLine="0"/>
              <w:jc w:val="right"/>
              <w:rPr>
                <w:b/>
                <w:bCs/>
              </w:rPr>
            </w:pPr>
            <w:r w:rsidRPr="00505A98">
              <w:rPr>
                <w:b/>
                <w:bCs/>
              </w:rPr>
              <w:t>(</w:t>
            </w:r>
            <w:r w:rsidR="00E40692">
              <w:rPr>
                <w:b/>
                <w:bCs/>
              </w:rPr>
              <w:t>9</w:t>
            </w:r>
            <w:r w:rsidRPr="00505A98">
              <w:rPr>
                <w:b/>
                <w:bCs/>
              </w:rPr>
              <w:t>)</w:t>
            </w:r>
          </w:p>
        </w:tc>
      </w:tr>
    </w:tbl>
    <w:p w14:paraId="6AC4AD59" w14:textId="0A7A85D6" w:rsidR="007E74F9" w:rsidRDefault="007E74F9" w:rsidP="002B70BA">
      <w:pPr>
        <w:pStyle w:val="0"/>
        <w:ind w:firstLineChars="0" w:firstLine="0"/>
      </w:pPr>
      <w:r>
        <w:t xml:space="preserve">where </w:t>
      </w:r>
      <m:oMath>
        <m:sSub>
          <m:sSubPr>
            <m:ctrlPr>
              <w:rPr>
                <w:rFonts w:ascii="Cambria Math" w:hAnsi="Cambria Math"/>
              </w:rPr>
            </m:ctrlPr>
          </m:sSubPr>
          <m:e>
            <m:r>
              <m:rPr>
                <m:sty m:val="bi"/>
              </m:rPr>
              <w:rPr>
                <w:rFonts w:ascii="Cambria Math" w:hAnsi="Cambria Math"/>
              </w:rPr>
              <m:t>Ψ</m:t>
            </m:r>
          </m:e>
          <m:sub>
            <m:r>
              <w:rPr>
                <w:rFonts w:ascii="Cambria Math" w:hAnsi="Cambria Math"/>
              </w:rPr>
              <m:t>j</m:t>
            </m:r>
          </m:sub>
        </m:sSub>
      </m:oMath>
      <w:r w:rsidR="00F531E2">
        <w:t xml:space="preserve"> </w:t>
      </w:r>
      <w:r>
        <w:t xml:space="preserve">denotes the </w:t>
      </w:r>
      <m:oMath>
        <m:r>
          <w:rPr>
            <w:rFonts w:ascii="Cambria Math" w:hAnsi="Cambria Math"/>
          </w:rPr>
          <m:t>j</m:t>
        </m:r>
      </m:oMath>
      <w:r>
        <w:t xml:space="preserve">-th column of the sensing </w:t>
      </w:r>
      <w:r w:rsidR="002F47ED">
        <w:t>matrix</w:t>
      </w:r>
      <w:r>
        <w:t xml:space="preserve"> </w:t>
      </w:r>
      <w:r w:rsidRPr="002B70BA">
        <w:rPr>
          <w:b/>
          <w:bCs/>
          <w:i/>
          <w:iCs/>
        </w:rPr>
        <w:t>Ψ</w:t>
      </w:r>
      <w:r>
        <w:t xml:space="preserve">. Meanwhile, the reconstruction step remains unchanged, and the estimated sparse coefficients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s</m:t>
                </m:r>
              </m:e>
            </m:acc>
          </m:e>
          <m:sub>
            <m:r>
              <m:rPr>
                <m:sty m:val="p"/>
              </m:rPr>
              <w:rPr>
                <w:rFonts w:ascii="Cambria Math" w:hAnsi="Cambria Math"/>
              </w:rPr>
              <m:t>Λ</m:t>
            </m:r>
          </m:sub>
        </m:sSub>
      </m:oMath>
      <w:r w:rsidR="002F6A5C">
        <w:rPr>
          <w:rFonts w:hint="eastAsia"/>
          <w:lang w:eastAsia="zh-CN"/>
        </w:rPr>
        <w:t xml:space="preserve"> </w:t>
      </w:r>
      <w:r>
        <w:t xml:space="preserve">are still computed using </w:t>
      </w:r>
      <m:oMath>
        <m:sSub>
          <m:sSubPr>
            <m:ctrlPr>
              <w:rPr>
                <w:rFonts w:ascii="Cambria Math" w:hAnsi="Cambria Math"/>
              </w:rPr>
            </m:ctrlPr>
          </m:sSubPr>
          <m:e>
            <m:r>
              <m:rPr>
                <m:sty m:val="bi"/>
              </m:rPr>
              <w:rPr>
                <w:rFonts w:ascii="Cambria Math" w:hAnsi="Cambria Math"/>
              </w:rPr>
              <m:t>Φ</m:t>
            </m:r>
            <m:ctrlPr>
              <w:rPr>
                <w:rFonts w:ascii="Cambria Math" w:hAnsi="Cambria Math"/>
                <w:i/>
                <w:iCs/>
              </w:rPr>
            </m:ctrlPr>
          </m:e>
          <m:sub>
            <m:r>
              <m:rPr>
                <m:sty m:val="p"/>
              </m:rPr>
              <w:rPr>
                <w:rFonts w:ascii="Cambria Math" w:hAnsi="Cambria Math"/>
              </w:rPr>
              <m:t>Λ</m:t>
            </m:r>
          </m:sub>
        </m:sSub>
      </m:oMath>
      <w:r>
        <w:t xml:space="preserve">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217F43" w:rsidRPr="00505A98" w14:paraId="47CA4E98" w14:textId="77777777" w:rsidTr="00D037F2">
        <w:tc>
          <w:tcPr>
            <w:tcW w:w="1701" w:type="dxa"/>
            <w:vAlign w:val="center"/>
          </w:tcPr>
          <w:p w14:paraId="1382EA96" w14:textId="77777777" w:rsidR="00217F43" w:rsidRDefault="00217F43" w:rsidP="00D037F2">
            <w:pPr>
              <w:pStyle w:val="0"/>
              <w:spacing w:line="440" w:lineRule="atLeast"/>
              <w:ind w:firstLineChars="0" w:firstLine="0"/>
              <w:jc w:val="center"/>
              <w:rPr>
                <w:b/>
                <w:bCs/>
              </w:rPr>
            </w:pPr>
          </w:p>
        </w:tc>
        <w:tc>
          <w:tcPr>
            <w:tcW w:w="5669" w:type="dxa"/>
            <w:vAlign w:val="center"/>
          </w:tcPr>
          <w:p w14:paraId="206E2FF8" w14:textId="421F2A8C" w:rsidR="00217F43" w:rsidRPr="00BA25F7" w:rsidRDefault="00000000" w:rsidP="00217F43">
            <w:pPr>
              <w:pStyle w:val="0"/>
            </w:pPr>
            <m:oMathPara>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s</m:t>
                        </m:r>
                      </m:e>
                    </m:acc>
                  </m:e>
                  <m:sub>
                    <m:r>
                      <m:rPr>
                        <m:sty m:val="p"/>
                      </m:rPr>
                      <w:rPr>
                        <w:rFonts w:ascii="Cambria Math" w:hAnsi="Cambria Math"/>
                      </w:rPr>
                      <m:t>Λ</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Φ</m:t>
                            </m:r>
                            <m:ctrlPr>
                              <w:rPr>
                                <w:rFonts w:ascii="Cambria Math" w:hAnsi="Cambria Math"/>
                                <w:i/>
                                <w:iCs/>
                              </w:rPr>
                            </m:ctrlPr>
                          </m:e>
                          <m:sub>
                            <m:r>
                              <m:rPr>
                                <m:sty m:val="p"/>
                              </m:rPr>
                              <w:rPr>
                                <w:rFonts w:ascii="Cambria Math" w:hAnsi="Cambria Math"/>
                              </w:rPr>
                              <m:t>Λ</m:t>
                            </m:r>
                          </m:sub>
                          <m:sup>
                            <m:r>
                              <w:rPr>
                                <w:rFonts w:ascii="Cambria Math" w:hAnsi="Cambria Math"/>
                              </w:rPr>
                              <m:t>T</m:t>
                            </m:r>
                          </m:sup>
                        </m:sSubSup>
                        <m:sSub>
                          <m:sSubPr>
                            <m:ctrlPr>
                              <w:rPr>
                                <w:rFonts w:ascii="Cambria Math" w:hAnsi="Cambria Math"/>
                              </w:rPr>
                            </m:ctrlPr>
                          </m:sSubPr>
                          <m:e>
                            <m:r>
                              <m:rPr>
                                <m:sty m:val="bi"/>
                              </m:rPr>
                              <w:rPr>
                                <w:rFonts w:ascii="Cambria Math" w:hAnsi="Cambria Math"/>
                              </w:rPr>
                              <m:t>Φ</m:t>
                            </m:r>
                            <m:ctrlPr>
                              <w:rPr>
                                <w:rFonts w:ascii="Cambria Math" w:hAnsi="Cambria Math"/>
                                <w:i/>
                                <w:iCs/>
                              </w:rPr>
                            </m:ctrlPr>
                          </m:e>
                          <m:sub>
                            <m:r>
                              <m:rPr>
                                <m:sty m:val="p"/>
                              </m:rPr>
                              <w:rPr>
                                <w:rFonts w:ascii="Cambria Math" w:hAnsi="Cambria Math"/>
                              </w:rPr>
                              <m:t>Λ</m:t>
                            </m:r>
                          </m:sub>
                        </m:sSub>
                      </m:e>
                    </m:d>
                  </m:e>
                  <m:sup>
                    <m:r>
                      <w:rPr>
                        <w:rFonts w:ascii="Cambria Math" w:hAnsi="Cambria Math"/>
                      </w:rPr>
                      <m:t>-1</m:t>
                    </m:r>
                  </m:sup>
                </m:sSup>
                <m:sSubSup>
                  <m:sSubSupPr>
                    <m:ctrlPr>
                      <w:rPr>
                        <w:rFonts w:ascii="Cambria Math" w:hAnsi="Cambria Math"/>
                        <w:i/>
                      </w:rPr>
                    </m:ctrlPr>
                  </m:sSubSupPr>
                  <m:e>
                    <m:r>
                      <m:rPr>
                        <m:sty m:val="bi"/>
                      </m:rPr>
                      <w:rPr>
                        <w:rFonts w:ascii="Cambria Math" w:hAnsi="Cambria Math"/>
                      </w:rPr>
                      <m:t>Φ</m:t>
                    </m:r>
                    <m:ctrlPr>
                      <w:rPr>
                        <w:rFonts w:ascii="Cambria Math" w:hAnsi="Cambria Math"/>
                        <w:i/>
                        <w:iCs/>
                      </w:rPr>
                    </m:ctrlPr>
                  </m:e>
                  <m:sub>
                    <m:r>
                      <m:rPr>
                        <m:sty m:val="p"/>
                      </m:rPr>
                      <w:rPr>
                        <w:rFonts w:ascii="Cambria Math" w:hAnsi="Cambria Math"/>
                      </w:rPr>
                      <m:t>Λ</m:t>
                    </m:r>
                  </m:sub>
                  <m:sup>
                    <m:r>
                      <w:rPr>
                        <w:rFonts w:ascii="Cambria Math" w:hAnsi="Cambria Math"/>
                      </w:rPr>
                      <m:t>T</m:t>
                    </m:r>
                  </m:sup>
                </m:sSubSup>
                <m:r>
                  <m:rPr>
                    <m:sty m:val="bi"/>
                  </m:rPr>
                  <w:rPr>
                    <w:rFonts w:ascii="Cambria Math" w:hAnsi="Cambria Math"/>
                  </w:rPr>
                  <m:t>y,</m:t>
                </m:r>
              </m:oMath>
            </m:oMathPara>
          </w:p>
        </w:tc>
        <w:tc>
          <w:tcPr>
            <w:tcW w:w="1701" w:type="dxa"/>
          </w:tcPr>
          <w:p w14:paraId="3E330EC4" w14:textId="19A97F01" w:rsidR="00217F43" w:rsidRPr="00505A98" w:rsidRDefault="00217F43" w:rsidP="00D037F2">
            <w:pPr>
              <w:pStyle w:val="0"/>
              <w:spacing w:line="440" w:lineRule="atLeast"/>
              <w:ind w:firstLineChars="0" w:firstLine="0"/>
              <w:jc w:val="right"/>
              <w:rPr>
                <w:b/>
                <w:bCs/>
              </w:rPr>
            </w:pPr>
            <w:r w:rsidRPr="00505A98">
              <w:rPr>
                <w:b/>
                <w:bCs/>
              </w:rPr>
              <w:t>(</w:t>
            </w:r>
            <w:r w:rsidR="00E40692">
              <w:rPr>
                <w:b/>
                <w:bCs/>
              </w:rPr>
              <w:t>10</w:t>
            </w:r>
            <w:r w:rsidRPr="00505A98">
              <w:rPr>
                <w:b/>
                <w:bCs/>
              </w:rPr>
              <w:t>)</w:t>
            </w:r>
          </w:p>
        </w:tc>
      </w:tr>
    </w:tbl>
    <w:p w14:paraId="277D028E" w14:textId="4C582C54" w:rsidR="00BB01D4" w:rsidRDefault="00BD7844" w:rsidP="00BB01D4">
      <w:pPr>
        <w:pStyle w:val="0"/>
        <w:ind w:firstLineChars="0" w:firstLine="0"/>
        <w:rPr>
          <w:lang w:eastAsia="zh-CN"/>
        </w:rPr>
      </w:pPr>
      <w:r>
        <w:t xml:space="preserve">where </w:t>
      </w:r>
      <m:oMath>
        <m:r>
          <m:rPr>
            <m:sty m:val="p"/>
          </m:rPr>
          <w:rPr>
            <w:rFonts w:ascii="Cambria Math" w:hAnsi="Cambria Math"/>
          </w:rPr>
          <m:t>Λ</m:t>
        </m:r>
      </m:oMath>
      <w:r>
        <w:t xml:space="preserve"> denotes the current active support set, </w:t>
      </w:r>
      <m:oMath>
        <m:sSub>
          <m:sSubPr>
            <m:ctrlPr>
              <w:rPr>
                <w:rFonts w:ascii="Cambria Math" w:hAnsi="Cambria Math"/>
              </w:rPr>
            </m:ctrlPr>
          </m:sSubPr>
          <m:e>
            <m:r>
              <m:rPr>
                <m:sty m:val="bi"/>
              </m:rPr>
              <w:rPr>
                <w:rFonts w:ascii="Cambria Math" w:hAnsi="Cambria Math"/>
              </w:rPr>
              <m:t>Φ</m:t>
            </m:r>
            <m:ctrlPr>
              <w:rPr>
                <w:rFonts w:ascii="Cambria Math" w:hAnsi="Cambria Math"/>
                <w:i/>
                <w:iCs/>
              </w:rPr>
            </m:ctrlPr>
          </m:e>
          <m:sub>
            <m:r>
              <m:rPr>
                <m:sty m:val="p"/>
              </m:rPr>
              <w:rPr>
                <w:rFonts w:ascii="Cambria Math" w:hAnsi="Cambria Math"/>
              </w:rPr>
              <m:t>Λ</m:t>
            </m:r>
          </m:sub>
        </m:sSub>
      </m:oMath>
      <w:r>
        <w:t xml:space="preserve"> represents the selected sub-dictionary matrix composed of the columns indexed by </w:t>
      </w:r>
      <m:oMath>
        <m:r>
          <m:rPr>
            <m:sty m:val="p"/>
          </m:rPr>
          <w:rPr>
            <w:rFonts w:ascii="Cambria Math" w:hAnsi="Cambria Math"/>
          </w:rPr>
          <m:t>Λ</m:t>
        </m:r>
      </m:oMath>
      <w:r>
        <w:t xml:space="preserve">, and </w:t>
      </w:r>
      <m:oMath>
        <m:sSub>
          <m:sSubPr>
            <m:ctrlPr>
              <w:rPr>
                <w:rFonts w:ascii="Cambria Math" w:hAnsi="Cambria Math"/>
                <w:i/>
              </w:rPr>
            </m:ctrlPr>
          </m:sSubPr>
          <m:e>
            <m:acc>
              <m:accPr>
                <m:ctrlPr>
                  <w:rPr>
                    <w:rFonts w:ascii="Cambria Math" w:hAnsi="Cambria Math"/>
                    <w:i/>
                  </w:rPr>
                </m:ctrlPr>
              </m:accPr>
              <m:e>
                <m:r>
                  <m:rPr>
                    <m:sty m:val="bi"/>
                  </m:rPr>
                  <w:rPr>
                    <w:rFonts w:ascii="Cambria Math" w:hAnsi="Cambria Math"/>
                  </w:rPr>
                  <m:t>s</m:t>
                </m:r>
              </m:e>
            </m:acc>
          </m:e>
          <m:sub>
            <m:r>
              <m:rPr>
                <m:sty m:val="p"/>
              </m:rPr>
              <w:rPr>
                <w:rFonts w:ascii="Cambria Math" w:hAnsi="Cambria Math"/>
              </w:rPr>
              <m:t>Λ</m:t>
            </m:r>
          </m:sub>
        </m:sSub>
      </m:oMath>
      <w:r>
        <w:t xml:space="preserve"> is the estimated sparse coefficient vector corresponding to the currently selected atoms.</w:t>
      </w:r>
    </w:p>
    <w:p w14:paraId="6214B494" w14:textId="7FE51E90" w:rsidR="00034710" w:rsidRPr="00034710" w:rsidRDefault="00034710" w:rsidP="00034710">
      <w:pPr>
        <w:pStyle w:val="0"/>
      </w:pPr>
      <w:r w:rsidRPr="00034710">
        <w:t xml:space="preserve">Sensing </w:t>
      </w:r>
      <w:r w:rsidR="0067188F">
        <w:t>m</w:t>
      </w:r>
      <w:r w:rsidRPr="00034710">
        <w:t xml:space="preserve">atrix </w:t>
      </w:r>
      <w:r w:rsidRPr="00034710">
        <w:rPr>
          <w:b/>
          <w:bCs/>
          <w:i/>
          <w:iCs/>
        </w:rPr>
        <w:t>Ψ</w:t>
      </w:r>
      <w:r w:rsidRPr="00034710">
        <w:t xml:space="preserve"> improves performance by relaxing the concept of cumulative cross-coherence. Instead of relying on the cumulative coherence of </w:t>
      </w:r>
      <w:r w:rsidRPr="00034710">
        <w:rPr>
          <w:b/>
          <w:bCs/>
          <w:i/>
          <w:iCs/>
        </w:rPr>
        <w:t>Φ</w:t>
      </w:r>
      <w:r w:rsidRPr="00034710">
        <w:t xml:space="preserve">, the recovery condition now depends on the cross-coherence between </w:t>
      </w:r>
      <w:r w:rsidR="00BE756D" w:rsidRPr="00034710">
        <w:rPr>
          <w:b/>
          <w:bCs/>
          <w:i/>
          <w:iCs/>
        </w:rPr>
        <w:t>Φ</w:t>
      </w:r>
      <w:r w:rsidR="00BE756D">
        <w:t xml:space="preserve"> </w:t>
      </w:r>
      <w:r w:rsidRPr="00034710">
        <w:t xml:space="preserve">and </w:t>
      </w:r>
      <w:r w:rsidRPr="00034710">
        <w:rPr>
          <w:b/>
          <w:bCs/>
          <w:i/>
          <w:iCs/>
        </w:rPr>
        <w:t>Ψ</w:t>
      </w:r>
      <w:r w:rsidRPr="00034710">
        <w:t>, defined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0E6D1E" w:rsidRPr="00505A98" w14:paraId="68370E33" w14:textId="77777777" w:rsidTr="009B06E8">
        <w:tc>
          <w:tcPr>
            <w:tcW w:w="1701" w:type="dxa"/>
            <w:vAlign w:val="center"/>
          </w:tcPr>
          <w:p w14:paraId="75BEB9DC" w14:textId="77777777" w:rsidR="000E6D1E" w:rsidRDefault="000E6D1E" w:rsidP="00D037F2">
            <w:pPr>
              <w:pStyle w:val="0"/>
              <w:spacing w:line="440" w:lineRule="atLeast"/>
              <w:ind w:firstLineChars="0" w:firstLine="0"/>
              <w:jc w:val="center"/>
              <w:rPr>
                <w:b/>
                <w:bCs/>
              </w:rPr>
            </w:pPr>
          </w:p>
        </w:tc>
        <w:tc>
          <w:tcPr>
            <w:tcW w:w="5669" w:type="dxa"/>
            <w:vAlign w:val="center"/>
          </w:tcPr>
          <w:p w14:paraId="30ED2C4D" w14:textId="138DCBBC" w:rsidR="000E6D1E" w:rsidRPr="00BA25F7" w:rsidRDefault="00000000" w:rsidP="00026180">
            <w:pPr>
              <w:pStyle w:val="0"/>
              <w:spacing w:line="240" w:lineRule="auto"/>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1</m:t>
                    </m:r>
                  </m:sub>
                </m:sSub>
                <m:r>
                  <w:rPr>
                    <w:rFonts w:ascii="Cambria Math" w:hAnsi="Cambria Math"/>
                  </w:rPr>
                  <m:t>(k,</m:t>
                </m:r>
                <m:r>
                  <m:rPr>
                    <m:sty m:val="bi"/>
                  </m:rPr>
                  <w:rPr>
                    <w:rFonts w:ascii="Cambria Math" w:hAnsi="Cambria Math"/>
                  </w:rPr>
                  <m:t>Φ</m:t>
                </m:r>
                <m:r>
                  <w:rPr>
                    <w:rFonts w:ascii="Cambria Math" w:hAnsi="Cambria Math"/>
                  </w:rPr>
                  <m:t>,</m:t>
                </m:r>
                <m:r>
                  <m:rPr>
                    <m:sty m:val="bi"/>
                  </m:rPr>
                  <w:rPr>
                    <w:rFonts w:ascii="Cambria Math" w:hAnsi="Cambria Math"/>
                  </w:rPr>
                  <m:t>Ψ</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=K</m:t>
                    </m:r>
                  </m:lim>
                </m:limLow>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i</m:t>
                    </m:r>
                    <m:r>
                      <m:rPr>
                        <m:sty m:val="p"/>
                      </m:rPr>
                      <w:rPr>
                        <w:rFonts w:ascii="Cambria Math" w:hAnsi="Cambria Math"/>
                      </w:rPr>
                      <m:t>∉</m:t>
                    </m:r>
                    <m:r>
                      <w:rPr>
                        <w:rFonts w:ascii="Cambria Math" w:hAnsi="Cambria Math"/>
                      </w:rPr>
                      <m:t>J</m:t>
                    </m:r>
                  </m:lim>
                </m:limLow>
                <m:nary>
                  <m:naryPr>
                    <m:chr m:val="∑"/>
                    <m:limLoc m:val="undOvr"/>
                    <m:grow m:val="1"/>
                    <m:supHide m:val="1"/>
                    <m:ctrlPr>
                      <w:rPr>
                        <w:rFonts w:ascii="Cambria Math" w:hAnsi="Cambria Math"/>
                      </w:rPr>
                    </m:ctrlPr>
                  </m:naryPr>
                  <m:sub>
                    <m:r>
                      <w:rPr>
                        <w:rFonts w:ascii="Cambria Math" w:hAnsi="Cambria Math"/>
                      </w:rPr>
                      <m:t>j∈J</m:t>
                    </m:r>
                  </m:sub>
                  <m:sup/>
                  <m:e>
                    <m:r>
                      <m:rPr>
                        <m:sty m:val="p"/>
                      </m:rPr>
                      <w:rPr>
                        <w:rFonts w:ascii="Cambria Math" w:hAnsi="Cambria Math"/>
                      </w:rPr>
                      <m:t>∣</m:t>
                    </m:r>
                    <m:r>
                      <w:rPr>
                        <w:rFonts w:ascii="Cambria Math" w:hAnsi="Cambria Math"/>
                      </w:rPr>
                      <m:t>⟨</m:t>
                    </m:r>
                  </m:e>
                </m:nary>
                <m:sSub>
                  <m:sSubPr>
                    <m:ctrlPr>
                      <w:rPr>
                        <w:rFonts w:ascii="Cambria Math" w:hAnsi="Cambria Math"/>
                      </w:rPr>
                    </m:ctrlPr>
                  </m:sSubPr>
                  <m:e>
                    <m:r>
                      <m:rPr>
                        <m:sty m:val="bi"/>
                      </m:rP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φ</m:t>
                    </m:r>
                  </m:e>
                  <m:sub>
                    <m:r>
                      <w:rPr>
                        <w:rFonts w:ascii="Cambria Math" w:hAnsi="Cambria Math"/>
                      </w:rPr>
                      <m:t>j</m:t>
                    </m:r>
                  </m:sub>
                </m:sSub>
                <m:r>
                  <w:rPr>
                    <w:rFonts w:ascii="Cambria Math" w:hAnsi="Cambria Math"/>
                  </w:rPr>
                  <m:t>⟩</m:t>
                </m:r>
                <m:r>
                  <m:rPr>
                    <m:sty m:val="p"/>
                  </m:rPr>
                  <w:rPr>
                    <w:rFonts w:ascii="Cambria Math" w:hAnsi="Cambria Math"/>
                  </w:rPr>
                  <m:t>∣.</m:t>
                </m:r>
              </m:oMath>
            </m:oMathPara>
          </w:p>
        </w:tc>
        <w:tc>
          <w:tcPr>
            <w:tcW w:w="1701" w:type="dxa"/>
            <w:vAlign w:val="center"/>
          </w:tcPr>
          <w:p w14:paraId="15C957B9" w14:textId="5BE4FC0E" w:rsidR="000E6D1E" w:rsidRPr="00505A98" w:rsidRDefault="000E6D1E" w:rsidP="009B06E8">
            <w:pPr>
              <w:pStyle w:val="0"/>
              <w:spacing w:line="440" w:lineRule="atLeast"/>
              <w:ind w:firstLineChars="0" w:firstLine="0"/>
              <w:jc w:val="right"/>
              <w:rPr>
                <w:b/>
                <w:bCs/>
              </w:rPr>
            </w:pPr>
            <w:r w:rsidRPr="00505A98">
              <w:rPr>
                <w:b/>
                <w:bCs/>
              </w:rPr>
              <w:t>(</w:t>
            </w:r>
            <w:r>
              <w:rPr>
                <w:b/>
                <w:bCs/>
              </w:rPr>
              <w:t>1</w:t>
            </w:r>
            <w:r w:rsidR="00B27D89">
              <w:rPr>
                <w:b/>
                <w:bCs/>
              </w:rPr>
              <w:t>1</w:t>
            </w:r>
            <w:r w:rsidRPr="00505A98">
              <w:rPr>
                <w:b/>
                <w:bCs/>
              </w:rPr>
              <w:t>)</w:t>
            </w:r>
          </w:p>
        </w:tc>
      </w:tr>
    </w:tbl>
    <w:p w14:paraId="4274E194" w14:textId="5B46F691" w:rsidR="007E74F9" w:rsidRDefault="007E74F9" w:rsidP="00026180">
      <w:pPr>
        <w:pStyle w:val="0"/>
      </w:pPr>
      <w:r w:rsidRPr="00026180">
        <w:t>In addition, th</w:t>
      </w:r>
      <w:r>
        <w:t>e minimal gain between corresponding atoms is defined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C4245D" w:rsidRPr="00505A98" w14:paraId="6F3901EC" w14:textId="77777777" w:rsidTr="00C4245D">
        <w:tc>
          <w:tcPr>
            <w:tcW w:w="1701" w:type="dxa"/>
            <w:vAlign w:val="center"/>
          </w:tcPr>
          <w:p w14:paraId="550EF81D" w14:textId="77777777" w:rsidR="00C4245D" w:rsidRDefault="00C4245D" w:rsidP="00D037F2">
            <w:pPr>
              <w:pStyle w:val="0"/>
              <w:spacing w:line="440" w:lineRule="atLeast"/>
              <w:ind w:firstLineChars="0" w:firstLine="0"/>
              <w:jc w:val="center"/>
              <w:rPr>
                <w:b/>
                <w:bCs/>
              </w:rPr>
            </w:pPr>
          </w:p>
        </w:tc>
        <w:tc>
          <w:tcPr>
            <w:tcW w:w="5669" w:type="dxa"/>
            <w:vAlign w:val="center"/>
          </w:tcPr>
          <w:p w14:paraId="3A515431" w14:textId="741DF54D" w:rsidR="00C4245D" w:rsidRPr="00BA25F7" w:rsidRDefault="000F6179" w:rsidP="00C4245D">
            <w:pPr>
              <w:pStyle w:val="0"/>
              <w:spacing w:line="240" w:lineRule="auto"/>
            </w:pPr>
            <m:oMathPara>
              <m:oMath>
                <m:r>
                  <w:rPr>
                    <w:rFonts w:ascii="Cambria Math" w:hAnsi="Cambria Math"/>
                  </w:rPr>
                  <m:t>β(</m:t>
                </m:r>
                <m:r>
                  <m:rPr>
                    <m:sty m:val="bi"/>
                  </m:rPr>
                  <w:rPr>
                    <w:rFonts w:ascii="Cambria Math" w:hAnsi="Cambria Math"/>
                  </w:rPr>
                  <m:t>Φ</m:t>
                </m:r>
                <m:r>
                  <w:rPr>
                    <w:rFonts w:ascii="Cambria Math" w:hAnsi="Cambria Math"/>
                  </w:rPr>
                  <m:t>,</m:t>
                </m:r>
                <m:r>
                  <m:rPr>
                    <m:sty m:val="bi"/>
                  </m:rPr>
                  <w:rPr>
                    <w:rFonts w:ascii="Cambria Math" w:hAnsi="Cambria Math"/>
                  </w:rPr>
                  <m:t>Ψ</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i</m:t>
                    </m:r>
                  </m:lim>
                </m:limLow>
                <m:r>
                  <m:rPr>
                    <m:sty m:val="p"/>
                  </m:rPr>
                  <w:rPr>
                    <w:rFonts w:ascii="Cambria Math" w:hAnsi="Cambria Math"/>
                  </w:rPr>
                  <m:t>∣</m:t>
                </m:r>
                <m:r>
                  <w:rPr>
                    <w:rFonts w:ascii="Cambria Math" w:hAnsi="Cambria Math"/>
                  </w:rPr>
                  <m:t>⟨</m:t>
                </m:r>
                <m:sSub>
                  <m:sSubPr>
                    <m:ctrlPr>
                      <w:rPr>
                        <w:rFonts w:ascii="Cambria Math" w:hAnsi="Cambria Math"/>
                      </w:rPr>
                    </m:ctrlPr>
                  </m:sSubPr>
                  <m:e>
                    <m:r>
                      <m:rPr>
                        <m:sty m:val="bi"/>
                      </m:rPr>
                      <w:rPr>
                        <w:rFonts w:ascii="Cambria Math" w:hAnsi="Cambria Math"/>
                      </w:rPr>
                      <m:t>ψ</m:t>
                    </m:r>
                  </m:e>
                  <m:sub>
                    <m:r>
                      <w:rPr>
                        <w:rFonts w:ascii="Cambria Math" w:hAnsi="Cambria Math"/>
                      </w:rPr>
                      <m:t>i</m:t>
                    </m:r>
                  </m:sub>
                </m:sSub>
                <m:r>
                  <w:rPr>
                    <w:rFonts w:ascii="Cambria Math" w:hAnsi="Cambria Math"/>
                  </w:rPr>
                  <m:t>,</m:t>
                </m:r>
                <m:sSub>
                  <m:sSubPr>
                    <m:ctrlPr>
                      <w:rPr>
                        <w:rFonts w:ascii="Cambria Math" w:hAnsi="Cambria Math"/>
                      </w:rPr>
                    </m:ctrlPr>
                  </m:sSubPr>
                  <m:e>
                    <m:r>
                      <m:rPr>
                        <m:sty m:val="bi"/>
                      </m:rPr>
                      <w:rPr>
                        <w:rFonts w:ascii="Cambria Math" w:hAnsi="Cambria Math"/>
                      </w:rPr>
                      <m:t>φ</m:t>
                    </m:r>
                  </m:e>
                  <m:sub>
                    <m:r>
                      <w:rPr>
                        <w:rFonts w:ascii="Cambria Math" w:hAnsi="Cambria Math"/>
                      </w:rPr>
                      <m:t>i</m:t>
                    </m:r>
                  </m:sub>
                </m:sSub>
                <m:r>
                  <w:rPr>
                    <w:rFonts w:ascii="Cambria Math" w:hAnsi="Cambria Math"/>
                  </w:rPr>
                  <m:t>⟩</m:t>
                </m:r>
                <m:r>
                  <m:rPr>
                    <m:sty m:val="p"/>
                  </m:rPr>
                  <w:rPr>
                    <w:rFonts w:ascii="Cambria Math" w:hAnsi="Cambria Math"/>
                  </w:rPr>
                  <m:t>∣.</m:t>
                </m:r>
              </m:oMath>
            </m:oMathPara>
          </w:p>
        </w:tc>
        <w:tc>
          <w:tcPr>
            <w:tcW w:w="1701" w:type="dxa"/>
          </w:tcPr>
          <w:p w14:paraId="5D17A59B" w14:textId="63B5D55C" w:rsidR="00C4245D" w:rsidRPr="00505A98" w:rsidRDefault="00C4245D" w:rsidP="00C4245D">
            <w:pPr>
              <w:pStyle w:val="0"/>
              <w:spacing w:line="440" w:lineRule="atLeast"/>
              <w:ind w:firstLineChars="0" w:firstLine="0"/>
              <w:jc w:val="right"/>
              <w:rPr>
                <w:b/>
                <w:bCs/>
              </w:rPr>
            </w:pPr>
            <w:r w:rsidRPr="00505A98">
              <w:rPr>
                <w:b/>
                <w:bCs/>
              </w:rPr>
              <w:t>(</w:t>
            </w:r>
            <w:r>
              <w:rPr>
                <w:b/>
                <w:bCs/>
              </w:rPr>
              <w:t>1</w:t>
            </w:r>
            <w:r w:rsidR="00B27D89">
              <w:rPr>
                <w:b/>
                <w:bCs/>
              </w:rPr>
              <w:t>2</w:t>
            </w:r>
            <w:r w:rsidRPr="00505A98">
              <w:rPr>
                <w:b/>
                <w:bCs/>
              </w:rPr>
              <w:t>)</w:t>
            </w:r>
          </w:p>
        </w:tc>
      </w:tr>
    </w:tbl>
    <w:p w14:paraId="00E5FEB1" w14:textId="77777777" w:rsidR="007E74F9" w:rsidRDefault="007E74F9" w:rsidP="007E74F9">
      <w:pPr>
        <w:pStyle w:val="0"/>
      </w:pPr>
      <w:r>
        <w:t>Under this framework, the recovery condition of OMP is relaxed from</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C4245D" w:rsidRPr="00505A98" w14:paraId="2BEA6917" w14:textId="77777777" w:rsidTr="00D037F2">
        <w:tc>
          <w:tcPr>
            <w:tcW w:w="1701" w:type="dxa"/>
            <w:vAlign w:val="center"/>
          </w:tcPr>
          <w:p w14:paraId="3D71A786" w14:textId="77777777" w:rsidR="00C4245D" w:rsidRDefault="00C4245D" w:rsidP="00D037F2">
            <w:pPr>
              <w:pStyle w:val="0"/>
              <w:spacing w:line="440" w:lineRule="atLeast"/>
              <w:ind w:firstLineChars="0" w:firstLine="0"/>
              <w:jc w:val="center"/>
              <w:rPr>
                <w:b/>
                <w:bCs/>
              </w:rPr>
            </w:pPr>
          </w:p>
        </w:tc>
        <w:tc>
          <w:tcPr>
            <w:tcW w:w="5669" w:type="dxa"/>
            <w:vAlign w:val="center"/>
          </w:tcPr>
          <w:p w14:paraId="4C348BF5" w14:textId="5885FEDE" w:rsidR="00C4245D" w:rsidRPr="00096337" w:rsidRDefault="00000000" w:rsidP="00C4245D">
            <w:pPr>
              <w:pStyle w:val="0"/>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d>
                  <m:dPr>
                    <m:ctrlPr>
                      <w:rPr>
                        <w:rFonts w:ascii="Cambria Math" w:hAnsi="Cambria Math"/>
                        <w:i/>
                      </w:rPr>
                    </m:ctrlPr>
                  </m:dPr>
                  <m:e>
                    <m:r>
                      <w:rPr>
                        <w:rFonts w:ascii="Cambria Math" w:hAnsi="Cambria Math"/>
                      </w:rPr>
                      <m:t>k-1</m:t>
                    </m:r>
                  </m:e>
                </m:d>
                <m:r>
                  <w:rPr>
                    <w:rFonts w:ascii="Cambria Math" w:hAnsi="Cambria Math"/>
                  </w:rPr>
                  <m:t>&lt;1</m:t>
                </m:r>
              </m:oMath>
            </m:oMathPara>
          </w:p>
        </w:tc>
        <w:tc>
          <w:tcPr>
            <w:tcW w:w="1701" w:type="dxa"/>
          </w:tcPr>
          <w:p w14:paraId="16EA0C66" w14:textId="5B79CA52" w:rsidR="00C4245D" w:rsidRPr="00505A98" w:rsidRDefault="00C4245D" w:rsidP="00D037F2">
            <w:pPr>
              <w:pStyle w:val="0"/>
              <w:spacing w:line="440" w:lineRule="atLeast"/>
              <w:ind w:firstLineChars="0" w:firstLine="0"/>
              <w:jc w:val="right"/>
              <w:rPr>
                <w:b/>
                <w:bCs/>
              </w:rPr>
            </w:pPr>
            <w:r w:rsidRPr="00505A98">
              <w:rPr>
                <w:b/>
                <w:bCs/>
              </w:rPr>
              <w:t>(</w:t>
            </w:r>
            <w:r>
              <w:rPr>
                <w:b/>
                <w:bCs/>
              </w:rPr>
              <w:t>1</w:t>
            </w:r>
            <w:r w:rsidR="00B27D89">
              <w:rPr>
                <w:b/>
                <w:bCs/>
              </w:rPr>
              <w:t>3</w:t>
            </w:r>
            <w:r w:rsidRPr="00505A98">
              <w:rPr>
                <w:b/>
                <w:bCs/>
              </w:rPr>
              <w:t>)</w:t>
            </w:r>
          </w:p>
        </w:tc>
      </w:tr>
    </w:tbl>
    <w:p w14:paraId="4D7C4CA8" w14:textId="67ECDA7B" w:rsidR="007E74F9" w:rsidRDefault="002B672A" w:rsidP="007E74F9">
      <w:pPr>
        <w:pStyle w:val="0"/>
      </w:pPr>
      <w:r>
        <w:rPr>
          <w:rFonts w:hint="eastAsia"/>
          <w:lang w:eastAsia="zh-CN"/>
        </w:rPr>
        <w:t>t</w:t>
      </w:r>
      <w:r w:rsidR="007E74F9">
        <w:t>o</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C4245D" w:rsidRPr="00505A98" w14:paraId="43D72B36" w14:textId="77777777" w:rsidTr="00D037F2">
        <w:tc>
          <w:tcPr>
            <w:tcW w:w="1701" w:type="dxa"/>
            <w:vAlign w:val="center"/>
          </w:tcPr>
          <w:p w14:paraId="73462643" w14:textId="77777777" w:rsidR="00C4245D" w:rsidRDefault="00C4245D" w:rsidP="00D037F2">
            <w:pPr>
              <w:pStyle w:val="0"/>
              <w:spacing w:line="440" w:lineRule="atLeast"/>
              <w:ind w:firstLineChars="0" w:firstLine="0"/>
              <w:jc w:val="center"/>
              <w:rPr>
                <w:b/>
                <w:bCs/>
              </w:rPr>
            </w:pPr>
          </w:p>
        </w:tc>
        <w:tc>
          <w:tcPr>
            <w:tcW w:w="5669" w:type="dxa"/>
            <w:vAlign w:val="center"/>
          </w:tcPr>
          <w:p w14:paraId="6536D2EC" w14:textId="36D7EB68" w:rsidR="00C4245D" w:rsidRPr="00BA25F7" w:rsidRDefault="00000000" w:rsidP="00096337">
            <w:pPr>
              <w:pStyle w:val="0"/>
              <w:jc w:val="center"/>
            </w:pP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i/>
                    </w:rPr>
                  </m:ctrlPr>
                </m:dPr>
                <m:e>
                  <m:r>
                    <w:rPr>
                      <w:rFonts w:ascii="Cambria Math" w:hAnsi="Cambria Math"/>
                    </w:rPr>
                    <m:t>k</m:t>
                  </m:r>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w:rPr>
                      <w:rFonts w:ascii="Cambria Math" w:hAnsi="Cambria Math"/>
                    </w:rPr>
                    <m:t>1</m:t>
                  </m:r>
                </m:sub>
              </m:sSub>
              <m:d>
                <m:dPr>
                  <m:ctrlPr>
                    <w:rPr>
                      <w:rFonts w:ascii="Cambria Math" w:hAnsi="Cambria Math"/>
                      <w:i/>
                    </w:rPr>
                  </m:ctrlPr>
                </m:dPr>
                <m:e>
                  <m:r>
                    <w:rPr>
                      <w:rFonts w:ascii="Cambria Math" w:hAnsi="Cambria Math"/>
                    </w:rPr>
                    <m:t>k-1</m:t>
                  </m:r>
                </m:e>
              </m:d>
              <m:r>
                <w:rPr>
                  <w:rFonts w:ascii="Cambria Math" w:hAnsi="Cambria Math"/>
                </w:rPr>
                <m:t>&lt;β</m:t>
              </m:r>
            </m:oMath>
            <w:r w:rsidR="007C31BE">
              <w:t>.</w:t>
            </w:r>
          </w:p>
        </w:tc>
        <w:tc>
          <w:tcPr>
            <w:tcW w:w="1701" w:type="dxa"/>
          </w:tcPr>
          <w:p w14:paraId="034687DF" w14:textId="22BB71D5" w:rsidR="00C4245D" w:rsidRPr="00505A98" w:rsidRDefault="00C4245D" w:rsidP="00D037F2">
            <w:pPr>
              <w:pStyle w:val="0"/>
              <w:spacing w:line="440" w:lineRule="atLeast"/>
              <w:ind w:firstLineChars="0" w:firstLine="0"/>
              <w:jc w:val="right"/>
              <w:rPr>
                <w:b/>
                <w:bCs/>
              </w:rPr>
            </w:pPr>
            <w:r w:rsidRPr="00505A98">
              <w:rPr>
                <w:b/>
                <w:bCs/>
              </w:rPr>
              <w:t>(</w:t>
            </w:r>
            <w:r>
              <w:rPr>
                <w:b/>
                <w:bCs/>
              </w:rPr>
              <w:t>1</w:t>
            </w:r>
            <w:r w:rsidR="00B27D89">
              <w:rPr>
                <w:b/>
                <w:bCs/>
              </w:rPr>
              <w:t>4</w:t>
            </w:r>
            <w:r w:rsidRPr="00505A98">
              <w:rPr>
                <w:b/>
                <w:bCs/>
              </w:rPr>
              <w:t>)</w:t>
            </w:r>
          </w:p>
        </w:tc>
      </w:tr>
    </w:tbl>
    <w:p w14:paraId="6DF2DD20" w14:textId="12611C01" w:rsidR="00A03344" w:rsidRDefault="00A03344" w:rsidP="00A03344">
      <w:pPr>
        <w:pStyle w:val="0"/>
        <w:rPr>
          <w:lang w:eastAsia="zh-CN"/>
        </w:rPr>
      </w:pPr>
      <w:r>
        <w:rPr>
          <w:lang w:eastAsia="zh-CN"/>
        </w:rPr>
        <w:t xml:space="preserve">Since the sensing matrix </w:t>
      </w:r>
      <w:r w:rsidR="00C32069" w:rsidRPr="00034710">
        <w:rPr>
          <w:b/>
          <w:bCs/>
          <w:i/>
          <w:iCs/>
        </w:rPr>
        <w:t>Ψ</w:t>
      </w:r>
      <w:r>
        <w:rPr>
          <w:lang w:eastAsia="zh-CN"/>
        </w:rPr>
        <w:t xml:space="preserve"> can be designed so that its cross-coherence </w:t>
      </w:r>
      <m:oMath>
        <m:sSub>
          <m:sSubPr>
            <m:ctrlPr>
              <w:rPr>
                <w:rFonts w:ascii="Cambria Math" w:hAnsi="Cambria Math"/>
              </w:rPr>
            </m:ctrlPr>
          </m:sSubPr>
          <m:e>
            <m:acc>
              <m:accPr>
                <m:chr m:val="̃"/>
                <m:ctrlPr>
                  <w:rPr>
                    <w:rFonts w:ascii="Cambria Math" w:hAnsi="Cambria Math"/>
                  </w:rPr>
                </m:ctrlPr>
              </m:accPr>
              <m:e>
                <m:r>
                  <w:rPr>
                    <w:rFonts w:ascii="Cambria Math" w:hAnsi="Cambria Math"/>
                  </w:rPr>
                  <m:t>μ</m:t>
                </m:r>
              </m:e>
            </m:acc>
          </m:e>
          <m:sub>
            <m:r>
              <m:rPr>
                <m:sty m:val="p"/>
              </m:rPr>
              <w:rPr>
                <w:rFonts w:ascii="Cambria Math" w:hAnsi="Cambria Math"/>
              </w:rPr>
              <m:t>1</m:t>
            </m:r>
          </m:sub>
        </m:sSub>
      </m:oMath>
      <w:r>
        <w:rPr>
          <w:lang w:eastAsia="zh-CN"/>
        </w:rPr>
        <w:t xml:space="preserve"> is less than the original cumulative coherence </w:t>
      </w:r>
      <m:oMath>
        <m:sSub>
          <m:sSubPr>
            <m:ctrlPr>
              <w:rPr>
                <w:rFonts w:ascii="Cambria Math" w:hAnsi="Cambria Math"/>
              </w:rPr>
            </m:ctrlPr>
          </m:sSubPr>
          <m:e>
            <m:r>
              <w:rPr>
                <w:rFonts w:ascii="Cambria Math" w:hAnsi="Cambria Math"/>
              </w:rPr>
              <m:t>μ</m:t>
            </m:r>
          </m:e>
          <m:sub>
            <m:r>
              <m:rPr>
                <m:sty m:val="p"/>
              </m:rPr>
              <w:rPr>
                <w:rFonts w:ascii="Cambria Math" w:hAnsi="Cambria Math"/>
              </w:rPr>
              <m:t>1</m:t>
            </m:r>
          </m:sub>
        </m:sSub>
      </m:oMath>
      <w:r>
        <w:rPr>
          <w:lang w:eastAsia="zh-CN"/>
        </w:rPr>
        <w:t>, the original atomic selection conditions become easier to meet. Therefore, the OMP algorithm can improve the accuracy of atomic selection.</w:t>
      </w:r>
    </w:p>
    <w:p w14:paraId="07CA1DD2" w14:textId="5B07CF12" w:rsidR="00BB01D4" w:rsidRPr="00D71D9E" w:rsidRDefault="00D71D9E" w:rsidP="00D71D9E">
      <w:pPr>
        <w:pStyle w:val="0"/>
        <w:rPr>
          <w:rFonts w:ascii="宋体" w:hAnsi="宋体" w:cs="宋体"/>
        </w:rPr>
      </w:pPr>
      <w:r>
        <w:t>In terms of implementation, this modification only changes the inner-product calculation used for matching</w:t>
      </w:r>
      <w:r w:rsidR="00BB01D4">
        <w:rPr>
          <w:lang w:eastAsia="zh-CN"/>
        </w:rPr>
        <w:t xml:space="preserve">, as it only replaces </w:t>
      </w:r>
      <w:r w:rsidR="00BB01D4" w:rsidRPr="00A03344">
        <w:rPr>
          <w:b/>
          <w:bCs/>
          <w:i/>
          <w:iCs/>
          <w:lang w:eastAsia="zh-CN"/>
        </w:rPr>
        <w:t>Φ</w:t>
      </w:r>
      <w:r w:rsidR="00BB01D4">
        <w:rPr>
          <w:lang w:eastAsia="zh-CN"/>
        </w:rPr>
        <w:t xml:space="preserve"> with </w:t>
      </w:r>
      <w:r w:rsidR="00BB01D4" w:rsidRPr="00A03344">
        <w:rPr>
          <w:b/>
          <w:bCs/>
          <w:i/>
          <w:iCs/>
          <w:lang w:eastAsia="zh-CN"/>
        </w:rPr>
        <w:t>Ψ</w:t>
      </w:r>
      <w:r w:rsidR="00BB01D4">
        <w:rPr>
          <w:lang w:eastAsia="zh-CN"/>
        </w:rPr>
        <w:t xml:space="preserve"> in the inner product calculation. </w:t>
      </w:r>
      <w:r>
        <w:t>The measurement matrix used for reconstruction is not changed, which is important for MRI applications where the physical sampling process is constrained by the acquisition system</w:t>
      </w:r>
      <w:r w:rsidR="00BB01D4">
        <w:rPr>
          <w:lang w:eastAsia="zh-CN"/>
        </w:rPr>
        <w:t>.</w:t>
      </w:r>
    </w:p>
    <w:p w14:paraId="55C82E7B" w14:textId="1B5072C4" w:rsidR="005D7A24" w:rsidRPr="005251D4" w:rsidRDefault="005D7A24" w:rsidP="006272BC">
      <w:pPr>
        <w:pStyle w:val="ac"/>
        <w:spacing w:before="156" w:after="156"/>
      </w:pPr>
      <w:bookmarkStart w:id="44" w:name="_Toc228634934"/>
      <w:bookmarkEnd w:id="39"/>
      <w:r w:rsidRPr="005251D4">
        <w:lastRenderedPageBreak/>
        <w:t>3.</w:t>
      </w:r>
      <w:r w:rsidR="000A1714">
        <w:rPr>
          <w:rFonts w:hint="eastAsia"/>
          <w:lang w:eastAsia="zh-CN"/>
        </w:rPr>
        <w:t>3</w:t>
      </w:r>
      <w:r w:rsidRPr="005251D4">
        <w:t xml:space="preserve"> Problem Formulation</w:t>
      </w:r>
      <w:r w:rsidR="00B42FF8">
        <w:rPr>
          <w:rFonts w:hint="eastAsia"/>
          <w:lang w:eastAsia="zh-CN"/>
        </w:rPr>
        <w:t xml:space="preserve"> </w:t>
      </w:r>
      <w:r w:rsidR="00B42FF8">
        <w:t>and Objective Design</w:t>
      </w:r>
      <w:bookmarkStart w:id="45" w:name="_TOC_250016"/>
      <w:bookmarkEnd w:id="44"/>
    </w:p>
    <w:p w14:paraId="7B6FCD5F" w14:textId="5A2F3E90" w:rsidR="006F6A56" w:rsidRDefault="003001C1" w:rsidP="0042022A">
      <w:pPr>
        <w:pStyle w:val="0"/>
        <w:rPr>
          <w:b/>
          <w:bCs/>
        </w:rPr>
      </w:pPr>
      <w:r>
        <w:t>The next step is to define how the sensing matrix should be learned from prior sparse signals. The aim is to make the matching response more consistent with the underlying sparse coefficients.</w:t>
      </w:r>
    </w:p>
    <w:p w14:paraId="1488FBBA" w14:textId="770AFBEE" w:rsidR="005D7A24" w:rsidRPr="00435D1C" w:rsidRDefault="005D7A24" w:rsidP="00435D1C">
      <w:pPr>
        <w:pStyle w:val="ad"/>
        <w:spacing w:before="156" w:after="156"/>
      </w:pPr>
      <w:bookmarkStart w:id="46" w:name="_Toc228634935"/>
      <w:r w:rsidRPr="00435D1C">
        <w:t>3.</w:t>
      </w:r>
      <w:r w:rsidR="000A1714">
        <w:rPr>
          <w:rFonts w:hint="eastAsia"/>
          <w:lang w:eastAsia="zh-CN"/>
        </w:rPr>
        <w:t>3</w:t>
      </w:r>
      <w:r w:rsidRPr="00435D1C">
        <w:t xml:space="preserve">.1 </w:t>
      </w:r>
      <w:r w:rsidR="00081D1F">
        <w:t>Statistical Objective Formulation</w:t>
      </w:r>
      <w:bookmarkEnd w:id="46"/>
    </w:p>
    <w:p w14:paraId="662DD8F9" w14:textId="2904B0E4" w:rsidR="005D7A24" w:rsidRPr="00ED7566" w:rsidRDefault="00E066A5" w:rsidP="00ED7566">
      <w:pPr>
        <w:pStyle w:val="0"/>
      </w:pPr>
      <w:r>
        <w:t>Assume that a group of prior sparse signals is available from the same application scenario. These samples are arranged into the data matrix:</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F57731" w:rsidRPr="00505A98" w14:paraId="62D0DC36" w14:textId="77777777" w:rsidTr="00276ED2">
        <w:tc>
          <w:tcPr>
            <w:tcW w:w="1701" w:type="dxa"/>
            <w:vAlign w:val="center"/>
          </w:tcPr>
          <w:p w14:paraId="5E2A9489" w14:textId="77777777" w:rsidR="00F57731" w:rsidRDefault="00F57731" w:rsidP="00276ED2">
            <w:pPr>
              <w:pStyle w:val="0"/>
              <w:spacing w:line="440" w:lineRule="atLeast"/>
              <w:ind w:firstLineChars="0" w:firstLine="0"/>
              <w:jc w:val="center"/>
              <w:rPr>
                <w:b/>
                <w:bCs/>
              </w:rPr>
            </w:pPr>
          </w:p>
        </w:tc>
        <w:tc>
          <w:tcPr>
            <w:tcW w:w="5669" w:type="dxa"/>
            <w:vAlign w:val="center"/>
          </w:tcPr>
          <w:p w14:paraId="22913BA4" w14:textId="4E2056F6" w:rsidR="00F57731" w:rsidRPr="00F57731" w:rsidRDefault="003E5D55" w:rsidP="00F57EBF">
            <w:pPr>
              <w:pStyle w:val="0"/>
              <w:spacing w:line="440" w:lineRule="atLeast"/>
              <w:ind w:firstLine="482"/>
              <w:jc w:val="center"/>
              <w:rPr>
                <w:lang w:eastAsia="zh-CN"/>
              </w:rPr>
            </w:pPr>
            <m:oMath>
              <m:r>
                <m:rPr>
                  <m:sty m:val="bi"/>
                </m:rPr>
                <w:rPr>
                  <w:rFonts w:ascii="Cambria Math" w:hAnsi="Cambria Math"/>
                </w:rPr>
                <m:t>X</m:t>
              </m:r>
              <m:r>
                <m:rPr>
                  <m:sty m:val="p"/>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m:rPr>
                          <m:sty m:val="bi"/>
                        </m:rPr>
                        <w:rPr>
                          <w:rFonts w:ascii="Cambria Math" w:hAnsi="Cambria Math"/>
                        </w:rPr>
                        <m:t>x</m:t>
                      </m:r>
                    </m:e>
                    <m:sub>
                      <m:r>
                        <w:rPr>
                          <w:rFonts w:ascii="Cambria Math" w:hAnsi="Cambria Math"/>
                        </w:rPr>
                        <m:t>1</m:t>
                      </m:r>
                    </m:sub>
                    <m:sup>
                      <m:d>
                        <m:dPr>
                          <m:ctrlPr>
                            <w:rPr>
                              <w:rFonts w:ascii="Cambria Math" w:hAnsi="Cambria Math"/>
                            </w:rPr>
                          </m:ctrlPr>
                        </m:dPr>
                        <m:e>
                          <m:r>
                            <w:rPr>
                              <w:rFonts w:ascii="Cambria Math" w:hAnsi="Cambria Math"/>
                            </w:rPr>
                            <m:t>v</m:t>
                          </m:r>
                        </m:e>
                      </m:d>
                    </m:sup>
                  </m:sSubSup>
                  <m: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2</m:t>
                      </m:r>
                    </m:sub>
                    <m:sup>
                      <m:d>
                        <m:dPr>
                          <m:ctrlPr>
                            <w:rPr>
                              <w:rFonts w:ascii="Cambria Math" w:hAnsi="Cambria Math"/>
                            </w:rPr>
                          </m:ctrlPr>
                        </m:dPr>
                        <m:e>
                          <m:r>
                            <w:rPr>
                              <w:rFonts w:ascii="Cambria Math" w:hAnsi="Cambria Math"/>
                            </w:rPr>
                            <m:t>v</m:t>
                          </m:r>
                        </m:e>
                      </m:d>
                    </m:sup>
                  </m:sSubSup>
                  <m: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l</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n×l</m:t>
                  </m:r>
                </m:sup>
              </m:sSup>
            </m:oMath>
            <w:r w:rsidR="00F57EBF">
              <w:t>,</w:t>
            </w:r>
          </w:p>
        </w:tc>
        <w:tc>
          <w:tcPr>
            <w:tcW w:w="1701" w:type="dxa"/>
          </w:tcPr>
          <w:p w14:paraId="38A9BD53" w14:textId="13D99AEB" w:rsidR="00F57731" w:rsidRPr="00505A98" w:rsidRDefault="00F57731" w:rsidP="00276ED2">
            <w:pPr>
              <w:pStyle w:val="0"/>
              <w:spacing w:line="440" w:lineRule="atLeast"/>
              <w:ind w:firstLineChars="0" w:firstLine="0"/>
              <w:jc w:val="right"/>
              <w:rPr>
                <w:b/>
                <w:bCs/>
              </w:rPr>
            </w:pPr>
            <w:r w:rsidRPr="00505A98">
              <w:rPr>
                <w:b/>
                <w:bCs/>
              </w:rPr>
              <w:t>(</w:t>
            </w:r>
            <w:r w:rsidR="00137A1E">
              <w:rPr>
                <w:b/>
                <w:bCs/>
              </w:rPr>
              <w:t>1</w:t>
            </w:r>
            <w:r w:rsidR="00B27D89">
              <w:rPr>
                <w:b/>
                <w:bCs/>
              </w:rPr>
              <w:t>5</w:t>
            </w:r>
            <w:r w:rsidRPr="00505A98">
              <w:rPr>
                <w:b/>
                <w:bCs/>
              </w:rPr>
              <w:t>)</w:t>
            </w:r>
          </w:p>
        </w:tc>
      </w:tr>
    </w:tbl>
    <w:p w14:paraId="2B2356D7" w14:textId="6A323A6D" w:rsidR="005D7A24" w:rsidRPr="00AD6BEB" w:rsidRDefault="00180B00" w:rsidP="007E54B7">
      <w:pPr>
        <w:pStyle w:val="0"/>
        <w:spacing w:line="440" w:lineRule="atLeast"/>
        <w:ind w:firstLineChars="0" w:firstLine="0"/>
      </w:pPr>
      <w:r>
        <w:t>w</w:t>
      </w:r>
      <w:r w:rsidR="005D7A24" w:rsidRPr="00AD6BEB">
        <w:t>here</w:t>
      </w:r>
      <w:r w:rsidR="005D7A24">
        <w:rPr>
          <w:rFonts w:hint="eastAsia"/>
          <w:lang w:eastAsia="zh-CN"/>
        </w:rPr>
        <w:t xml:space="preserve"> </w:t>
      </w:r>
      <m:oMath>
        <m:r>
          <w:rPr>
            <w:rFonts w:ascii="Cambria Math" w:hAnsi="Cambria Math"/>
            <w:lang w:eastAsia="zh-CN"/>
          </w:rPr>
          <m:t>n</m:t>
        </m:r>
      </m:oMath>
      <w:r w:rsidR="005D7A24">
        <w:rPr>
          <w:rFonts w:hint="eastAsia"/>
          <w:iCs/>
          <w:lang w:eastAsia="zh-CN"/>
        </w:rPr>
        <w:t xml:space="preserve"> </w:t>
      </w:r>
      <w:r w:rsidR="005D7A24" w:rsidRPr="00AD6BEB">
        <w:t>denotes the dimension of each signal vector or vectorized image patch,</w:t>
      </w:r>
      <w:r w:rsidR="005D7A24">
        <w:rPr>
          <w:rFonts w:hint="eastAsia"/>
          <w:lang w:eastAsia="zh-CN"/>
        </w:rPr>
        <w:t xml:space="preserve"> </w:t>
      </w:r>
      <w:r>
        <w:rPr>
          <w:lang w:eastAsia="zh-CN"/>
        </w:rPr>
        <w:t xml:space="preserve">and </w:t>
      </w:r>
      <m:oMath>
        <m:r>
          <w:rPr>
            <w:rFonts w:ascii="Cambria Math" w:hAnsi="Cambria Math"/>
            <w:lang w:eastAsia="zh-CN"/>
          </w:rPr>
          <m:t>l</m:t>
        </m:r>
      </m:oMath>
      <w:r w:rsidR="005D7A24">
        <w:rPr>
          <w:rFonts w:hint="eastAsia"/>
          <w:iCs/>
          <w:lang w:eastAsia="zh-CN"/>
        </w:rPr>
        <w:t xml:space="preserve"> </w:t>
      </w:r>
      <w:r w:rsidR="005D7A24" w:rsidRPr="00AD6BEB">
        <w:t>denotes the number of training samples.</w:t>
      </w:r>
    </w:p>
    <w:p w14:paraId="19B385B8" w14:textId="54EF6FCC" w:rsidR="00E81CA6" w:rsidRDefault="00E81CA6" w:rsidP="00040F58">
      <w:pPr>
        <w:pStyle w:val="0"/>
        <w:rPr>
          <w:lang w:eastAsia="zh-CN"/>
        </w:rPr>
      </w:pPr>
      <w:r>
        <w:t>Given a</w:t>
      </w:r>
      <w:r w:rsidR="00A41BD4">
        <w:rPr>
          <w:rFonts w:eastAsiaTheme="minorEastAsia" w:hint="eastAsia"/>
          <w:lang w:eastAsia="zh-CN"/>
        </w:rPr>
        <w:t xml:space="preserve"> sparse signal</w:t>
      </w:r>
      <w:r>
        <w:t xml:space="preserve"> </w:t>
      </w:r>
      <m:oMath>
        <m:r>
          <m:rPr>
            <m:sty m:val="bi"/>
          </m:rPr>
          <w:rPr>
            <w:rFonts w:ascii="Cambria Math" w:hAnsi="Cambria Math"/>
          </w:rPr>
          <m:t>x</m:t>
        </m:r>
      </m:oMath>
      <w:r w:rsidR="00A41BD4">
        <w:rPr>
          <w:rFonts w:eastAsiaTheme="minorEastAsia" w:hint="eastAsia"/>
          <w:lang w:eastAsia="zh-CN"/>
        </w:rPr>
        <w:t xml:space="preserve"> from the training dataset</w:t>
      </w:r>
      <w:r>
        <w:t xml:space="preserve">, its low-dimensional measurements obtained through the </w:t>
      </w:r>
      <w:r w:rsidR="004408E2">
        <w:t>measurement</w:t>
      </w:r>
      <w:r>
        <w:t xml:space="preserve"> matrix are </w:t>
      </w:r>
      <m:oMath>
        <m:r>
          <m:rPr>
            <m:sty m:val="bi"/>
          </m:rPr>
          <w:rPr>
            <w:rFonts w:ascii="Cambria Math" w:hAnsi="Cambria Math"/>
          </w:rPr>
          <m:t>Φx</m:t>
        </m:r>
      </m:oMath>
      <w:r>
        <w:t xml:space="preserve">. When the sensing </w:t>
      </w:r>
      <w:r w:rsidR="002C0D41">
        <w:t>matrix</w:t>
      </w:r>
      <w:r w:rsidR="006C66BF">
        <w:t xml:space="preserve"> </w:t>
      </w:r>
      <m:oMath>
        <m:r>
          <m:rPr>
            <m:sty m:val="bi"/>
          </m:rPr>
          <w:rPr>
            <w:rFonts w:ascii="Cambria Math" w:hAnsi="Cambria Math"/>
          </w:rPr>
          <m:t>Ψ</m:t>
        </m:r>
      </m:oMath>
      <w:r w:rsidR="002C0D41">
        <w:rPr>
          <w:b/>
        </w:rPr>
        <w:t xml:space="preserve"> </w:t>
      </w:r>
      <w:r>
        <w:t>is used in the OMP matching stage, the corresponding</w:t>
      </w:r>
      <w:r w:rsidR="00577121" w:rsidRPr="00577121">
        <w:t xml:space="preserve"> </w:t>
      </w:r>
      <w:r w:rsidR="00577121">
        <w:t>inner-product correlation vector</w:t>
      </w:r>
      <w:r>
        <w:t xml:space="preserve"> can be expressed as </w:t>
      </w:r>
      <m:oMath>
        <m:sSup>
          <m:sSupPr>
            <m:ctrlPr>
              <w:rPr>
                <w:rFonts w:ascii="Cambria Math" w:hAnsi="Cambria Math"/>
              </w:rPr>
            </m:ctrlPr>
          </m:sSupPr>
          <m:e>
            <m:r>
              <m:rPr>
                <m:sty m:val="bi"/>
              </m:rPr>
              <w:rPr>
                <w:rFonts w:ascii="Cambria Math" w:hAnsi="Cambria Math"/>
              </w:rPr>
              <m:t>Ψ</m:t>
            </m:r>
          </m:e>
          <m:sup>
            <m:r>
              <w:rPr>
                <w:rFonts w:ascii="Cambria Math" w:hAnsi="Cambria Math"/>
              </w:rPr>
              <m:t>T</m:t>
            </m:r>
          </m:sup>
        </m:sSup>
        <m:d>
          <m:dPr>
            <m:ctrlPr>
              <w:rPr>
                <w:rFonts w:ascii="Cambria Math" w:hAnsi="Cambria Math"/>
                <w:b/>
                <w:i/>
              </w:rPr>
            </m:ctrlPr>
          </m:dPr>
          <m:e>
            <m:r>
              <m:rPr>
                <m:sty m:val="bi"/>
              </m:rPr>
              <w:rPr>
                <w:rFonts w:ascii="Cambria Math" w:hAnsi="Cambria Math"/>
              </w:rPr>
              <m:t>Φx</m:t>
            </m:r>
          </m:e>
        </m:d>
      </m:oMath>
      <w:r>
        <w:t>.</w:t>
      </w:r>
      <w:r w:rsidR="00040F58" w:rsidRPr="00040F58">
        <w:t xml:space="preserve"> </w:t>
      </w:r>
      <w:r w:rsidR="00E066A5">
        <w:t xml:space="preserve">This correlation output </w:t>
      </w:r>
      <m:oMath>
        <m:sSup>
          <m:sSupPr>
            <m:ctrlPr>
              <w:rPr>
                <w:rFonts w:ascii="Cambria Math" w:hAnsi="Cambria Math"/>
              </w:rPr>
            </m:ctrlPr>
          </m:sSupPr>
          <m:e>
            <m:r>
              <m:rPr>
                <m:sty m:val="bi"/>
              </m:rPr>
              <w:rPr>
                <w:rFonts w:ascii="Cambria Math" w:hAnsi="Cambria Math"/>
              </w:rPr>
              <m:t>Ψ</m:t>
            </m:r>
          </m:e>
          <m:sup>
            <m:r>
              <w:rPr>
                <w:rFonts w:ascii="Cambria Math" w:hAnsi="Cambria Math"/>
              </w:rPr>
              <m:t>T</m:t>
            </m:r>
          </m:sup>
        </m:sSup>
        <m:d>
          <m:dPr>
            <m:ctrlPr>
              <w:rPr>
                <w:rFonts w:ascii="Cambria Math" w:hAnsi="Cambria Math"/>
                <w:b/>
                <w:i/>
              </w:rPr>
            </m:ctrlPr>
          </m:dPr>
          <m:e>
            <m:r>
              <m:rPr>
                <m:sty m:val="bi"/>
              </m:rPr>
              <w:rPr>
                <w:rFonts w:ascii="Cambria Math" w:hAnsi="Cambria Math"/>
              </w:rPr>
              <m:t>Φx</m:t>
            </m:r>
          </m:e>
        </m:d>
      </m:oMath>
      <w:r w:rsidR="00E066A5">
        <w:rPr>
          <w:b/>
        </w:rPr>
        <w:t xml:space="preserve"> </w:t>
      </w:r>
      <w:r w:rsidR="00E066A5">
        <w:t xml:space="preserve">is not used as the final reconstruction. </w:t>
      </w:r>
      <w:r w:rsidR="00B729F4">
        <w:t>Instead, it serves as a proxy response for the OMP matching step, indicating which atoms are more likely to belong to the true support set.</w:t>
      </w:r>
      <w:r w:rsidR="00040F58">
        <w:t xml:space="preserve"> The objective </w:t>
      </w:r>
      <w:r w:rsidR="0097563A">
        <w:t>term</w:t>
      </w:r>
      <w:r w:rsidR="00040F58">
        <w:t xml:space="preserve"> seeks to optimize </w:t>
      </w:r>
      <m:oMath>
        <m:r>
          <m:rPr>
            <m:sty m:val="bi"/>
          </m:rPr>
          <w:rPr>
            <w:rFonts w:ascii="Cambria Math" w:hAnsi="Cambria Math"/>
          </w:rPr>
          <m:t>Ψ</m:t>
        </m:r>
      </m:oMath>
      <w:r w:rsidR="00040F58">
        <w:t xml:space="preserve"> so that this proxy signal p</w:t>
      </w:r>
      <w:proofErr w:type="spellStart"/>
      <w:r w:rsidR="00040F58">
        <w:rPr>
          <w:rFonts w:hint="eastAsia"/>
          <w:lang w:eastAsia="zh-CN"/>
        </w:rPr>
        <w:t>r</w:t>
      </w:r>
      <w:r w:rsidR="00040F58">
        <w:t>oduces</w:t>
      </w:r>
      <w:proofErr w:type="spellEnd"/>
      <w:r w:rsidR="00040F58">
        <w:t xml:space="preserve"> the sharpest possible peaks at the true support indices. </w:t>
      </w:r>
    </w:p>
    <w:p w14:paraId="171D9599" w14:textId="3E8AA4FC" w:rsidR="00E81CA6" w:rsidRDefault="00B729F4" w:rsidP="00E81CA6">
      <w:pPr>
        <w:pStyle w:val="0"/>
        <w:rPr>
          <w:rFonts w:eastAsiaTheme="minorEastAsia"/>
          <w:lang w:eastAsia="zh-CN"/>
        </w:rPr>
      </w:pPr>
      <w:r>
        <w:t>Based on this idea, the sensing matrix is learned by minimizing the mismatch between the proxy response and the target sparse coefficients: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F57731" w:rsidRPr="00505A98" w14:paraId="51C2D4E7" w14:textId="77777777" w:rsidTr="00F57731">
        <w:tc>
          <w:tcPr>
            <w:tcW w:w="1701" w:type="dxa"/>
            <w:vAlign w:val="center"/>
          </w:tcPr>
          <w:p w14:paraId="5B0D4276" w14:textId="77777777" w:rsidR="00F57731" w:rsidRDefault="00F57731" w:rsidP="00276ED2">
            <w:pPr>
              <w:pStyle w:val="0"/>
              <w:spacing w:line="440" w:lineRule="atLeast"/>
              <w:ind w:firstLineChars="0" w:firstLine="0"/>
              <w:jc w:val="center"/>
              <w:rPr>
                <w:b/>
                <w:bCs/>
              </w:rPr>
            </w:pPr>
          </w:p>
        </w:tc>
        <w:tc>
          <w:tcPr>
            <w:tcW w:w="5669" w:type="dxa"/>
            <w:vAlign w:val="center"/>
          </w:tcPr>
          <w:p w14:paraId="26BB96A4" w14:textId="50950AFF" w:rsidR="00F57731" w:rsidRPr="00F57731" w:rsidRDefault="00000000" w:rsidP="007C31BE">
            <w:pPr>
              <w:pStyle w:val="0"/>
              <w:spacing w:line="240" w:lineRule="auto"/>
              <w:jc w:val="center"/>
            </w:p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m:rPr>
                          <m:sty m:val="bi"/>
                        </m:rPr>
                        <w:rPr>
                          <w:rFonts w:ascii="Cambria Math" w:hAnsi="Cambria Math"/>
                        </w:rPr>
                        <m:t>Ψ</m:t>
                      </m:r>
                    </m:lim>
                  </m:limLow>
                </m:fName>
                <m:e>
                  <m:f>
                    <m:fPr>
                      <m:ctrlPr>
                        <w:rPr>
                          <w:rFonts w:ascii="Cambria Math" w:hAnsi="Cambria Math"/>
                          <w:i/>
                        </w:rPr>
                      </m:ctrlPr>
                    </m:fPr>
                    <m:num>
                      <m:r>
                        <w:rPr>
                          <w:rFonts w:ascii="Cambria Math" w:hAnsi="Cambria Math"/>
                        </w:rPr>
                        <m:t>1</m:t>
                      </m:r>
                    </m:num>
                    <m:den>
                      <m:r>
                        <w:rPr>
                          <w:rFonts w:ascii="Cambria Math" w:eastAsiaTheme="minorEastAsia" w:hAnsi="Cambria Math"/>
                          <w:lang w:eastAsia="zh-CN"/>
                        </w:rPr>
                        <m:t>l</m:t>
                      </m:r>
                    </m:den>
                  </m:f>
                  <m:nary>
                    <m:naryPr>
                      <m:chr m:val="∑"/>
                      <m:limLoc m:val="undOvr"/>
                      <m:ctrlPr>
                        <w:rPr>
                          <w:rFonts w:ascii="Cambria Math" w:hAnsi="Cambria Math"/>
                          <w:i/>
                        </w:rPr>
                      </m:ctrlPr>
                    </m:naryPr>
                    <m:sub>
                      <m:r>
                        <w:rPr>
                          <w:rFonts w:ascii="Cambria Math" w:hAnsi="Cambria Math"/>
                        </w:rPr>
                        <m:t>i=</m:t>
                      </m:r>
                      <m:r>
                        <w:rPr>
                          <w:rFonts w:ascii="Cambria Math" w:eastAsiaTheme="minorEastAsia" w:hAnsi="Cambria Math"/>
                          <w:lang w:eastAsia="zh-CN"/>
                        </w:rPr>
                        <m:t>1</m:t>
                      </m:r>
                    </m:sub>
                    <m:sup>
                      <m:r>
                        <w:rPr>
                          <w:rFonts w:ascii="Cambria Math" w:hAnsi="Cambria Math"/>
                        </w:rPr>
                        <m:t>l</m:t>
                      </m:r>
                    </m:sup>
                    <m:e>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m:t>
                      </m:r>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nary>
                  <m:r>
                    <w:rPr>
                      <w:rFonts w:ascii="Cambria Math" w:hAnsi="Cambria Math"/>
                    </w:rPr>
                    <m:t>+</m:t>
                  </m:r>
                  <m:r>
                    <w:rPr>
                      <w:rFonts w:ascii="Cambria Math" w:eastAsia="宋体" w:hAnsi="Cambria Math" w:cs="宋体"/>
                      <w:lang w:eastAsia="zh-CN"/>
                    </w:rPr>
                    <m:t>τ</m:t>
                  </m:r>
                  <m:r>
                    <m:rPr>
                      <m:sty m:val="p"/>
                    </m:rPr>
                    <w:rPr>
                      <w:rFonts w:ascii="Cambria Math" w:hAnsi="Cambria Math"/>
                    </w:rPr>
                    <m:t>∥</m:t>
                  </m:r>
                  <m:r>
                    <m:rPr>
                      <m:sty m:val="bi"/>
                    </m:rPr>
                    <w:rPr>
                      <w:rFonts w:ascii="Cambria Math" w:hAnsi="Cambria Math"/>
                    </w:rPr>
                    <m:t>Ψ</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e>
              </m:func>
            </m:oMath>
            <w:r w:rsidR="007C31BE">
              <w:t>.</w:t>
            </w:r>
          </w:p>
        </w:tc>
        <w:tc>
          <w:tcPr>
            <w:tcW w:w="1701" w:type="dxa"/>
          </w:tcPr>
          <w:p w14:paraId="058EC907" w14:textId="41298446" w:rsidR="00F57731" w:rsidRPr="00505A98" w:rsidRDefault="00F57731" w:rsidP="00F57731">
            <w:pPr>
              <w:pStyle w:val="0"/>
              <w:spacing w:line="440" w:lineRule="atLeast"/>
              <w:ind w:firstLineChars="0" w:firstLine="0"/>
              <w:jc w:val="right"/>
              <w:rPr>
                <w:b/>
                <w:bCs/>
              </w:rPr>
            </w:pPr>
            <w:r w:rsidRPr="00505A98">
              <w:rPr>
                <w:b/>
                <w:bCs/>
              </w:rPr>
              <w:t>(</w:t>
            </w:r>
            <w:r w:rsidR="00DA2E50">
              <w:rPr>
                <w:rFonts w:hint="eastAsia"/>
                <w:b/>
                <w:bCs/>
                <w:lang w:eastAsia="zh-CN"/>
              </w:rPr>
              <w:t>16</w:t>
            </w:r>
            <w:r w:rsidRPr="00505A98">
              <w:rPr>
                <w:b/>
                <w:bCs/>
              </w:rPr>
              <w:t>)</w:t>
            </w:r>
          </w:p>
        </w:tc>
      </w:tr>
    </w:tbl>
    <w:p w14:paraId="14E8159E" w14:textId="24437D37" w:rsidR="00092D0B" w:rsidRDefault="00C179C1" w:rsidP="00F87C37">
      <w:pPr>
        <w:pStyle w:val="0"/>
        <w:rPr>
          <w:lang w:eastAsia="zh-CN"/>
        </w:rPr>
      </w:pPr>
      <w:r w:rsidRPr="00F87C37">
        <w:rPr>
          <w:rFonts w:eastAsiaTheme="minorEastAsia" w:hint="eastAsia"/>
        </w:rPr>
        <w:t xml:space="preserve">The first term </w:t>
      </w:r>
      <w:r>
        <w:rPr>
          <w:rFonts w:eastAsiaTheme="minorEastAsia" w:hint="eastAsia"/>
          <w:lang w:eastAsia="zh-CN"/>
        </w:rPr>
        <w:t xml:space="preserve">in </w:t>
      </w:r>
      <w:r>
        <w:rPr>
          <w:rFonts w:eastAsiaTheme="minorEastAsia"/>
          <w:lang w:eastAsia="zh-CN"/>
        </w:rPr>
        <w:t>the</w:t>
      </w:r>
      <w:r>
        <w:rPr>
          <w:rFonts w:eastAsiaTheme="minorEastAsia" w:hint="eastAsia"/>
          <w:lang w:eastAsia="zh-CN"/>
        </w:rPr>
        <w:t xml:space="preserve"> objective function ensures </w:t>
      </w:r>
      <w:r w:rsidR="00E81CA6" w:rsidRPr="006C66BF">
        <w:t>that the compressed and aliased measurements</w:t>
      </w:r>
      <w:r w:rsidR="006C66BF">
        <w:t xml:space="preserve"> </w:t>
      </w:r>
      <m:oMath>
        <m:r>
          <m:rPr>
            <m:sty m:val="bi"/>
          </m:rPr>
          <w:rPr>
            <w:rFonts w:ascii="Cambria Math" w:hAnsi="Cambria Math"/>
          </w:rPr>
          <m:t>Φ</m:t>
        </m:r>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oMath>
      <w:r w:rsidR="00E81CA6" w:rsidRPr="006C66BF">
        <w:t xml:space="preserve">, when projected by </w:t>
      </w:r>
      <m:oMath>
        <m:sSup>
          <m:sSupPr>
            <m:ctrlPr>
              <w:rPr>
                <w:rFonts w:ascii="Cambria Math" w:hAnsi="Cambria Math"/>
              </w:rPr>
            </m:ctrlPr>
          </m:sSupPr>
          <m:e>
            <m:r>
              <m:rPr>
                <m:sty m:val="bi"/>
              </m:rPr>
              <w:rPr>
                <w:rFonts w:ascii="Cambria Math" w:hAnsi="Cambria Math"/>
              </w:rPr>
              <m:t>Ψ</m:t>
            </m:r>
          </m:e>
          <m:sup>
            <m:r>
              <w:rPr>
                <w:rFonts w:ascii="Cambria Math" w:hAnsi="Cambria Math"/>
              </w:rPr>
              <m:t>T</m:t>
            </m:r>
          </m:sup>
        </m:sSup>
      </m:oMath>
      <w:r w:rsidR="00E81CA6" w:rsidRPr="006C66BF">
        <w:t xml:space="preserve">, can best approximate the original </w:t>
      </w:r>
      <w:r w:rsidR="00E81CA6">
        <w:t xml:space="preserve">high-dimensional sparse features </w:t>
      </w:r>
      <m:oMath>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oMath>
      <w:r w:rsidR="00E81CA6">
        <w:t>.</w:t>
      </w:r>
      <w:r>
        <w:rPr>
          <w:rFonts w:eastAsiaTheme="minorEastAsia" w:hint="eastAsia"/>
          <w:lang w:eastAsia="zh-CN"/>
        </w:rPr>
        <w:t xml:space="preserve"> The second term is</w:t>
      </w:r>
      <w:r w:rsidR="004C3C6B">
        <w:rPr>
          <w:rFonts w:eastAsiaTheme="minorEastAsia" w:hint="eastAsia"/>
          <w:lang w:eastAsia="zh-CN"/>
        </w:rPr>
        <w:t xml:space="preserve"> t</w:t>
      </w:r>
      <w:r w:rsidR="004C3C6B">
        <w:rPr>
          <w:rFonts w:eastAsiaTheme="minorEastAsia"/>
          <w:lang w:eastAsia="zh-CN"/>
        </w:rPr>
        <w:t>he</w:t>
      </w:r>
      <w:r>
        <w:rPr>
          <w:rFonts w:eastAsiaTheme="minorEastAsia" w:hint="eastAsia"/>
          <w:lang w:eastAsia="zh-CN"/>
        </w:rPr>
        <w:t xml:space="preserve"> </w:t>
      </w:r>
      <w:r>
        <w:t>Tikhonov regularization term</w:t>
      </w:r>
      <w:r>
        <w:rPr>
          <w:rFonts w:eastAsiaTheme="minorEastAsia" w:hint="eastAsia"/>
          <w:lang w:eastAsia="zh-CN"/>
        </w:rPr>
        <w:t xml:space="preserve">, ensuring </w:t>
      </w:r>
      <w:r w:rsidR="00092D0B">
        <w:t>numerical stability and improv</w:t>
      </w:r>
      <w:r w:rsidR="0048182A">
        <w:rPr>
          <w:rFonts w:hint="eastAsia"/>
          <w:lang w:eastAsia="zh-CN"/>
        </w:rPr>
        <w:t>ing</w:t>
      </w:r>
      <w:r w:rsidR="00092D0B">
        <w:t xml:space="preserve"> generalization to unseen data</w:t>
      </w:r>
      <w:r>
        <w:rPr>
          <w:rFonts w:eastAsiaTheme="minorEastAsia" w:hint="eastAsia"/>
          <w:lang w:eastAsia="zh-CN"/>
        </w:rPr>
        <w:t xml:space="preserve">, </w:t>
      </w:r>
      <w:r>
        <w:t>w</w:t>
      </w:r>
      <w:r>
        <w:rPr>
          <w:rFonts w:eastAsiaTheme="minorEastAsia" w:hint="eastAsia"/>
          <w:lang w:eastAsia="zh-CN"/>
        </w:rPr>
        <w:t>ith</w:t>
      </w:r>
      <w:r>
        <w:t xml:space="preserve"> </w:t>
      </w:r>
      <m:oMath>
        <m:r>
          <w:rPr>
            <w:rFonts w:ascii="Cambria Math" w:eastAsia="宋体" w:hAnsi="Cambria Math" w:cs="宋体"/>
            <w:lang w:eastAsia="zh-CN"/>
          </w:rPr>
          <m:t>τ</m:t>
        </m:r>
        <m:r>
          <w:rPr>
            <w:rFonts w:ascii="Cambria Math" w:hAnsi="Cambria Math"/>
          </w:rPr>
          <m:t xml:space="preserve">&gt;0 </m:t>
        </m:r>
      </m:oMath>
      <w:r>
        <w:rPr>
          <w:rFonts w:eastAsiaTheme="minorEastAsia" w:hint="eastAsia"/>
          <w:lang w:eastAsia="zh-CN"/>
        </w:rPr>
        <w:t>being</w:t>
      </w:r>
      <w:r>
        <w:t xml:space="preserve"> the regularization parameter.</w:t>
      </w:r>
      <w:r>
        <w:rPr>
          <w:rFonts w:eastAsiaTheme="minorEastAsia" w:hint="eastAsia"/>
          <w:lang w:eastAsia="zh-CN"/>
        </w:rPr>
        <w:t xml:space="preserve"> </w:t>
      </w:r>
      <w:r w:rsidR="00092D0B">
        <w:t xml:space="preserve">The optimization problem </w:t>
      </w:r>
      <w:r>
        <w:rPr>
          <w:rFonts w:eastAsiaTheme="minorEastAsia" w:hint="eastAsia"/>
          <w:lang w:eastAsia="zh-CN"/>
        </w:rPr>
        <w:t>can be</w:t>
      </w:r>
      <w:r w:rsidR="00092D0B">
        <w:t xml:space="preserve"> formulated as follows: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521"/>
        <w:gridCol w:w="1274"/>
      </w:tblGrid>
      <w:tr w:rsidR="00092D0B" w:rsidRPr="00505A98" w14:paraId="57F9DE2F" w14:textId="77777777" w:rsidTr="00092D0B">
        <w:tc>
          <w:tcPr>
            <w:tcW w:w="1276" w:type="dxa"/>
            <w:vAlign w:val="center"/>
          </w:tcPr>
          <w:p w14:paraId="029D4624" w14:textId="77777777" w:rsidR="00092D0B" w:rsidRDefault="00092D0B" w:rsidP="00D037F2">
            <w:pPr>
              <w:pStyle w:val="0"/>
              <w:spacing w:line="440" w:lineRule="atLeast"/>
              <w:ind w:firstLineChars="0" w:firstLine="0"/>
              <w:jc w:val="center"/>
              <w:rPr>
                <w:b/>
                <w:bCs/>
              </w:rPr>
            </w:pPr>
          </w:p>
        </w:tc>
        <w:tc>
          <w:tcPr>
            <w:tcW w:w="6521" w:type="dxa"/>
            <w:vAlign w:val="center"/>
          </w:tcPr>
          <w:p w14:paraId="66988CD9" w14:textId="606150F2" w:rsidR="00092D0B" w:rsidRPr="00F57731" w:rsidRDefault="00000000" w:rsidP="00F57EBF">
            <w:pPr>
              <w:pStyle w:val="0"/>
              <w:spacing w:line="240" w:lineRule="auto"/>
              <w:jc w:val="center"/>
              <w:rPr>
                <w:lang w:eastAsia="zh-CN"/>
              </w:rPr>
            </w:pPr>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m:rPr>
                      <m:sty m:val="bi"/>
                    </m:rPr>
                    <w:rPr>
                      <w:rFonts w:ascii="Cambria Math" w:hAnsi="Cambria Math"/>
                    </w:rPr>
                    <m:t>Ψ</m:t>
                  </m:r>
                </m:lim>
              </m:limLow>
              <m:f>
                <m:fPr>
                  <m:ctrlPr>
                    <w:rPr>
                      <w:rFonts w:ascii="Cambria Math" w:hAnsi="Cambria Math"/>
                      <w:i/>
                    </w:rPr>
                  </m:ctrlPr>
                </m:fPr>
                <m:num>
                  <m:r>
                    <w:rPr>
                      <w:rFonts w:ascii="Cambria Math" w:hAnsi="Cambria Math"/>
                    </w:rPr>
                    <m:t>1</m:t>
                  </m:r>
                </m:num>
                <m:den>
                  <m:r>
                    <w:rPr>
                      <w:rFonts w:ascii="Cambria Math" w:eastAsiaTheme="minorEastAsia" w:hAnsi="Cambria Math"/>
                      <w:lang w:eastAsia="zh-CN"/>
                    </w:rPr>
                    <m:t>l</m:t>
                  </m:r>
                </m:den>
              </m:f>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ΦX-X</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r>
                <w:rPr>
                  <w:rFonts w:ascii="Cambria Math" w:hAnsi="Cambria Math"/>
                </w:rPr>
                <m:t>+</m:t>
              </m:r>
              <m:r>
                <w:rPr>
                  <w:rFonts w:ascii="Cambria Math" w:eastAsia="宋体" w:hAnsi="Cambria Math" w:cs="宋体"/>
                  <w:lang w:eastAsia="zh-CN"/>
                </w:rPr>
                <m:t>τ</m:t>
              </m:r>
              <m:r>
                <m:rPr>
                  <m:sty m:val="p"/>
                </m:rPr>
                <w:rPr>
                  <w:rFonts w:ascii="Cambria Math" w:hAnsi="Cambria Math"/>
                </w:rPr>
                <m:t>∥</m:t>
              </m:r>
              <m:r>
                <m:rPr>
                  <m:sty m:val="bi"/>
                </m:rPr>
                <w:rPr>
                  <w:rFonts w:ascii="Cambria Math" w:hAnsi="Cambria Math"/>
                </w:rPr>
                <m:t>Ψ</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rsidR="00C20B5A">
              <w:t>,</w:t>
            </w:r>
          </w:p>
        </w:tc>
        <w:tc>
          <w:tcPr>
            <w:tcW w:w="1274" w:type="dxa"/>
          </w:tcPr>
          <w:p w14:paraId="05603C67" w14:textId="32C267AF" w:rsidR="00092D0B" w:rsidRPr="00505A98" w:rsidRDefault="00092D0B" w:rsidP="00092D0B">
            <w:pPr>
              <w:pStyle w:val="0"/>
              <w:spacing w:line="440" w:lineRule="atLeast"/>
              <w:ind w:firstLineChars="0" w:firstLine="0"/>
              <w:jc w:val="right"/>
              <w:rPr>
                <w:b/>
                <w:bCs/>
              </w:rPr>
            </w:pPr>
            <w:r w:rsidRPr="00505A98">
              <w:rPr>
                <w:b/>
                <w:bCs/>
              </w:rPr>
              <w:t>(</w:t>
            </w:r>
            <w:r w:rsidR="00F83D71">
              <w:rPr>
                <w:b/>
                <w:bCs/>
              </w:rPr>
              <w:t>1</w:t>
            </w:r>
            <w:r w:rsidR="00DA2E50">
              <w:rPr>
                <w:rFonts w:hint="eastAsia"/>
                <w:b/>
                <w:bCs/>
                <w:lang w:eastAsia="zh-CN"/>
              </w:rPr>
              <w:t>7</w:t>
            </w:r>
            <w:r w:rsidRPr="00505A98">
              <w:rPr>
                <w:b/>
                <w:bCs/>
              </w:rPr>
              <w:t>)</w:t>
            </w:r>
          </w:p>
        </w:tc>
      </w:tr>
    </w:tbl>
    <w:p w14:paraId="7B136081" w14:textId="4401F7BF" w:rsidR="00D542ED" w:rsidRDefault="00D542ED" w:rsidP="00D542ED">
      <w:pPr>
        <w:pStyle w:val="0"/>
        <w:ind w:firstLineChars="0" w:firstLine="0"/>
      </w:pPr>
      <w:r>
        <w:t>a</w:t>
      </w:r>
      <w:r w:rsidRPr="00D542ED">
        <w:rPr>
          <w:rFonts w:hint="eastAsia"/>
          <w:lang w:eastAsia="zh-CN"/>
        </w:rPr>
        <w:t>nd</w:t>
      </w:r>
      <w:r w:rsidRPr="00D542ED">
        <w:t xml:space="preserve"> </w:t>
      </w:r>
      <w:r w:rsidR="008F1EC7">
        <w:t xml:space="preserve">let </w:t>
      </w:r>
      <m:oMath>
        <m:r>
          <w:rPr>
            <w:rFonts w:ascii="Cambria Math" w:hAnsi="Cambria Math"/>
          </w:rPr>
          <m:t>J</m:t>
        </m:r>
        <m:d>
          <m:dPr>
            <m:ctrlPr>
              <w:rPr>
                <w:rFonts w:ascii="Cambria Math" w:hAnsi="Cambria Math"/>
              </w:rPr>
            </m:ctrlPr>
          </m:dPr>
          <m:e>
            <m:r>
              <m:rPr>
                <m:sty m:val="bi"/>
              </m:rPr>
              <w:rPr>
                <w:rFonts w:ascii="Cambria Math" w:hAnsi="Cambria Math"/>
              </w:rPr>
              <m:t>Ψ</m:t>
            </m:r>
          </m:e>
        </m:d>
      </m:oMath>
      <w:r w:rsidR="008F1EC7">
        <w:t xml:space="preserve"> be </w:t>
      </w:r>
      <w:r w:rsidR="008E7C6E" w:rsidRPr="00D542ED">
        <w:t>the</w:t>
      </w:r>
      <w:r w:rsidRPr="00D542ED">
        <w:t xml:space="preserve"> objectiv</w:t>
      </w:r>
      <w:r>
        <w:t>e function</w:t>
      </w:r>
      <w:r w:rsidR="008F1EC7">
        <w:t xml:space="preserve"> in equation (1</w:t>
      </w:r>
      <w:r w:rsidR="00AA1B5B">
        <w:t>7</w:t>
      </w:r>
      <w:r w:rsidR="008F1EC7">
        <w:t>)</w:t>
      </w:r>
      <w:r w:rsidR="00E6007D">
        <w:t>.</w:t>
      </w:r>
    </w:p>
    <w:p w14:paraId="0A9DCDB5" w14:textId="1B1F5E41" w:rsidR="00363A2E" w:rsidRDefault="00363A2E" w:rsidP="00363A2E">
      <w:pPr>
        <w:pStyle w:val="0"/>
        <w:ind w:firstLine="482"/>
      </w:pPr>
      <w:r>
        <w:rPr>
          <w:b/>
          <w:bCs/>
        </w:rPr>
        <w:lastRenderedPageBreak/>
        <w:t>Theorem 1.</w:t>
      </w:r>
      <w:r>
        <w:t xml:space="preserve"> The objective functio</w:t>
      </w:r>
      <w:r w:rsidRPr="00241637">
        <w:t xml:space="preserve">n </w:t>
      </w:r>
      <w:r w:rsidR="00CC16E0" w:rsidRPr="00241637">
        <w:rPr>
          <w:rFonts w:hint="eastAsia"/>
          <w:lang w:eastAsia="zh-CN"/>
        </w:rPr>
        <w:t>in</w:t>
      </w:r>
      <w:r w:rsidR="00CC16E0" w:rsidRPr="00241637">
        <w:t xml:space="preserve"> equation (1</w:t>
      </w:r>
      <w:r w:rsidR="00ED324A">
        <w:t>7</w:t>
      </w:r>
      <w:r w:rsidR="00CC16E0" w:rsidRPr="00241637">
        <w:t>)</w:t>
      </w:r>
      <w:r w:rsidRPr="00241637">
        <w:t xml:space="preserve"> is strictly </w:t>
      </w:r>
      <w:r>
        <w:t xml:space="preserve">convex with respect to the sensing matrix </w:t>
      </w:r>
      <m:oMath>
        <m:r>
          <m:rPr>
            <m:sty m:val="bi"/>
          </m:rPr>
          <w:rPr>
            <w:rFonts w:ascii="Cambria Math" w:hAnsi="Cambria Math"/>
          </w:rPr>
          <m:t>Ψ</m:t>
        </m:r>
      </m:oMath>
      <w:r>
        <w:t xml:space="preserve"> for any regularization parameter </w:t>
      </w:r>
      <m:oMath>
        <m:r>
          <w:rPr>
            <w:rFonts w:ascii="Cambria Math" w:eastAsia="宋体" w:hAnsi="Cambria Math" w:cs="宋体"/>
            <w:lang w:eastAsia="zh-CN"/>
          </w:rPr>
          <m:t>τ</m:t>
        </m:r>
        <m:r>
          <w:rPr>
            <w:rFonts w:ascii="Cambria Math" w:hAnsi="Cambria Math"/>
          </w:rPr>
          <m:t>&gt;0</m:t>
        </m:r>
      </m:oMath>
      <w:r>
        <w:t>.</w:t>
      </w:r>
    </w:p>
    <w:p w14:paraId="52622D23" w14:textId="031234B3" w:rsidR="00B729F4" w:rsidRDefault="00363A2E" w:rsidP="00363A2E">
      <w:pPr>
        <w:pStyle w:val="0"/>
      </w:pPr>
      <w:r>
        <w:rPr>
          <w:i/>
          <w:iCs/>
        </w:rPr>
        <w:t>Proof.</w:t>
      </w:r>
      <w:r>
        <w:t xml:space="preserve"> </w:t>
      </w:r>
      <w:r w:rsidR="00B729F4">
        <w:t xml:space="preserve">The objective </w:t>
      </w:r>
      <m:oMath>
        <m:r>
          <w:rPr>
            <w:rFonts w:ascii="Cambria Math" w:hAnsi="Cambria Math"/>
          </w:rPr>
          <m:t>J</m:t>
        </m:r>
        <m:d>
          <m:dPr>
            <m:ctrlPr>
              <w:rPr>
                <w:rFonts w:ascii="Cambria Math" w:hAnsi="Cambria Math"/>
                <w:i/>
              </w:rPr>
            </m:ctrlPr>
          </m:dPr>
          <m:e>
            <m:r>
              <m:rPr>
                <m:sty m:val="bi"/>
              </m:rPr>
              <w:rPr>
                <w:rFonts w:ascii="Cambria Math" w:hAnsi="Cambria Math"/>
              </w:rPr>
              <m:t>Ψ</m:t>
            </m:r>
          </m:e>
        </m:d>
        <m:r>
          <w:rPr>
            <w:rFonts w:ascii="Cambria Math" w:hAnsi="Cambria Math"/>
          </w:rPr>
          <m:t xml:space="preserve"> </m:t>
        </m:r>
      </m:oMath>
      <w:r w:rsidR="00B729F4">
        <w:t xml:space="preserve">is quadratic with respect to </w:t>
      </w:r>
      <m:oMath>
        <m:r>
          <m:rPr>
            <m:sty m:val="bi"/>
          </m:rPr>
          <w:rPr>
            <w:rFonts w:ascii="Cambria Math" w:hAnsi="Cambria Math"/>
          </w:rPr>
          <m:t>Ψ</m:t>
        </m:r>
      </m:oMath>
      <w:r w:rsidR="00B729F4">
        <w:t>, so its convexity can be checked from the coefficient matrix of the second-order term.</w:t>
      </w:r>
    </w:p>
    <w:p w14:paraId="62E96255" w14:textId="67E835BB" w:rsidR="00363A2E" w:rsidRDefault="00363A2E" w:rsidP="00363A2E">
      <w:pPr>
        <w:pStyle w:val="0"/>
      </w:pPr>
      <w:r>
        <w:t xml:space="preserve">The first-order derivative of </w:t>
      </w:r>
      <m:oMath>
        <m:r>
          <w:rPr>
            <w:rFonts w:ascii="Cambria Math" w:hAnsi="Cambria Math"/>
          </w:rPr>
          <m:t>J</m:t>
        </m:r>
        <m:d>
          <m:dPr>
            <m:ctrlPr>
              <w:rPr>
                <w:rFonts w:ascii="Cambria Math" w:hAnsi="Cambria Math"/>
                <w:i/>
              </w:rPr>
            </m:ctrlPr>
          </m:dPr>
          <m:e>
            <m:r>
              <m:rPr>
                <m:sty m:val="bi"/>
              </m:rPr>
              <w:rPr>
                <w:rFonts w:ascii="Cambria Math" w:hAnsi="Cambria Math"/>
              </w:rPr>
              <m:t>Ψ</m:t>
            </m:r>
          </m:e>
        </m:d>
      </m:oMath>
      <w:r>
        <w:t xml:space="preserve"> with respect to </w:t>
      </w:r>
      <m:oMath>
        <m:r>
          <m:rPr>
            <m:sty m:val="bi"/>
          </m:rPr>
          <w:rPr>
            <w:rFonts w:ascii="Cambria Math" w:hAnsi="Cambria Math"/>
          </w:rPr>
          <m:t>Ψ</m:t>
        </m:r>
      </m:oMath>
      <w:r>
        <w:t xml:space="preserve"> can be derived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8B11CD" w:rsidRPr="00505A98" w14:paraId="2196D320" w14:textId="77777777" w:rsidTr="00EB2B99">
        <w:tc>
          <w:tcPr>
            <w:tcW w:w="1701" w:type="dxa"/>
            <w:vAlign w:val="center"/>
          </w:tcPr>
          <w:p w14:paraId="1C53419E" w14:textId="77777777" w:rsidR="008B11CD" w:rsidRDefault="008B11CD" w:rsidP="00EB2B99">
            <w:pPr>
              <w:pStyle w:val="0"/>
              <w:spacing w:line="440" w:lineRule="atLeast"/>
              <w:ind w:firstLineChars="0" w:firstLine="0"/>
              <w:jc w:val="center"/>
              <w:rPr>
                <w:b/>
                <w:bCs/>
              </w:rPr>
            </w:pPr>
          </w:p>
        </w:tc>
        <w:tc>
          <w:tcPr>
            <w:tcW w:w="5669" w:type="dxa"/>
            <w:vAlign w:val="center"/>
          </w:tcPr>
          <w:p w14:paraId="410916FA" w14:textId="4BAFFD21" w:rsidR="008B11CD" w:rsidRPr="00F57731" w:rsidRDefault="00000000" w:rsidP="00EB2B99">
            <w:pPr>
              <w:pStyle w:val="0"/>
              <w:spacing w:line="240" w:lineRule="auto"/>
            </w:pPr>
            <m:oMath>
              <m:f>
                <m:fPr>
                  <m:ctrlPr>
                    <w:rPr>
                      <w:rFonts w:ascii="Cambria Math" w:hAnsi="Cambria Math"/>
                    </w:rPr>
                  </m:ctrlPr>
                </m:fPr>
                <m:num>
                  <m:r>
                    <m:rPr>
                      <m:sty m:val="p"/>
                    </m:rPr>
                    <w:rPr>
                      <w:rFonts w:ascii="Cambria Math" w:hAnsi="Cambria Math"/>
                    </w:rPr>
                    <m:t>∂</m:t>
                  </m:r>
                  <m:r>
                    <w:rPr>
                      <w:rFonts w:ascii="Cambria Math" w:hAnsi="Cambria Math"/>
                    </w:rPr>
                    <m:t>J</m:t>
                  </m:r>
                  <m:d>
                    <m:dPr>
                      <m:ctrlPr>
                        <w:rPr>
                          <w:rFonts w:ascii="Cambria Math" w:hAnsi="Cambria Math"/>
                        </w:rPr>
                      </m:ctrlPr>
                    </m:dPr>
                    <m:e>
                      <m:r>
                        <m:rPr>
                          <m:sty m:val="bi"/>
                        </m:rPr>
                        <w:rPr>
                          <w:rFonts w:ascii="Cambria Math" w:hAnsi="Cambria Math"/>
                        </w:rPr>
                        <m:t>Ψ</m:t>
                      </m:r>
                    </m:e>
                  </m:d>
                </m:num>
                <m:den>
                  <m:r>
                    <m:rPr>
                      <m:sty m:val="p"/>
                    </m:rPr>
                    <w:rPr>
                      <w:rFonts w:ascii="Cambria Math" w:hAnsi="Cambria Math"/>
                    </w:rPr>
                    <m:t>∂</m:t>
                  </m:r>
                  <m:r>
                    <m:rPr>
                      <m:sty m:val="bi"/>
                    </m:rPr>
                    <w:rPr>
                      <w:rFonts w:ascii="Cambria Math" w:hAnsi="Cambria Math"/>
                    </w:rPr>
                    <m:t>Ψ</m:t>
                  </m:r>
                </m:den>
              </m:f>
              <m:r>
                <m:rPr>
                  <m:sty m:val="p"/>
                </m:rPr>
                <w:rPr>
                  <w:rFonts w:ascii="Cambria Math" w:hAnsi="Cambria Math"/>
                </w:rPr>
                <m:t>=</m:t>
              </m:r>
              <m:f>
                <m:fPr>
                  <m:ctrlPr>
                    <w:rPr>
                      <w:rFonts w:ascii="Cambria Math" w:hAnsi="Cambria Math"/>
                      <w:i/>
                    </w:rPr>
                  </m:ctrlPr>
                </m:fPr>
                <m:num>
                  <m:r>
                    <w:rPr>
                      <w:rFonts w:ascii="Cambria Math" w:hAnsi="Cambria Math"/>
                    </w:rPr>
                    <m:t>2</m:t>
                  </m:r>
                </m:num>
                <m:den>
                  <m:r>
                    <w:rPr>
                      <w:rFonts w:ascii="Cambria Math" w:eastAsiaTheme="minorEastAsia" w:hAnsi="Cambria Math"/>
                      <w:lang w:eastAsia="zh-CN"/>
                    </w:rPr>
                    <m:t>l</m:t>
                  </m:r>
                </m:den>
              </m:f>
              <m:d>
                <m:dPr>
                  <m:ctrlPr>
                    <w:rPr>
                      <w:rFonts w:ascii="Cambria Math" w:hAnsi="Cambria Math"/>
                    </w:rPr>
                  </m:ctrlPr>
                </m:dPr>
                <m:e>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e>
              </m:d>
              <m:r>
                <m:rPr>
                  <m:sty m:val="bi"/>
                </m:rPr>
                <w:rPr>
                  <w:rFonts w:ascii="Cambria Math" w:hAnsi="Cambria Math"/>
                </w:rPr>
                <m:t>Ψ</m:t>
              </m:r>
              <m:r>
                <m:rPr>
                  <m:sty m:val="p"/>
                </m:rPr>
                <w:rPr>
                  <w:rFonts w:ascii="Cambria Math" w:hAnsi="Cambria Math"/>
                </w:rPr>
                <m:t>-</m:t>
              </m:r>
              <m:f>
                <m:fPr>
                  <m:ctrlPr>
                    <w:rPr>
                      <w:rFonts w:ascii="Cambria Math" w:hAnsi="Cambria Math"/>
                      <w:i/>
                    </w:rPr>
                  </m:ctrlPr>
                </m:fPr>
                <m:num>
                  <m:r>
                    <w:rPr>
                      <w:rFonts w:ascii="Cambria Math" w:hAnsi="Cambria Math"/>
                    </w:rPr>
                    <m:t>2</m:t>
                  </m:r>
                </m:num>
                <m:den>
                  <m:r>
                    <w:rPr>
                      <w:rFonts w:ascii="Cambria Math" w:eastAsiaTheme="minorEastAsia" w:hAnsi="Cambria Math"/>
                      <w:lang w:eastAsia="zh-CN"/>
                    </w:rPr>
                    <m:t>l</m:t>
                  </m:r>
                </m:den>
              </m:f>
              <m:d>
                <m:dPr>
                  <m:ctrlPr>
                    <w:rPr>
                      <w:rFonts w:ascii="Cambria Math" w:hAnsi="Cambria Math"/>
                    </w:rPr>
                  </m:ctrlPr>
                </m:dPr>
                <m:e>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e>
              </m:d>
              <m:r>
                <w:rPr>
                  <w:rFonts w:ascii="Cambria Math" w:hAnsi="Cambria Math"/>
                </w:rPr>
                <m:t>+2τ</m:t>
              </m:r>
              <m:r>
                <m:rPr>
                  <m:sty m:val="bi"/>
                </m:rPr>
                <w:rPr>
                  <w:rFonts w:ascii="Cambria Math" w:hAnsi="Cambria Math"/>
                </w:rPr>
                <m:t>Ψ</m:t>
              </m:r>
            </m:oMath>
            <w:r w:rsidR="008B11CD">
              <w:t>.</w:t>
            </w:r>
          </w:p>
        </w:tc>
        <w:tc>
          <w:tcPr>
            <w:tcW w:w="1701" w:type="dxa"/>
          </w:tcPr>
          <w:p w14:paraId="14C340BA" w14:textId="7C1119BB" w:rsidR="008B11CD" w:rsidRPr="00505A98" w:rsidRDefault="008B11CD" w:rsidP="00EB2B99">
            <w:pPr>
              <w:pStyle w:val="0"/>
              <w:spacing w:line="440" w:lineRule="atLeast"/>
              <w:ind w:firstLineChars="0" w:firstLine="0"/>
              <w:jc w:val="right"/>
              <w:rPr>
                <w:b/>
                <w:bCs/>
              </w:rPr>
            </w:pPr>
            <w:r w:rsidRPr="00505A98">
              <w:rPr>
                <w:b/>
                <w:bCs/>
              </w:rPr>
              <w:t>(</w:t>
            </w:r>
            <w:r w:rsidR="00E03468">
              <w:rPr>
                <w:b/>
                <w:bCs/>
              </w:rPr>
              <w:t>1</w:t>
            </w:r>
            <w:r w:rsidR="00DA2E50">
              <w:rPr>
                <w:rFonts w:hint="eastAsia"/>
                <w:b/>
                <w:bCs/>
                <w:lang w:eastAsia="zh-CN"/>
              </w:rPr>
              <w:t>8</w:t>
            </w:r>
            <w:r w:rsidRPr="00505A98">
              <w:rPr>
                <w:b/>
                <w:bCs/>
              </w:rPr>
              <w:t>)</w:t>
            </w:r>
          </w:p>
        </w:tc>
      </w:tr>
    </w:tbl>
    <w:p w14:paraId="5671FBF1" w14:textId="47B297E2" w:rsidR="00363A2E" w:rsidRDefault="00B729F4" w:rsidP="00363A2E">
      <w:pPr>
        <w:pStyle w:val="0"/>
      </w:pPr>
      <w:r>
        <w:t>The matrix associated with this second-order term is: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521"/>
        <w:gridCol w:w="1274"/>
      </w:tblGrid>
      <w:tr w:rsidR="00960257" w:rsidRPr="00505A98" w14:paraId="57843777" w14:textId="77777777" w:rsidTr="00EB2B99">
        <w:tc>
          <w:tcPr>
            <w:tcW w:w="1276" w:type="dxa"/>
            <w:vAlign w:val="center"/>
          </w:tcPr>
          <w:p w14:paraId="2759B687" w14:textId="77777777" w:rsidR="00960257" w:rsidRDefault="00960257" w:rsidP="00EB2B99">
            <w:pPr>
              <w:pStyle w:val="0"/>
              <w:spacing w:line="440" w:lineRule="atLeast"/>
              <w:ind w:firstLineChars="0" w:firstLine="0"/>
              <w:jc w:val="center"/>
              <w:rPr>
                <w:b/>
                <w:bCs/>
              </w:rPr>
            </w:pPr>
          </w:p>
        </w:tc>
        <w:tc>
          <w:tcPr>
            <w:tcW w:w="6521" w:type="dxa"/>
            <w:vAlign w:val="center"/>
          </w:tcPr>
          <w:p w14:paraId="37BC21A6" w14:textId="0A8F70E6" w:rsidR="00960257" w:rsidRPr="00F57731" w:rsidRDefault="00960257" w:rsidP="009A3DFE">
            <w:pPr>
              <w:pStyle w:val="0"/>
              <w:spacing w:line="240" w:lineRule="auto"/>
              <w:ind w:firstLine="482"/>
              <w:jc w:val="center"/>
            </w:pPr>
            <m:oMath>
              <m:r>
                <m:rPr>
                  <m:sty m:val="bi"/>
                </m:rPr>
                <w:rPr>
                  <w:rFonts w:ascii="Cambria Math" w:hAnsi="Cambria Math"/>
                </w:rPr>
                <m:t>H</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τ</m:t>
                  </m:r>
                  <m:r>
                    <m:rPr>
                      <m:sty m:val="bi"/>
                    </m:rPr>
                    <w:rPr>
                      <w:rFonts w:ascii="Cambria Math" w:hAnsi="Cambria Math"/>
                    </w:rPr>
                    <m:t>I</m:t>
                  </m:r>
                </m:e>
                <m:sub>
                  <m:r>
                    <w:rPr>
                      <w:rFonts w:ascii="Cambria Math" w:hAnsi="Cambria Math"/>
                    </w:rPr>
                    <m:t>m</m:t>
                  </m:r>
                </m:sub>
              </m:sSub>
              <m:r>
                <w:rPr>
                  <w:rFonts w:ascii="Cambria Math" w:hAnsi="Cambria Math"/>
                </w:rPr>
                <m:t>,</m:t>
              </m:r>
            </m:oMath>
            <w:r w:rsidR="009A3DFE">
              <w:t xml:space="preserve"> </w:t>
            </w:r>
          </w:p>
        </w:tc>
        <w:tc>
          <w:tcPr>
            <w:tcW w:w="1274" w:type="dxa"/>
            <w:vAlign w:val="center"/>
          </w:tcPr>
          <w:p w14:paraId="4763B785" w14:textId="275179DC" w:rsidR="00960257" w:rsidRPr="00505A98" w:rsidRDefault="00960257" w:rsidP="00EB2B99">
            <w:pPr>
              <w:pStyle w:val="0"/>
              <w:spacing w:line="440" w:lineRule="atLeast"/>
              <w:ind w:firstLineChars="0" w:firstLine="0"/>
              <w:jc w:val="right"/>
              <w:rPr>
                <w:b/>
                <w:bCs/>
              </w:rPr>
            </w:pPr>
            <w:r w:rsidRPr="00505A98">
              <w:rPr>
                <w:b/>
                <w:bCs/>
              </w:rPr>
              <w:t>(</w:t>
            </w:r>
            <w:r w:rsidR="00DA2E50">
              <w:rPr>
                <w:rFonts w:hint="eastAsia"/>
                <w:b/>
                <w:bCs/>
                <w:lang w:eastAsia="zh-CN"/>
              </w:rPr>
              <w:t>19</w:t>
            </w:r>
            <w:r w:rsidRPr="00505A98">
              <w:rPr>
                <w:b/>
                <w:bCs/>
              </w:rPr>
              <w:t>)</w:t>
            </w:r>
          </w:p>
        </w:tc>
      </w:tr>
    </w:tbl>
    <w:p w14:paraId="7C43F506" w14:textId="1709FED5" w:rsidR="00363A2E" w:rsidRDefault="00363A2E" w:rsidP="00807F81">
      <w:pPr>
        <w:pStyle w:val="0"/>
        <w:ind w:firstLineChars="0" w:firstLine="0"/>
      </w:pPr>
      <w:r>
        <w:t xml:space="preserve">where </w:t>
      </w:r>
      <m:oMath>
        <m:sSub>
          <m:sSubPr>
            <m:ctrlPr>
              <w:rPr>
                <w:rFonts w:ascii="Cambria Math" w:hAnsi="Cambria Math"/>
                <w:i/>
              </w:rPr>
            </m:ctrlPr>
          </m:sSubPr>
          <m:e>
            <m:r>
              <m:rPr>
                <m:sty m:val="bi"/>
              </m:rPr>
              <w:rPr>
                <w:rFonts w:ascii="Cambria Math" w:hAnsi="Cambria Math"/>
              </w:rPr>
              <m:t>I</m:t>
            </m:r>
          </m:e>
          <m:sub>
            <m:r>
              <w:rPr>
                <w:rFonts w:ascii="Cambria Math" w:hAnsi="Cambria Math"/>
              </w:rPr>
              <m:t>m</m:t>
            </m:r>
          </m:sub>
        </m:sSub>
      </m:oMath>
      <w:r>
        <w:t xml:space="preserve"> represents the </w:t>
      </w:r>
      <m:oMath>
        <m:r>
          <w:rPr>
            <w:rFonts w:ascii="Cambria Math" w:hAnsi="Cambria Math"/>
          </w:rPr>
          <m:t>m×m</m:t>
        </m:r>
      </m:oMath>
      <w:r>
        <w:t xml:space="preserve"> identity matrix.</w:t>
      </w:r>
      <w:r w:rsidR="00CC4F3F" w:rsidRPr="00CC4F3F">
        <w:t xml:space="preserve"> </w:t>
      </w:r>
      <w:r w:rsidR="00CC4F3F">
        <w:t xml:space="preserve">The term </w:t>
      </w:r>
      <m:oMath>
        <m:r>
          <w:rPr>
            <w:rFonts w:ascii="Cambria Math" w:hAnsi="Cambria Math"/>
          </w:rPr>
          <m:t>1/l</m:t>
        </m:r>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oMath>
      <w:r w:rsidR="00CC4F3F">
        <w:t xml:space="preserve">is positive semi-definite. Adding </w:t>
      </w:r>
      <m:oMath>
        <m:sSub>
          <m:sSubPr>
            <m:ctrlPr>
              <w:rPr>
                <w:rFonts w:ascii="Cambria Math" w:hAnsi="Cambria Math"/>
              </w:rPr>
            </m:ctrlPr>
          </m:sSubPr>
          <m:e>
            <m:r>
              <w:rPr>
                <w:rFonts w:ascii="Cambria Math" w:hAnsi="Cambria Math"/>
              </w:rPr>
              <m:t>τ</m:t>
            </m:r>
            <m:r>
              <m:rPr>
                <m:sty m:val="bi"/>
              </m:rPr>
              <w:rPr>
                <w:rFonts w:ascii="Cambria Math" w:hAnsi="Cambria Math"/>
              </w:rPr>
              <m:t>I</m:t>
            </m:r>
          </m:e>
          <m:sub>
            <m:r>
              <w:rPr>
                <w:rFonts w:ascii="Cambria Math" w:hAnsi="Cambria Math"/>
              </w:rPr>
              <m:t>m</m:t>
            </m:r>
          </m:sub>
        </m:sSub>
      </m:oMath>
      <w:r w:rsidR="00CC4F3F">
        <w:t xml:space="preserve">with </w:t>
      </w:r>
      <m:oMath>
        <m:r>
          <w:rPr>
            <w:rFonts w:ascii="Cambria Math" w:hAnsi="Cambria Math"/>
          </w:rPr>
          <m:t>τ&gt;0</m:t>
        </m:r>
      </m:oMath>
      <w:r w:rsidR="00CC4F3F">
        <w:t xml:space="preserve"> makes the matrix strictly positive definite.</w:t>
      </w:r>
      <w:r w:rsidR="00807F81">
        <w:t xml:space="preserve"> </w:t>
      </w:r>
    </w:p>
    <w:p w14:paraId="6E894AC9" w14:textId="617C77A8" w:rsidR="00CC4F3F" w:rsidRDefault="00CC4F3F" w:rsidP="003F4071">
      <w:pPr>
        <w:pStyle w:val="0"/>
      </w:pPr>
      <w:r>
        <w:t xml:space="preserve">Hence, the objective is strictly convex in </w:t>
      </w:r>
      <m:oMath>
        <m:r>
          <m:rPr>
            <m:sty m:val="bi"/>
          </m:rPr>
          <w:rPr>
            <w:rFonts w:ascii="Cambria Math" w:hAnsi="Cambria Math"/>
          </w:rPr>
          <m:t>Ψ</m:t>
        </m:r>
      </m:oMath>
      <w:r>
        <w:t>, and the minimiser is unique.</w:t>
      </w:r>
    </w:p>
    <w:p w14:paraId="14A44BDF" w14:textId="77FE9721" w:rsidR="00CC4F3F" w:rsidRDefault="00CC4F3F" w:rsidP="00CC4F3F">
      <w:pPr>
        <w:pStyle w:val="0"/>
        <w:rPr>
          <w:rFonts w:ascii="宋体" w:hAnsi="宋体" w:cs="宋体"/>
        </w:rPr>
      </w:pPr>
      <w:r>
        <w:t xml:space="preserve">The closed-form solution can then be obtained by setting the gradient with respect to </w:t>
      </w:r>
      <m:oMath>
        <m:r>
          <m:rPr>
            <m:sty m:val="bi"/>
          </m:rPr>
          <w:rPr>
            <w:rFonts w:ascii="Cambria Math" w:hAnsi="Cambria Math"/>
          </w:rPr>
          <m:t>Ψ</m:t>
        </m:r>
      </m:oMath>
      <w:r>
        <w:rPr>
          <w:b/>
          <w:bCs/>
          <w:iCs/>
        </w:rPr>
        <w:t xml:space="preserve"> </w:t>
      </w:r>
      <w:r>
        <w:t>equal to zero.</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8A45A3" w:rsidRPr="00505A98" w14:paraId="2D10CF7E" w14:textId="77777777" w:rsidTr="00D037F2">
        <w:tc>
          <w:tcPr>
            <w:tcW w:w="1701" w:type="dxa"/>
            <w:vAlign w:val="center"/>
          </w:tcPr>
          <w:p w14:paraId="7A2D3434" w14:textId="77777777" w:rsidR="008A45A3" w:rsidRDefault="008A45A3" w:rsidP="00D037F2">
            <w:pPr>
              <w:pStyle w:val="0"/>
              <w:spacing w:line="440" w:lineRule="atLeast"/>
              <w:ind w:firstLineChars="0" w:firstLine="0"/>
              <w:jc w:val="center"/>
              <w:rPr>
                <w:b/>
                <w:bCs/>
              </w:rPr>
            </w:pPr>
          </w:p>
        </w:tc>
        <w:tc>
          <w:tcPr>
            <w:tcW w:w="5669" w:type="dxa"/>
            <w:vAlign w:val="center"/>
          </w:tcPr>
          <w:p w14:paraId="3338A641" w14:textId="195514CB" w:rsidR="008A45A3" w:rsidRPr="00F57731" w:rsidRDefault="00000000" w:rsidP="00D037F2">
            <w:pPr>
              <w:pStyle w:val="0"/>
              <w:spacing w:line="240" w:lineRule="auto"/>
            </w:pPr>
            <m:oMath>
              <m:f>
                <m:fPr>
                  <m:ctrlPr>
                    <w:rPr>
                      <w:rFonts w:ascii="Cambria Math" w:hAnsi="Cambria Math"/>
                    </w:rPr>
                  </m:ctrlPr>
                </m:fPr>
                <m:num>
                  <m:r>
                    <m:rPr>
                      <m:sty m:val="p"/>
                    </m:rPr>
                    <w:rPr>
                      <w:rFonts w:ascii="Cambria Math" w:hAnsi="Cambria Math"/>
                    </w:rPr>
                    <m:t>∂</m:t>
                  </m:r>
                  <m:r>
                    <w:rPr>
                      <w:rFonts w:ascii="Cambria Math" w:hAnsi="Cambria Math"/>
                    </w:rPr>
                    <m:t>J</m:t>
                  </m:r>
                  <m:d>
                    <m:dPr>
                      <m:ctrlPr>
                        <w:rPr>
                          <w:rFonts w:ascii="Cambria Math" w:hAnsi="Cambria Math"/>
                        </w:rPr>
                      </m:ctrlPr>
                    </m:dPr>
                    <m:e>
                      <m:r>
                        <m:rPr>
                          <m:sty m:val="bi"/>
                        </m:rPr>
                        <w:rPr>
                          <w:rFonts w:ascii="Cambria Math" w:hAnsi="Cambria Math"/>
                        </w:rPr>
                        <m:t>Ψ</m:t>
                      </m:r>
                    </m:e>
                  </m:d>
                </m:num>
                <m:den>
                  <m:r>
                    <m:rPr>
                      <m:sty m:val="p"/>
                    </m:rPr>
                    <w:rPr>
                      <w:rFonts w:ascii="Cambria Math" w:hAnsi="Cambria Math"/>
                    </w:rPr>
                    <m:t>∂</m:t>
                  </m:r>
                  <m:r>
                    <m:rPr>
                      <m:sty m:val="bi"/>
                    </m:rPr>
                    <w:rPr>
                      <w:rFonts w:ascii="Cambria Math" w:hAnsi="Cambria Math"/>
                    </w:rPr>
                    <m:t>Ψ</m:t>
                  </m:r>
                </m:den>
              </m:f>
              <m:r>
                <m:rPr>
                  <m:sty m:val="p"/>
                </m:rPr>
                <w:rPr>
                  <w:rFonts w:ascii="Cambria Math" w:hAnsi="Cambria Math"/>
                </w:rPr>
                <m:t>=</m:t>
              </m:r>
              <m:f>
                <m:fPr>
                  <m:ctrlPr>
                    <w:rPr>
                      <w:rFonts w:ascii="Cambria Math" w:hAnsi="Cambria Math"/>
                      <w:i/>
                    </w:rPr>
                  </m:ctrlPr>
                </m:fPr>
                <m:num>
                  <m:r>
                    <w:rPr>
                      <w:rFonts w:ascii="Cambria Math" w:hAnsi="Cambria Math"/>
                    </w:rPr>
                    <m:t>2</m:t>
                  </m:r>
                </m:num>
                <m:den>
                  <m:r>
                    <w:rPr>
                      <w:rFonts w:ascii="Cambria Math" w:eastAsiaTheme="minorEastAsia" w:hAnsi="Cambria Math"/>
                      <w:lang w:eastAsia="zh-CN"/>
                    </w:rPr>
                    <m:t>l</m:t>
                  </m:r>
                </m:den>
              </m:f>
              <m:d>
                <m:dPr>
                  <m:ctrlPr>
                    <w:rPr>
                      <w:rFonts w:ascii="Cambria Math" w:hAnsi="Cambria Math"/>
                    </w:rPr>
                  </m:ctrlPr>
                </m:dPr>
                <m:e>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e>
              </m:d>
              <m:r>
                <m:rPr>
                  <m:sty m:val="bi"/>
                </m:rPr>
                <w:rPr>
                  <w:rFonts w:ascii="Cambria Math" w:hAnsi="Cambria Math"/>
                </w:rPr>
                <m:t>Ψ</m:t>
              </m:r>
              <m:r>
                <m:rPr>
                  <m:sty m:val="p"/>
                </m:rPr>
                <w:rPr>
                  <w:rFonts w:ascii="Cambria Math" w:hAnsi="Cambria Math"/>
                </w:rPr>
                <m:t>-</m:t>
              </m:r>
              <m:f>
                <m:fPr>
                  <m:ctrlPr>
                    <w:rPr>
                      <w:rFonts w:ascii="Cambria Math" w:hAnsi="Cambria Math"/>
                      <w:i/>
                    </w:rPr>
                  </m:ctrlPr>
                </m:fPr>
                <m:num>
                  <m:r>
                    <w:rPr>
                      <w:rFonts w:ascii="Cambria Math" w:hAnsi="Cambria Math"/>
                    </w:rPr>
                    <m:t>2</m:t>
                  </m:r>
                </m:num>
                <m:den>
                  <m:r>
                    <w:rPr>
                      <w:rFonts w:ascii="Cambria Math" w:eastAsiaTheme="minorEastAsia" w:hAnsi="Cambria Math"/>
                      <w:lang w:eastAsia="zh-CN"/>
                    </w:rPr>
                    <m:t>l</m:t>
                  </m:r>
                </m:den>
              </m:f>
              <m:d>
                <m:dPr>
                  <m:ctrlPr>
                    <w:rPr>
                      <w:rFonts w:ascii="Cambria Math" w:hAnsi="Cambria Math"/>
                    </w:rPr>
                  </m:ctrlPr>
                </m:dPr>
                <m:e>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e>
              </m:d>
              <m:r>
                <w:rPr>
                  <w:rFonts w:ascii="Cambria Math" w:hAnsi="Cambria Math"/>
                </w:rPr>
                <m:t>+2τ</m:t>
              </m:r>
              <m:r>
                <m:rPr>
                  <m:sty m:val="bi"/>
                </m:rPr>
                <w:rPr>
                  <w:rFonts w:ascii="Cambria Math" w:hAnsi="Cambria Math"/>
                </w:rPr>
                <m:t>Ψ</m:t>
              </m:r>
              <m:r>
                <w:rPr>
                  <w:rFonts w:ascii="Cambria Math" w:hAnsi="Cambria Math"/>
                </w:rPr>
                <m:t>=0</m:t>
              </m:r>
            </m:oMath>
            <w:r w:rsidR="007C31BE">
              <w:t>.</w:t>
            </w:r>
          </w:p>
        </w:tc>
        <w:tc>
          <w:tcPr>
            <w:tcW w:w="1701" w:type="dxa"/>
          </w:tcPr>
          <w:p w14:paraId="1F4ECCBA" w14:textId="4DE22AFA" w:rsidR="008A45A3" w:rsidRPr="00505A98" w:rsidRDefault="008A45A3" w:rsidP="00D037F2">
            <w:pPr>
              <w:pStyle w:val="0"/>
              <w:spacing w:line="440" w:lineRule="atLeast"/>
              <w:ind w:firstLineChars="0" w:firstLine="0"/>
              <w:jc w:val="right"/>
              <w:rPr>
                <w:b/>
                <w:bCs/>
              </w:rPr>
            </w:pPr>
            <w:r w:rsidRPr="00505A98">
              <w:rPr>
                <w:b/>
                <w:bCs/>
              </w:rPr>
              <w:t>(</w:t>
            </w:r>
            <w:r>
              <w:rPr>
                <w:b/>
                <w:bCs/>
              </w:rPr>
              <w:t>2</w:t>
            </w:r>
            <w:r w:rsidR="00213219">
              <w:rPr>
                <w:rFonts w:hint="eastAsia"/>
                <w:b/>
                <w:bCs/>
                <w:lang w:eastAsia="zh-CN"/>
              </w:rPr>
              <w:t>0</w:t>
            </w:r>
            <w:r w:rsidRPr="00505A98">
              <w:rPr>
                <w:b/>
                <w:bCs/>
              </w:rPr>
              <w:t>)</w:t>
            </w:r>
          </w:p>
        </w:tc>
      </w:tr>
    </w:tbl>
    <w:p w14:paraId="321E1C25" w14:textId="77777777" w:rsidR="00CC4F3F" w:rsidRDefault="00CC4F3F" w:rsidP="00CC4F3F">
      <w:pPr>
        <w:pStyle w:val="0"/>
        <w:rPr>
          <w:rFonts w:ascii="宋体" w:hAnsi="宋体" w:cs="宋体"/>
        </w:rPr>
      </w:pPr>
      <w:r>
        <w:t>Rearranging the resulting normal equation gives: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8A45A3" w:rsidRPr="00505A98" w14:paraId="5179FD9A" w14:textId="77777777" w:rsidTr="00D037F2">
        <w:tc>
          <w:tcPr>
            <w:tcW w:w="1701" w:type="dxa"/>
            <w:vAlign w:val="center"/>
          </w:tcPr>
          <w:p w14:paraId="6436F3F3" w14:textId="77777777" w:rsidR="008A45A3" w:rsidRDefault="008A45A3" w:rsidP="00D037F2">
            <w:pPr>
              <w:pStyle w:val="0"/>
              <w:spacing w:line="440" w:lineRule="atLeast"/>
              <w:ind w:firstLineChars="0" w:firstLine="0"/>
              <w:jc w:val="center"/>
              <w:rPr>
                <w:b/>
                <w:bCs/>
              </w:rPr>
            </w:pPr>
          </w:p>
        </w:tc>
        <w:tc>
          <w:tcPr>
            <w:tcW w:w="5669" w:type="dxa"/>
            <w:vAlign w:val="center"/>
          </w:tcPr>
          <w:p w14:paraId="2B39AEA2" w14:textId="4C9C3862" w:rsidR="008A45A3" w:rsidRPr="00F57731" w:rsidRDefault="008A45A3" w:rsidP="00DF7BB0">
            <w:pPr>
              <w:pStyle w:val="0"/>
              <w:spacing w:line="440" w:lineRule="atLeast"/>
              <w:ind w:firstLine="482"/>
              <w:jc w:val="center"/>
            </w:pPr>
            <m:oMathPara>
              <m:oMath>
                <m:r>
                  <m:rPr>
                    <m:sty m:val="bi"/>
                  </m:rPr>
                  <w:rPr>
                    <w:rFonts w:ascii="Cambria Math" w:hAnsi="Cambria Math"/>
                  </w:rPr>
                  <m:t>Ψ</m:t>
                </m:r>
                <m:r>
                  <m:rPr>
                    <m:sty m:val="p"/>
                  </m:rPr>
                  <w:rPr>
                    <w:rFonts w:ascii="Cambria Math" w:hAnsi="Cambria Math"/>
                  </w:rPr>
                  <m:t>=(</m:t>
                </m:r>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lτ</m:t>
                    </m:r>
                    <m:r>
                      <m:rPr>
                        <m:sty m:val="bi"/>
                      </m:rPr>
                      <w:rPr>
                        <w:rFonts w:ascii="Cambria Math" w:hAnsi="Cambria Math"/>
                      </w:rPr>
                      <m:t>I</m:t>
                    </m:r>
                  </m:e>
                  <m:sub>
                    <m:r>
                      <w:rPr>
                        <w:rFonts w:ascii="Cambria Math" w:hAnsi="Cambria Math"/>
                      </w:rPr>
                      <m:t>m</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r>
                  <w:rPr>
                    <w:rFonts w:ascii="Cambria Math" w:hAnsi="Cambria Math"/>
                  </w:rPr>
                  <m:t>.</m:t>
                </m:r>
              </m:oMath>
            </m:oMathPara>
          </w:p>
        </w:tc>
        <w:tc>
          <w:tcPr>
            <w:tcW w:w="1701" w:type="dxa"/>
          </w:tcPr>
          <w:p w14:paraId="5EED5245" w14:textId="6C1B5575" w:rsidR="008A45A3" w:rsidRPr="00505A98" w:rsidRDefault="008A45A3" w:rsidP="00D037F2">
            <w:pPr>
              <w:pStyle w:val="0"/>
              <w:spacing w:line="440" w:lineRule="atLeast"/>
              <w:ind w:firstLineChars="0" w:firstLine="0"/>
              <w:jc w:val="right"/>
              <w:rPr>
                <w:b/>
                <w:bCs/>
              </w:rPr>
            </w:pPr>
            <w:r w:rsidRPr="00505A98">
              <w:rPr>
                <w:b/>
                <w:bCs/>
              </w:rPr>
              <w:t>(</w:t>
            </w:r>
            <w:r>
              <w:rPr>
                <w:b/>
                <w:bCs/>
              </w:rPr>
              <w:t>2</w:t>
            </w:r>
            <w:r w:rsidR="00213219">
              <w:rPr>
                <w:rFonts w:hint="eastAsia"/>
                <w:b/>
                <w:bCs/>
                <w:lang w:eastAsia="zh-CN"/>
              </w:rPr>
              <w:t>1</w:t>
            </w:r>
            <w:r w:rsidRPr="00505A98">
              <w:rPr>
                <w:b/>
                <w:bCs/>
              </w:rPr>
              <w:t>)</w:t>
            </w:r>
          </w:p>
        </w:tc>
      </w:tr>
    </w:tbl>
    <w:p w14:paraId="32DDACF7" w14:textId="3665872D" w:rsidR="000A21CF" w:rsidRDefault="00762B6E" w:rsidP="00762B6E">
      <w:pPr>
        <w:pStyle w:val="ad"/>
        <w:spacing w:before="156" w:after="156"/>
        <w:rPr>
          <w:lang w:eastAsia="zh-CN"/>
        </w:rPr>
      </w:pPr>
      <w:bookmarkStart w:id="47" w:name="_Toc228634936"/>
      <w:r>
        <w:t>3.3.</w:t>
      </w:r>
      <w:r w:rsidR="00AD0258">
        <w:rPr>
          <w:rFonts w:hint="eastAsia"/>
          <w:lang w:eastAsia="zh-CN"/>
        </w:rPr>
        <w:t>2</w:t>
      </w:r>
      <w:r>
        <w:t xml:space="preserve"> Theoretical Insights and Remarks</w:t>
      </w:r>
      <w:bookmarkEnd w:id="47"/>
    </w:p>
    <w:p w14:paraId="1BFB7949" w14:textId="77777777" w:rsidR="00CC4F3F" w:rsidRDefault="00ED7566" w:rsidP="00D155A3">
      <w:pPr>
        <w:pStyle w:val="0"/>
        <w:ind w:firstLine="482"/>
      </w:pPr>
      <w:r w:rsidRPr="00ED7566">
        <w:rPr>
          <w:b/>
          <w:bCs/>
        </w:rPr>
        <w:t xml:space="preserve">Remark 1: </w:t>
      </w:r>
      <w:r w:rsidR="00CC4F3F">
        <w:t>When the number of training samples is sufficiently large, the objective is influenced by the second-order statistics of the data. As a result, directions with larger variance have a stronger effect on the learned sensing matrix.</w:t>
      </w:r>
    </w:p>
    <w:p w14:paraId="5083621C" w14:textId="618DE79E" w:rsidR="00D155A3" w:rsidRDefault="00BF4931" w:rsidP="00D155A3">
      <w:pPr>
        <w:pStyle w:val="0"/>
        <w:rPr>
          <w:lang w:eastAsia="zh-CN"/>
        </w:rPr>
      </w:pPr>
      <w:r>
        <w:t xml:space="preserve">To </w:t>
      </w:r>
      <w:r w:rsidR="0028622A">
        <w:t>have a better understanding</w:t>
      </w:r>
      <w:r>
        <w:t>, we can evaluate the expectation of the objective function:</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521"/>
        <w:gridCol w:w="1274"/>
      </w:tblGrid>
      <w:tr w:rsidR="00343A4B" w:rsidRPr="00505A98" w14:paraId="2D20F141" w14:textId="77777777" w:rsidTr="00664761">
        <w:tc>
          <w:tcPr>
            <w:tcW w:w="1276" w:type="dxa"/>
            <w:vAlign w:val="center"/>
          </w:tcPr>
          <w:p w14:paraId="00AE6187" w14:textId="77777777" w:rsidR="00343A4B" w:rsidRDefault="00343A4B" w:rsidP="00D037F2">
            <w:pPr>
              <w:pStyle w:val="0"/>
              <w:spacing w:line="440" w:lineRule="atLeast"/>
              <w:ind w:firstLineChars="0" w:firstLine="0"/>
              <w:jc w:val="center"/>
              <w:rPr>
                <w:b/>
                <w:bCs/>
              </w:rPr>
            </w:pPr>
          </w:p>
        </w:tc>
        <w:tc>
          <w:tcPr>
            <w:tcW w:w="6521" w:type="dxa"/>
            <w:vAlign w:val="center"/>
          </w:tcPr>
          <w:p w14:paraId="3CE0320A" w14:textId="4270D327" w:rsidR="00343A4B" w:rsidRPr="00F57731" w:rsidRDefault="00000000" w:rsidP="006711C4">
            <w:pPr>
              <w:pStyle w:val="0"/>
              <w:spacing w:line="240" w:lineRule="auto"/>
              <w:jc w:val="center"/>
              <w:rPr>
                <w:lang w:eastAsia="zh-CN"/>
              </w:rPr>
            </w:p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l→∞</m:t>
                      </m:r>
                    </m:lim>
                  </m:limLow>
                </m:fName>
                <m:e>
                  <m:f>
                    <m:fPr>
                      <m:ctrlPr>
                        <w:rPr>
                          <w:rFonts w:ascii="Cambria Math" w:hAnsi="Cambria Math"/>
                          <w:i/>
                        </w:rPr>
                      </m:ctrlPr>
                    </m:fPr>
                    <m:num>
                      <m:r>
                        <w:rPr>
                          <w:rFonts w:ascii="Cambria Math" w:hAnsi="Cambria Math"/>
                        </w:rPr>
                        <m:t>1</m:t>
                      </m:r>
                    </m:num>
                    <m:den>
                      <m:r>
                        <w:rPr>
                          <w:rFonts w:ascii="Cambria Math" w:eastAsiaTheme="minorEastAsia" w:hAnsi="Cambria Math"/>
                          <w:lang w:eastAsia="zh-CN"/>
                        </w:rPr>
                        <m:t>l</m:t>
                      </m:r>
                    </m:den>
                  </m:f>
                  <m:nary>
                    <m:naryPr>
                      <m:chr m:val="∑"/>
                      <m:limLoc m:val="undOvr"/>
                      <m:ctrlPr>
                        <w:rPr>
                          <w:rFonts w:ascii="Cambria Math" w:hAnsi="Cambria Math"/>
                          <w:i/>
                        </w:rPr>
                      </m:ctrlPr>
                    </m:naryPr>
                    <m:sub>
                      <m:r>
                        <w:rPr>
                          <w:rFonts w:ascii="Cambria Math" w:hAnsi="Cambria Math"/>
                        </w:rPr>
                        <m:t>i=</m:t>
                      </m:r>
                      <m:r>
                        <w:rPr>
                          <w:rFonts w:ascii="Cambria Math" w:eastAsiaTheme="minorEastAsia" w:hAnsi="Cambria Math"/>
                          <w:lang w:eastAsia="zh-CN"/>
                        </w:rPr>
                        <m:t>1</m:t>
                      </m:r>
                    </m:sub>
                    <m:sup>
                      <m:r>
                        <w:rPr>
                          <w:rFonts w:ascii="Cambria Math" w:hAnsi="Cambria Math"/>
                        </w:rPr>
                        <m:t>l</m:t>
                      </m:r>
                    </m:sup>
                    <m:e>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m:t>
                      </m:r>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nary>
                </m:e>
              </m:func>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Φx-x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ctrlPr>
                    <w:rPr>
                      <w:rFonts w:ascii="Cambria Math" w:hAnsi="Cambria Math"/>
                      <w:i/>
                    </w:rPr>
                  </m:ctrlPr>
                </m:e>
              </m:d>
            </m:oMath>
            <w:r w:rsidR="006711C4">
              <w:t>.</w:t>
            </w:r>
          </w:p>
        </w:tc>
        <w:tc>
          <w:tcPr>
            <w:tcW w:w="1274" w:type="dxa"/>
            <w:vAlign w:val="center"/>
          </w:tcPr>
          <w:p w14:paraId="7FEC73BC" w14:textId="7608291F" w:rsidR="00343A4B" w:rsidRPr="00505A98" w:rsidRDefault="00343A4B" w:rsidP="00B60131">
            <w:pPr>
              <w:pStyle w:val="0"/>
              <w:spacing w:line="440" w:lineRule="atLeast"/>
              <w:ind w:firstLineChars="0" w:firstLine="0"/>
              <w:jc w:val="right"/>
              <w:rPr>
                <w:b/>
                <w:bCs/>
              </w:rPr>
            </w:pPr>
            <w:r w:rsidRPr="00505A98">
              <w:rPr>
                <w:b/>
                <w:bCs/>
              </w:rPr>
              <w:t>(</w:t>
            </w:r>
            <w:r w:rsidR="005344D4">
              <w:rPr>
                <w:b/>
                <w:bCs/>
              </w:rPr>
              <w:t>2</w:t>
            </w:r>
            <w:r w:rsidR="00213219">
              <w:rPr>
                <w:rFonts w:hint="eastAsia"/>
                <w:b/>
                <w:bCs/>
                <w:lang w:eastAsia="zh-CN"/>
              </w:rPr>
              <w:t>2</w:t>
            </w:r>
            <w:r w:rsidRPr="00505A98">
              <w:rPr>
                <w:b/>
                <w:bCs/>
              </w:rPr>
              <w:t>)</w:t>
            </w:r>
          </w:p>
        </w:tc>
      </w:tr>
    </w:tbl>
    <w:p w14:paraId="687CDBD3" w14:textId="3BE275C9" w:rsidR="00095919" w:rsidRPr="00DE121E" w:rsidRDefault="00CC4F3F" w:rsidP="00DE121E">
      <w:pPr>
        <w:pStyle w:val="0"/>
        <w:rPr>
          <w:lang w:eastAsia="zh-CN"/>
        </w:rPr>
      </w:pPr>
      <w:r>
        <w:t>Using the cyclic property of trace, the expected error can be rewritten as:</w:t>
      </w:r>
    </w:p>
    <w:tbl>
      <w:tblPr>
        <w:tblStyle w:val="af4"/>
        <w:tblW w:w="9071" w:type="dxa"/>
        <w:tblInd w:w="-5" w:type="dxa"/>
        <w:tblLook w:val="04A0" w:firstRow="1" w:lastRow="0" w:firstColumn="1" w:lastColumn="0" w:noHBand="0" w:noVBand="1"/>
      </w:tblPr>
      <w:tblGrid>
        <w:gridCol w:w="1276"/>
        <w:gridCol w:w="6521"/>
        <w:gridCol w:w="1274"/>
      </w:tblGrid>
      <w:tr w:rsidR="00BC41DA" w:rsidRPr="00505A98" w14:paraId="0319ECF3" w14:textId="77777777" w:rsidTr="00E4344F">
        <w:trPr>
          <w:trHeight w:val="448"/>
        </w:trPr>
        <w:tc>
          <w:tcPr>
            <w:tcW w:w="1276" w:type="dxa"/>
            <w:tcBorders>
              <w:top w:val="nil"/>
              <w:left w:val="nil"/>
              <w:bottom w:val="nil"/>
              <w:right w:val="nil"/>
            </w:tcBorders>
            <w:vAlign w:val="center"/>
          </w:tcPr>
          <w:p w14:paraId="77BB563B" w14:textId="77777777" w:rsidR="00BC41DA" w:rsidRDefault="00BC41DA" w:rsidP="000326E6">
            <w:pPr>
              <w:pStyle w:val="0"/>
              <w:spacing w:line="440" w:lineRule="atLeast"/>
              <w:ind w:firstLineChars="0" w:firstLine="0"/>
              <w:rPr>
                <w:b/>
                <w:bCs/>
              </w:rPr>
            </w:pPr>
          </w:p>
        </w:tc>
        <w:tc>
          <w:tcPr>
            <w:tcW w:w="6521" w:type="dxa"/>
            <w:tcBorders>
              <w:top w:val="nil"/>
              <w:left w:val="nil"/>
              <w:bottom w:val="nil"/>
              <w:right w:val="nil"/>
            </w:tcBorders>
            <w:vAlign w:val="center"/>
          </w:tcPr>
          <w:p w14:paraId="68E8157C" w14:textId="304F775D" w:rsidR="00BC41DA" w:rsidRPr="00F57731" w:rsidRDefault="00BC41DA" w:rsidP="000326E6">
            <w:pPr>
              <w:pStyle w:val="0"/>
              <w:spacing w:line="240" w:lineRule="auto"/>
              <w:rPr>
                <w:lang w:eastAsia="zh-CN"/>
              </w:rPr>
            </w:pPr>
            <m:oMathPara>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Φx-x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ctrlPr>
                      <w:rPr>
                        <w:rFonts w:ascii="Cambria Math" w:hAnsi="Cambria Math"/>
                        <w:i/>
                      </w:rPr>
                    </m:ctrlPr>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lang w:eastAsia="zh-CN"/>
                      </w:rPr>
                      <m:t>tr</m:t>
                    </m:r>
                    <m:d>
                      <m:dPr>
                        <m:ctrlPr>
                          <w:rPr>
                            <w:rFonts w:ascii="Cambria Math" w:hAnsi="Cambria Math"/>
                            <w:lang w:eastAsia="zh-CN"/>
                          </w:rPr>
                        </m:ctrlPr>
                      </m:dPr>
                      <m:e>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Φx-x</m:t>
                        </m:r>
                        <m:ctrlPr>
                          <w:rPr>
                            <w:rFonts w:ascii="Cambria Math" w:hAnsi="Cambria Math"/>
                          </w:rPr>
                        </m:ctrlPr>
                      </m:e>
                    </m:d>
                    <m:sSup>
                      <m:sSupPr>
                        <m:ctrlPr>
                          <w:rPr>
                            <w:rFonts w:ascii="Cambria Math" w:hAnsi="Cambria Math"/>
                          </w:rPr>
                        </m:ctrlPr>
                      </m:sSupPr>
                      <m:e>
                        <m:d>
                          <m:dPr>
                            <m:ctrlPr>
                              <w:rPr>
                                <w:rFonts w:ascii="Cambria Math" w:hAnsi="Cambria Math"/>
                                <w:lang w:eastAsia="zh-CN"/>
                              </w:rPr>
                            </m:ctrlPr>
                          </m:dPr>
                          <m:e>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Φx-x</m:t>
                            </m:r>
                            <m:ctrlPr>
                              <w:rPr>
                                <w:rFonts w:ascii="Cambria Math" w:hAnsi="Cambria Math"/>
                              </w:rPr>
                            </m:ctrlPr>
                          </m:e>
                        </m:d>
                      </m:e>
                      <m:sup>
                        <m:r>
                          <w:rPr>
                            <w:rFonts w:ascii="Cambria Math" w:hAnsi="Cambria Math"/>
                          </w:rPr>
                          <m:t>T</m:t>
                        </m:r>
                      </m:sup>
                    </m:sSup>
                    <m:ctrlPr>
                      <w:rPr>
                        <w:rFonts w:ascii="Cambria Math" w:hAnsi="Cambria Math"/>
                        <w:i/>
                      </w:rPr>
                    </m:ctrlPr>
                  </m:e>
                </m:d>
              </m:oMath>
            </m:oMathPara>
          </w:p>
        </w:tc>
        <w:tc>
          <w:tcPr>
            <w:tcW w:w="1274" w:type="dxa"/>
            <w:tcBorders>
              <w:top w:val="nil"/>
              <w:left w:val="nil"/>
              <w:bottom w:val="nil"/>
              <w:right w:val="nil"/>
            </w:tcBorders>
            <w:vAlign w:val="center"/>
          </w:tcPr>
          <w:p w14:paraId="2A8D2039" w14:textId="5210C4CA" w:rsidR="00BC41DA" w:rsidRPr="00505A98" w:rsidRDefault="00BC41DA" w:rsidP="000326E6">
            <w:pPr>
              <w:pStyle w:val="0"/>
              <w:spacing w:line="440" w:lineRule="atLeast"/>
              <w:ind w:firstLineChars="0" w:firstLine="0"/>
              <w:rPr>
                <w:b/>
                <w:bCs/>
              </w:rPr>
            </w:pPr>
          </w:p>
        </w:tc>
      </w:tr>
      <w:tr w:rsidR="00BC41DA" w:rsidRPr="00505A98" w14:paraId="27671F56" w14:textId="77777777" w:rsidTr="00E4344F">
        <w:tc>
          <w:tcPr>
            <w:tcW w:w="1276" w:type="dxa"/>
            <w:tcBorders>
              <w:top w:val="nil"/>
              <w:left w:val="nil"/>
              <w:bottom w:val="nil"/>
              <w:right w:val="nil"/>
            </w:tcBorders>
          </w:tcPr>
          <w:p w14:paraId="505A3422" w14:textId="77777777" w:rsidR="00BC41DA" w:rsidRDefault="00BC41DA" w:rsidP="00D037F2">
            <w:pPr>
              <w:pStyle w:val="0"/>
              <w:spacing w:line="440" w:lineRule="atLeast"/>
              <w:ind w:firstLineChars="0" w:firstLine="0"/>
              <w:jc w:val="center"/>
              <w:rPr>
                <w:b/>
                <w:bCs/>
              </w:rPr>
            </w:pPr>
          </w:p>
        </w:tc>
        <w:tc>
          <w:tcPr>
            <w:tcW w:w="6521" w:type="dxa"/>
            <w:tcBorders>
              <w:top w:val="nil"/>
              <w:left w:val="nil"/>
              <w:bottom w:val="nil"/>
              <w:right w:val="nil"/>
            </w:tcBorders>
            <w:vAlign w:val="center"/>
          </w:tcPr>
          <w:p w14:paraId="2F8EDF1C" w14:textId="41DF7CCC" w:rsidR="00BC41DA" w:rsidRPr="00F57731" w:rsidRDefault="00BC41DA" w:rsidP="00976069">
            <w:pPr>
              <w:pStyle w:val="0"/>
              <w:spacing w:line="240" w:lineRule="auto"/>
              <w:rPr>
                <w:lang w:eastAsia="zh-CN"/>
              </w:rPr>
            </w:pPr>
            <m:oMathPara>
              <m:oMath>
                <m:r>
                  <w:rPr>
                    <w:rFonts w:ascii="Cambria Math" w:hAnsi="Cambria Math"/>
                    <w:lang w:eastAsia="zh-CN"/>
                  </w:rPr>
                  <m:t xml:space="preserve">                                           =</m:t>
                </m:r>
                <m:r>
                  <m:rPr>
                    <m:nor/>
                  </m:rPr>
                  <m:t>tr</m:t>
                </m:r>
                <m:d>
                  <m:dPr>
                    <m:ctrlPr>
                      <w:rPr>
                        <w:rFonts w:ascii="Cambria Math" w:hAnsi="Cambria Math"/>
                      </w:rPr>
                    </m:ctrlPr>
                  </m:dPr>
                  <m:e>
                    <m:d>
                      <m:dPr>
                        <m:ctrlPr>
                          <w:rPr>
                            <w:rFonts w:ascii="Cambria Math" w:hAnsi="Cambria Math"/>
                            <w:i/>
                          </w:rPr>
                        </m:ctrlPr>
                      </m:dPr>
                      <m:e>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Φ-I</m:t>
                        </m:r>
                      </m:e>
                    </m:d>
                    <m:r>
                      <m:rPr>
                        <m:nor/>
                      </m:rPr>
                      <m:t> </m:t>
                    </m:r>
                    <m:r>
                      <m:rPr>
                        <m:scr m:val="double-struck"/>
                        <m:sty m:val="p"/>
                      </m:rPr>
                      <w:rPr>
                        <w:rFonts w:ascii="Cambria Math" w:hAnsi="Cambria Math"/>
                      </w:rPr>
                      <m:t>E[</m:t>
                    </m:r>
                    <m:sSup>
                      <m:sSupPr>
                        <m:ctrlPr>
                          <w:rPr>
                            <w:rFonts w:ascii="Cambria Math" w:hAnsi="Cambria Math"/>
                          </w:rPr>
                        </m:ctrlPr>
                      </m:sSupPr>
                      <m:e>
                        <m:r>
                          <m:rPr>
                            <m:sty m:val="bi"/>
                          </m:rPr>
                          <w:rPr>
                            <w:rFonts w:ascii="Cambria Math" w:hAnsi="Cambria Math"/>
                          </w:rPr>
                          <m:t>xx</m:t>
                        </m:r>
                      </m:e>
                      <m:sup>
                        <m:r>
                          <m:rPr>
                            <m:sty m:val="p"/>
                          </m:rPr>
                          <w:rPr>
                            <w:rFonts w:ascii="Cambria Math" w:hAnsi="Cambria Math"/>
                          </w:rPr>
                          <m:t>T</m:t>
                        </m:r>
                      </m:sup>
                    </m:sSup>
                    <m:r>
                      <m:rPr>
                        <m:sty m:val="p"/>
                      </m:rPr>
                      <w:rPr>
                        <w:rFonts w:ascii="Cambria Math" w:hAnsi="Cambria Math"/>
                      </w:rPr>
                      <m:t>]</m:t>
                    </m:r>
                    <m:r>
                      <m:rPr>
                        <m:nor/>
                      </m:rPr>
                      <m:t> </m:t>
                    </m:r>
                    <m: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Φ-I</m:t>
                    </m:r>
                    <m:sSup>
                      <m:sSupPr>
                        <m:ctrlPr>
                          <w:rPr>
                            <w:rFonts w:ascii="Cambria Math" w:hAnsi="Cambria Math"/>
                          </w:rPr>
                        </m:ctrlPr>
                      </m:sSupPr>
                      <m:e>
                        <m:r>
                          <w:rPr>
                            <w:rFonts w:ascii="Cambria Math" w:hAnsi="Cambria Math"/>
                          </w:rPr>
                          <m:t>)</m:t>
                        </m:r>
                      </m:e>
                      <m:sup>
                        <m:r>
                          <w:rPr>
                            <w:rFonts w:ascii="Cambria Math" w:hAnsi="Cambria Math"/>
                          </w:rPr>
                          <m:t>T</m:t>
                        </m:r>
                      </m:sup>
                    </m:sSup>
                  </m:e>
                </m:d>
              </m:oMath>
            </m:oMathPara>
          </w:p>
        </w:tc>
        <w:tc>
          <w:tcPr>
            <w:tcW w:w="1274" w:type="dxa"/>
            <w:tcBorders>
              <w:top w:val="nil"/>
              <w:left w:val="nil"/>
              <w:bottom w:val="nil"/>
              <w:right w:val="nil"/>
            </w:tcBorders>
          </w:tcPr>
          <w:p w14:paraId="1711F816" w14:textId="4A25ED7C" w:rsidR="00BC41DA" w:rsidRPr="00505A98" w:rsidRDefault="00BC41DA" w:rsidP="00D037F2">
            <w:pPr>
              <w:pStyle w:val="0"/>
              <w:spacing w:line="440" w:lineRule="atLeast"/>
              <w:ind w:firstLineChars="0" w:firstLine="0"/>
              <w:jc w:val="right"/>
              <w:rPr>
                <w:b/>
                <w:bCs/>
                <w:lang w:eastAsia="zh-CN"/>
              </w:rPr>
            </w:pPr>
          </w:p>
        </w:tc>
      </w:tr>
      <w:tr w:rsidR="000729FF" w:rsidRPr="00505A98" w14:paraId="0532A46E" w14:textId="77777777" w:rsidTr="000B046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6" w:type="dxa"/>
            <w:vAlign w:val="center"/>
          </w:tcPr>
          <w:p w14:paraId="0C9255CD" w14:textId="77777777" w:rsidR="000729FF" w:rsidRDefault="000729FF" w:rsidP="00D037F2">
            <w:pPr>
              <w:pStyle w:val="0"/>
              <w:spacing w:line="440" w:lineRule="atLeast"/>
              <w:ind w:firstLineChars="0" w:firstLine="0"/>
              <w:jc w:val="center"/>
              <w:rPr>
                <w:b/>
                <w:bCs/>
              </w:rPr>
            </w:pPr>
          </w:p>
        </w:tc>
        <w:tc>
          <w:tcPr>
            <w:tcW w:w="6521" w:type="dxa"/>
            <w:vAlign w:val="center"/>
          </w:tcPr>
          <w:p w14:paraId="64F25EEE" w14:textId="38505438" w:rsidR="000729FF" w:rsidRPr="00F57731" w:rsidRDefault="000729FF" w:rsidP="00D037F2">
            <w:pPr>
              <w:pStyle w:val="0"/>
              <w:spacing w:line="240" w:lineRule="auto"/>
              <w:rPr>
                <w:lang w:eastAsia="zh-CN"/>
              </w:rPr>
            </w:pPr>
            <m:oMath>
              <m:r>
                <w:rPr>
                  <w:rFonts w:ascii="Cambria Math" w:hAnsi="Cambria Math"/>
                </w:rPr>
                <m:t xml:space="preserve">                       </m:t>
              </m:r>
              <m:r>
                <w:rPr>
                  <w:rFonts w:ascii="Cambria Math" w:hAnsi="Cambria Math"/>
                  <w:lang w:eastAsia="zh-CN"/>
                </w:rPr>
                <m:t xml:space="preserve">         </m:t>
              </m:r>
              <m:r>
                <w:rPr>
                  <w:rFonts w:ascii="Cambria Math" w:hAnsi="Cambria Math"/>
                </w:rPr>
                <m:t xml:space="preserve">    =</m:t>
              </m:r>
              <m:r>
                <m:rPr>
                  <m:nor/>
                </m:rPr>
                <m:t>tr</m:t>
              </m:r>
              <m:d>
                <m:dPr>
                  <m:ctrlPr>
                    <w:rPr>
                      <w:rFonts w:ascii="Cambria Math" w:hAnsi="Cambria Math"/>
                    </w:rPr>
                  </m:ctrlPr>
                </m:dPr>
                <m:e>
                  <m:d>
                    <m:dPr>
                      <m:ctrlPr>
                        <w:rPr>
                          <w:rFonts w:ascii="Cambria Math" w:hAnsi="Cambria Math"/>
                          <w:i/>
                        </w:rPr>
                      </m:ctrlPr>
                    </m:dPr>
                    <m:e>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Φ-I</m:t>
                      </m:r>
                    </m:e>
                  </m:d>
                  <m:r>
                    <m:rPr>
                      <m:nor/>
                    </m:rPr>
                    <m:t> </m:t>
                  </m:r>
                  <m:r>
                    <m:rPr>
                      <m:sty m:val="bi"/>
                    </m:rPr>
                    <w:rPr>
                      <w:rFonts w:ascii="Cambria Math" w:hAnsi="Cambria Math"/>
                    </w:rPr>
                    <m:t>C</m:t>
                  </m:r>
                  <m:r>
                    <m:rPr>
                      <m:nor/>
                    </m:rPr>
                    <w:rPr>
                      <w:b/>
                      <w:bCs/>
                      <w:i/>
                      <w:iCs/>
                    </w:rPr>
                    <m:t> </m:t>
                  </m:r>
                  <m: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Φ-I</m:t>
                  </m:r>
                  <m:sSup>
                    <m:sSupPr>
                      <m:ctrlPr>
                        <w:rPr>
                          <w:rFonts w:ascii="Cambria Math" w:hAnsi="Cambria Math"/>
                        </w:rPr>
                      </m:ctrlPr>
                    </m:sSupPr>
                    <m:e>
                      <m:r>
                        <w:rPr>
                          <w:rFonts w:ascii="Cambria Math" w:hAnsi="Cambria Math"/>
                        </w:rPr>
                        <m:t>)</m:t>
                      </m:r>
                    </m:e>
                    <m:sup>
                      <m:r>
                        <w:rPr>
                          <w:rFonts w:ascii="Cambria Math" w:hAnsi="Cambria Math"/>
                        </w:rPr>
                        <m:t>T</m:t>
                      </m:r>
                    </m:sup>
                  </m:sSup>
                </m:e>
              </m:d>
            </m:oMath>
            <w:r w:rsidR="00844789">
              <w:t>,</w:t>
            </w:r>
          </w:p>
        </w:tc>
        <w:tc>
          <w:tcPr>
            <w:tcW w:w="1274" w:type="dxa"/>
            <w:vAlign w:val="center"/>
          </w:tcPr>
          <w:p w14:paraId="4130B8E9" w14:textId="56A1E0C6" w:rsidR="000729FF" w:rsidRPr="00505A98" w:rsidRDefault="000729FF" w:rsidP="000B0466">
            <w:pPr>
              <w:pStyle w:val="0"/>
              <w:spacing w:line="440" w:lineRule="atLeast"/>
              <w:ind w:firstLineChars="0" w:firstLine="0"/>
              <w:jc w:val="right"/>
              <w:rPr>
                <w:b/>
                <w:bCs/>
              </w:rPr>
            </w:pPr>
            <w:r w:rsidRPr="00505A98">
              <w:rPr>
                <w:b/>
                <w:bCs/>
              </w:rPr>
              <w:t>(</w:t>
            </w:r>
            <w:r w:rsidR="005344D4">
              <w:rPr>
                <w:b/>
                <w:bCs/>
              </w:rPr>
              <w:t>2</w:t>
            </w:r>
            <w:r w:rsidR="00213219">
              <w:rPr>
                <w:rFonts w:hint="eastAsia"/>
                <w:b/>
                <w:bCs/>
                <w:lang w:eastAsia="zh-CN"/>
              </w:rPr>
              <w:t>3</w:t>
            </w:r>
            <w:r w:rsidRPr="00505A98">
              <w:rPr>
                <w:b/>
                <w:bCs/>
              </w:rPr>
              <w:t>)</w:t>
            </w:r>
          </w:p>
        </w:tc>
      </w:tr>
    </w:tbl>
    <w:p w14:paraId="68ED7AF4" w14:textId="65F440F9" w:rsidR="00E518A9" w:rsidRDefault="00E518A9" w:rsidP="00E518A9">
      <w:pPr>
        <w:pStyle w:val="0"/>
        <w:ind w:firstLineChars="0" w:firstLine="0"/>
        <w:rPr>
          <w:lang w:eastAsia="zh-CN"/>
        </w:rPr>
      </w:pPr>
      <w:r w:rsidRPr="00E518A9">
        <w:t xml:space="preserve">where </w:t>
      </w:r>
      <m:oMath>
        <m:r>
          <m:rPr>
            <m:sty m:val="bi"/>
          </m:rPr>
          <w:rPr>
            <w:rFonts w:ascii="Cambria Math" w:hAnsi="Cambria Math"/>
          </w:rPr>
          <m:t>C</m:t>
        </m:r>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xx</m:t>
                </m:r>
              </m:e>
              <m:sup>
                <m:r>
                  <m:rPr>
                    <m:sty m:val="p"/>
                  </m:rPr>
                  <w:rPr>
                    <w:rFonts w:ascii="Cambria Math" w:hAnsi="Cambria Math"/>
                  </w:rPr>
                  <m:t>T</m:t>
                </m:r>
              </m:sup>
            </m:sSup>
          </m:e>
        </m:d>
      </m:oMath>
      <w:r w:rsidRPr="00E518A9">
        <w:rPr>
          <w:rFonts w:hint="eastAsia"/>
        </w:rPr>
        <w:t xml:space="preserve"> </w:t>
      </w:r>
      <w:r w:rsidRPr="00E518A9">
        <w:t>represents the second-order matrix of the data</w:t>
      </w:r>
      <w:r w:rsidR="000B1CCC">
        <w:t>.</w:t>
      </w:r>
    </w:p>
    <w:p w14:paraId="319BA114" w14:textId="03C2BA82" w:rsidR="00780DED" w:rsidRDefault="00E518A9" w:rsidP="00780DED">
      <w:pPr>
        <w:pStyle w:val="0"/>
        <w:ind w:firstLineChars="0" w:firstLine="420"/>
        <w:rPr>
          <w:rStyle w:val="math-inline"/>
          <w:rFonts w:ascii="Arial" w:hAnsi="Arial" w:cs="Arial"/>
        </w:rPr>
      </w:pPr>
      <w:r w:rsidRPr="00E518A9">
        <w:lastRenderedPageBreak/>
        <w:t xml:space="preserve">This formula reveals that </w:t>
      </w:r>
      <w:r w:rsidR="00780DED">
        <w:t xml:space="preserve">the data is implicitly weighted by its covariance structure. By doing this, the sensing matrix we </w:t>
      </w:r>
      <w:r w:rsidR="00B13075">
        <w:t>produced</w:t>
      </w:r>
      <w:r w:rsidR="00780DED">
        <w:t xml:space="preserve"> can naturally focus on the main variation directions, which relate to the </w:t>
      </w:r>
      <w:r w:rsidR="003E7369">
        <w:t>main</w:t>
      </w:r>
      <w:r w:rsidR="00780DED">
        <w:t xml:space="preserve"> eigenvalues of </w:t>
      </w:r>
      <m:oMath>
        <m:r>
          <m:rPr>
            <m:sty m:val="bi"/>
          </m:rPr>
          <w:rPr>
            <w:rFonts w:ascii="Cambria Math" w:hAnsi="Cambria Math"/>
          </w:rPr>
          <m:t>C</m:t>
        </m:r>
      </m:oMath>
      <w:r w:rsidR="00780DED">
        <w:t>.</w:t>
      </w:r>
    </w:p>
    <w:p w14:paraId="35489036" w14:textId="1C8332A9" w:rsidR="009934B2" w:rsidRPr="00C77FC3" w:rsidRDefault="009934B2" w:rsidP="00780DED">
      <w:pPr>
        <w:pStyle w:val="0"/>
        <w:ind w:firstLineChars="0" w:firstLine="420"/>
      </w:pPr>
      <w:r w:rsidRPr="009934B2">
        <w:rPr>
          <w:b/>
          <w:bCs/>
        </w:rPr>
        <w:t xml:space="preserve">Remark 2: </w:t>
      </w:r>
      <w:r w:rsidR="00D9123F">
        <w:t>T</w:t>
      </w:r>
      <w:r w:rsidR="00F75D1C">
        <w:t xml:space="preserve">he </w:t>
      </w:r>
      <w:r w:rsidR="00D9123F">
        <w:t xml:space="preserve">introduce of the </w:t>
      </w:r>
      <w:r w:rsidR="000A7C7D">
        <w:t>Tikhonov</w:t>
      </w:r>
      <w:r w:rsidR="00F75D1C">
        <w:t xml:space="preserve"> regularization term</w:t>
      </w:r>
      <w:r w:rsidR="00D9123F">
        <w:t xml:space="preserve"> can be </w:t>
      </w:r>
      <w:r w:rsidR="00CC4F3F">
        <w:t>interpreted from the</w:t>
      </w:r>
      <w:r w:rsidR="00D9123F">
        <w:t xml:space="preserve"> noise level</w:t>
      </w:r>
      <w:r w:rsidR="00F75D1C">
        <w:t xml:space="preserve"> </w:t>
      </w:r>
      <w:r w:rsidR="002C18C7">
        <w:t>w</w:t>
      </w:r>
      <w:r w:rsidR="00FD7993">
        <w:t xml:space="preserve">hen the training data is </w:t>
      </w:r>
      <w:r w:rsidR="00F22B19">
        <w:t xml:space="preserve">infinitely </w:t>
      </w:r>
      <w:r w:rsidR="00FD7993">
        <w:t>large</w:t>
      </w:r>
      <w:r w:rsidR="009A4C63">
        <w:t>.</w:t>
      </w:r>
    </w:p>
    <w:p w14:paraId="38B383A4" w14:textId="210CCB0C" w:rsidR="00E515EA" w:rsidRDefault="009A4C63" w:rsidP="00E515EA">
      <w:pPr>
        <w:pStyle w:val="0"/>
        <w:rPr>
          <w:lang w:eastAsia="zh-CN"/>
        </w:rPr>
      </w:pPr>
      <w:r>
        <w:t xml:space="preserve">When we </w:t>
      </w:r>
      <w:r w:rsidR="00D410F2">
        <w:t>add</w:t>
      </w:r>
      <w:r>
        <w:t xml:space="preserve"> noise into the </w:t>
      </w:r>
      <w:r w:rsidR="00794B9E">
        <w:t>expectation in equation (22)</w:t>
      </w:r>
      <w:r>
        <w:t>, we can get:</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237"/>
        <w:gridCol w:w="1416"/>
      </w:tblGrid>
      <w:tr w:rsidR="006E2225" w:rsidRPr="00505A98" w14:paraId="2F0088E4" w14:textId="77777777" w:rsidTr="006E2225">
        <w:tc>
          <w:tcPr>
            <w:tcW w:w="1418" w:type="dxa"/>
            <w:vAlign w:val="center"/>
          </w:tcPr>
          <w:p w14:paraId="590A2FE2" w14:textId="77777777" w:rsidR="006E2225" w:rsidRDefault="006E2225" w:rsidP="00D037F2">
            <w:pPr>
              <w:pStyle w:val="0"/>
              <w:spacing w:line="440" w:lineRule="atLeast"/>
              <w:ind w:firstLineChars="0" w:firstLine="0"/>
              <w:jc w:val="center"/>
              <w:rPr>
                <w:b/>
                <w:bCs/>
              </w:rPr>
            </w:pPr>
          </w:p>
        </w:tc>
        <w:tc>
          <w:tcPr>
            <w:tcW w:w="6237" w:type="dxa"/>
            <w:vAlign w:val="center"/>
          </w:tcPr>
          <w:p w14:paraId="76DBDE45" w14:textId="73607A74" w:rsidR="006E2225" w:rsidRPr="00F57731" w:rsidRDefault="006E2225" w:rsidP="006E2225">
            <w:pPr>
              <w:pStyle w:val="0"/>
              <w:rPr>
                <w:lang w:eastAsia="zh-CN"/>
              </w:rPr>
            </w:pPr>
            <m:oMathPara>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d>
                      <m:dPr>
                        <m:ctrlPr>
                          <w:rPr>
                            <w:rFonts w:ascii="Cambria Math" w:eastAsia="宋体" w:hAnsi="Cambria Math" w:cs="宋体"/>
                            <w:b/>
                            <w:i/>
                            <w:lang w:eastAsia="zh-CN"/>
                          </w:rPr>
                        </m:ctrlPr>
                      </m:dPr>
                      <m:e>
                        <m:r>
                          <m:rPr>
                            <m:sty m:val="bi"/>
                          </m:rPr>
                          <w:rPr>
                            <w:rFonts w:ascii="Cambria Math" w:hAnsi="Cambria Math"/>
                          </w:rPr>
                          <m:t>Φx+e</m:t>
                        </m:r>
                        <m:ctrlPr>
                          <w:rPr>
                            <w:rFonts w:ascii="Cambria Math" w:hAnsi="Cambria Math"/>
                            <w:b/>
                            <w:i/>
                          </w:rPr>
                        </m:ctrlPr>
                      </m:e>
                    </m:d>
                    <m:r>
                      <m:rPr>
                        <m:sty m:val="bi"/>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Φx-x</m:t>
                        </m:r>
                        <m:ctrlPr>
                          <w:rPr>
                            <w:rFonts w:ascii="Cambria Math" w:hAnsi="Cambria Math"/>
                            <w:b/>
                            <w:i/>
                          </w:rPr>
                        </m:ctrlPr>
                      </m:e>
                    </m:d>
                    <m:r>
                      <m:rPr>
                        <m:sty m:val="bi"/>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e)</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w:rPr>
                    <w:rFonts w:ascii="Cambria Math" w:hAnsi="Cambria Math"/>
                  </w:rPr>
                  <m:t>.</m:t>
                </m:r>
              </m:oMath>
            </m:oMathPara>
          </w:p>
        </w:tc>
        <w:tc>
          <w:tcPr>
            <w:tcW w:w="1416" w:type="dxa"/>
            <w:vAlign w:val="center"/>
          </w:tcPr>
          <w:p w14:paraId="6BEAEFDB" w14:textId="7074AC81" w:rsidR="006E2225" w:rsidRPr="00505A98" w:rsidRDefault="006E2225" w:rsidP="00D037F2">
            <w:pPr>
              <w:pStyle w:val="0"/>
              <w:spacing w:line="440" w:lineRule="atLeast"/>
              <w:ind w:firstLineChars="0" w:firstLine="0"/>
              <w:jc w:val="right"/>
              <w:rPr>
                <w:b/>
                <w:bCs/>
              </w:rPr>
            </w:pPr>
            <w:r w:rsidRPr="00505A98">
              <w:rPr>
                <w:b/>
                <w:bCs/>
              </w:rPr>
              <w:t>(</w:t>
            </w:r>
            <w:r w:rsidR="005344D4">
              <w:rPr>
                <w:b/>
                <w:bCs/>
              </w:rPr>
              <w:t>2</w:t>
            </w:r>
            <w:r w:rsidR="00213219">
              <w:rPr>
                <w:rFonts w:hint="eastAsia"/>
                <w:b/>
                <w:bCs/>
                <w:lang w:eastAsia="zh-CN"/>
              </w:rPr>
              <w:t>4</w:t>
            </w:r>
            <w:r w:rsidRPr="00505A98">
              <w:rPr>
                <w:b/>
                <w:bCs/>
              </w:rPr>
              <w:t>)</w:t>
            </w:r>
          </w:p>
        </w:tc>
      </w:tr>
    </w:tbl>
    <w:p w14:paraId="370EA0F7" w14:textId="4FA0F152" w:rsidR="00E515EA" w:rsidRPr="00432709" w:rsidRDefault="00E515EA" w:rsidP="00432709">
      <w:pPr>
        <w:pStyle w:val="0"/>
        <w:rPr>
          <w:lang w:eastAsia="zh-CN"/>
        </w:rPr>
      </w:pPr>
      <w:proofErr w:type="gramStart"/>
      <w:r>
        <w:t>Assuming that</w:t>
      </w:r>
      <w:proofErr w:type="gramEnd"/>
      <w:r>
        <w:t xml:space="preserve"> the noise </w:t>
      </w:r>
      <m:oMath>
        <m:r>
          <m:rPr>
            <m:sty m:val="bi"/>
          </m:rPr>
          <w:rPr>
            <w:rFonts w:ascii="Cambria Math" w:hAnsi="Cambria Math"/>
          </w:rPr>
          <m:t>e</m:t>
        </m:r>
      </m:oMath>
      <w:r w:rsidR="00A82CC9">
        <w:rPr>
          <w:b/>
          <w:bCs/>
        </w:rPr>
        <w:t xml:space="preserve"> </w:t>
      </w:r>
      <w:r w:rsidR="005718C5">
        <w:t>has</w:t>
      </w:r>
      <w:r>
        <w:t xml:space="preserve"> zero</w:t>
      </w:r>
      <w:r w:rsidR="005718C5">
        <w:t xml:space="preserve"> </w:t>
      </w:r>
      <w:r>
        <w:t xml:space="preserve">mean and </w:t>
      </w:r>
      <w:r w:rsidR="007E7638">
        <w:t xml:space="preserve">no </w:t>
      </w:r>
      <w:r>
        <w:t xml:space="preserve">correlated with the signal </w:t>
      </w:r>
      <m:oMath>
        <m:r>
          <m:rPr>
            <m:sty m:val="bi"/>
          </m:rPr>
          <w:rPr>
            <w:rFonts w:ascii="Cambria Math" w:hAnsi="Cambria Math"/>
          </w:rPr>
          <m:t>X</m:t>
        </m:r>
      </m:oMath>
      <w:r>
        <w:t xml:space="preserve">, the cross terms </w:t>
      </w:r>
      <w:r w:rsidR="00691A25">
        <w:t>will disappear</w:t>
      </w:r>
      <w:r>
        <w:t xml:space="preserve"> under expectation. The</w:t>
      </w:r>
      <w:r w:rsidR="00A871B8">
        <w:t>n the</w:t>
      </w:r>
      <w:r>
        <w:t xml:space="preserve"> expression </w:t>
      </w:r>
      <w:r w:rsidR="00ED614C">
        <w:t>can be simplified as</w:t>
      </w:r>
      <w:r>
        <w:t>:</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6237"/>
        <w:gridCol w:w="1416"/>
      </w:tblGrid>
      <w:tr w:rsidR="00432709" w:rsidRPr="00505A98" w14:paraId="6BC5323B" w14:textId="77777777" w:rsidTr="00D037F2">
        <w:tc>
          <w:tcPr>
            <w:tcW w:w="1418" w:type="dxa"/>
            <w:vAlign w:val="center"/>
          </w:tcPr>
          <w:p w14:paraId="1B219DE5" w14:textId="77777777" w:rsidR="00432709" w:rsidRDefault="00432709" w:rsidP="00D037F2">
            <w:pPr>
              <w:pStyle w:val="0"/>
              <w:spacing w:line="440" w:lineRule="atLeast"/>
              <w:ind w:firstLineChars="0" w:firstLine="0"/>
              <w:jc w:val="center"/>
              <w:rPr>
                <w:b/>
                <w:bCs/>
              </w:rPr>
            </w:pPr>
          </w:p>
        </w:tc>
        <w:tc>
          <w:tcPr>
            <w:tcW w:w="6237" w:type="dxa"/>
            <w:vAlign w:val="center"/>
          </w:tcPr>
          <w:p w14:paraId="73B317EE" w14:textId="73590503" w:rsidR="00432709" w:rsidRPr="00F57731" w:rsidRDefault="003E5D55" w:rsidP="006711C4">
            <w:pPr>
              <w:pStyle w:val="0"/>
              <w:jc w:val="center"/>
              <w:rPr>
                <w:lang w:eastAsia="zh-CN"/>
              </w:rPr>
            </w:pP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Φx-x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ctrlPr>
                    <w:rPr>
                      <w:rFonts w:ascii="Cambria Math" w:hAnsi="Cambria Math"/>
                      <w:i/>
                    </w:rPr>
                  </m:ctrlPr>
                </m:e>
              </m:d>
              <m:r>
                <w:rPr>
                  <w:rFonts w:ascii="Cambria Math" w:hAnsi="Cambria Math"/>
                </w:rPr>
                <m:t>+</m:t>
              </m:r>
              <m:r>
                <m:rPr>
                  <m:nor/>
                </m:rPr>
                <m:t>tr</m:t>
              </m:r>
              <m:d>
                <m:dPr>
                  <m:ctrlPr>
                    <w:rPr>
                      <w:rFonts w:ascii="Cambria Math" w:hAnsi="Cambria Math"/>
                      <w:i/>
                    </w:rPr>
                  </m:ctrlPr>
                </m:dPr>
                <m:e>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cr m:val="double-struck"/>
                      <m:sty m:val="p"/>
                    </m:rPr>
                    <w:rPr>
                      <w:rFonts w:ascii="Cambria Math" w:hAnsi="Cambria Math"/>
                    </w:rPr>
                    <m:t>E</m:t>
                  </m:r>
                  <m:d>
                    <m:dPr>
                      <m:begChr m:val="["/>
                      <m:endChr m:val="]"/>
                      <m:ctrlPr>
                        <w:rPr>
                          <w:rFonts w:ascii="Cambria Math" w:hAnsi="Cambria Math"/>
                          <w:i/>
                        </w:rPr>
                      </m:ctrlPr>
                    </m:dPr>
                    <m:e>
                      <m:r>
                        <m:rPr>
                          <m:sty m:val="bi"/>
                        </m:rPr>
                        <w:rPr>
                          <w:rFonts w:ascii="Cambria Math" w:hAnsi="Cambria Math"/>
                        </w:rPr>
                        <m:t>e</m:t>
                      </m:r>
                      <m:sSup>
                        <m:sSupPr>
                          <m:ctrlPr>
                            <w:rPr>
                              <w:rFonts w:ascii="Cambria Math" w:hAnsi="Cambria Math"/>
                            </w:rPr>
                          </m:ctrlPr>
                        </m:sSupPr>
                        <m:e>
                          <m:r>
                            <m:rPr>
                              <m:sty m:val="bi"/>
                            </m:rPr>
                            <w:rPr>
                              <w:rFonts w:ascii="Cambria Math" w:hAnsi="Cambria Math"/>
                            </w:rPr>
                            <m:t>e</m:t>
                          </m:r>
                        </m:e>
                        <m:sup>
                          <m:r>
                            <w:rPr>
                              <w:rFonts w:ascii="Cambria Math" w:hAnsi="Cambria Math"/>
                            </w:rPr>
                            <m:t>T</m:t>
                          </m:r>
                        </m:sup>
                      </m:sSup>
                    </m:e>
                  </m:d>
                  <m:r>
                    <m:rPr>
                      <m:sty m:val="bi"/>
                    </m:rPr>
                    <w:rPr>
                      <w:rFonts w:ascii="Cambria Math" w:hAnsi="Cambria Math"/>
                    </w:rPr>
                    <m:t>Ψ</m:t>
                  </m:r>
                </m:e>
              </m:d>
            </m:oMath>
            <w:r w:rsidR="006711C4">
              <w:t>.</w:t>
            </w:r>
          </w:p>
        </w:tc>
        <w:tc>
          <w:tcPr>
            <w:tcW w:w="1416" w:type="dxa"/>
            <w:vAlign w:val="center"/>
          </w:tcPr>
          <w:p w14:paraId="38A9F913" w14:textId="025449C3" w:rsidR="00432709" w:rsidRPr="00505A98" w:rsidRDefault="00432709" w:rsidP="00D037F2">
            <w:pPr>
              <w:pStyle w:val="0"/>
              <w:spacing w:line="440" w:lineRule="atLeast"/>
              <w:ind w:firstLineChars="0" w:firstLine="0"/>
              <w:jc w:val="right"/>
              <w:rPr>
                <w:b/>
                <w:bCs/>
              </w:rPr>
            </w:pPr>
            <w:r w:rsidRPr="00505A98">
              <w:rPr>
                <w:b/>
                <w:bCs/>
              </w:rPr>
              <w:t>(</w:t>
            </w:r>
            <w:r w:rsidR="001F5D66">
              <w:rPr>
                <w:b/>
                <w:bCs/>
              </w:rPr>
              <w:t>2</w:t>
            </w:r>
            <w:r w:rsidR="00213219">
              <w:rPr>
                <w:rFonts w:hint="eastAsia"/>
                <w:b/>
                <w:bCs/>
                <w:lang w:eastAsia="zh-CN"/>
              </w:rPr>
              <w:t>5</w:t>
            </w:r>
            <w:r w:rsidRPr="00505A98">
              <w:rPr>
                <w:b/>
                <w:bCs/>
              </w:rPr>
              <w:t>)</w:t>
            </w:r>
          </w:p>
        </w:tc>
      </w:tr>
    </w:tbl>
    <w:p w14:paraId="474202D0" w14:textId="72228E22" w:rsidR="00E515EA" w:rsidRDefault="00440A5D" w:rsidP="00E515EA">
      <w:pPr>
        <w:pStyle w:val="0"/>
        <w:rPr>
          <w:lang w:eastAsia="zh-CN"/>
        </w:rPr>
      </w:pPr>
      <w:r>
        <w:t>Because the noise has a variance of</w:t>
      </w:r>
      <w:r w:rsidR="00E515EA">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00E515EA">
        <w:t xml:space="preserve">, we have </w:t>
      </w:r>
      <m:oMath>
        <m:r>
          <m:rPr>
            <m:scr m:val="double-struck"/>
            <m:sty m:val="p"/>
          </m:rPr>
          <w:rPr>
            <w:rFonts w:ascii="Cambria Math" w:hAnsi="Cambria Math"/>
          </w:rPr>
          <m:t>E</m:t>
        </m:r>
        <m:d>
          <m:dPr>
            <m:begChr m:val="["/>
            <m:endChr m:val="]"/>
            <m:ctrlPr>
              <w:rPr>
                <w:rFonts w:ascii="Cambria Math" w:hAnsi="Cambria Math"/>
                <w:i/>
              </w:rPr>
            </m:ctrlPr>
          </m:dPr>
          <m:e>
            <m:r>
              <m:rPr>
                <m:sty m:val="bi"/>
              </m:rPr>
              <w:rPr>
                <w:rFonts w:ascii="Cambria Math" w:hAnsi="Cambria Math"/>
              </w:rPr>
              <m:t>e</m:t>
            </m:r>
            <m:sSup>
              <m:sSupPr>
                <m:ctrlPr>
                  <w:rPr>
                    <w:rFonts w:ascii="Cambria Math" w:hAnsi="Cambria Math"/>
                  </w:rPr>
                </m:ctrlPr>
              </m:sSupPr>
              <m:e>
                <m:r>
                  <m:rPr>
                    <m:sty m:val="bi"/>
                  </m:rPr>
                  <w:rPr>
                    <w:rFonts w:ascii="Cambria Math" w:hAnsi="Cambria Math"/>
                  </w:rPr>
                  <m:t>e</m:t>
                </m:r>
              </m:e>
              <m:sup>
                <m:r>
                  <w:rPr>
                    <w:rFonts w:ascii="Cambria Math" w:hAnsi="Cambria Math"/>
                  </w:rPr>
                  <m:t>T</m:t>
                </m:r>
              </m:sup>
            </m:sSup>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oMath>
      <w:r w:rsidR="00E515EA">
        <w:t>, which leads to:</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4"/>
        <w:gridCol w:w="1133"/>
      </w:tblGrid>
      <w:tr w:rsidR="00432709" w:rsidRPr="00505A98" w14:paraId="08F1C306" w14:textId="77777777" w:rsidTr="00FB27BB">
        <w:tc>
          <w:tcPr>
            <w:tcW w:w="1134" w:type="dxa"/>
            <w:vAlign w:val="center"/>
          </w:tcPr>
          <w:p w14:paraId="72ED1C80" w14:textId="77777777" w:rsidR="00432709" w:rsidRDefault="00432709" w:rsidP="00D037F2">
            <w:pPr>
              <w:pStyle w:val="0"/>
              <w:spacing w:line="440" w:lineRule="atLeast"/>
              <w:ind w:firstLineChars="0" w:firstLine="0"/>
              <w:jc w:val="center"/>
              <w:rPr>
                <w:b/>
                <w:bCs/>
              </w:rPr>
            </w:pPr>
          </w:p>
        </w:tc>
        <w:tc>
          <w:tcPr>
            <w:tcW w:w="6804" w:type="dxa"/>
            <w:vAlign w:val="center"/>
          </w:tcPr>
          <w:p w14:paraId="0D6B49B2" w14:textId="6F3EBB04" w:rsidR="00432709" w:rsidRPr="00F57731" w:rsidRDefault="003E5D55" w:rsidP="00432709">
            <w:pPr>
              <w:pStyle w:val="0"/>
              <w:rPr>
                <w:lang w:eastAsia="zh-CN"/>
              </w:rPr>
            </w:pPr>
            <m:oMath>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d>
                    <m:dPr>
                      <m:ctrlPr>
                        <w:rPr>
                          <w:rFonts w:ascii="Cambria Math" w:eastAsia="宋体" w:hAnsi="Cambria Math" w:cs="宋体"/>
                          <w:b/>
                          <w:i/>
                          <w:lang w:eastAsia="zh-CN"/>
                        </w:rPr>
                      </m:ctrlPr>
                    </m:dPr>
                    <m:e>
                      <m:r>
                        <m:rPr>
                          <m:sty m:val="bi"/>
                        </m:rPr>
                        <w:rPr>
                          <w:rFonts w:ascii="Cambria Math" w:hAnsi="Cambria Math"/>
                        </w:rPr>
                        <m:t>Φx+e</m:t>
                      </m:r>
                      <m:ctrlPr>
                        <w:rPr>
                          <w:rFonts w:ascii="Cambria Math" w:hAnsi="Cambria Math"/>
                          <w:b/>
                          <w:i/>
                        </w:rPr>
                      </m:ctrlPr>
                    </m:e>
                  </m:d>
                  <m:r>
                    <m:rPr>
                      <m:sty m:val="bi"/>
                    </m:rPr>
                    <w:rPr>
                      <w:rFonts w:ascii="Cambria Math" w:hAnsi="Cambria Math"/>
                    </w:rPr>
                    <m:t>-x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w:rPr>
                  <w:rFonts w:ascii="Cambria Math" w:hAnsi="Cambria Math"/>
                </w:rPr>
                <m:t>=</m:t>
              </m:r>
              <m:r>
                <m:rPr>
                  <m:scr m:val="double-struck"/>
                  <m:sty m:val="p"/>
                </m:rPr>
                <w:rPr>
                  <w:rFonts w:ascii="Cambria Math" w:hAnsi="Cambria Math"/>
                </w:rPr>
                <m:t>E</m:t>
              </m:r>
              <m:d>
                <m:dPr>
                  <m:begChr m:val="["/>
                  <m:endChr m:val="]"/>
                  <m:ctrlPr>
                    <w:rPr>
                      <w:rFonts w:ascii="Cambria Math" w:hAnsi="Cambria Math"/>
                    </w:rPr>
                  </m:ctrlPr>
                </m:dPr>
                <m:e>
                  <m:r>
                    <m:rPr>
                      <m:sty m:val="p"/>
                    </m:rPr>
                    <w:rPr>
                      <w:rFonts w:ascii="Cambria Math" w:hAnsi="Cambria Math"/>
                    </w:rPr>
                    <m:t>∥</m:t>
                  </m:r>
                  <m:sSup>
                    <m:sSupPr>
                      <m:ctrlPr>
                        <w:rPr>
                          <w:rFonts w:ascii="Cambria Math" w:hAnsi="Cambria Math"/>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Φx-x</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ctrlPr>
                    <w:rPr>
                      <w:rFonts w:ascii="Cambria Math" w:hAnsi="Cambria Math"/>
                      <w:i/>
                    </w:rPr>
                  </m:ctrlPr>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m:rPr>
                  <m:sty m:val="bi"/>
                </m:rPr>
                <w:rPr>
                  <w:rFonts w:ascii="Cambria Math" w:hAnsi="Cambria Math"/>
                </w:rPr>
                <m:t>Ψ</m:t>
              </m:r>
              <m:sSubSup>
                <m:sSubSupPr>
                  <m:ctrlPr>
                    <w:rPr>
                      <w:rFonts w:ascii="Cambria Math" w:hAnsi="Cambria Math"/>
                    </w:rPr>
                  </m:ctrlPr>
                </m:sSubSupPr>
                <m:e>
                  <m:r>
                    <m:rPr>
                      <m:sty m:val="p"/>
                    </m:rPr>
                    <w:rPr>
                      <w:rFonts w:ascii="Cambria Math" w:hAnsi="Cambria Math"/>
                    </w:rPr>
                    <m:t>∥</m:t>
                  </m:r>
                </m:e>
                <m:sub>
                  <m:r>
                    <w:rPr>
                      <w:rFonts w:ascii="Cambria Math" w:hAnsi="Cambria Math"/>
                    </w:rPr>
                    <m:t>F</m:t>
                  </m:r>
                </m:sub>
                <m:sup>
                  <m:r>
                    <w:rPr>
                      <w:rFonts w:ascii="Cambria Math" w:hAnsi="Cambria Math"/>
                    </w:rPr>
                    <m:t>2</m:t>
                  </m:r>
                </m:sup>
              </m:sSubSup>
            </m:oMath>
            <w:r w:rsidR="00FB27BB">
              <w:t>.</w:t>
            </w:r>
          </w:p>
        </w:tc>
        <w:tc>
          <w:tcPr>
            <w:tcW w:w="1133" w:type="dxa"/>
            <w:vAlign w:val="center"/>
          </w:tcPr>
          <w:p w14:paraId="67F6FA6B" w14:textId="357CB879" w:rsidR="00432709" w:rsidRPr="00505A98" w:rsidRDefault="00432709" w:rsidP="00D037F2">
            <w:pPr>
              <w:pStyle w:val="0"/>
              <w:spacing w:line="440" w:lineRule="atLeast"/>
              <w:ind w:firstLineChars="0" w:firstLine="0"/>
              <w:jc w:val="right"/>
              <w:rPr>
                <w:b/>
                <w:bCs/>
              </w:rPr>
            </w:pPr>
            <w:r w:rsidRPr="00505A98">
              <w:rPr>
                <w:b/>
                <w:bCs/>
              </w:rPr>
              <w:t>(</w:t>
            </w:r>
            <w:r w:rsidR="00354319">
              <w:rPr>
                <w:b/>
                <w:bCs/>
              </w:rPr>
              <w:t>2</w:t>
            </w:r>
            <w:r w:rsidR="00213219">
              <w:rPr>
                <w:rFonts w:hint="eastAsia"/>
                <w:b/>
                <w:bCs/>
                <w:lang w:eastAsia="zh-CN"/>
              </w:rPr>
              <w:t>6</w:t>
            </w:r>
            <w:r w:rsidRPr="00505A98">
              <w:rPr>
                <w:b/>
                <w:bCs/>
              </w:rPr>
              <w:t>)</w:t>
            </w:r>
          </w:p>
        </w:tc>
      </w:tr>
    </w:tbl>
    <w:p w14:paraId="1A49F18C" w14:textId="21C45AE2" w:rsidR="00852B56" w:rsidRDefault="00440A5D" w:rsidP="00852B56">
      <w:pPr>
        <w:pStyle w:val="0"/>
      </w:pPr>
      <w:r>
        <w:t>We can see that the noise naturally brings a Frobenius norm penalty to the sensing matrix</w:t>
      </w:r>
      <w:r w:rsidRPr="00440A5D">
        <w:rPr>
          <w:rFonts w:ascii="Cambria Math" w:hAnsi="Cambria Math"/>
          <w:b/>
          <w:i/>
        </w:rPr>
        <w:t xml:space="preserve"> </w:t>
      </w:r>
      <m:oMath>
        <m:r>
          <m:rPr>
            <m:sty m:val="bi"/>
          </m:rPr>
          <w:rPr>
            <w:rFonts w:ascii="Cambria Math" w:hAnsi="Cambria Math"/>
          </w:rPr>
          <m:t>Ψ</m:t>
        </m:r>
      </m:oMath>
      <w:r>
        <w:t xml:space="preserve">; in other words, the noise robustness is closely linked to the regularization, and this directly proves why we must include this regularization term. </w:t>
      </w:r>
    </w:p>
    <w:p w14:paraId="6702C3EB" w14:textId="2791081B" w:rsidR="00E80574" w:rsidRPr="00E80574" w:rsidRDefault="00E80574" w:rsidP="00E80574">
      <w:pPr>
        <w:pStyle w:val="ad"/>
        <w:spacing w:before="156" w:after="156"/>
        <w:rPr>
          <w:lang w:eastAsia="zh-CN"/>
        </w:rPr>
      </w:pPr>
      <w:bookmarkStart w:id="48" w:name="_Toc228634937"/>
      <w:r w:rsidRPr="00E80574">
        <w:t>3.3.</w:t>
      </w:r>
      <w:r w:rsidR="0025252A">
        <w:rPr>
          <w:rFonts w:hint="eastAsia"/>
          <w:lang w:eastAsia="zh-CN"/>
        </w:rPr>
        <w:t>3</w:t>
      </w:r>
      <w:r w:rsidRPr="00E80574">
        <w:t xml:space="preserve"> Hyperparameter Tuning</w:t>
      </w:r>
      <w:bookmarkEnd w:id="48"/>
    </w:p>
    <w:p w14:paraId="0E6B00BF" w14:textId="07698F4F" w:rsidR="00E80574" w:rsidRPr="00E80574" w:rsidRDefault="0042662D" w:rsidP="001D29EE">
      <w:pPr>
        <w:pStyle w:val="0"/>
        <w:rPr>
          <w:lang w:eastAsia="zh-CN"/>
        </w:rPr>
      </w:pPr>
      <w:r>
        <w:t xml:space="preserve">The regularization parameter </w:t>
      </w:r>
      <m:oMath>
        <m:r>
          <w:rPr>
            <w:rFonts w:ascii="Cambria Math" w:hAnsi="Cambria Math"/>
          </w:rPr>
          <m:t>τ</m:t>
        </m:r>
      </m:oMath>
      <w:r w:rsidR="001D29EE">
        <w:t xml:space="preserve"> </w:t>
      </w:r>
      <w:r>
        <w:t xml:space="preserve">controls how strongly the learned matrix follows the prior samples. </w:t>
      </w:r>
      <w:r w:rsidR="001D29EE">
        <w:t xml:space="preserve">In this work, </w:t>
      </w:r>
      <m:oMath>
        <m:r>
          <w:rPr>
            <w:rFonts w:ascii="Cambria Math" w:hAnsi="Cambria Math"/>
          </w:rPr>
          <m:t>τ</m:t>
        </m:r>
      </m:oMath>
      <w:r w:rsidR="001D29EE">
        <w:t xml:space="preserve"> is selected by grid search on a validation set.</w:t>
      </w:r>
      <w:r w:rsidR="00F44D2E">
        <w:t xml:space="preserve"> </w:t>
      </w:r>
      <w:r w:rsidR="00E80574" w:rsidRPr="00E80574">
        <w:t>Let</w:t>
      </w:r>
      <w:r w:rsidR="00A8396D" w:rsidRPr="00216822">
        <w:rPr>
          <w:b/>
          <w:bCs/>
          <w:i/>
          <w:iCs/>
        </w:rPr>
        <w:t xml:space="preserve"> </w:t>
      </w:r>
      <m:oMath>
        <m:r>
          <m:rPr>
            <m:sty m:val="bi"/>
          </m:rPr>
          <w:rPr>
            <w:rFonts w:ascii="Cambria Math" w:hAnsi="Cambria Math"/>
          </w:rPr>
          <m:t>V</m:t>
        </m:r>
        <m: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m:rPr>
                    <m:sty m:val="bi"/>
                  </m:rPr>
                  <w:rPr>
                    <w:rFonts w:ascii="Cambria Math" w:hAnsi="Cambria Math"/>
                  </w:rPr>
                  <m:t>x</m:t>
                </m:r>
              </m:e>
              <m:sub>
                <m:r>
                  <w:rPr>
                    <w:rFonts w:ascii="Cambria Math" w:hAnsi="Cambria Math"/>
                  </w:rPr>
                  <m:t>1</m:t>
                </m:r>
              </m:sub>
              <m:sup>
                <m:d>
                  <m:dPr>
                    <m:ctrlPr>
                      <w:rPr>
                        <w:rFonts w:ascii="Cambria Math" w:hAnsi="Cambria Math"/>
                      </w:rPr>
                    </m:ctrlPr>
                  </m:dPr>
                  <m:e>
                    <m:r>
                      <w:rPr>
                        <w:rFonts w:ascii="Cambria Math" w:hAnsi="Cambria Math"/>
                      </w:rPr>
                      <m:t>v</m:t>
                    </m:r>
                  </m:e>
                </m:d>
              </m:sup>
            </m:sSubSup>
            <m: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2</m:t>
                </m:r>
              </m:sub>
              <m:sup>
                <m:d>
                  <m:dPr>
                    <m:ctrlPr>
                      <w:rPr>
                        <w:rFonts w:ascii="Cambria Math" w:hAnsi="Cambria Math"/>
                      </w:rPr>
                    </m:ctrlPr>
                  </m:dPr>
                  <m:e>
                    <m:r>
                      <w:rPr>
                        <w:rFonts w:ascii="Cambria Math" w:hAnsi="Cambria Math"/>
                      </w:rPr>
                      <m:t>v</m:t>
                    </m:r>
                  </m:e>
                </m:d>
              </m:sup>
            </m:sSubSup>
            <m: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lang w:eastAsia="zh-CN"/>
                  </w:rPr>
                  <m:t>p</m:t>
                </m:r>
              </m:sub>
              <m:sup>
                <m:d>
                  <m:dPr>
                    <m:ctrlPr>
                      <w:rPr>
                        <w:rFonts w:ascii="Cambria Math" w:hAnsi="Cambria Math"/>
                      </w:rPr>
                    </m:ctrlPr>
                  </m:dPr>
                  <m:e>
                    <m:r>
                      <w:rPr>
                        <w:rFonts w:ascii="Cambria Math" w:hAnsi="Cambria Math"/>
                      </w:rPr>
                      <m:t>v</m:t>
                    </m:r>
                  </m:e>
                </m:d>
              </m:sup>
            </m:sSubSup>
          </m:e>
        </m:d>
        <m:r>
          <w:rPr>
            <w:rFonts w:ascii="Cambria Math" w:hAnsi="Cambria Math"/>
          </w:rPr>
          <m:t xml:space="preserve"> </m:t>
        </m:r>
      </m:oMath>
      <w:r w:rsidR="00A8396D" w:rsidRPr="00E80574">
        <w:t>denote a</w:t>
      </w:r>
      <w:r w:rsidR="00A8396D">
        <w:t xml:space="preserve"> </w:t>
      </w:r>
      <w:r w:rsidR="00A8396D" w:rsidRPr="00E80574">
        <w:t xml:space="preserve">validation dataset consisting of </w:t>
      </w:r>
      <m:oMath>
        <m:r>
          <w:rPr>
            <w:rFonts w:ascii="Cambria Math" w:hAnsi="Cambria Math"/>
          </w:rPr>
          <m:t>p</m:t>
        </m:r>
      </m:oMath>
      <w:r w:rsidR="00A8396D">
        <w:t xml:space="preserve"> </w:t>
      </w:r>
      <w:r w:rsidR="00A8396D" w:rsidRPr="00E80574">
        <w:t>signals</w:t>
      </w:r>
      <w:r w:rsidR="00E80574" w:rsidRPr="00E80574">
        <w:t>. A discrete candidate set of regularization parameters is defined as</w:t>
      </w:r>
      <w:r w:rsidR="008C6AFD">
        <w:rPr>
          <w:rFonts w:hint="eastAsia"/>
          <w:lang w:eastAsia="zh-CN"/>
        </w:rPr>
        <w:t xml:space="preserve"> </w:t>
      </w:r>
      <m:oMath>
        <m:r>
          <m:rPr>
            <m:sty m:val="bi"/>
          </m:rPr>
          <w:rPr>
            <w:rFonts w:ascii="Cambria Math" w:hAnsi="Cambria Math"/>
          </w:rPr>
          <m:t>S</m:t>
        </m:r>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lang w:eastAsia="zh-CN"/>
                  </w:rPr>
                  <m:t>q</m:t>
                </m:r>
              </m:sub>
            </m:sSub>
          </m:e>
        </m:d>
        <m:r>
          <m:rPr>
            <m:sty m:val="p"/>
          </m:rPr>
          <w:rPr>
            <w:rFonts w:ascii="Cambria Math" w:hAnsi="Cambria Math"/>
          </w:rPr>
          <m:t xml:space="preserve"> </m:t>
        </m:r>
      </m:oMath>
      <w:r w:rsidR="009E121F" w:rsidRPr="00E80574">
        <w:t xml:space="preserve">consisting of </w:t>
      </w:r>
      <m:oMath>
        <m:r>
          <w:rPr>
            <w:rFonts w:ascii="Cambria Math" w:hAnsi="Cambria Math"/>
          </w:rPr>
          <m:t>q</m:t>
        </m:r>
      </m:oMath>
      <w:r w:rsidR="009E121F">
        <w:t xml:space="preserve"> </w:t>
      </w:r>
      <w:r w:rsidR="009E121F" w:rsidRPr="00E80574">
        <w:t>signals</w:t>
      </w:r>
      <w:r w:rsidR="009E121F">
        <w:t>.</w:t>
      </w:r>
    </w:p>
    <w:p w14:paraId="3A086479" w14:textId="6387D912" w:rsidR="00E80574" w:rsidRPr="00E80574" w:rsidRDefault="00E80574" w:rsidP="00E80574">
      <w:pPr>
        <w:pStyle w:val="0"/>
      </w:pPr>
      <w:r w:rsidRPr="00E80574">
        <w:t xml:space="preserve">For each candidate </w:t>
      </w:r>
      <m:oMath>
        <m:r>
          <w:rPr>
            <w:rFonts w:ascii="Cambria Math" w:hAnsi="Cambria Math"/>
          </w:rPr>
          <m:t>τ∈</m:t>
        </m:r>
        <m:r>
          <m:rPr>
            <m:sty m:val="bi"/>
          </m:rPr>
          <w:rPr>
            <w:rFonts w:ascii="Cambria Math" w:hAnsi="Cambria Math"/>
          </w:rPr>
          <m:t>S</m:t>
        </m:r>
      </m:oMath>
      <w:r w:rsidRPr="00E80574">
        <w:t xml:space="preserve">, the corresponding sensing </w:t>
      </w:r>
      <w:r w:rsidR="00D92A06">
        <w:t>matrix</w:t>
      </w:r>
      <w:r w:rsidRPr="00E80574">
        <w:t xml:space="preserve"> </w:t>
      </w:r>
      <m:oMath>
        <m:r>
          <m:rPr>
            <m:sty m:val="bi"/>
          </m:rPr>
          <w:rPr>
            <w:rFonts w:ascii="Cambria Math" w:hAnsi="Cambria Math"/>
          </w:rPr>
          <m:t>Ψ</m:t>
        </m:r>
        <m:d>
          <m:dPr>
            <m:ctrlPr>
              <w:rPr>
                <w:rFonts w:ascii="Cambria Math" w:hAnsi="Cambria Math"/>
                <w:i/>
              </w:rPr>
            </m:ctrlPr>
          </m:dPr>
          <m:e>
            <m:r>
              <w:rPr>
                <w:rFonts w:ascii="Cambria Math" w:hAnsi="Cambria Math"/>
              </w:rPr>
              <m:t>τ</m:t>
            </m:r>
          </m:e>
        </m:d>
        <m:r>
          <w:rPr>
            <w:rFonts w:ascii="Cambria Math" w:hAnsi="Cambria Math"/>
          </w:rPr>
          <m:t xml:space="preserve"> </m:t>
        </m:r>
      </m:oMath>
      <w:r w:rsidRPr="00E80574">
        <w:t>is constructed using only the training dataset, based on the closed-form solution derived in the previous section.</w:t>
      </w:r>
    </w:p>
    <w:p w14:paraId="6F033B90" w14:textId="3D124F35" w:rsidR="00E80574" w:rsidRDefault="0042662D" w:rsidP="00E80574">
      <w:pPr>
        <w:pStyle w:val="0"/>
      </w:pPr>
      <w:r>
        <w:t xml:space="preserve">For each candidate value, the sensing matrix is built from the training set and evaluated on validation samples using the proxy reconstruction error. </w:t>
      </w:r>
      <w:r w:rsidR="00E80574" w:rsidRPr="00E80574">
        <w:t xml:space="preserve">The optimal parameter </w:t>
      </w:r>
      <m:oMath>
        <m:sSub>
          <m:sSubPr>
            <m:ctrlPr>
              <w:rPr>
                <w:rFonts w:ascii="Cambria Math" w:hAnsi="Cambria Math"/>
              </w:rPr>
            </m:ctrlPr>
          </m:sSubPr>
          <m:e>
            <m:r>
              <w:rPr>
                <w:rFonts w:ascii="Cambria Math" w:hAnsi="Cambria Math"/>
              </w:rPr>
              <m:t>τ</m:t>
            </m:r>
          </m:e>
          <m:sub>
            <m:r>
              <m:rPr>
                <m:nor/>
              </m:rPr>
              <m:t>opt</m:t>
            </m:r>
          </m:sub>
        </m:sSub>
        <m:r>
          <w:rPr>
            <w:rFonts w:ascii="Cambria Math" w:hAnsi="Cambria Math"/>
          </w:rPr>
          <m:t xml:space="preserve"> </m:t>
        </m:r>
      </m:oMath>
      <w:r w:rsidR="00E80574" w:rsidRPr="00E80574">
        <w:t>is selected by minimizing this error, which can be formulated as</w:t>
      </w:r>
      <w:r w:rsidR="00F52283">
        <w:t>:</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7371"/>
        <w:gridCol w:w="849"/>
      </w:tblGrid>
      <w:tr w:rsidR="005640B3" w:rsidRPr="00505A98" w14:paraId="48E3146B" w14:textId="77777777" w:rsidTr="003D4100">
        <w:tc>
          <w:tcPr>
            <w:tcW w:w="851" w:type="dxa"/>
            <w:vAlign w:val="center"/>
          </w:tcPr>
          <w:p w14:paraId="362DC5D6" w14:textId="77777777" w:rsidR="005640B3" w:rsidRDefault="005640B3" w:rsidP="00D037F2">
            <w:pPr>
              <w:pStyle w:val="0"/>
              <w:spacing w:line="440" w:lineRule="atLeast"/>
              <w:ind w:firstLineChars="0" w:firstLine="0"/>
              <w:jc w:val="center"/>
              <w:rPr>
                <w:b/>
                <w:bCs/>
              </w:rPr>
            </w:pPr>
          </w:p>
        </w:tc>
        <w:tc>
          <w:tcPr>
            <w:tcW w:w="7371" w:type="dxa"/>
            <w:vAlign w:val="center"/>
          </w:tcPr>
          <w:p w14:paraId="150B734B" w14:textId="0152B59D" w:rsidR="005640B3" w:rsidRPr="00F57731" w:rsidRDefault="00000000" w:rsidP="00A0414F">
            <w:pPr>
              <w:pStyle w:val="0"/>
              <w:spacing w:line="240" w:lineRule="auto"/>
              <w:jc w:val="center"/>
              <w:rPr>
                <w:lang w:eastAsia="zh-CN"/>
              </w:rPr>
            </w:pPr>
            <m:oMath>
              <m:sSub>
                <m:sSubPr>
                  <m:ctrlPr>
                    <w:rPr>
                      <w:rFonts w:ascii="Cambria Math" w:hAnsi="Cambria Math"/>
                    </w:rPr>
                  </m:ctrlPr>
                </m:sSubPr>
                <m:e>
                  <m:r>
                    <w:rPr>
                      <w:rFonts w:ascii="Cambria Math" w:hAnsi="Cambria Math"/>
                    </w:rPr>
                    <m:t>τ</m:t>
                  </m:r>
                </m:e>
                <m:sub>
                  <m:r>
                    <m:rPr>
                      <m:nor/>
                    </m:rPr>
                    <m:t>opt</m:t>
                  </m:r>
                </m:sub>
              </m:sSub>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τ∈</m:t>
                  </m:r>
                  <m:r>
                    <m:rPr>
                      <m:sty m:val="bi"/>
                    </m:rPr>
                    <w:rPr>
                      <w:rFonts w:ascii="Cambria Math" w:hAnsi="Cambria Math"/>
                    </w:rPr>
                    <m:t>S</m:t>
                  </m:r>
                </m:lim>
              </m:limLow>
              <m:nary>
                <m:naryPr>
                  <m:chr m:val="∑"/>
                  <m:limLoc m:val="undOvr"/>
                  <m:ctrlPr>
                    <w:rPr>
                      <w:rFonts w:ascii="Cambria Math" w:hAnsi="Cambria Math"/>
                    </w:rPr>
                  </m:ctrlPr>
                </m:naryPr>
                <m:sub>
                  <m:r>
                    <w:rPr>
                      <w:rFonts w:ascii="Cambria Math" w:hAnsi="Cambria Math"/>
                    </w:rPr>
                    <m:t>i=1</m:t>
                  </m:r>
                </m:sub>
                <m:sup>
                  <m:r>
                    <w:rPr>
                      <w:rFonts w:ascii="Cambria Math" w:hAnsi="Cambria Math"/>
                    </w:rPr>
                    <m:t>q</m:t>
                  </m:r>
                </m:sup>
                <m:e>
                  <m:sSubSup>
                    <m:sSubSupPr>
                      <m:ctrlPr>
                        <w:rPr>
                          <w:rFonts w:ascii="Cambria Math" w:hAnsi="Cambria Math"/>
                          <w:i/>
                        </w:rPr>
                      </m:ctrlPr>
                    </m:sSubSupPr>
                    <m:e>
                      <m:r>
                        <w:rPr>
                          <w:rFonts w:ascii="Cambria Math" w:hAnsi="Cambria Math"/>
                        </w:rPr>
                        <m:t>∥</m:t>
                      </m:r>
                      <m:r>
                        <m:rPr>
                          <m:sty m:val="bi"/>
                        </m:rPr>
                        <w:rPr>
                          <w:rFonts w:ascii="Cambria Math" w:hAnsi="Cambria Math"/>
                        </w:rPr>
                        <m:t>X</m:t>
                      </m:r>
                      <m:sSup>
                        <m:sSupPr>
                          <m:ctrlPr>
                            <w:rPr>
                              <w:rFonts w:ascii="Cambria Math" w:hAnsi="Cambria Math"/>
                              <w:i/>
                            </w:rPr>
                          </m:ctrlPr>
                        </m:sSupPr>
                        <m:e>
                          <m:r>
                            <m:rPr>
                              <m:sty m:val="bi"/>
                            </m:rPr>
                            <w:rPr>
                              <w:rFonts w:ascii="Cambria Math" w:hAnsi="Cambria Math"/>
                            </w:rPr>
                            <m:t>X</m:t>
                          </m:r>
                        </m:e>
                        <m:sup>
                          <m:r>
                            <w:rPr>
                              <w:rFonts w:ascii="Cambria Math" w:hAnsi="Cambria Math"/>
                            </w:rPr>
                            <m:t>T</m:t>
                          </m:r>
                        </m:sup>
                      </m:sSup>
                      <m:sSup>
                        <m:sSupPr>
                          <m:ctrlPr>
                            <w:rPr>
                              <w:rFonts w:ascii="Cambria Math" w:hAnsi="Cambria Math"/>
                              <w:b/>
                              <w:i/>
                            </w:rPr>
                          </m:ctrlPr>
                        </m:sSupPr>
                        <m:e>
                          <m:r>
                            <m:rPr>
                              <m:sty m:val="bi"/>
                            </m:rPr>
                            <w:rPr>
                              <w:rFonts w:ascii="Cambria Math" w:hAnsi="Cambria Math"/>
                            </w:rPr>
                            <m:t>Φ</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m:rPr>
                                  <m:sty m:val="bi"/>
                                </m:rPr>
                                <w:rPr>
                                  <w:rFonts w:ascii="Cambria Math" w:hAnsi="Cambria Math"/>
                                </w:rPr>
                                <m:t>ΦX</m:t>
                              </m:r>
                              <m:sSup>
                                <m:sSupPr>
                                  <m:ctrlPr>
                                    <w:rPr>
                                      <w:rFonts w:ascii="Cambria Math" w:hAnsi="Cambria Math"/>
                                      <w:b/>
                                      <w:i/>
                                    </w:rPr>
                                  </m:ctrlPr>
                                </m:sSupPr>
                                <m:e>
                                  <m:r>
                                    <m:rPr>
                                      <m:sty m:val="bi"/>
                                    </m:rPr>
                                    <w:rPr>
                                      <w:rFonts w:ascii="Cambria Math" w:hAnsi="Cambria Math"/>
                                    </w:rPr>
                                    <m:t>X</m:t>
                                  </m:r>
                                </m:e>
                                <m:sup>
                                  <m:r>
                                    <w:rPr>
                                      <w:rFonts w:ascii="Cambria Math" w:hAnsi="Cambria Math"/>
                                    </w:rPr>
                                    <m:t>T</m:t>
                                  </m:r>
                                </m:sup>
                              </m:sSup>
                              <m:sSup>
                                <m:sSupPr>
                                  <m:ctrlPr>
                                    <w:rPr>
                                      <w:rFonts w:ascii="Cambria Math" w:hAnsi="Cambria Math"/>
                                      <w:b/>
                                      <w:i/>
                                    </w:rPr>
                                  </m:ctrlPr>
                                </m:sSupPr>
                                <m:e>
                                  <m:r>
                                    <m:rPr>
                                      <m:sty m:val="bi"/>
                                    </m:rPr>
                                    <w:rPr>
                                      <w:rFonts w:ascii="Cambria Math" w:hAnsi="Cambria Math"/>
                                    </w:rPr>
                                    <m:t>Φ</m:t>
                                  </m:r>
                                </m:e>
                                <m:sup>
                                  <m:r>
                                    <w:rPr>
                                      <w:rFonts w:ascii="Cambria Math" w:hAnsi="Cambria Math"/>
                                    </w:rPr>
                                    <m:t>T</m:t>
                                  </m:r>
                                </m:sup>
                              </m:sSup>
                              <m:r>
                                <w:rPr>
                                  <w:rFonts w:ascii="Cambria Math" w:hAnsi="Cambria Math"/>
                                </w:rPr>
                                <m:t>+lτ</m:t>
                              </m:r>
                              <m:r>
                                <m:rPr>
                                  <m:sty m:val="bi"/>
                                </m:rPr>
                                <w:rPr>
                                  <w:rFonts w:ascii="Cambria Math" w:hAnsi="Cambria Math"/>
                                </w:rPr>
                                <m:t>I</m:t>
                              </m:r>
                            </m:e>
                          </m:d>
                        </m:e>
                        <m:sup>
                          <m:r>
                            <w:rPr>
                              <w:rFonts w:ascii="Cambria Math" w:hAnsi="Cambria Math"/>
                            </w:rPr>
                            <m:t>-1</m:t>
                          </m:r>
                        </m:sup>
                      </m:sSup>
                      <m:r>
                        <m:rPr>
                          <m:sty m:val="bi"/>
                        </m:rPr>
                        <w:rPr>
                          <w:rFonts w:ascii="Cambria Math" w:hAnsi="Cambria Math"/>
                        </w:rPr>
                        <m:t>Φ</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v</m:t>
                              </m:r>
                            </m:e>
                          </m:d>
                        </m:sup>
                      </m:sSubSup>
                      <m: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v</m:t>
                              </m:r>
                            </m:e>
                          </m:d>
                        </m:sup>
                      </m:sSubSup>
                      <m:r>
                        <w:rPr>
                          <w:rFonts w:ascii="Cambria Math" w:hAnsi="Cambria Math"/>
                        </w:rPr>
                        <m:t>∥</m:t>
                      </m:r>
                    </m:e>
                    <m:sub>
                      <m:r>
                        <w:rPr>
                          <w:rFonts w:ascii="Cambria Math" w:hAnsi="Cambria Math"/>
                        </w:rPr>
                        <m:t>2</m:t>
                      </m:r>
                    </m:sub>
                    <m:sup>
                      <m:r>
                        <w:rPr>
                          <w:rFonts w:ascii="Cambria Math" w:hAnsi="Cambria Math"/>
                        </w:rPr>
                        <m:t>2</m:t>
                      </m:r>
                    </m:sup>
                  </m:sSubSup>
                </m:e>
              </m:nary>
            </m:oMath>
            <w:r w:rsidR="00360D49">
              <w:t>.</w:t>
            </w:r>
          </w:p>
        </w:tc>
        <w:tc>
          <w:tcPr>
            <w:tcW w:w="849" w:type="dxa"/>
          </w:tcPr>
          <w:p w14:paraId="7352C1D6" w14:textId="6A6FFF66" w:rsidR="005640B3" w:rsidRPr="00505A98" w:rsidRDefault="005640B3" w:rsidP="00CE4494">
            <w:pPr>
              <w:pStyle w:val="0"/>
              <w:spacing w:line="440" w:lineRule="atLeast"/>
              <w:ind w:firstLineChars="0" w:firstLine="0"/>
              <w:jc w:val="right"/>
              <w:rPr>
                <w:b/>
                <w:bCs/>
              </w:rPr>
            </w:pPr>
            <w:r w:rsidRPr="00505A98">
              <w:rPr>
                <w:b/>
                <w:bCs/>
              </w:rPr>
              <w:t>(</w:t>
            </w:r>
            <w:r>
              <w:rPr>
                <w:b/>
                <w:bCs/>
              </w:rPr>
              <w:t>2</w:t>
            </w:r>
            <w:r w:rsidR="00213219">
              <w:rPr>
                <w:rFonts w:hint="eastAsia"/>
                <w:b/>
                <w:bCs/>
                <w:lang w:eastAsia="zh-CN"/>
              </w:rPr>
              <w:t>7</w:t>
            </w:r>
            <w:r w:rsidRPr="00505A98">
              <w:rPr>
                <w:b/>
                <w:bCs/>
              </w:rPr>
              <w:t>)</w:t>
            </w:r>
          </w:p>
        </w:tc>
      </w:tr>
    </w:tbl>
    <w:p w14:paraId="670B5E95" w14:textId="028DFB0B" w:rsidR="009E552D" w:rsidRPr="009E552D" w:rsidRDefault="009E552D" w:rsidP="009E552D">
      <w:pPr>
        <w:pStyle w:val="ad"/>
        <w:spacing w:before="156" w:after="156"/>
        <w:rPr>
          <w:sz w:val="24"/>
          <w:szCs w:val="24"/>
        </w:rPr>
      </w:pPr>
      <w:bookmarkStart w:id="49" w:name="_Toc228634938"/>
      <w:r>
        <w:rPr>
          <w:rFonts w:hint="eastAsia"/>
          <w:lang w:eastAsia="zh-CN"/>
        </w:rPr>
        <w:t>3.3.</w:t>
      </w:r>
      <w:r w:rsidR="00617CFB">
        <w:rPr>
          <w:rFonts w:hint="eastAsia"/>
          <w:lang w:eastAsia="zh-CN"/>
        </w:rPr>
        <w:t>4</w:t>
      </w:r>
      <w:r>
        <w:rPr>
          <w:rFonts w:hint="eastAsia"/>
          <w:lang w:eastAsia="zh-CN"/>
        </w:rPr>
        <w:t xml:space="preserve"> </w:t>
      </w:r>
      <w:r>
        <w:rPr>
          <w:rStyle w:val="af3"/>
          <w:b/>
          <w:bCs/>
        </w:rPr>
        <w:t>Fast Tuning</w:t>
      </w:r>
      <w:r w:rsidR="00FA0C36">
        <w:rPr>
          <w:rStyle w:val="af3"/>
          <w:b/>
          <w:bCs/>
        </w:rPr>
        <w:t xml:space="preserve"> Strategy</w:t>
      </w:r>
      <w:bookmarkEnd w:id="49"/>
    </w:p>
    <w:p w14:paraId="72166EEF" w14:textId="77777777" w:rsidR="001D29EE" w:rsidRDefault="001D29EE" w:rsidP="009E552D">
      <w:pPr>
        <w:pStyle w:val="0"/>
      </w:pPr>
      <w:r>
        <w:t xml:space="preserve">Direct grid search is expensive because the matrix inverse must be recomputed for every candidate value of </w:t>
      </w:r>
      <m:oMath>
        <m:r>
          <w:rPr>
            <w:rFonts w:ascii="Cambria Math" w:hAnsi="Cambria Math"/>
          </w:rPr>
          <m:t>τ</m:t>
        </m:r>
      </m:oMath>
      <w:r>
        <w:t>.</w:t>
      </w:r>
    </w:p>
    <w:p w14:paraId="3A385B29" w14:textId="6C7FCAC8" w:rsidR="009E552D" w:rsidRDefault="009E552D" w:rsidP="009E552D">
      <w:pPr>
        <w:pStyle w:val="0"/>
      </w:pPr>
      <w:r>
        <w:lastRenderedPageBreak/>
        <w:t xml:space="preserve"> For each candidate value of </w:t>
      </w:r>
      <m:oMath>
        <m:r>
          <w:rPr>
            <w:rFonts w:ascii="Cambria Math" w:hAnsi="Cambria Math"/>
          </w:rPr>
          <m:t>τ</m:t>
        </m:r>
      </m:oMath>
      <w:r>
        <w:t xml:space="preserve">, directly computing the </w:t>
      </w:r>
      <m:oMath>
        <m:r>
          <m:rPr>
            <m:sty m:val="p"/>
          </m:rPr>
          <w:rPr>
            <w:rFonts w:ascii="Cambria Math" w:hAnsi="Cambria Math"/>
          </w:rPr>
          <m:t>(</m:t>
        </m:r>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r>
          <w:rPr>
            <w:rFonts w:ascii="Cambria Math" w:hAnsi="Cambria Math"/>
          </w:rPr>
          <m:t>+l</m:t>
        </m:r>
        <m:sSub>
          <m:sSubPr>
            <m:ctrlPr>
              <w:rPr>
                <w:rFonts w:ascii="Cambria Math" w:hAnsi="Cambria Math"/>
              </w:rPr>
            </m:ctrlPr>
          </m:sSubPr>
          <m:e>
            <m:r>
              <w:rPr>
                <w:rFonts w:ascii="Cambria Math" w:hAnsi="Cambria Math"/>
              </w:rPr>
              <m:t>τ</m:t>
            </m:r>
            <m:r>
              <m:rPr>
                <m:sty m:val="bi"/>
              </m:rPr>
              <w:rPr>
                <w:rFonts w:ascii="Cambria Math" w:hAnsi="Cambria Math"/>
              </w:rPr>
              <m:t>I</m:t>
            </m:r>
          </m:e>
          <m:sub>
            <m:r>
              <w:rPr>
                <w:rFonts w:ascii="Cambria Math" w:hAnsi="Cambria Math"/>
              </w:rPr>
              <m:t>m</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oMath>
      <w:r w:rsidR="007635F0">
        <w:rPr>
          <w:rFonts w:hint="eastAsia"/>
          <w:lang w:eastAsia="zh-CN"/>
        </w:rPr>
        <w:t xml:space="preserve"> </w:t>
      </w:r>
      <w:r>
        <w:t xml:space="preserve">requires </w:t>
      </w:r>
      <m:oMath>
        <m:r>
          <w:rPr>
            <w:rFonts w:ascii="Cambria Math" w:hAnsi="Cambria Math"/>
          </w:rPr>
          <m:t>O</m:t>
        </m:r>
        <m:d>
          <m:dPr>
            <m:ctrlPr>
              <w:rPr>
                <w:rFonts w:ascii="Cambria Math" w:hAnsi="Cambria Math"/>
                <w:i/>
              </w:rPr>
            </m:ctrlPr>
          </m:dPr>
          <m:e>
            <m:r>
              <w:rPr>
                <w:rFonts w:ascii="Cambria Math" w:hAnsi="Cambria Math"/>
              </w:rPr>
              <m:t>mnl</m:t>
            </m:r>
          </m:e>
        </m:d>
      </m:oMath>
      <w:r w:rsidR="007C19D2">
        <w:t xml:space="preserve"> </w:t>
      </w:r>
      <w:r>
        <w:t>operations</w:t>
      </w:r>
      <w:r w:rsidR="000C1412">
        <w:t>.</w:t>
      </w:r>
      <w:r w:rsidR="009E0D93">
        <w:t xml:space="preserve"> </w:t>
      </w:r>
    </w:p>
    <w:p w14:paraId="1F0E165A" w14:textId="78DA368B" w:rsidR="009E552D" w:rsidRDefault="009E552D" w:rsidP="00AB12CC">
      <w:pPr>
        <w:pStyle w:val="0"/>
      </w:pPr>
      <w:r>
        <w:t xml:space="preserve">To </w:t>
      </w:r>
      <w:r w:rsidR="00D9440C">
        <w:t>improve the efficiency</w:t>
      </w:r>
      <w:r>
        <w:t xml:space="preserve">, </w:t>
      </w:r>
      <w:r w:rsidR="00466782">
        <w:t>we adopted a strategy based on</w:t>
      </w:r>
      <w:r>
        <w:t xml:space="preserve"> eigen-decompositio</w:t>
      </w:r>
      <w:r w:rsidR="00F90166">
        <w:t>n</w:t>
      </w:r>
      <w:r>
        <w:t xml:space="preserve">. </w:t>
      </w:r>
      <w:r w:rsidR="00A81E32">
        <w:t>Because the matri</w:t>
      </w:r>
      <w:r w:rsidR="00A9675B">
        <w:t>x</w:t>
      </w:r>
      <w:r>
        <w:t xml:space="preserve"> </w:t>
      </w:r>
      <m:oMath>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oMath>
      <w:r>
        <w:t>is symmetric and positive semi-</w:t>
      </w:r>
      <w:r w:rsidR="000C1412">
        <w:t>definite and</w:t>
      </w:r>
      <w:r>
        <w:t xml:space="preserve"> remains constant with respect to </w:t>
      </w:r>
      <m:oMath>
        <m:r>
          <w:rPr>
            <w:rFonts w:ascii="Cambria Math" w:hAnsi="Cambria Math"/>
          </w:rPr>
          <m:t>τ</m:t>
        </m:r>
      </m:oMath>
      <w:r>
        <w:t xml:space="preserve">. Therefore, </w:t>
      </w:r>
      <w:r w:rsidR="00994103">
        <w:t>we can decompose it once before doing the grid search</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521"/>
        <w:gridCol w:w="1274"/>
      </w:tblGrid>
      <w:tr w:rsidR="00832E38" w:rsidRPr="00505A98" w14:paraId="4BAEFAA2" w14:textId="77777777" w:rsidTr="00D037F2">
        <w:tc>
          <w:tcPr>
            <w:tcW w:w="1276" w:type="dxa"/>
            <w:vAlign w:val="center"/>
          </w:tcPr>
          <w:p w14:paraId="58B01CBA" w14:textId="77777777" w:rsidR="00832E38" w:rsidRDefault="00832E38" w:rsidP="00D037F2">
            <w:pPr>
              <w:pStyle w:val="0"/>
              <w:spacing w:line="440" w:lineRule="atLeast"/>
              <w:ind w:firstLineChars="0" w:firstLine="0"/>
              <w:jc w:val="center"/>
              <w:rPr>
                <w:b/>
                <w:bCs/>
              </w:rPr>
            </w:pPr>
          </w:p>
        </w:tc>
        <w:tc>
          <w:tcPr>
            <w:tcW w:w="6521" w:type="dxa"/>
            <w:vAlign w:val="center"/>
          </w:tcPr>
          <w:p w14:paraId="774AF91D" w14:textId="2FB7D338" w:rsidR="00832E38" w:rsidRPr="00F57731" w:rsidRDefault="00832E38" w:rsidP="00832E38">
            <w:pPr>
              <w:pStyle w:val="0"/>
              <w:ind w:firstLine="482"/>
              <w:rPr>
                <w:lang w:eastAsia="zh-CN"/>
              </w:rPr>
            </w:pPr>
            <m:oMathPara>
              <m:oMath>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r>
                  <w:rPr>
                    <w:rFonts w:ascii="Cambria Math" w:hAnsi="Cambria Math"/>
                  </w:rPr>
                  <m:t>=</m:t>
                </m:r>
                <m:r>
                  <m:rPr>
                    <m:sty m:val="bi"/>
                  </m:rPr>
                  <w:rPr>
                    <w:rFonts w:ascii="Cambria Math" w:hAnsi="Cambria Math"/>
                  </w:rPr>
                  <m:t>UΛ</m:t>
                </m:r>
                <m:sSup>
                  <m:sSupPr>
                    <m:ctrlPr>
                      <w:rPr>
                        <w:rFonts w:ascii="Cambria Math" w:hAnsi="Cambria Math"/>
                      </w:rPr>
                    </m:ctrlPr>
                  </m:sSupPr>
                  <m:e>
                    <m:r>
                      <m:rPr>
                        <m:sty m:val="bi"/>
                      </m:rPr>
                      <w:rPr>
                        <w:rFonts w:ascii="Cambria Math" w:hAnsi="Cambria Math"/>
                      </w:rPr>
                      <m:t>U</m:t>
                    </m:r>
                  </m:e>
                  <m:sup>
                    <m:r>
                      <w:rPr>
                        <w:rFonts w:ascii="Cambria Math" w:hAnsi="Cambria Math"/>
                      </w:rPr>
                      <m:t>T</m:t>
                    </m:r>
                  </m:sup>
                </m:sSup>
                <m:r>
                  <w:rPr>
                    <w:rFonts w:ascii="Cambria Math" w:hAnsi="Cambria Math"/>
                  </w:rPr>
                  <m:t>,</m:t>
                </m:r>
              </m:oMath>
            </m:oMathPara>
          </w:p>
        </w:tc>
        <w:tc>
          <w:tcPr>
            <w:tcW w:w="1274" w:type="dxa"/>
          </w:tcPr>
          <w:p w14:paraId="1243BCCF" w14:textId="26B9506E" w:rsidR="00832E38" w:rsidRPr="00505A98" w:rsidRDefault="00832E38" w:rsidP="00D037F2">
            <w:pPr>
              <w:pStyle w:val="0"/>
              <w:spacing w:line="440" w:lineRule="atLeast"/>
              <w:ind w:firstLineChars="0" w:firstLine="0"/>
              <w:jc w:val="right"/>
              <w:rPr>
                <w:b/>
                <w:bCs/>
              </w:rPr>
            </w:pPr>
            <w:r w:rsidRPr="00505A98">
              <w:rPr>
                <w:b/>
                <w:bCs/>
              </w:rPr>
              <w:t>(</w:t>
            </w:r>
            <w:r>
              <w:rPr>
                <w:b/>
                <w:bCs/>
              </w:rPr>
              <w:t>2</w:t>
            </w:r>
            <w:r w:rsidR="00213219">
              <w:rPr>
                <w:rFonts w:hint="eastAsia"/>
                <w:b/>
                <w:bCs/>
                <w:lang w:eastAsia="zh-CN"/>
              </w:rPr>
              <w:t>8</w:t>
            </w:r>
            <w:r w:rsidRPr="00505A98">
              <w:rPr>
                <w:b/>
                <w:bCs/>
              </w:rPr>
              <w:t>)</w:t>
            </w:r>
          </w:p>
        </w:tc>
      </w:tr>
    </w:tbl>
    <w:p w14:paraId="0CE6B2EA" w14:textId="530541CC" w:rsidR="009E552D" w:rsidRDefault="009E552D" w:rsidP="000A067B">
      <w:pPr>
        <w:pStyle w:val="0"/>
        <w:ind w:firstLineChars="0" w:firstLine="0"/>
      </w:pPr>
      <w:r>
        <w:t xml:space="preserve">where </w:t>
      </w:r>
      <m:oMath>
        <m:r>
          <m:rPr>
            <m:sty m:val="bi"/>
          </m:rPr>
          <w:rPr>
            <w:rFonts w:ascii="Cambria Math" w:hAnsi="Cambria Math"/>
          </w:rPr>
          <m:t>U</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m:t>
            </m:r>
          </m:sup>
        </m:sSup>
      </m:oMath>
      <w:r>
        <w:t>is an orthogonal matrix of eigenvectors, and</w:t>
      </w:r>
      <m:oMath>
        <m:r>
          <m:rPr>
            <m:sty m:val="bi"/>
          </m:rPr>
          <w:rPr>
            <w:rFonts w:ascii="Cambria Math" w:hAnsi="Cambria Math"/>
          </w:rPr>
          <m:t>Λ</m:t>
        </m:r>
        <m:r>
          <w:rPr>
            <w:rFonts w:ascii="Cambria Math" w:hAnsi="Cambria Math"/>
          </w:rPr>
          <m:t>=</m:t>
        </m:r>
        <m:r>
          <m:rPr>
            <m:sty m:val="p"/>
          </m:rPr>
          <w:rPr>
            <w:rFonts w:ascii="Cambria Math" w:hAnsi="Cambria Math"/>
          </w:rPr>
          <m:t>diag</m:t>
        </m:r>
        <m:d>
          <m:dPr>
            <m:ctrlPr>
              <w:rPr>
                <w:rFonts w:ascii="Cambria Math" w:hAnsi="Cambria Math"/>
                <w:i/>
              </w:rPr>
            </m:ctrlPr>
          </m:dPr>
          <m:e>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e>
        </m:d>
        <m:r>
          <w:rPr>
            <w:rFonts w:ascii="Cambria Math" w:hAnsi="Cambria Math"/>
          </w:rPr>
          <m:t xml:space="preserve"> </m:t>
        </m:r>
      </m:oMath>
      <w:r>
        <w:t>contains the corresponding eigenvalues.</w:t>
      </w:r>
    </w:p>
    <w:p w14:paraId="096A6798" w14:textId="1313C44A" w:rsidR="009E552D" w:rsidRDefault="00C87791" w:rsidP="009E552D">
      <w:pPr>
        <w:pStyle w:val="0"/>
      </w:pPr>
      <w:r>
        <w:t>By putting this decomposition back into the closed-form expression, we can efficiently compute the sensing matrix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521"/>
        <w:gridCol w:w="1274"/>
      </w:tblGrid>
      <w:tr w:rsidR="00786BDD" w:rsidRPr="00505A98" w14:paraId="2649F1AC" w14:textId="77777777" w:rsidTr="00D037F2">
        <w:tc>
          <w:tcPr>
            <w:tcW w:w="1276" w:type="dxa"/>
            <w:vAlign w:val="center"/>
          </w:tcPr>
          <w:p w14:paraId="03948492" w14:textId="77777777" w:rsidR="00786BDD" w:rsidRDefault="00786BDD" w:rsidP="00D037F2">
            <w:pPr>
              <w:pStyle w:val="0"/>
              <w:spacing w:line="440" w:lineRule="atLeast"/>
              <w:ind w:firstLineChars="0" w:firstLine="0"/>
              <w:jc w:val="center"/>
              <w:rPr>
                <w:b/>
                <w:bCs/>
              </w:rPr>
            </w:pPr>
          </w:p>
        </w:tc>
        <w:tc>
          <w:tcPr>
            <w:tcW w:w="6521" w:type="dxa"/>
            <w:vAlign w:val="center"/>
          </w:tcPr>
          <w:p w14:paraId="73AE8A76" w14:textId="30DC4467" w:rsidR="00786BDD" w:rsidRPr="00F57731" w:rsidRDefault="00786BDD" w:rsidP="00786BDD">
            <w:pPr>
              <w:pStyle w:val="0"/>
              <w:ind w:firstLine="482"/>
            </w:pPr>
            <m:oMathPara>
              <m:oMath>
                <m:r>
                  <m:rPr>
                    <m:sty m:val="bi"/>
                  </m:rPr>
                  <w:rPr>
                    <w:rFonts w:ascii="Cambria Math" w:hAnsi="Cambria Math"/>
                  </w:rPr>
                  <m:t>Ψ</m:t>
                </m:r>
                <m:r>
                  <w:rPr>
                    <w:rFonts w:ascii="Cambria Math" w:hAnsi="Cambria Math"/>
                  </w:rPr>
                  <m:t>(τ)=</m:t>
                </m:r>
                <m:r>
                  <m:rPr>
                    <m:sty m:val="bi"/>
                  </m:rPr>
                  <w:rPr>
                    <w:rFonts w:ascii="Cambria Math" w:hAnsi="Cambria Math"/>
                  </w:rPr>
                  <m:t>U</m:t>
                </m:r>
                <m:r>
                  <w:rPr>
                    <w:rFonts w:ascii="Cambria Math" w:hAnsi="Cambria Math"/>
                  </w:rPr>
                  <m:t>(</m:t>
                </m:r>
                <m:r>
                  <m:rPr>
                    <m:sty m:val="bi"/>
                  </m:rPr>
                  <w:rPr>
                    <w:rFonts w:ascii="Cambria Math" w:hAnsi="Cambria Math"/>
                  </w:rPr>
                  <m:t>Λ</m:t>
                </m:r>
                <m:r>
                  <w:rPr>
                    <w:rFonts w:ascii="Cambria Math" w:hAnsi="Cambria Math"/>
                  </w:rPr>
                  <m:t>+lτ</m:t>
                </m:r>
                <m:sSub>
                  <m:sSubPr>
                    <m:ctrlPr>
                      <w:rPr>
                        <w:rFonts w:ascii="Cambria Math" w:hAnsi="Cambria Math"/>
                      </w:rPr>
                    </m:ctrlPr>
                  </m:sSubPr>
                  <m:e>
                    <m:r>
                      <m:rPr>
                        <m:sty m:val="bi"/>
                      </m:rPr>
                      <w:rPr>
                        <w:rFonts w:ascii="Cambria Math" w:hAnsi="Cambria Math"/>
                      </w:rPr>
                      <m:t>I</m:t>
                    </m:r>
                  </m:e>
                  <m:sub>
                    <m:r>
                      <w:rPr>
                        <w:rFonts w:ascii="Cambria Math" w:hAnsi="Cambria Math"/>
                      </w:rPr>
                      <m:t>m</m:t>
                    </m:r>
                  </m:sub>
                </m:sSub>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m:rPr>
                        <m:sty m:val="bi"/>
                      </m:rPr>
                      <w:rPr>
                        <w:rFonts w:ascii="Cambria Math" w:hAnsi="Cambria Math"/>
                      </w:rPr>
                      <m:t>U</m:t>
                    </m:r>
                  </m:e>
                  <m:sup>
                    <m:r>
                      <w:rPr>
                        <w:rFonts w:ascii="Cambria Math" w:hAnsi="Cambria Math"/>
                      </w:rPr>
                      <m:t>T</m:t>
                    </m:r>
                  </m:sup>
                </m:sSup>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r>
                  <m:rPr>
                    <m:sty m:val="p"/>
                  </m:rPr>
                  <w:rPr>
                    <w:rFonts w:ascii="Cambria Math" w:hAnsi="Cambria Math"/>
                  </w:rPr>
                  <m:t>.</m:t>
                </m:r>
              </m:oMath>
            </m:oMathPara>
          </w:p>
        </w:tc>
        <w:tc>
          <w:tcPr>
            <w:tcW w:w="1274" w:type="dxa"/>
          </w:tcPr>
          <w:p w14:paraId="0A02BE44" w14:textId="5941F25F" w:rsidR="00786BDD" w:rsidRPr="00505A98" w:rsidRDefault="00786BDD" w:rsidP="00D037F2">
            <w:pPr>
              <w:pStyle w:val="0"/>
              <w:spacing w:line="440" w:lineRule="atLeast"/>
              <w:ind w:firstLineChars="0" w:firstLine="0"/>
              <w:jc w:val="right"/>
              <w:rPr>
                <w:b/>
                <w:bCs/>
              </w:rPr>
            </w:pPr>
            <w:r w:rsidRPr="00505A98">
              <w:rPr>
                <w:b/>
                <w:bCs/>
              </w:rPr>
              <w:t>(</w:t>
            </w:r>
            <w:r w:rsidR="00213219">
              <w:rPr>
                <w:rFonts w:hint="eastAsia"/>
                <w:b/>
                <w:bCs/>
                <w:lang w:eastAsia="zh-CN"/>
              </w:rPr>
              <w:t>29</w:t>
            </w:r>
            <w:r w:rsidRPr="00505A98">
              <w:rPr>
                <w:b/>
                <w:bCs/>
              </w:rPr>
              <w:t>)</w:t>
            </w:r>
          </w:p>
        </w:tc>
      </w:tr>
    </w:tbl>
    <w:p w14:paraId="508B6D29" w14:textId="477D42D3" w:rsidR="00F37C98" w:rsidRPr="00FC03AC" w:rsidRDefault="00C40B90" w:rsidP="00FC03AC">
      <w:pPr>
        <w:pStyle w:val="0"/>
        <w:rPr>
          <w:rFonts w:ascii="宋体" w:hAnsi="宋体" w:cs="宋体"/>
          <w:lang w:eastAsia="zh-CN"/>
        </w:rPr>
      </w:pPr>
      <w:r>
        <w:t>Even though the overall computational complexity to build the sensing matrix in equation (29) is still</w:t>
      </w:r>
      <w:r w:rsidR="00F37C98">
        <w:t xml:space="preserve"> </w:t>
      </w:r>
      <m:oMath>
        <m:r>
          <w:rPr>
            <w:rFonts w:ascii="Cambria Math" w:hAnsi="Cambria Math"/>
          </w:rPr>
          <m:t>O</m:t>
        </m:r>
        <m:d>
          <m:dPr>
            <m:ctrlPr>
              <w:rPr>
                <w:rFonts w:ascii="Cambria Math" w:hAnsi="Cambria Math"/>
                <w:i/>
              </w:rPr>
            </m:ctrlPr>
          </m:dPr>
          <m:e>
            <m:r>
              <w:rPr>
                <w:rFonts w:ascii="Cambria Math" w:hAnsi="Cambria Math"/>
              </w:rPr>
              <m:t>mnl</m:t>
            </m:r>
          </m:e>
        </m:d>
      </m:oMath>
      <w:r w:rsidR="00F37C98">
        <w:t>, the most computationally intensive components</w:t>
      </w:r>
      <w:r w:rsidR="00223199">
        <w:t xml:space="preserve"> </w:t>
      </w:r>
      <m:oMath>
        <m:r>
          <m:rPr>
            <m:sty m:val="bi"/>
          </m:rPr>
          <w:rPr>
            <w:rFonts w:ascii="Cambria Math" w:hAnsi="Cambria Math"/>
          </w:rPr>
          <m:t>ΦX</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sSup>
          <m:sSupPr>
            <m:ctrlPr>
              <w:rPr>
                <w:rFonts w:ascii="Cambria Math" w:hAnsi="Cambria Math"/>
              </w:rPr>
            </m:ctrlPr>
          </m:sSupPr>
          <m:e>
            <m:r>
              <m:rPr>
                <m:sty m:val="bi"/>
              </m:rPr>
              <w:rPr>
                <w:rFonts w:ascii="Cambria Math" w:hAnsi="Cambria Math"/>
              </w:rPr>
              <m:t>Φ</m:t>
            </m:r>
          </m:e>
          <m:sup>
            <m:r>
              <w:rPr>
                <w:rFonts w:ascii="Cambria Math" w:hAnsi="Cambria Math"/>
              </w:rPr>
              <m:t>T</m:t>
            </m:r>
          </m:sup>
        </m:sSup>
      </m:oMath>
      <w:r w:rsidR="00F37C98">
        <w:t xml:space="preserve"> </w:t>
      </w:r>
      <w:r w:rsidR="00971ECB">
        <w:t>is</w:t>
      </w:r>
      <w:r w:rsidR="00F37C98">
        <w:t xml:space="preserve"> evaluated only once rather than repeatedly. </w:t>
      </w:r>
      <w:r w:rsidR="00FB7BFD">
        <w:t xml:space="preserve">After this decomposition, different values of </w:t>
      </w:r>
      <m:oMath>
        <m:r>
          <w:rPr>
            <w:rFonts w:ascii="Cambria Math" w:hAnsi="Cambria Math"/>
          </w:rPr>
          <m:t>τ</m:t>
        </m:r>
      </m:oMath>
      <w:r w:rsidR="00FB7BFD">
        <w:t>can be tested by changing only the diagonal term, which reduces repeated matrix-inversion operations.</w:t>
      </w:r>
    </w:p>
    <w:p w14:paraId="09B86692" w14:textId="638A7FF1" w:rsidR="005D7A24" w:rsidRPr="006A6EEE" w:rsidRDefault="005D7A24" w:rsidP="004F3426">
      <w:pPr>
        <w:pStyle w:val="ac"/>
        <w:spacing w:before="156" w:after="156"/>
      </w:pPr>
      <w:bookmarkStart w:id="50" w:name="_Toc228634939"/>
      <w:r w:rsidRPr="006A6EEE">
        <w:t>3.</w:t>
      </w:r>
      <w:r w:rsidR="00BD2D0E">
        <w:rPr>
          <w:lang w:eastAsia="zh-CN"/>
        </w:rPr>
        <w:t>4</w:t>
      </w:r>
      <w:r w:rsidRPr="006A6EEE">
        <w:t xml:space="preserve"> Low-Complexity </w:t>
      </w:r>
      <w:r w:rsidR="00F0622D">
        <w:t>Analytical</w:t>
      </w:r>
      <w:r w:rsidRPr="006A6EEE">
        <w:t xml:space="preserve"> Solution</w:t>
      </w:r>
      <w:bookmarkEnd w:id="50"/>
    </w:p>
    <w:p w14:paraId="50742EE4" w14:textId="114866D5" w:rsidR="005D7A24" w:rsidRDefault="00133EA8" w:rsidP="00D54347">
      <w:pPr>
        <w:pStyle w:val="0"/>
      </w:pPr>
      <w:r>
        <w:t>Equation (2</w:t>
      </w:r>
      <w:r w:rsidR="0065370B">
        <w:rPr>
          <w:rFonts w:hint="eastAsia"/>
          <w:lang w:eastAsia="zh-CN"/>
        </w:rPr>
        <w:t>1</w:t>
      </w:r>
      <w:r>
        <w:t xml:space="preserve">) requires inverting a high-dimensional matrix with computational complexity </w:t>
      </w:r>
      <m:oMath>
        <m:r>
          <m:rPr>
            <m:scr m:val="script"/>
            <m:sty m:val="p"/>
          </m:rPr>
          <w:rPr>
            <w:rFonts w:ascii="Cambria Math" w:hAnsi="Cambria Math"/>
          </w:rPr>
          <m:t>O</m:t>
        </m:r>
        <m:d>
          <m:dPr>
            <m:ctrlPr>
              <w:rPr>
                <w:rFonts w:ascii="Cambria Math" w:hAnsi="Cambria Math"/>
              </w:rPr>
            </m:ctrlPr>
          </m:dPr>
          <m:e>
            <m:r>
              <w:rPr>
                <w:rFonts w:ascii="Cambria Math" w:hAnsi="Cambria Math"/>
              </w:rPr>
              <m:t>mnl</m:t>
            </m:r>
          </m:e>
        </m:d>
      </m:oMath>
      <w:r w:rsidRPr="005343DF">
        <w:t>.</w:t>
      </w:r>
      <w:r>
        <w:t xml:space="preserve"> </w:t>
      </w:r>
      <w:r w:rsidR="005D7A24" w:rsidRPr="005343DF">
        <w:t xml:space="preserve">To overcome this bottleneck, </w:t>
      </w:r>
      <w:r w:rsidR="00D54347">
        <w:t>we introduce the push-through identity, which is an important corollary of the Woodbury matrix inversion lemma</w:t>
      </w:r>
      <w:r w:rsidR="001A6A9B">
        <w:t xml:space="preserve"> </w:t>
      </w:r>
      <w:r w:rsidR="001A6A9B">
        <w:fldChar w:fldCharType="begin"/>
      </w:r>
      <w:r w:rsidR="007C5062">
        <w:instrText xml:space="preserve"> ADDIN ZOTERO_ITEM CSL_CITATION {"citationID":"YLb5o4X9","properties":{"unsorted":false,"formattedCitation":"(Petersen and Pedersen, no date)","plainCitation":"(Petersen and Pedersen, no date)","dontUpdate":true,"noteIndex":0},"citationItems":[{"id":622,"uris":["http://zotero.org/users/17839099/items/34EFBEQ6"],"itemData":{"id":622,"type":"article-journal","language":"en","source":"Zotero","title":"The Matrix Cookbook","author":[{"family":"Petersen","given":"Kaare Brandt"},{"family":"Pedersen","given":"Michael Syskind"}],"issued":{"date-parts":[["2012"]]}}}],"schema":"https://github.com/citation-style-language/schema/raw/master/csl-citation.json"} </w:instrText>
      </w:r>
      <w:r w:rsidR="001A6A9B">
        <w:fldChar w:fldCharType="separate"/>
      </w:r>
      <w:r w:rsidR="001A6A9B">
        <w:rPr>
          <w:noProof/>
        </w:rPr>
        <w:t xml:space="preserve">(Petersen and Pedersen, </w:t>
      </w:r>
      <w:r w:rsidR="00D43F83">
        <w:rPr>
          <w:noProof/>
        </w:rPr>
        <w:t>2012</w:t>
      </w:r>
      <w:r w:rsidR="001A6A9B">
        <w:rPr>
          <w:noProof/>
        </w:rPr>
        <w:t>)</w:t>
      </w:r>
      <w:r w:rsidR="001A6A9B">
        <w:fldChar w:fldCharType="end"/>
      </w:r>
      <w:r w:rsidR="001A6A9B">
        <w:t>.</w:t>
      </w:r>
      <w:r w:rsidR="005D7A24" w:rsidRPr="00B15B82">
        <w:t xml:space="preserve"> Sup</w:t>
      </w:r>
      <w:r w:rsidR="005D7A24" w:rsidRPr="005343DF">
        <w:t xml:space="preserve">pose </w:t>
      </w:r>
      <w:r w:rsidR="00823DEB">
        <w:t>m</w:t>
      </w:r>
      <w:r w:rsidR="005D7A24" w:rsidRPr="005343DF">
        <w:t>atrix</w:t>
      </w:r>
      <w:r w:rsidR="00823DEB">
        <w:t xml:space="preserve"> of </w:t>
      </w:r>
      <m:oMath>
        <m:r>
          <w:rPr>
            <w:rFonts w:ascii="Cambria Math" w:hAnsi="Cambria Math"/>
          </w:rPr>
          <m:t>l</m:t>
        </m:r>
      </m:oMath>
      <w:r w:rsidR="00823DEB" w:rsidRPr="00E62A72">
        <w:t xml:space="preserve"> </w:t>
      </w:r>
      <w:r w:rsidR="00823DEB" w:rsidRPr="005343DF">
        <w:t>prior signals</w:t>
      </w:r>
      <w:r w:rsidR="00F1043A">
        <w:t xml:space="preserve"> are extracted:</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A31B57" w:rsidRPr="00505A98" w14:paraId="5EBD1AF7" w14:textId="77777777" w:rsidTr="00276ED2">
        <w:tc>
          <w:tcPr>
            <w:tcW w:w="1701" w:type="dxa"/>
            <w:vAlign w:val="center"/>
          </w:tcPr>
          <w:p w14:paraId="2F491528" w14:textId="77777777" w:rsidR="00A31B57" w:rsidRDefault="00A31B57" w:rsidP="00276ED2">
            <w:pPr>
              <w:pStyle w:val="0"/>
              <w:spacing w:line="440" w:lineRule="atLeast"/>
              <w:ind w:firstLineChars="0" w:firstLine="0"/>
              <w:jc w:val="center"/>
              <w:rPr>
                <w:b/>
                <w:bCs/>
              </w:rPr>
            </w:pPr>
          </w:p>
        </w:tc>
        <w:tc>
          <w:tcPr>
            <w:tcW w:w="5669" w:type="dxa"/>
            <w:vAlign w:val="center"/>
          </w:tcPr>
          <w:p w14:paraId="21BD5FAC" w14:textId="4B4F6A17" w:rsidR="00A31B57" w:rsidRDefault="00A31B57" w:rsidP="00276ED2">
            <w:pPr>
              <w:pStyle w:val="0"/>
              <w:spacing w:line="440" w:lineRule="atLeast"/>
              <w:ind w:firstLineChars="0" w:firstLine="0"/>
              <w:jc w:val="center"/>
              <w:rPr>
                <w:b/>
                <w:bCs/>
              </w:rPr>
            </w:pP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n×l</m:t>
                  </m:r>
                </m:sup>
              </m:sSup>
            </m:oMath>
            <w:r w:rsidR="00A0414F">
              <w:t>.</w:t>
            </w:r>
          </w:p>
        </w:tc>
        <w:tc>
          <w:tcPr>
            <w:tcW w:w="1701" w:type="dxa"/>
          </w:tcPr>
          <w:p w14:paraId="790C0F8A" w14:textId="01D6EE62" w:rsidR="00A31B57" w:rsidRPr="00505A98" w:rsidRDefault="00A31B57" w:rsidP="00276ED2">
            <w:pPr>
              <w:pStyle w:val="0"/>
              <w:spacing w:line="440" w:lineRule="atLeast"/>
              <w:ind w:firstLineChars="0" w:firstLine="0"/>
              <w:jc w:val="right"/>
              <w:rPr>
                <w:b/>
                <w:bCs/>
              </w:rPr>
            </w:pPr>
            <w:r w:rsidRPr="00505A98">
              <w:rPr>
                <w:b/>
                <w:bCs/>
              </w:rPr>
              <w:t>(</w:t>
            </w:r>
            <w:r w:rsidR="002D4FEA">
              <w:rPr>
                <w:b/>
                <w:bCs/>
              </w:rPr>
              <w:t>3</w:t>
            </w:r>
            <w:r w:rsidR="008B342A">
              <w:rPr>
                <w:rFonts w:hint="eastAsia"/>
                <w:b/>
                <w:bCs/>
                <w:lang w:eastAsia="zh-CN"/>
              </w:rPr>
              <w:t>0</w:t>
            </w:r>
            <w:r w:rsidRPr="00505A98">
              <w:rPr>
                <w:b/>
                <w:bCs/>
              </w:rPr>
              <w:t>)</w:t>
            </w:r>
          </w:p>
        </w:tc>
      </w:tr>
    </w:tbl>
    <w:p w14:paraId="3890E8D6" w14:textId="73881299" w:rsidR="005D7A24" w:rsidRDefault="0079059A" w:rsidP="00C40B94">
      <w:pPr>
        <w:pStyle w:val="0"/>
        <w:rPr>
          <w:lang w:eastAsia="zh-CN"/>
        </w:rPr>
      </w:pPr>
      <w:r>
        <w:t>T</w:t>
      </w:r>
      <w:r w:rsidR="00462D6B">
        <w:t>hen we l</w:t>
      </w:r>
      <w:r w:rsidR="005D7A24" w:rsidRPr="005343DF">
        <w:t>et</w:t>
      </w:r>
      <w:r w:rsidR="005D7A24">
        <w:t>:</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A31B57" w:rsidRPr="00505A98" w14:paraId="6FAABB8B" w14:textId="77777777" w:rsidTr="00276ED2">
        <w:tc>
          <w:tcPr>
            <w:tcW w:w="1701" w:type="dxa"/>
            <w:vAlign w:val="center"/>
          </w:tcPr>
          <w:p w14:paraId="3156CFEC" w14:textId="77777777" w:rsidR="00A31B57" w:rsidRDefault="00A31B57" w:rsidP="00276ED2">
            <w:pPr>
              <w:pStyle w:val="0"/>
              <w:spacing w:line="440" w:lineRule="atLeast"/>
              <w:ind w:firstLineChars="0" w:firstLine="0"/>
              <w:jc w:val="center"/>
              <w:rPr>
                <w:b/>
                <w:bCs/>
              </w:rPr>
            </w:pPr>
          </w:p>
        </w:tc>
        <w:tc>
          <w:tcPr>
            <w:tcW w:w="5669" w:type="dxa"/>
            <w:vAlign w:val="center"/>
          </w:tcPr>
          <w:p w14:paraId="6A735478" w14:textId="40A5C9D9" w:rsidR="00A31B57" w:rsidRDefault="00A31B57" w:rsidP="00276ED2">
            <w:pPr>
              <w:pStyle w:val="0"/>
              <w:spacing w:line="440" w:lineRule="atLeast"/>
              <w:ind w:firstLineChars="0" w:firstLine="0"/>
              <w:jc w:val="center"/>
              <w:rPr>
                <w:b/>
                <w:bCs/>
              </w:rPr>
            </w:pPr>
            <m:oMath>
              <m:r>
                <m:rPr>
                  <m:sty m:val="bi"/>
                </m:rPr>
                <w:rPr>
                  <w:rFonts w:ascii="Cambria Math" w:hAnsi="Cambria Math"/>
                </w:rPr>
                <m:t>A</m:t>
              </m:r>
              <m:r>
                <m:rPr>
                  <m:sty m:val="p"/>
                </m:rPr>
                <w:rPr>
                  <w:rFonts w:ascii="Cambria Math" w:hAnsi="Cambria Math"/>
                </w:rPr>
                <m:t>=</m:t>
              </m:r>
              <m:r>
                <m:rPr>
                  <m:sty m:val="bi"/>
                </m:rPr>
                <w:rPr>
                  <w:rFonts w:ascii="Cambria Math" w:hAnsi="Cambria Math"/>
                </w:rPr>
                <m:t>ΦX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m×l</m:t>
                  </m:r>
                </m:sup>
              </m:sSup>
            </m:oMath>
            <w:r w:rsidR="00A0414F">
              <w:t>,</w:t>
            </w:r>
          </w:p>
        </w:tc>
        <w:tc>
          <w:tcPr>
            <w:tcW w:w="1701" w:type="dxa"/>
          </w:tcPr>
          <w:p w14:paraId="657C6139" w14:textId="35C9EA56" w:rsidR="00A31B57" w:rsidRPr="00505A98" w:rsidRDefault="00A31B57" w:rsidP="00276ED2">
            <w:pPr>
              <w:pStyle w:val="0"/>
              <w:spacing w:line="440" w:lineRule="atLeast"/>
              <w:ind w:firstLineChars="0" w:firstLine="0"/>
              <w:jc w:val="right"/>
              <w:rPr>
                <w:b/>
                <w:bCs/>
              </w:rPr>
            </w:pPr>
            <w:r w:rsidRPr="00505A98">
              <w:rPr>
                <w:b/>
                <w:bCs/>
              </w:rPr>
              <w:t>(</w:t>
            </w:r>
            <w:r w:rsidR="002D4FEA">
              <w:rPr>
                <w:b/>
                <w:bCs/>
              </w:rPr>
              <w:t>3</w:t>
            </w:r>
            <w:r w:rsidR="008B342A">
              <w:rPr>
                <w:rFonts w:hint="eastAsia"/>
                <w:b/>
                <w:bCs/>
                <w:lang w:eastAsia="zh-CN"/>
              </w:rPr>
              <w:t>1</w:t>
            </w:r>
            <w:r w:rsidRPr="00505A98">
              <w:rPr>
                <w:b/>
                <w:bCs/>
              </w:rPr>
              <w:t>)</w:t>
            </w:r>
          </w:p>
        </w:tc>
      </w:tr>
    </w:tbl>
    <w:p w14:paraId="236A4109" w14:textId="087DED03" w:rsidR="005D7A24" w:rsidRDefault="005D7A24" w:rsidP="00A0414F">
      <w:pPr>
        <w:pStyle w:val="0"/>
        <w:ind w:firstLineChars="0" w:firstLine="0"/>
        <w:rPr>
          <w:lang w:eastAsia="zh-CN"/>
        </w:rPr>
      </w:pPr>
      <w:r w:rsidRPr="005343DF">
        <w:t xml:space="preserve">representing the projection of prior signals into the observation domain. </w:t>
      </w:r>
      <w:r w:rsidR="007066A1">
        <w:t>So,</w:t>
      </w:r>
      <w:r w:rsidR="002972A6">
        <w:rPr>
          <w:rFonts w:hint="eastAsia"/>
          <w:lang w:eastAsia="zh-CN"/>
        </w:rPr>
        <w:t xml:space="preserve"> </w:t>
      </w:r>
      <w:r w:rsidR="007066A1">
        <w:t>t</w:t>
      </w:r>
      <w:r w:rsidRPr="005343DF">
        <w:t>he regularized analytical solution</w:t>
      </w:r>
      <w:r w:rsidR="003F4F50">
        <w:t xml:space="preserve"> in (2</w:t>
      </w:r>
      <w:r w:rsidR="00B561F0">
        <w:rPr>
          <w:rFonts w:hint="eastAsia"/>
          <w:lang w:eastAsia="zh-CN"/>
        </w:rPr>
        <w:t>1</w:t>
      </w:r>
      <w:r w:rsidR="003F4F50">
        <w:t>)</w:t>
      </w:r>
      <w:r w:rsidRPr="005343DF">
        <w:t xml:space="preserve"> can then be rewritten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A31B57" w:rsidRPr="00505A98" w14:paraId="169469B5" w14:textId="77777777" w:rsidTr="00276ED2">
        <w:tc>
          <w:tcPr>
            <w:tcW w:w="1701" w:type="dxa"/>
            <w:vAlign w:val="center"/>
          </w:tcPr>
          <w:p w14:paraId="7B6FA9F4" w14:textId="77777777" w:rsidR="00A31B57" w:rsidRDefault="00A31B57" w:rsidP="00276ED2">
            <w:pPr>
              <w:pStyle w:val="0"/>
              <w:spacing w:line="440" w:lineRule="atLeast"/>
              <w:ind w:firstLineChars="0" w:firstLine="0"/>
              <w:jc w:val="center"/>
              <w:rPr>
                <w:b/>
                <w:bCs/>
              </w:rPr>
            </w:pPr>
          </w:p>
        </w:tc>
        <w:tc>
          <w:tcPr>
            <w:tcW w:w="5669" w:type="dxa"/>
            <w:vAlign w:val="center"/>
          </w:tcPr>
          <w:p w14:paraId="05D7FB2B" w14:textId="4835702A" w:rsidR="00A31B57" w:rsidRDefault="00A31B57" w:rsidP="00276ED2">
            <w:pPr>
              <w:pStyle w:val="0"/>
              <w:spacing w:line="440" w:lineRule="atLeast"/>
              <w:ind w:firstLineChars="0" w:firstLine="0"/>
              <w:jc w:val="center"/>
              <w:rPr>
                <w:b/>
                <w:bCs/>
              </w:rPr>
            </w:pPr>
            <m:oMath>
              <m:r>
                <m:rPr>
                  <m:sty m:val="bi"/>
                </m:rPr>
                <w:rPr>
                  <w:rFonts w:ascii="Cambria Math" w:hAnsi="Cambria Math"/>
                </w:rPr>
                <m:t>Ψ</m:t>
              </m:r>
              <m:r>
                <m:rPr>
                  <m:sty m:val="p"/>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p"/>
                </m:rPr>
                <w:rPr>
                  <w:rFonts w:ascii="Cambria Math" w:hAnsi="Cambria Math"/>
                </w:rPr>
                <m:t>+</m:t>
              </m:r>
              <m:r>
                <w:rPr>
                  <w:rFonts w:ascii="Cambria Math" w:hAnsi="Cambria Math"/>
                </w:rPr>
                <m:t>lτ</m:t>
              </m:r>
              <m:sSub>
                <m:sSubPr>
                  <m:ctrlPr>
                    <w:rPr>
                      <w:rFonts w:ascii="Cambria Math" w:hAnsi="Cambria Math"/>
                    </w:rPr>
                  </m:ctrlPr>
                </m:sSubPr>
                <m:e>
                  <m:r>
                    <m:rPr>
                      <m:sty m:val="bi"/>
                    </m:rPr>
                    <w:rPr>
                      <w:rFonts w:ascii="Cambria Math" w:hAnsi="Cambria Math"/>
                    </w:rPr>
                    <m:t>I</m:t>
                  </m:r>
                </m:e>
                <m:sub>
                  <m:r>
                    <w:rPr>
                      <w:rFonts w:ascii="Cambria Math" w:hAnsi="Cambria Math"/>
                    </w:rPr>
                    <m:t>m</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bi"/>
                </m:rPr>
                <w:rPr>
                  <w:rFonts w:ascii="Cambria Math" w:hAnsi="Cambria Math"/>
                </w:rPr>
                <m:t>A</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oMath>
            <w:r w:rsidR="008372CF">
              <w:t>.</w:t>
            </w:r>
          </w:p>
        </w:tc>
        <w:tc>
          <w:tcPr>
            <w:tcW w:w="1701" w:type="dxa"/>
          </w:tcPr>
          <w:p w14:paraId="49CB47F5" w14:textId="2A23EA65" w:rsidR="00A31B57" w:rsidRPr="00505A98" w:rsidRDefault="00A31B57" w:rsidP="00276ED2">
            <w:pPr>
              <w:pStyle w:val="0"/>
              <w:spacing w:line="440" w:lineRule="atLeast"/>
              <w:ind w:firstLineChars="0" w:firstLine="0"/>
              <w:jc w:val="right"/>
              <w:rPr>
                <w:b/>
                <w:bCs/>
              </w:rPr>
            </w:pPr>
            <w:r w:rsidRPr="00505A98">
              <w:rPr>
                <w:b/>
                <w:bCs/>
              </w:rPr>
              <w:t>(</w:t>
            </w:r>
            <w:r w:rsidR="005344D4">
              <w:rPr>
                <w:b/>
                <w:bCs/>
              </w:rPr>
              <w:t>3</w:t>
            </w:r>
            <w:r w:rsidR="008B342A">
              <w:rPr>
                <w:rFonts w:hint="eastAsia"/>
                <w:b/>
                <w:bCs/>
                <w:lang w:eastAsia="zh-CN"/>
              </w:rPr>
              <w:t>2</w:t>
            </w:r>
            <w:r w:rsidRPr="00505A98">
              <w:rPr>
                <w:b/>
                <w:bCs/>
              </w:rPr>
              <w:t>)</w:t>
            </w:r>
          </w:p>
        </w:tc>
      </w:tr>
    </w:tbl>
    <w:p w14:paraId="45AF27F6" w14:textId="5C6054E8" w:rsidR="005D7A24" w:rsidRDefault="005D7A24" w:rsidP="00C40B94">
      <w:pPr>
        <w:pStyle w:val="0"/>
        <w:rPr>
          <w:lang w:eastAsia="zh-CN"/>
        </w:rPr>
      </w:pPr>
      <w:r w:rsidRPr="005343DF">
        <w:t xml:space="preserve">According to the push-through identity theorem, for any matrix </w:t>
      </w:r>
      <m:oMath>
        <m:r>
          <m:rPr>
            <m:sty m:val="bi"/>
          </m:rPr>
          <w:rPr>
            <w:rFonts w:ascii="Cambria Math" w:hAnsi="Cambria Math"/>
          </w:rPr>
          <m:t>A</m:t>
        </m:r>
        <m:r>
          <w:rPr>
            <w:rFonts w:ascii="Cambria Math" w:hAnsi="Cambria Math"/>
          </w:rPr>
          <m:t xml:space="preserve"> </m:t>
        </m:r>
      </m:oMath>
      <w:r w:rsidRPr="005343DF">
        <w:t xml:space="preserve">and scalar </w:t>
      </w:r>
      <m:oMath>
        <m:r>
          <w:rPr>
            <w:rFonts w:ascii="Cambria Math" w:hAnsi="Cambria Math"/>
          </w:rPr>
          <m:t>τ</m:t>
        </m:r>
      </m:oMath>
      <w:r w:rsidRPr="005343DF">
        <w:t>, the following transformation holds: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A31B57" w:rsidRPr="00505A98" w14:paraId="1DA731A5" w14:textId="77777777" w:rsidTr="00276ED2">
        <w:tc>
          <w:tcPr>
            <w:tcW w:w="1701" w:type="dxa"/>
            <w:vAlign w:val="center"/>
          </w:tcPr>
          <w:p w14:paraId="18528C9F" w14:textId="77777777" w:rsidR="00A31B57" w:rsidRDefault="00A31B57" w:rsidP="00276ED2">
            <w:pPr>
              <w:pStyle w:val="0"/>
              <w:spacing w:line="440" w:lineRule="atLeast"/>
              <w:ind w:firstLineChars="0" w:firstLine="0"/>
              <w:jc w:val="center"/>
              <w:rPr>
                <w:b/>
                <w:bCs/>
              </w:rPr>
            </w:pPr>
          </w:p>
        </w:tc>
        <w:tc>
          <w:tcPr>
            <w:tcW w:w="5669" w:type="dxa"/>
            <w:vAlign w:val="center"/>
          </w:tcPr>
          <w:p w14:paraId="31E962A4" w14:textId="7F0D3812" w:rsidR="00A31B57" w:rsidRPr="00A31B57" w:rsidRDefault="00A31B57" w:rsidP="008372CF">
            <w:pPr>
              <w:pStyle w:val="0"/>
              <w:jc w:val="center"/>
              <w:rPr>
                <w:lang w:eastAsia="zh-CN"/>
              </w:rPr>
            </w:pPr>
            <m:oMath>
              <m:r>
                <m:rPr>
                  <m:sty m:val="p"/>
                </m:rPr>
                <w:rPr>
                  <w:rFonts w:ascii="Cambria Math" w:hAnsi="Cambria Math"/>
                </w:rPr>
                <m:t>(</m:t>
              </m:r>
              <m:r>
                <m:rPr>
                  <m:sty m:val="bi"/>
                </m:rPr>
                <w:rPr>
                  <w:rFonts w:ascii="Cambria Math" w:hAnsi="Cambria Math"/>
                </w:rPr>
                <m:t>A</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p"/>
                </m:rPr>
                <w:rPr>
                  <w:rFonts w:ascii="Cambria Math" w:hAnsi="Cambria Math"/>
                </w:rPr>
                <m:t>+</m:t>
              </m:r>
              <m:r>
                <w:rPr>
                  <w:rFonts w:ascii="Cambria Math" w:hAnsi="Cambria Math"/>
                </w:rPr>
                <m:t>lτ</m:t>
              </m:r>
              <m:sSub>
                <m:sSubPr>
                  <m:ctrlPr>
                    <w:rPr>
                      <w:rFonts w:ascii="Cambria Math" w:hAnsi="Cambria Math"/>
                    </w:rPr>
                  </m:ctrlPr>
                </m:sSubPr>
                <m:e>
                  <m:r>
                    <m:rPr>
                      <m:sty m:val="bi"/>
                    </m:rPr>
                    <w:rPr>
                      <w:rFonts w:ascii="Cambria Math" w:hAnsi="Cambria Math"/>
                    </w:rPr>
                    <m:t>I</m:t>
                  </m:r>
                </m:e>
                <m:sub>
                  <m:r>
                    <w:rPr>
                      <w:rFonts w:ascii="Cambria Math" w:hAnsi="Cambria Math"/>
                    </w:rPr>
                    <m:t>m</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bi"/>
                </m:rPr>
                <w:rPr>
                  <w:rFonts w:ascii="Cambria Math" w:hAnsi="Cambria Math"/>
                </w:rPr>
                <m:t>A</m:t>
              </m:r>
              <m:r>
                <m:rPr>
                  <m:sty m:val="p"/>
                </m:rPr>
                <w:rPr>
                  <w:rFonts w:ascii="Cambria Math" w:hAnsi="Cambria Math"/>
                </w:rPr>
                <m:t>=</m:t>
              </m:r>
              <m:r>
                <m:rPr>
                  <m:sty m:val="bi"/>
                </m:rPr>
                <w:rPr>
                  <w:rFonts w:ascii="Cambria Math" w:hAnsi="Cambria Math"/>
                </w:rPr>
                <m:t>A</m:t>
              </m:r>
              <m:r>
                <m:rPr>
                  <m:sty m:val="p"/>
                </m:rPr>
                <w:rPr>
                  <w:rFonts w:ascii="Cambria Math" w:hAnsi="Cambria Math"/>
                </w:rPr>
                <m:t>(</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A</m:t>
              </m:r>
              <m:r>
                <m:rPr>
                  <m:sty m:val="p"/>
                </m:rPr>
                <w:rPr>
                  <w:rFonts w:ascii="Cambria Math" w:hAnsi="Cambria Math"/>
                </w:rPr>
                <m:t>+</m:t>
              </m:r>
              <m:r>
                <w:rPr>
                  <w:rFonts w:ascii="Cambria Math" w:hAnsi="Cambria Math"/>
                </w:rPr>
                <m:t>lτ</m:t>
              </m:r>
              <m:sSub>
                <m:sSubPr>
                  <m:ctrlPr>
                    <w:rPr>
                      <w:rFonts w:ascii="Cambria Math" w:hAnsi="Cambria Math"/>
                    </w:rPr>
                  </m:ctrlPr>
                </m:sSubPr>
                <m:e>
                  <m:r>
                    <m:rPr>
                      <m:sty m:val="bi"/>
                    </m:rPr>
                    <w:rPr>
                      <w:rFonts w:ascii="Cambria Math" w:hAnsi="Cambria Math"/>
                    </w:rPr>
                    <m:t>I</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oMath>
            <w:r w:rsidR="008372CF">
              <w:t>.</w:t>
            </w:r>
          </w:p>
        </w:tc>
        <w:tc>
          <w:tcPr>
            <w:tcW w:w="1701" w:type="dxa"/>
          </w:tcPr>
          <w:p w14:paraId="6179EDDD" w14:textId="4A5DE7F3" w:rsidR="00A31B57" w:rsidRPr="00505A98" w:rsidRDefault="00A31B57" w:rsidP="00276ED2">
            <w:pPr>
              <w:pStyle w:val="0"/>
              <w:spacing w:line="440" w:lineRule="atLeast"/>
              <w:ind w:firstLineChars="0" w:firstLine="0"/>
              <w:jc w:val="right"/>
              <w:rPr>
                <w:b/>
                <w:bCs/>
              </w:rPr>
            </w:pPr>
            <w:r w:rsidRPr="00505A98">
              <w:rPr>
                <w:b/>
                <w:bCs/>
              </w:rPr>
              <w:t>(</w:t>
            </w:r>
            <w:r w:rsidR="005344D4">
              <w:rPr>
                <w:b/>
                <w:bCs/>
              </w:rPr>
              <w:t>3</w:t>
            </w:r>
            <w:r w:rsidR="008B342A">
              <w:rPr>
                <w:rFonts w:hint="eastAsia"/>
                <w:b/>
                <w:bCs/>
                <w:lang w:eastAsia="zh-CN"/>
              </w:rPr>
              <w:t>3</w:t>
            </w:r>
            <w:r w:rsidRPr="00505A98">
              <w:rPr>
                <w:b/>
                <w:bCs/>
              </w:rPr>
              <w:t>)</w:t>
            </w:r>
          </w:p>
        </w:tc>
      </w:tr>
    </w:tbl>
    <w:p w14:paraId="7E39EA6E" w14:textId="733B1ACE" w:rsidR="005D7A24" w:rsidRDefault="005D7A24" w:rsidP="00C40B94">
      <w:pPr>
        <w:pStyle w:val="0"/>
        <w:rPr>
          <w:lang w:eastAsia="zh-CN"/>
        </w:rPr>
      </w:pPr>
      <w:r w:rsidRPr="005343DF">
        <w:lastRenderedPageBreak/>
        <w:t>By applying this identity, we effectively “push” the matrix inversion from the left side in the high-dimensional observation space</w:t>
      </w:r>
      <w:r w:rsidR="002A254A">
        <w:t xml:space="preserve"> </w:t>
      </w:r>
      <w:r w:rsidRPr="005343DF">
        <w:t xml:space="preserve">to the right side in the low-dimensional prior feature space. Consequently, the equivalent </w:t>
      </w:r>
      <w:r w:rsidR="00D7436D">
        <w:t>sensing matrix</w:t>
      </w:r>
      <w:r w:rsidRPr="005343DF">
        <w:t xml:space="preserve"> can be expressed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A31B57" w:rsidRPr="00505A98" w14:paraId="4502B8B6" w14:textId="77777777" w:rsidTr="00276ED2">
        <w:tc>
          <w:tcPr>
            <w:tcW w:w="1701" w:type="dxa"/>
            <w:vAlign w:val="center"/>
          </w:tcPr>
          <w:p w14:paraId="7A6365A4" w14:textId="77777777" w:rsidR="00A31B57" w:rsidRDefault="00A31B57" w:rsidP="00276ED2">
            <w:pPr>
              <w:pStyle w:val="0"/>
              <w:spacing w:line="440" w:lineRule="atLeast"/>
              <w:ind w:firstLineChars="0" w:firstLine="0"/>
              <w:jc w:val="center"/>
              <w:rPr>
                <w:b/>
                <w:bCs/>
              </w:rPr>
            </w:pPr>
          </w:p>
        </w:tc>
        <w:tc>
          <w:tcPr>
            <w:tcW w:w="5669" w:type="dxa"/>
            <w:vAlign w:val="center"/>
          </w:tcPr>
          <w:p w14:paraId="523F3D49" w14:textId="6CF83D95" w:rsidR="00A31B57" w:rsidRDefault="00A31B57" w:rsidP="00276ED2">
            <w:pPr>
              <w:pStyle w:val="0"/>
              <w:spacing w:line="440" w:lineRule="atLeast"/>
              <w:ind w:firstLineChars="0" w:firstLine="0"/>
              <w:jc w:val="center"/>
              <w:rPr>
                <w:b/>
                <w:bCs/>
              </w:rPr>
            </w:pPr>
            <m:oMath>
              <m:r>
                <m:rPr>
                  <m:sty m:val="bi"/>
                </m:rPr>
                <w:rPr>
                  <w:rFonts w:ascii="Cambria Math" w:hAnsi="Cambria Math"/>
                </w:rPr>
                <m:t>Ψ</m:t>
              </m:r>
              <m:r>
                <m:rPr>
                  <m:sty m:val="p"/>
                </m:rPr>
                <w:rPr>
                  <w:rFonts w:ascii="Cambria Math" w:hAnsi="Cambria Math"/>
                </w:rPr>
                <m:t>=</m:t>
              </m:r>
              <m:r>
                <m:rPr>
                  <m:sty m:val="bi"/>
                </m:rPr>
                <w:rPr>
                  <w:rFonts w:ascii="Cambria Math" w:hAnsi="Cambria Math"/>
                </w:rPr>
                <m:t>A</m:t>
              </m:r>
              <m:r>
                <m:rPr>
                  <m:sty m:val="p"/>
                </m:rPr>
                <w:rPr>
                  <w:rFonts w:ascii="Cambria Math" w:hAnsi="Cambria Math"/>
                </w:rPr>
                <m:t>(</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A</m:t>
              </m:r>
              <m:r>
                <m:rPr>
                  <m:sty m:val="p"/>
                </m:rPr>
                <w:rPr>
                  <w:rFonts w:ascii="Cambria Math" w:hAnsi="Cambria Math"/>
                </w:rPr>
                <m:t>+</m:t>
              </m:r>
              <m:r>
                <w:rPr>
                  <w:rFonts w:ascii="Cambria Math" w:hAnsi="Cambria Math"/>
                </w:rPr>
                <m:t>lτ</m:t>
              </m:r>
              <m:sSub>
                <m:sSubPr>
                  <m:ctrlPr>
                    <w:rPr>
                      <w:rFonts w:ascii="Cambria Math" w:hAnsi="Cambria Math"/>
                    </w:rPr>
                  </m:ctrlPr>
                </m:sSubPr>
                <m:e>
                  <m:r>
                    <m:rPr>
                      <m:sty m:val="bi"/>
                    </m:rPr>
                    <w:rPr>
                      <w:rFonts w:ascii="Cambria Math" w:hAnsi="Cambria Math"/>
                    </w:rPr>
                    <m:t>I</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sSup>
                <m:sSupPr>
                  <m:ctrlPr>
                    <w:rPr>
                      <w:rFonts w:ascii="Cambria Math" w:hAnsi="Cambria Math"/>
                    </w:rPr>
                  </m:ctrlPr>
                </m:sSupPr>
                <m:e>
                  <m:r>
                    <m:rPr>
                      <m:sty m:val="bi"/>
                    </m:rPr>
                    <w:rPr>
                      <w:rFonts w:ascii="Cambria Math" w:hAnsi="Cambria Math"/>
                    </w:rPr>
                    <m:t>X</m:t>
                  </m:r>
                </m:e>
                <m:sup>
                  <m:r>
                    <w:rPr>
                      <w:rFonts w:ascii="Cambria Math" w:hAnsi="Cambria Math"/>
                    </w:rPr>
                    <m:t>T</m:t>
                  </m:r>
                </m:sup>
              </m:sSup>
            </m:oMath>
            <w:r w:rsidR="008372CF">
              <w:t>.</w:t>
            </w:r>
          </w:p>
        </w:tc>
        <w:tc>
          <w:tcPr>
            <w:tcW w:w="1701" w:type="dxa"/>
          </w:tcPr>
          <w:p w14:paraId="5F1F0B56" w14:textId="5E4B6CF0" w:rsidR="00A31B57" w:rsidRPr="00505A98" w:rsidRDefault="00A31B57" w:rsidP="00276ED2">
            <w:pPr>
              <w:pStyle w:val="0"/>
              <w:spacing w:line="440" w:lineRule="atLeast"/>
              <w:ind w:firstLineChars="0" w:firstLine="0"/>
              <w:jc w:val="right"/>
              <w:rPr>
                <w:b/>
                <w:bCs/>
              </w:rPr>
            </w:pPr>
            <w:r w:rsidRPr="00505A98">
              <w:rPr>
                <w:b/>
                <w:bCs/>
              </w:rPr>
              <w:t>(</w:t>
            </w:r>
            <w:r w:rsidR="005344D4">
              <w:rPr>
                <w:b/>
                <w:bCs/>
              </w:rPr>
              <w:t>3</w:t>
            </w:r>
            <w:r w:rsidR="008B342A">
              <w:rPr>
                <w:rFonts w:hint="eastAsia"/>
                <w:b/>
                <w:bCs/>
                <w:lang w:eastAsia="zh-CN"/>
              </w:rPr>
              <w:t>4</w:t>
            </w:r>
            <w:r w:rsidRPr="00505A98">
              <w:rPr>
                <w:b/>
                <w:bCs/>
              </w:rPr>
              <w:t>)</w:t>
            </w:r>
          </w:p>
        </w:tc>
      </w:tr>
    </w:tbl>
    <w:p w14:paraId="4649BB94" w14:textId="77777777" w:rsidR="005D7A24" w:rsidRDefault="005D7A24" w:rsidP="00C40B94">
      <w:pPr>
        <w:pStyle w:val="0"/>
        <w:rPr>
          <w:lang w:eastAsia="zh-CN"/>
        </w:rPr>
      </w:pPr>
      <w:r w:rsidRPr="005343DF">
        <w:t>Let the inner Gram matrix be</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A31B57" w:rsidRPr="00505A98" w14:paraId="19397BB5" w14:textId="77777777" w:rsidTr="00276ED2">
        <w:tc>
          <w:tcPr>
            <w:tcW w:w="1701" w:type="dxa"/>
            <w:vAlign w:val="center"/>
          </w:tcPr>
          <w:p w14:paraId="7B20251D" w14:textId="77777777" w:rsidR="00A31B57" w:rsidRDefault="00A31B57" w:rsidP="00276ED2">
            <w:pPr>
              <w:pStyle w:val="0"/>
              <w:spacing w:line="440" w:lineRule="atLeast"/>
              <w:ind w:firstLineChars="0" w:firstLine="0"/>
              <w:jc w:val="center"/>
              <w:rPr>
                <w:b/>
                <w:bCs/>
              </w:rPr>
            </w:pPr>
          </w:p>
        </w:tc>
        <w:tc>
          <w:tcPr>
            <w:tcW w:w="5669" w:type="dxa"/>
            <w:vAlign w:val="center"/>
          </w:tcPr>
          <w:p w14:paraId="1B3CCED6" w14:textId="47156C4A" w:rsidR="00A31B57" w:rsidRDefault="00A31B57" w:rsidP="00276ED2">
            <w:pPr>
              <w:pStyle w:val="0"/>
              <w:spacing w:line="440" w:lineRule="atLeast"/>
              <w:ind w:firstLineChars="0" w:firstLine="0"/>
              <w:jc w:val="center"/>
              <w:rPr>
                <w:b/>
                <w:bCs/>
              </w:rPr>
            </w:pPr>
            <m:oMathPara>
              <m:oMath>
                <m:r>
                  <m:rPr>
                    <m:sty m:val="bi"/>
                  </m:rPr>
                  <w:rPr>
                    <w:rFonts w:ascii="Cambria Math" w:hAnsi="Cambria Math"/>
                  </w:rPr>
                  <m:t>G</m:t>
                </m:r>
                <m:r>
                  <m:rPr>
                    <m:sty m:val="p"/>
                  </m:rPr>
                  <w:rPr>
                    <w:rFonts w:ascii="Cambria Math" w:hAnsi="Cambria Math"/>
                  </w:rPr>
                  <m:t>=</m:t>
                </m:r>
                <m:sSup>
                  <m:sSupPr>
                    <m:ctrlPr>
                      <w:rPr>
                        <w:rFonts w:ascii="Cambria Math" w:hAnsi="Cambria Math"/>
                      </w:rPr>
                    </m:ctrlPr>
                  </m:sSupPr>
                  <m:e>
                    <m:r>
                      <m:rPr>
                        <m:sty m:val="bi"/>
                      </m:rPr>
                      <w:rPr>
                        <w:rFonts w:ascii="Cambria Math" w:hAnsi="Cambria Math"/>
                      </w:rPr>
                      <m:t>A</m:t>
                    </m:r>
                  </m:e>
                  <m:sup>
                    <m:r>
                      <w:rPr>
                        <w:rFonts w:ascii="Cambria Math" w:hAnsi="Cambria Math"/>
                      </w:rPr>
                      <m:t>T</m:t>
                    </m:r>
                  </m:sup>
                </m:sSup>
                <m:r>
                  <m:rPr>
                    <m:sty m:val="bi"/>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l×l</m:t>
                    </m:r>
                  </m:sup>
                </m:sSup>
              </m:oMath>
            </m:oMathPara>
          </w:p>
        </w:tc>
        <w:tc>
          <w:tcPr>
            <w:tcW w:w="1701" w:type="dxa"/>
          </w:tcPr>
          <w:p w14:paraId="06D7A09E" w14:textId="07DA6AAD" w:rsidR="00A31B57" w:rsidRPr="00505A98" w:rsidRDefault="00A31B57" w:rsidP="00276ED2">
            <w:pPr>
              <w:pStyle w:val="0"/>
              <w:spacing w:line="440" w:lineRule="atLeast"/>
              <w:ind w:firstLineChars="0" w:firstLine="0"/>
              <w:jc w:val="right"/>
              <w:rPr>
                <w:b/>
                <w:bCs/>
              </w:rPr>
            </w:pPr>
            <w:r w:rsidRPr="00505A98">
              <w:rPr>
                <w:b/>
                <w:bCs/>
              </w:rPr>
              <w:t>(</w:t>
            </w:r>
            <w:r w:rsidR="005344D4">
              <w:rPr>
                <w:b/>
                <w:bCs/>
              </w:rPr>
              <w:t>3</w:t>
            </w:r>
            <w:r w:rsidR="008B342A">
              <w:rPr>
                <w:rFonts w:hint="eastAsia"/>
                <w:b/>
                <w:bCs/>
                <w:lang w:eastAsia="zh-CN"/>
              </w:rPr>
              <w:t>5</w:t>
            </w:r>
            <w:r w:rsidRPr="00505A98">
              <w:rPr>
                <w:b/>
                <w:bCs/>
              </w:rPr>
              <w:t>)</w:t>
            </w:r>
          </w:p>
        </w:tc>
      </w:tr>
    </w:tbl>
    <w:p w14:paraId="4B7065C9" w14:textId="63B534F2" w:rsidR="005D7A24" w:rsidRDefault="005D7A24" w:rsidP="00EC3345">
      <w:pPr>
        <w:pStyle w:val="0"/>
        <w:ind w:firstLineChars="0" w:firstLine="0"/>
        <w:rPr>
          <w:lang w:eastAsia="zh-CN"/>
        </w:rPr>
      </w:pPr>
      <w:r w:rsidRPr="005343DF">
        <w:t>and define</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A31B57" w:rsidRPr="00505A98" w14:paraId="52D3874F" w14:textId="77777777" w:rsidTr="00276ED2">
        <w:tc>
          <w:tcPr>
            <w:tcW w:w="1701" w:type="dxa"/>
            <w:vAlign w:val="center"/>
          </w:tcPr>
          <w:p w14:paraId="50A98B55" w14:textId="77777777" w:rsidR="00A31B57" w:rsidRDefault="00A31B57" w:rsidP="00276ED2">
            <w:pPr>
              <w:pStyle w:val="0"/>
              <w:spacing w:line="440" w:lineRule="atLeast"/>
              <w:ind w:firstLineChars="0" w:firstLine="0"/>
              <w:jc w:val="center"/>
              <w:rPr>
                <w:b/>
                <w:bCs/>
              </w:rPr>
            </w:pPr>
          </w:p>
        </w:tc>
        <w:tc>
          <w:tcPr>
            <w:tcW w:w="5669" w:type="dxa"/>
            <w:vAlign w:val="center"/>
          </w:tcPr>
          <w:p w14:paraId="13530F94" w14:textId="07C60C31" w:rsidR="00A31B57" w:rsidRDefault="00A31B57" w:rsidP="00276ED2">
            <w:pPr>
              <w:pStyle w:val="0"/>
              <w:spacing w:line="440" w:lineRule="atLeast"/>
              <w:ind w:firstLineChars="0" w:firstLine="0"/>
              <w:jc w:val="center"/>
              <w:rPr>
                <w:b/>
                <w:bCs/>
              </w:rPr>
            </w:pPr>
            <m:oMath>
              <m:r>
                <m:rPr>
                  <m:sty m:val="bi"/>
                </m:rPr>
                <w:rPr>
                  <w:rFonts w:ascii="Cambria Math" w:hAnsi="Cambria Math"/>
                </w:rPr>
                <m:t>Q</m:t>
              </m:r>
              <m:r>
                <m:rPr>
                  <m:sty m:val="p"/>
                </m:rPr>
                <w:rPr>
                  <w:rFonts w:ascii="Cambria Math" w:hAnsi="Cambria Math"/>
                </w:rPr>
                <m:t>=(</m:t>
              </m:r>
              <m:r>
                <m:rPr>
                  <m:sty m:val="bi"/>
                </m:rPr>
                <w:rPr>
                  <w:rFonts w:ascii="Cambria Math" w:hAnsi="Cambria Math"/>
                </w:rPr>
                <m:t>G</m:t>
              </m:r>
              <m:r>
                <m:rPr>
                  <m:sty m:val="p"/>
                </m:rPr>
                <w:rPr>
                  <w:rFonts w:ascii="Cambria Math" w:hAnsi="Cambria Math"/>
                </w:rPr>
                <m:t>+</m:t>
              </m:r>
              <m:r>
                <w:rPr>
                  <w:rFonts w:ascii="Cambria Math" w:hAnsi="Cambria Math"/>
                </w:rPr>
                <m:t>lτ</m:t>
              </m:r>
              <m:sSub>
                <m:sSubPr>
                  <m:ctrlPr>
                    <w:rPr>
                      <w:rFonts w:ascii="Cambria Math" w:hAnsi="Cambria Math"/>
                    </w:rPr>
                  </m:ctrlPr>
                </m:sSubPr>
                <m:e>
                  <m:r>
                    <m:rPr>
                      <m:sty m:val="bi"/>
                    </m:rPr>
                    <w:rPr>
                      <w:rFonts w:ascii="Cambria Math" w:hAnsi="Cambria Math"/>
                    </w:rPr>
                    <m:t>I</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l×l</m:t>
                  </m:r>
                </m:sup>
              </m:sSup>
            </m:oMath>
            <w:r w:rsidR="00E72A06">
              <w:t>.</w:t>
            </w:r>
          </w:p>
        </w:tc>
        <w:tc>
          <w:tcPr>
            <w:tcW w:w="1701" w:type="dxa"/>
          </w:tcPr>
          <w:p w14:paraId="7489501E" w14:textId="32255868" w:rsidR="00A31B57" w:rsidRPr="00505A98" w:rsidRDefault="00A31B57" w:rsidP="00276ED2">
            <w:pPr>
              <w:pStyle w:val="0"/>
              <w:spacing w:line="440" w:lineRule="atLeast"/>
              <w:ind w:firstLineChars="0" w:firstLine="0"/>
              <w:jc w:val="right"/>
              <w:rPr>
                <w:b/>
                <w:bCs/>
              </w:rPr>
            </w:pPr>
            <w:r w:rsidRPr="00505A98">
              <w:rPr>
                <w:b/>
                <w:bCs/>
              </w:rPr>
              <w:t>(</w:t>
            </w:r>
            <w:r w:rsidR="005344D4">
              <w:rPr>
                <w:b/>
                <w:bCs/>
              </w:rPr>
              <w:t>3</w:t>
            </w:r>
            <w:r w:rsidR="008B342A">
              <w:rPr>
                <w:rFonts w:hint="eastAsia"/>
                <w:b/>
                <w:bCs/>
                <w:lang w:eastAsia="zh-CN"/>
              </w:rPr>
              <w:t>6</w:t>
            </w:r>
            <w:r w:rsidRPr="00505A98">
              <w:rPr>
                <w:b/>
                <w:bCs/>
              </w:rPr>
              <w:t>)</w:t>
            </w:r>
          </w:p>
        </w:tc>
      </w:tr>
    </w:tbl>
    <w:p w14:paraId="6BE5C908" w14:textId="77777777" w:rsidR="005D7A24" w:rsidRDefault="005D7A24" w:rsidP="00C40B94">
      <w:pPr>
        <w:pStyle w:val="0"/>
        <w:rPr>
          <w:lang w:eastAsia="zh-CN"/>
        </w:rPr>
      </w:pPr>
      <w:r w:rsidRPr="005343DF">
        <w:t>The final simplified solution becomes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A31B57" w:rsidRPr="00505A98" w14:paraId="25B57BE4" w14:textId="77777777" w:rsidTr="00276ED2">
        <w:tc>
          <w:tcPr>
            <w:tcW w:w="1701" w:type="dxa"/>
            <w:vAlign w:val="center"/>
          </w:tcPr>
          <w:p w14:paraId="6E6A636F" w14:textId="77777777" w:rsidR="00A31B57" w:rsidRDefault="00A31B57" w:rsidP="00276ED2">
            <w:pPr>
              <w:pStyle w:val="0"/>
              <w:spacing w:line="440" w:lineRule="atLeast"/>
              <w:ind w:firstLineChars="0" w:firstLine="0"/>
              <w:jc w:val="center"/>
              <w:rPr>
                <w:b/>
                <w:bCs/>
              </w:rPr>
            </w:pPr>
          </w:p>
        </w:tc>
        <w:tc>
          <w:tcPr>
            <w:tcW w:w="5669" w:type="dxa"/>
            <w:vAlign w:val="center"/>
          </w:tcPr>
          <w:p w14:paraId="02759A34" w14:textId="6AC5E4D8" w:rsidR="00A31B57" w:rsidRDefault="00A31B57" w:rsidP="00276ED2">
            <w:pPr>
              <w:pStyle w:val="0"/>
              <w:spacing w:line="440" w:lineRule="atLeast"/>
              <w:ind w:firstLineChars="0" w:firstLine="0"/>
              <w:jc w:val="center"/>
              <w:rPr>
                <w:b/>
                <w:bCs/>
              </w:rPr>
            </w:pPr>
            <m:oMath>
              <m:r>
                <m:rPr>
                  <m:sty m:val="bi"/>
                </m:rPr>
                <w:rPr>
                  <w:rFonts w:ascii="Cambria Math" w:hAnsi="Cambria Math"/>
                </w:rPr>
                <m:t>Ψ</m:t>
              </m:r>
              <m:r>
                <m:rPr>
                  <m:sty m:val="p"/>
                </m:rPr>
                <w:rPr>
                  <w:rFonts w:ascii="Cambria Math" w:hAnsi="Cambria Math"/>
                </w:rPr>
                <m:t>=</m:t>
              </m:r>
              <m:r>
                <m:rPr>
                  <m:sty m:val="bi"/>
                </m:rPr>
                <w:rPr>
                  <w:rFonts w:ascii="Cambria Math" w:hAnsi="Cambria Math"/>
                </w:rPr>
                <m:t>AQ</m:t>
              </m:r>
              <m:sSup>
                <m:sSupPr>
                  <m:ctrlPr>
                    <w:rPr>
                      <w:rFonts w:ascii="Cambria Math" w:hAnsi="Cambria Math"/>
                    </w:rPr>
                  </m:ctrlPr>
                </m:sSupPr>
                <m:e>
                  <m:r>
                    <m:rPr>
                      <m:sty m:val="bi"/>
                    </m:rPr>
                    <w:rPr>
                      <w:rFonts w:ascii="Cambria Math" w:hAnsi="Cambria Math"/>
                    </w:rPr>
                    <m:t>X</m:t>
                  </m:r>
                </m:e>
                <m:sup>
                  <m:r>
                    <w:rPr>
                      <w:rFonts w:ascii="Cambria Math" w:hAnsi="Cambria Math"/>
                    </w:rPr>
                    <m:t>T</m:t>
                  </m:r>
                </m:sup>
              </m:sSup>
            </m:oMath>
            <w:r w:rsidR="007603AE">
              <w:t>.</w:t>
            </w:r>
          </w:p>
        </w:tc>
        <w:tc>
          <w:tcPr>
            <w:tcW w:w="1701" w:type="dxa"/>
          </w:tcPr>
          <w:p w14:paraId="74A9808C" w14:textId="44AD8269" w:rsidR="00A31B57" w:rsidRPr="00505A98" w:rsidRDefault="00A31B57" w:rsidP="00276ED2">
            <w:pPr>
              <w:pStyle w:val="0"/>
              <w:spacing w:line="440" w:lineRule="atLeast"/>
              <w:ind w:firstLineChars="0" w:firstLine="0"/>
              <w:jc w:val="right"/>
              <w:rPr>
                <w:b/>
                <w:bCs/>
              </w:rPr>
            </w:pPr>
            <w:r w:rsidRPr="00505A98">
              <w:rPr>
                <w:b/>
                <w:bCs/>
              </w:rPr>
              <w:t>(</w:t>
            </w:r>
            <w:r w:rsidR="005344D4">
              <w:rPr>
                <w:b/>
                <w:bCs/>
              </w:rPr>
              <w:t>3</w:t>
            </w:r>
            <w:r w:rsidR="008B342A">
              <w:rPr>
                <w:rFonts w:hint="eastAsia"/>
                <w:b/>
                <w:bCs/>
                <w:lang w:eastAsia="zh-CN"/>
              </w:rPr>
              <w:t>7</w:t>
            </w:r>
            <w:r w:rsidR="004F663E">
              <w:rPr>
                <w:b/>
                <w:bCs/>
              </w:rPr>
              <w:t>)</w:t>
            </w:r>
          </w:p>
        </w:tc>
      </w:tr>
    </w:tbl>
    <w:p w14:paraId="7C2A7D5D" w14:textId="5463414B" w:rsidR="00864655" w:rsidRPr="005078C3" w:rsidRDefault="009B1D23" w:rsidP="00047722">
      <w:pPr>
        <w:pStyle w:val="0"/>
      </w:pPr>
      <w:r>
        <w:t xml:space="preserve">When it comes to real-time dynamic MRI, the number of historical samples </w:t>
      </w:r>
      <m:oMath>
        <m:r>
          <w:rPr>
            <w:rStyle w:val="math-inline"/>
            <w:rFonts w:ascii="Cambria Math" w:hAnsi="Cambria Math" w:cs="Arial"/>
          </w:rPr>
          <m:t>l</m:t>
        </m:r>
      </m:oMath>
      <w:r>
        <w:t xml:space="preserve"> is usually quite limited, which basically satisfies</w:t>
      </w:r>
      <w:r w:rsidR="005151D1">
        <w:t xml:space="preserve"> </w:t>
      </w:r>
      <m:oMath>
        <m:r>
          <w:rPr>
            <w:rFonts w:ascii="Cambria Math" w:hAnsi="Cambria Math"/>
          </w:rPr>
          <m:t>l≪n</m:t>
        </m:r>
      </m:oMath>
      <w:r w:rsidR="00512C54">
        <w:t>.</w:t>
      </w:r>
      <w:r w:rsidR="00476C76">
        <w:rPr>
          <w:rFonts w:hint="eastAsia"/>
        </w:rPr>
        <w:t xml:space="preserve"> </w:t>
      </w:r>
      <w:r w:rsidR="00530EC2">
        <w:t>Based on this condition,</w:t>
      </w:r>
      <w:r w:rsidR="00CC2650">
        <w:t xml:space="preserve"> the transformation </w:t>
      </w:r>
      <w:r w:rsidR="005D5307">
        <w:t xml:space="preserve">avoids the prohibitive computational cost of </w:t>
      </w:r>
      <m:oMath>
        <m:r>
          <w:rPr>
            <w:rFonts w:ascii="Cambria Math" w:hAnsi="Cambria Math"/>
          </w:rPr>
          <m:t>O</m:t>
        </m:r>
        <m:d>
          <m:dPr>
            <m:ctrlPr>
              <w:rPr>
                <w:rFonts w:ascii="Cambria Math" w:hAnsi="Cambria Math"/>
                <w:i/>
              </w:rPr>
            </m:ctrlPr>
          </m:dPr>
          <m:e>
            <m:r>
              <w:rPr>
                <w:rFonts w:ascii="Cambria Math" w:hAnsi="Cambria Math"/>
              </w:rPr>
              <m:t>mnl</m:t>
            </m:r>
          </m:e>
        </m:d>
      </m:oMath>
      <w:r w:rsidR="005D5307">
        <w:t xml:space="preserve">, reducing it to a much lower complexity of </w:t>
      </w:r>
      <m:oMath>
        <m:r>
          <w:rPr>
            <w:rFonts w:ascii="Cambria Math" w:hAnsi="Cambria Math"/>
          </w:rPr>
          <m:t>O</m:t>
        </m:r>
        <m:d>
          <m:dPr>
            <m:ctrlPr>
              <w:rPr>
                <w:rFonts w:ascii="Cambria Math" w:hAnsi="Cambria Math"/>
                <w:i/>
              </w:rPr>
            </m:ctrlPr>
          </m:dPr>
          <m:e>
            <m: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e>
        </m:d>
      </m:oMath>
      <w:r w:rsidR="005D5307">
        <w:t>.</w:t>
      </w:r>
      <w:r w:rsidR="00047722">
        <w:t xml:space="preserve"> </w:t>
      </w:r>
      <w:bookmarkEnd w:id="45"/>
    </w:p>
    <w:p w14:paraId="662626C1" w14:textId="2BA79AE8" w:rsidR="003D15F9" w:rsidRPr="003D15F9" w:rsidRDefault="003D15F9" w:rsidP="003D15F9">
      <w:pPr>
        <w:pStyle w:val="ac"/>
        <w:spacing w:before="156" w:after="156"/>
      </w:pPr>
      <w:bookmarkStart w:id="51" w:name="_Toc228634940"/>
      <w:r w:rsidRPr="003D15F9">
        <w:rPr>
          <w:rStyle w:val="af3"/>
          <w:b/>
          <w:bCs/>
        </w:rPr>
        <w:t>3.</w:t>
      </w:r>
      <w:r w:rsidR="004560DC">
        <w:rPr>
          <w:rStyle w:val="af3"/>
          <w:b/>
          <w:bCs/>
        </w:rPr>
        <w:t>5</w:t>
      </w:r>
      <w:r w:rsidRPr="003D15F9">
        <w:rPr>
          <w:rStyle w:val="af3"/>
          <w:b/>
          <w:bCs/>
        </w:rPr>
        <w:t xml:space="preserve"> Spatiotemporal Prior for Dynamic MRI</w:t>
      </w:r>
      <w:bookmarkEnd w:id="51"/>
    </w:p>
    <w:p w14:paraId="54A0EC39" w14:textId="148794D0" w:rsidR="00F27E63" w:rsidRDefault="00F27E63" w:rsidP="00F27E63">
      <w:pPr>
        <w:pStyle w:val="0"/>
        <w:rPr>
          <w:rFonts w:ascii="宋体" w:hAnsi="宋体" w:cs="宋体"/>
        </w:rPr>
      </w:pPr>
      <w:r>
        <w:t xml:space="preserve">The proposed sensing matrix learning method depends on the prior signal matrix </w:t>
      </w:r>
      <m:oMath>
        <m:r>
          <m:rPr>
            <m:sty m:val="bi"/>
          </m:rPr>
          <w:rPr>
            <w:rFonts w:ascii="Cambria Math" w:hAnsi="Cambria Math"/>
          </w:rPr>
          <m:t>X</m:t>
        </m:r>
      </m:oMath>
      <w:r>
        <w:t>. In dynamic MRI, previous frames should not be treated equally, because anatomical structures change over time (Jung et al., 2009). Older frames may become less relevant to the current frame and may even mislead the sensing matrix learning process. At the same time, neighbouring image patches usually share similar local structures after block division, which provides useful spatial prior information.</w:t>
      </w:r>
    </w:p>
    <w:p w14:paraId="4E8A7CCD" w14:textId="057D6BD1" w:rsidR="00F27E63" w:rsidRDefault="00F27E63" w:rsidP="00F27E63">
      <w:pPr>
        <w:pStyle w:val="0"/>
        <w:rPr>
          <w:lang w:eastAsia="zh-CN"/>
        </w:rPr>
      </w:pPr>
      <w:r>
        <w:t xml:space="preserve">Therefore, this thesis constructs </w:t>
      </w:r>
      <m:oMath>
        <m:r>
          <m:rPr>
            <m:sty m:val="bi"/>
          </m:rPr>
          <w:rPr>
            <w:rFonts w:ascii="Cambria Math" w:hAnsi="Cambria Math"/>
          </w:rPr>
          <m:t>X</m:t>
        </m:r>
      </m:oMath>
      <w:r w:rsidR="009F105D">
        <w:rPr>
          <w:rFonts w:hint="eastAsia"/>
          <w:b/>
          <w:bCs/>
          <w:lang w:eastAsia="zh-CN"/>
        </w:rPr>
        <w:t xml:space="preserve"> </w:t>
      </w:r>
      <w:r>
        <w:t xml:space="preserve">using a joint spatiotemporal prior. Recent historical patches are given higher weights through an exponential decay mechanism, while </w:t>
      </w:r>
      <w:proofErr w:type="spellStart"/>
      <w:r>
        <w:t>neighbouring</w:t>
      </w:r>
      <w:proofErr w:type="spellEnd"/>
      <w:r>
        <w:t xml:space="preserve"> patches are also included to improve local structural consistency. This design makes the prior matrix more adaptive to dynamic MRI reconstruction.</w:t>
      </w:r>
    </w:p>
    <w:p w14:paraId="402C0BC1" w14:textId="77777777" w:rsidR="002A08D5" w:rsidRPr="003D15F9" w:rsidRDefault="002A08D5" w:rsidP="00F27E63">
      <w:pPr>
        <w:pStyle w:val="0"/>
        <w:ind w:firstLineChars="199" w:firstLine="479"/>
      </w:pPr>
      <w:r w:rsidRPr="003D15F9">
        <w:rPr>
          <w:rStyle w:val="af3"/>
        </w:rPr>
        <w:t>1) Temporal Prior with Exponential Decay</w:t>
      </w:r>
    </w:p>
    <w:p w14:paraId="74CBC9BF" w14:textId="2FA337BC" w:rsidR="002A08D5" w:rsidRDefault="00F13A88" w:rsidP="002A08D5">
      <w:pPr>
        <w:pStyle w:val="0"/>
      </w:pPr>
      <w:r>
        <w:t xml:space="preserve">Let </w:t>
      </w:r>
      <m:oMath>
        <m:sSub>
          <m:sSubPr>
            <m:ctrlPr>
              <w:rPr>
                <w:rFonts w:ascii="Cambria Math" w:hAnsi="Cambria Math"/>
              </w:rPr>
            </m:ctrlPr>
          </m:sSubPr>
          <m:e>
            <m:r>
              <m:rPr>
                <m:sty m:val="bi"/>
              </m:rPr>
              <w:rPr>
                <w:rFonts w:ascii="Cambria Math" w:hAnsi="Cambria Math"/>
              </w:rPr>
              <m:t>x</m:t>
            </m:r>
          </m:e>
          <m:sub>
            <m:r>
              <w:rPr>
                <w:rFonts w:ascii="Cambria Math" w:hAnsi="Cambria Math"/>
              </w:rPr>
              <m:t>i,t</m:t>
            </m:r>
          </m:sub>
        </m:sSub>
      </m:oMath>
      <w:r>
        <w:t xml:space="preserve"> denote the </w:t>
      </w:r>
      <w:r w:rsidR="00EC5B42">
        <w:t>vectorized</w:t>
      </w:r>
      <w:r>
        <w:t xml:space="preserve"> image patch at spatial location </w:t>
      </w:r>
      <m:oMath>
        <m:r>
          <w:rPr>
            <w:rFonts w:ascii="Cambria Math" w:hAnsi="Cambria Math"/>
          </w:rPr>
          <m:t xml:space="preserve">i </m:t>
        </m:r>
      </m:oMath>
      <w:r>
        <w:t xml:space="preserve">and time </w:t>
      </w:r>
      <m:oMath>
        <m:r>
          <w:rPr>
            <w:rFonts w:ascii="Cambria Math" w:hAnsi="Cambria Math"/>
          </w:rPr>
          <m:t>t</m:t>
        </m:r>
      </m:oMath>
      <w:r>
        <w:t xml:space="preserve">. For the temporal prior, patches from the same spatial location are collected from the previous </w:t>
      </w:r>
      <m:oMath>
        <m:r>
          <w:rPr>
            <w:rFonts w:ascii="Cambria Math" w:hAnsi="Cambria Math"/>
          </w:rPr>
          <m:t>T</m:t>
        </m:r>
      </m:oMath>
      <w:r>
        <w:t xml:space="preserve"> frames. Since older frames may be less consistent with the current structure, an exponential decay weight is assigned to each historical patch:</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2A08D5" w:rsidRPr="00505A98" w14:paraId="17A41D85" w14:textId="77777777" w:rsidTr="00E1049F">
        <w:tc>
          <w:tcPr>
            <w:tcW w:w="1701" w:type="dxa"/>
            <w:vAlign w:val="center"/>
          </w:tcPr>
          <w:p w14:paraId="49078E09" w14:textId="77777777" w:rsidR="002A08D5" w:rsidRDefault="002A08D5" w:rsidP="00E1049F">
            <w:pPr>
              <w:pStyle w:val="0"/>
              <w:spacing w:line="440" w:lineRule="atLeast"/>
              <w:ind w:firstLineChars="0" w:firstLine="0"/>
              <w:jc w:val="center"/>
              <w:rPr>
                <w:b/>
                <w:bCs/>
              </w:rPr>
            </w:pPr>
          </w:p>
        </w:tc>
        <w:tc>
          <w:tcPr>
            <w:tcW w:w="5669" w:type="dxa"/>
            <w:vAlign w:val="center"/>
          </w:tcPr>
          <w:p w14:paraId="41E0CD74" w14:textId="76088F79" w:rsidR="002A08D5" w:rsidRPr="00B67FC3" w:rsidRDefault="00000000" w:rsidP="00460DDC">
            <w:pPr>
              <w:pStyle w:val="0"/>
              <w:jc w:val="center"/>
              <w:rPr>
                <w:lang w:eastAsia="zh-CN"/>
              </w:rPr>
            </w:pPr>
            <m:oMath>
              <m:sSub>
                <m:sSubPr>
                  <m:ctrlPr>
                    <w:rPr>
                      <w:rFonts w:ascii="Cambria Math" w:hAnsi="Cambria Math"/>
                    </w:rPr>
                  </m:ctrlPr>
                </m:sSubPr>
                <m:e>
                  <m:r>
                    <w:rPr>
                      <w:rFonts w:ascii="Cambria Math" w:hAnsi="Cambria Math"/>
                    </w:rPr>
                    <m:t>w</m:t>
                  </m:r>
                </m:e>
                <m:sub>
                  <m:r>
                    <w:rPr>
                      <w:rFonts w:ascii="Cambria Math" w:hAnsi="Cambria Math"/>
                    </w:rPr>
                    <m:t>h</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γh</m:t>
                  </m:r>
                </m:sup>
              </m:s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T</m:t>
              </m:r>
            </m:oMath>
            <w:r w:rsidR="00460DDC">
              <w:t>,</w:t>
            </w:r>
          </w:p>
        </w:tc>
        <w:tc>
          <w:tcPr>
            <w:tcW w:w="1701" w:type="dxa"/>
          </w:tcPr>
          <w:p w14:paraId="6836C157" w14:textId="112BF87D" w:rsidR="002A08D5" w:rsidRPr="00505A98" w:rsidRDefault="002A08D5" w:rsidP="00E1049F">
            <w:pPr>
              <w:pStyle w:val="0"/>
              <w:spacing w:line="440" w:lineRule="atLeast"/>
              <w:ind w:firstLineChars="0" w:firstLine="0"/>
              <w:jc w:val="right"/>
              <w:rPr>
                <w:b/>
                <w:bCs/>
              </w:rPr>
            </w:pPr>
            <w:r w:rsidRPr="00505A98">
              <w:rPr>
                <w:b/>
                <w:bCs/>
              </w:rPr>
              <w:t>(</w:t>
            </w:r>
            <w:r>
              <w:rPr>
                <w:b/>
                <w:bCs/>
              </w:rPr>
              <w:t>3</w:t>
            </w:r>
            <w:r w:rsidR="00C23F78">
              <w:rPr>
                <w:b/>
                <w:bCs/>
              </w:rPr>
              <w:t>8</w:t>
            </w:r>
            <w:r w:rsidRPr="00505A98">
              <w:rPr>
                <w:b/>
                <w:bCs/>
              </w:rPr>
              <w:t>)</w:t>
            </w:r>
          </w:p>
        </w:tc>
      </w:tr>
    </w:tbl>
    <w:p w14:paraId="0E0D34E9" w14:textId="55D7D9D4" w:rsidR="002A08D5" w:rsidRDefault="002A08D5" w:rsidP="002A08D5">
      <w:pPr>
        <w:pStyle w:val="0"/>
        <w:ind w:firstLineChars="0" w:firstLine="0"/>
      </w:pPr>
      <w:r w:rsidRPr="003D15F9">
        <w:t xml:space="preserve">where </w:t>
      </w:r>
      <m:oMath>
        <m:r>
          <w:rPr>
            <w:rFonts w:ascii="Cambria Math" w:hAnsi="Cambria Math"/>
          </w:rPr>
          <m:t>γ</m:t>
        </m:r>
      </m:oMath>
      <w:r>
        <w:t xml:space="preserve"> </w:t>
      </w:r>
      <w:r w:rsidRPr="003D15F9">
        <w:t xml:space="preserve">is the decay rate and </w:t>
      </w:r>
      <m:oMath>
        <m:r>
          <w:rPr>
            <w:rFonts w:ascii="Cambria Math" w:hAnsi="Cambria Math"/>
          </w:rPr>
          <m:t xml:space="preserve">h </m:t>
        </m:r>
      </m:oMath>
      <w:r w:rsidRPr="003D15F9">
        <w:t>represents the temporal delay. The temporally weighted prior matrix is defined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2A08D5" w:rsidRPr="00505A98" w14:paraId="2AFD7E3F" w14:textId="77777777" w:rsidTr="00E1049F">
        <w:tc>
          <w:tcPr>
            <w:tcW w:w="1701" w:type="dxa"/>
            <w:vAlign w:val="center"/>
          </w:tcPr>
          <w:p w14:paraId="2BB38DF6" w14:textId="77777777" w:rsidR="002A08D5" w:rsidRDefault="002A08D5" w:rsidP="00E1049F">
            <w:pPr>
              <w:pStyle w:val="0"/>
              <w:spacing w:line="440" w:lineRule="atLeast"/>
              <w:ind w:firstLineChars="0" w:firstLine="0"/>
              <w:jc w:val="center"/>
              <w:rPr>
                <w:b/>
                <w:bCs/>
              </w:rPr>
            </w:pPr>
          </w:p>
        </w:tc>
        <w:tc>
          <w:tcPr>
            <w:tcW w:w="5669" w:type="dxa"/>
            <w:vAlign w:val="center"/>
          </w:tcPr>
          <w:p w14:paraId="2259DC81" w14:textId="63B3A36A" w:rsidR="002A08D5" w:rsidRPr="00B67FC3" w:rsidRDefault="00000000" w:rsidP="00E1049F">
            <w:pPr>
              <w:pStyle w:val="0"/>
              <w:rPr>
                <w:lang w:eastAsia="zh-CN"/>
              </w:rPr>
            </w:pPr>
            <m:oMath>
              <m:sSub>
                <m:sSubPr>
                  <m:ctrlPr>
                    <w:rPr>
                      <w:rFonts w:ascii="Cambria Math" w:hAnsi="Cambria Math"/>
                    </w:rPr>
                  </m:ctrlPr>
                </m:sSubPr>
                <m:e>
                  <m:r>
                    <m:rPr>
                      <m:sty m:val="bi"/>
                    </m:rPr>
                    <w:rPr>
                      <w:rFonts w:ascii="Cambria Math" w:hAnsi="Cambria Math"/>
                    </w:rPr>
                    <m:t>X</m:t>
                  </m:r>
                </m:e>
                <m:sub>
                  <m:r>
                    <w:rPr>
                      <w:rFonts w:ascii="Cambria Math" w:hAnsi="Cambria Math"/>
                    </w:rPr>
                    <m:t>temp</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1</m:t>
                  </m:r>
                </m:sub>
              </m:sSub>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-1</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-2</m:t>
                  </m:r>
                </m:sub>
              </m:sSub>
              <m:r>
                <m:rPr>
                  <m:sty m:val="p"/>
                </m:rPr>
                <w:rPr>
                  <w:rFonts w:ascii="Cambria Math" w:hAnsi="Cambria Math"/>
                </w:rPr>
                <m:t>,</m:t>
              </m:r>
              <m:r>
                <m:rPr>
                  <m:nor/>
                </m:rPr>
                <m:t>  </m:t>
              </m:r>
              <m:r>
                <m:rPr>
                  <m:sty m:val="p"/>
                </m:rP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T</m:t>
                  </m:r>
                </m:sub>
              </m:sSub>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w:r w:rsidR="00D829B9">
              <w:t>.</w:t>
            </w:r>
          </w:p>
        </w:tc>
        <w:tc>
          <w:tcPr>
            <w:tcW w:w="1701" w:type="dxa"/>
          </w:tcPr>
          <w:p w14:paraId="6C6CF4F0" w14:textId="37980646" w:rsidR="002A08D5" w:rsidRPr="00505A98" w:rsidRDefault="002A08D5" w:rsidP="00E1049F">
            <w:pPr>
              <w:pStyle w:val="0"/>
              <w:spacing w:line="440" w:lineRule="atLeast"/>
              <w:ind w:firstLineChars="0" w:firstLine="0"/>
              <w:jc w:val="right"/>
              <w:rPr>
                <w:b/>
                <w:bCs/>
              </w:rPr>
            </w:pPr>
            <w:r w:rsidRPr="00505A98">
              <w:rPr>
                <w:b/>
                <w:bCs/>
              </w:rPr>
              <w:t>(</w:t>
            </w:r>
            <w:r w:rsidR="00C23F78">
              <w:rPr>
                <w:b/>
                <w:bCs/>
              </w:rPr>
              <w:t>39</w:t>
            </w:r>
            <w:r w:rsidRPr="00505A98">
              <w:rPr>
                <w:b/>
                <w:bCs/>
              </w:rPr>
              <w:t>)</w:t>
            </w:r>
          </w:p>
        </w:tc>
      </w:tr>
    </w:tbl>
    <w:p w14:paraId="7562C25E" w14:textId="77777777" w:rsidR="00F13A88" w:rsidRDefault="00F13A88" w:rsidP="002A08D5">
      <w:pPr>
        <w:pStyle w:val="0"/>
      </w:pPr>
      <w:r>
        <w:t>With this weighting strategy, recent frames contribute more strongly to the prior matrix, while the influence of older frames is gradually reduced. This allows the learned sensing matrix to follow the temporal changes in the MRI sequence more effectively.</w:t>
      </w:r>
    </w:p>
    <w:p w14:paraId="25497AEC" w14:textId="7126B7B6" w:rsidR="002A08D5" w:rsidRPr="003D15F9" w:rsidRDefault="002A08D5" w:rsidP="002A08D5">
      <w:pPr>
        <w:pStyle w:val="0"/>
        <w:ind w:firstLine="482"/>
      </w:pPr>
      <w:r w:rsidRPr="003D15F9">
        <w:rPr>
          <w:rStyle w:val="af3"/>
        </w:rPr>
        <w:t>2) Spatial Neighborhood Prior</w:t>
      </w:r>
    </w:p>
    <w:p w14:paraId="0EFD85AE" w14:textId="65FF336D" w:rsidR="002A08D5" w:rsidRDefault="00F13A88" w:rsidP="002A08D5">
      <w:pPr>
        <w:pStyle w:val="0"/>
      </w:pPr>
      <w:r w:rsidRPr="00F13A88">
        <w:t>Temporal information alone may be insufficient when the image structure changes rapidly or when only a short history is available. Therefore, spatially neighboring patches are also included</w:t>
      </w:r>
      <w:r w:rsidR="005E4CAD">
        <w:t xml:space="preserve"> in the dataset</w:t>
      </w:r>
      <w:r w:rsidRPr="00F13A88">
        <w:t xml:space="preserve">. Let </w:t>
      </w:r>
      <m:oMath>
        <m:r>
          <m:rPr>
            <m:scr m:val="script"/>
            <m:sty m:val="p"/>
          </m:rPr>
          <w:rPr>
            <w:rFonts w:ascii="Cambria Math" w:hAnsi="Cambria Math"/>
          </w:rPr>
          <m:t>N(</m:t>
        </m:r>
        <m:r>
          <w:rPr>
            <w:rFonts w:ascii="Cambria Math" w:hAnsi="Cambria Math"/>
          </w:rPr>
          <m:t>i</m:t>
        </m:r>
        <m:r>
          <m:rPr>
            <m:sty m:val="p"/>
          </m:rPr>
          <w:rPr>
            <w:rFonts w:ascii="Cambria Math" w:hAnsi="Cambria Math"/>
          </w:rPr>
          <m:t>)</m:t>
        </m:r>
      </m:oMath>
      <w:r w:rsidRPr="00F13A88">
        <w:t xml:space="preserve"> denote the neighborhood of patch </w:t>
      </w:r>
      <m:oMath>
        <m:r>
          <w:rPr>
            <w:rFonts w:ascii="Cambria Math" w:hAnsi="Cambria Math"/>
          </w:rPr>
          <m:t>i</m:t>
        </m:r>
      </m:oMath>
      <w:r w:rsidRPr="00F13A88">
        <w:t>. The spatial prior is constructed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2A08D5" w:rsidRPr="00505A98" w14:paraId="4AE00585" w14:textId="77777777" w:rsidTr="00E1049F">
        <w:tc>
          <w:tcPr>
            <w:tcW w:w="1701" w:type="dxa"/>
            <w:vAlign w:val="center"/>
          </w:tcPr>
          <w:p w14:paraId="2EFE24CD" w14:textId="77777777" w:rsidR="002A08D5" w:rsidRDefault="002A08D5" w:rsidP="00E1049F">
            <w:pPr>
              <w:pStyle w:val="0"/>
              <w:spacing w:line="440" w:lineRule="atLeast"/>
              <w:ind w:firstLineChars="0" w:firstLine="0"/>
              <w:jc w:val="center"/>
              <w:rPr>
                <w:b/>
                <w:bCs/>
              </w:rPr>
            </w:pPr>
          </w:p>
        </w:tc>
        <w:tc>
          <w:tcPr>
            <w:tcW w:w="5669" w:type="dxa"/>
            <w:vAlign w:val="center"/>
          </w:tcPr>
          <w:p w14:paraId="66D695FA" w14:textId="6B976424" w:rsidR="002A08D5" w:rsidRPr="00B67FC3" w:rsidRDefault="00000000" w:rsidP="00460DDC">
            <w:pPr>
              <w:pStyle w:val="0"/>
              <w:jc w:val="center"/>
              <w:rPr>
                <w:lang w:eastAsia="zh-CN"/>
              </w:rPr>
            </w:pPr>
            <m:oMath>
              <m:sSub>
                <m:sSubPr>
                  <m:ctrlPr>
                    <w:rPr>
                      <w:rFonts w:ascii="Cambria Math" w:hAnsi="Cambria Math"/>
                    </w:rPr>
                  </m:ctrlPr>
                </m:sSubPr>
                <m:e>
                  <m:r>
                    <m:rPr>
                      <m:sty m:val="bi"/>
                    </m:rPr>
                    <w:rPr>
                      <w:rFonts w:ascii="Cambria Math" w:hAnsi="Cambria Math"/>
                    </w:rPr>
                    <m:t>X</m:t>
                  </m:r>
                </m:e>
                <m:sub>
                  <m:r>
                    <w:rPr>
                      <w:rFonts w:ascii="Cambria Math" w:hAnsi="Cambria Math"/>
                    </w:rPr>
                    <m:t>spat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t</m:t>
                  </m:r>
                </m:sub>
              </m:sSub>
              <m:sSub>
                <m:sSubPr>
                  <m:ctrlPr>
                    <w:rPr>
                      <w:rFonts w:ascii="Cambria Math" w:hAnsi="Cambria Math"/>
                    </w:rPr>
                  </m:ctrlPr>
                </m:sSubPr>
                <m:e>
                  <m:r>
                    <m:rPr>
                      <m:sty m:val="p"/>
                    </m:rPr>
                    <w:rPr>
                      <w:rFonts w:ascii="Cambria Math" w:hAnsi="Cambria Math"/>
                    </w:rPr>
                    <m:t>]</m:t>
                  </m:r>
                </m:e>
                <m:sub>
                  <m:r>
                    <w:rPr>
                      <w:rFonts w:ascii="Cambria Math" w:hAnsi="Cambria Math"/>
                    </w:rPr>
                    <m:t>j</m:t>
                  </m:r>
                  <m:r>
                    <m:rPr>
                      <m:scr m:val="script"/>
                      <m:sty m:val="p"/>
                    </m:rPr>
                    <w:rPr>
                      <w:rFonts w:ascii="Cambria Math" w:hAnsi="Cambria Math"/>
                    </w:rPr>
                    <m:t>∈N(</m:t>
                  </m:r>
                  <m:r>
                    <w:rPr>
                      <w:rFonts w:ascii="Cambria Math" w:hAnsi="Cambria Math"/>
                    </w:rPr>
                    <m:t>i</m:t>
                  </m:r>
                  <m:r>
                    <m:rPr>
                      <m:sty m:val="p"/>
                    </m:rPr>
                    <w:rPr>
                      <w:rFonts w:ascii="Cambria Math" w:hAnsi="Cambria Math"/>
                    </w:rPr>
                    <m:t>)</m:t>
                  </m:r>
                </m:sub>
              </m:sSub>
            </m:oMath>
            <w:r w:rsidR="00460DDC">
              <w:t>.</w:t>
            </w:r>
          </w:p>
        </w:tc>
        <w:tc>
          <w:tcPr>
            <w:tcW w:w="1701" w:type="dxa"/>
          </w:tcPr>
          <w:p w14:paraId="514478ED" w14:textId="467D1748" w:rsidR="002A08D5" w:rsidRPr="00505A98" w:rsidRDefault="002A08D5" w:rsidP="00E1049F">
            <w:pPr>
              <w:pStyle w:val="0"/>
              <w:spacing w:line="440" w:lineRule="atLeast"/>
              <w:ind w:firstLineChars="0" w:firstLine="0"/>
              <w:jc w:val="right"/>
              <w:rPr>
                <w:b/>
                <w:bCs/>
              </w:rPr>
            </w:pPr>
            <w:r w:rsidRPr="00505A98">
              <w:rPr>
                <w:b/>
                <w:bCs/>
              </w:rPr>
              <w:t>(</w:t>
            </w:r>
            <w:r>
              <w:rPr>
                <w:b/>
                <w:bCs/>
              </w:rPr>
              <w:t>4</w:t>
            </w:r>
            <w:r w:rsidR="00C23F78">
              <w:rPr>
                <w:b/>
                <w:bCs/>
              </w:rPr>
              <w:t>0</w:t>
            </w:r>
            <w:r w:rsidRPr="00505A98">
              <w:rPr>
                <w:b/>
                <w:bCs/>
              </w:rPr>
              <w:t>)</w:t>
            </w:r>
          </w:p>
        </w:tc>
      </w:tr>
    </w:tbl>
    <w:p w14:paraId="229B8041" w14:textId="77777777" w:rsidR="00B20AF1" w:rsidRDefault="00AA3435" w:rsidP="002A08D5">
      <w:pPr>
        <w:pStyle w:val="0"/>
      </w:pPr>
      <w:r>
        <w:t xml:space="preserve">This spatial component uses the local similarity between adjacent patches and helps maintain structural consistency within the same frame. </w:t>
      </w:r>
      <w:r w:rsidR="00B20AF1">
        <w:t>It is particularly useful at the early stage of reconstruction, when only limited temporal information is available and the algorithm has not yet accumulated sufficient historical frames.</w:t>
      </w:r>
    </w:p>
    <w:p w14:paraId="3F84DF92" w14:textId="6385E47D" w:rsidR="002A08D5" w:rsidRPr="003D15F9" w:rsidRDefault="002A08D5" w:rsidP="002A08D5">
      <w:pPr>
        <w:pStyle w:val="0"/>
        <w:ind w:firstLine="482"/>
      </w:pPr>
      <w:r w:rsidRPr="003D15F9">
        <w:rPr>
          <w:rStyle w:val="af3"/>
        </w:rPr>
        <w:t>3) Joint Spatiotemporal Construction</w:t>
      </w:r>
    </w:p>
    <w:p w14:paraId="6781B376" w14:textId="473593F1" w:rsidR="002A08D5" w:rsidRDefault="002A08D5" w:rsidP="002A08D5">
      <w:pPr>
        <w:pStyle w:val="0"/>
      </w:pPr>
      <w:r w:rsidRPr="003D15F9">
        <w:t>The final prior matrix</w:t>
      </w:r>
      <w:r w:rsidR="00AA0E73" w:rsidRPr="00AA0E73">
        <w:t xml:space="preserve"> </w:t>
      </w:r>
      <w:r w:rsidR="00AA0E73">
        <w:t>combines</w:t>
      </w:r>
      <w:r w:rsidRPr="003D15F9">
        <w:t xml:space="preserve"> the temporal and spatial components: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2A08D5" w:rsidRPr="00505A98" w14:paraId="7FF0EA18" w14:textId="77777777" w:rsidTr="00E1049F">
        <w:tc>
          <w:tcPr>
            <w:tcW w:w="1701" w:type="dxa"/>
            <w:vAlign w:val="center"/>
          </w:tcPr>
          <w:p w14:paraId="75CEA462" w14:textId="77777777" w:rsidR="002A08D5" w:rsidRDefault="002A08D5" w:rsidP="00E1049F">
            <w:pPr>
              <w:pStyle w:val="0"/>
              <w:spacing w:line="440" w:lineRule="atLeast"/>
              <w:ind w:firstLineChars="0" w:firstLine="0"/>
              <w:jc w:val="center"/>
              <w:rPr>
                <w:b/>
                <w:bCs/>
              </w:rPr>
            </w:pPr>
          </w:p>
        </w:tc>
        <w:tc>
          <w:tcPr>
            <w:tcW w:w="5669" w:type="dxa"/>
            <w:vAlign w:val="center"/>
          </w:tcPr>
          <w:p w14:paraId="138540BC" w14:textId="29E99B50" w:rsidR="002A08D5" w:rsidRPr="0051356A" w:rsidRDefault="00000000" w:rsidP="00460DDC">
            <w:pPr>
              <w:pStyle w:val="0"/>
              <w:jc w:val="center"/>
              <w:rPr>
                <w:lang w:eastAsia="zh-CN"/>
              </w:rPr>
            </w:pPr>
            <m:oMath>
              <m:sSub>
                <m:sSubPr>
                  <m:ctrlPr>
                    <w:rPr>
                      <w:rFonts w:ascii="Cambria Math" w:hAnsi="Cambria Math"/>
                    </w:rPr>
                  </m:ctrlPr>
                </m:sSubPr>
                <m:e>
                  <m:r>
                    <m:rPr>
                      <m:sty m:val="bi"/>
                    </m:rP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spat</m:t>
                  </m:r>
                </m:sub>
              </m:sSub>
              <m:r>
                <m:rPr>
                  <m:sty m:val="p"/>
                </m:rPr>
                <w:rPr>
                  <w:rFonts w:ascii="Cambria Math" w:hAnsi="Cambria Math"/>
                </w:rPr>
                <m:t>,</m:t>
              </m:r>
              <m:r>
                <m:rPr>
                  <m:nor/>
                </m:rPr>
                <m:t>  </m:t>
              </m:r>
              <m:sSub>
                <m:sSubPr>
                  <m:ctrlPr>
                    <w:rPr>
                      <w:rFonts w:ascii="Cambria Math" w:hAnsi="Cambria Math"/>
                    </w:rPr>
                  </m:ctrlPr>
                </m:sSubPr>
                <m:e>
                  <m:r>
                    <m:rPr>
                      <m:sty m:val="bi"/>
                    </m:rPr>
                    <w:rPr>
                      <w:rFonts w:ascii="Cambria Math" w:hAnsi="Cambria Math"/>
                    </w:rPr>
                    <m:t>X</m:t>
                  </m:r>
                </m:e>
                <m:sub>
                  <m:r>
                    <w:rPr>
                      <w:rFonts w:ascii="Cambria Math" w:hAnsi="Cambria Math"/>
                    </w:rPr>
                    <m:t>temp</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n×l</m:t>
                  </m:r>
                </m:sup>
              </m:sSup>
            </m:oMath>
            <w:r w:rsidR="00460DDC">
              <w:t>.</w:t>
            </w:r>
          </w:p>
        </w:tc>
        <w:tc>
          <w:tcPr>
            <w:tcW w:w="1701" w:type="dxa"/>
          </w:tcPr>
          <w:p w14:paraId="7A112CCF" w14:textId="4FDFB1CD" w:rsidR="002A08D5" w:rsidRPr="00505A98" w:rsidRDefault="002A08D5" w:rsidP="00E1049F">
            <w:pPr>
              <w:pStyle w:val="0"/>
              <w:spacing w:line="440" w:lineRule="atLeast"/>
              <w:ind w:firstLineChars="0" w:firstLine="0"/>
              <w:jc w:val="right"/>
              <w:rPr>
                <w:b/>
                <w:bCs/>
              </w:rPr>
            </w:pPr>
            <w:r w:rsidRPr="00505A98">
              <w:rPr>
                <w:b/>
                <w:bCs/>
              </w:rPr>
              <w:t>(</w:t>
            </w:r>
            <w:r>
              <w:rPr>
                <w:b/>
                <w:bCs/>
              </w:rPr>
              <w:t>4</w:t>
            </w:r>
            <w:r w:rsidR="00C23F78">
              <w:rPr>
                <w:b/>
                <w:bCs/>
              </w:rPr>
              <w:t>1</w:t>
            </w:r>
            <w:r w:rsidRPr="00505A98">
              <w:rPr>
                <w:b/>
                <w:bCs/>
              </w:rPr>
              <w:t>)</w:t>
            </w:r>
          </w:p>
        </w:tc>
      </w:tr>
    </w:tbl>
    <w:p w14:paraId="4CCB7FAA" w14:textId="42940638" w:rsidR="00280CCE" w:rsidRDefault="00280CCE" w:rsidP="00B20AF1">
      <w:pPr>
        <w:pStyle w:val="0"/>
      </w:pPr>
      <w:r>
        <w:t>Through this construction, the prior matrix contains both short-term temporal information and local spatial information. It therefore provides a more suitable input for sensing matrix learning in dynamic MRI reconstruction.</w:t>
      </w:r>
    </w:p>
    <w:p w14:paraId="6F973C33" w14:textId="742D5D2D" w:rsidR="004560DC" w:rsidRPr="00614437" w:rsidRDefault="004560DC" w:rsidP="004560DC">
      <w:pPr>
        <w:pStyle w:val="ac"/>
        <w:spacing w:before="156" w:after="156"/>
      </w:pPr>
      <w:bookmarkStart w:id="52" w:name="_Toc228634941"/>
      <w:r w:rsidRPr="00614437">
        <w:t>3.</w:t>
      </w:r>
      <w:r w:rsidR="006F1481">
        <w:rPr>
          <w:lang w:eastAsia="zh-CN"/>
        </w:rPr>
        <w:t>6</w:t>
      </w:r>
      <w:r w:rsidRPr="00614437">
        <w:t xml:space="preserve"> Algorithm Implementation</w:t>
      </w:r>
      <w:bookmarkEnd w:id="52"/>
    </w:p>
    <w:p w14:paraId="1989D3CA" w14:textId="66C5FF29" w:rsidR="00280CCE" w:rsidRDefault="00280CCE" w:rsidP="00280CCE">
      <w:pPr>
        <w:pStyle w:val="0"/>
        <w:rPr>
          <w:rFonts w:ascii="宋体" w:hAnsi="宋体" w:cs="宋体"/>
        </w:rPr>
      </w:pPr>
      <w:r>
        <w:t xml:space="preserve">The proposed reconstruction process consists of two main stages. In the first stage, the measurement matrix </w:t>
      </w:r>
      <m:oMath>
        <m:r>
          <m:rPr>
            <m:sty m:val="bi"/>
          </m:rPr>
          <w:rPr>
            <w:rFonts w:ascii="Cambria Math" w:hAnsi="Cambria Math"/>
          </w:rPr>
          <m:t>Φ</m:t>
        </m:r>
        <m:r>
          <m:rPr>
            <m:sty m:val="p"/>
          </m:rPr>
          <w:rPr>
            <w:rFonts w:ascii="Cambria Math" w:hAnsi="Cambria Math"/>
          </w:rPr>
          <m:t xml:space="preserve"> </m:t>
        </m:r>
      </m:oMath>
      <w:r>
        <w:t xml:space="preserve">and the prior signal matrix </w:t>
      </w:r>
      <m:oMath>
        <m:r>
          <m:rPr>
            <m:sty m:val="bi"/>
          </m:rPr>
          <w:rPr>
            <w:rFonts w:ascii="Cambria Math" w:hAnsi="Cambria Math"/>
          </w:rPr>
          <m:t>X</m:t>
        </m:r>
      </m:oMath>
      <w:r>
        <w:t xml:space="preserve"> are used to construct the equivalent sensing matrix </w:t>
      </w:r>
      <m:oMath>
        <m:r>
          <m:rPr>
            <m:sty m:val="bi"/>
          </m:rPr>
          <w:rPr>
            <w:rFonts w:ascii="Cambria Math" w:hAnsi="Cambria Math"/>
          </w:rPr>
          <m:t>Ψ</m:t>
        </m:r>
      </m:oMath>
      <w:r>
        <w:t>. The push-through identity is applied in this step to avoid direct inversion of a high-dimensional matrix and reduce computational cost.</w:t>
      </w:r>
    </w:p>
    <w:p w14:paraId="578EB8CF" w14:textId="7447110B" w:rsidR="00280CCE" w:rsidRDefault="00280CCE" w:rsidP="00280CCE">
      <w:pPr>
        <w:pStyle w:val="0"/>
      </w:pPr>
      <w:r>
        <w:t xml:space="preserve">In the second stage, the learned sensing matrix </w:t>
      </w:r>
      <m:oMath>
        <m:r>
          <m:rPr>
            <m:sty m:val="bi"/>
          </m:rPr>
          <w:rPr>
            <w:rFonts w:ascii="Cambria Math" w:hAnsi="Cambria Math"/>
          </w:rPr>
          <m:t>Ψ</m:t>
        </m:r>
      </m:oMath>
      <w:r>
        <w:t xml:space="preserve"> is used in the atom-selection step of OMP. The original measurement matrix </w:t>
      </w:r>
      <m:oMath>
        <m:r>
          <m:rPr>
            <m:sty m:val="bi"/>
          </m:rPr>
          <w:rPr>
            <w:rFonts w:ascii="Cambria Math" w:hAnsi="Cambria Math"/>
          </w:rPr>
          <m:t xml:space="preserve">Φ </m:t>
        </m:r>
      </m:oMath>
      <w:r>
        <w:t xml:space="preserve">is still used for the least-squares coefficient update </w:t>
      </w:r>
      <w:r>
        <w:lastRenderedPageBreak/>
        <w:t xml:space="preserve">and final reconstruction. Therefore, the proposed method changes the matching process of </w:t>
      </w:r>
      <w:proofErr w:type="gramStart"/>
      <w:r>
        <w:t>OMP, but</w:t>
      </w:r>
      <w:proofErr w:type="gramEnd"/>
      <w:r>
        <w:t xml:space="preserve"> does not change the physical measurement model.</w:t>
      </w:r>
    </w:p>
    <w:p w14:paraId="1954C188" w14:textId="1A8C5689" w:rsidR="00280CCE" w:rsidRDefault="00280CCE" w:rsidP="00280CCE">
      <w:pPr>
        <w:pStyle w:val="0"/>
      </w:pPr>
      <w:r>
        <w:t>The complete procedure is summarized in the following pseudocode.</w:t>
      </w:r>
    </w:p>
    <w:p w14:paraId="248622E2" w14:textId="1DBF2E62" w:rsidR="009A6995" w:rsidRDefault="00EA266B" w:rsidP="00EA266B">
      <w:pPr>
        <w:pStyle w:val="ae"/>
      </w:pPr>
      <w:r>
        <w:t>Tab</w:t>
      </w:r>
      <w:r w:rsidRPr="00A55C61">
        <w:t xml:space="preserve">. </w:t>
      </w:r>
      <w:r>
        <w:rPr>
          <w:rFonts w:hint="eastAsia"/>
        </w:rPr>
        <w:t>3</w:t>
      </w:r>
      <w:r w:rsidRPr="00A55C61">
        <w:t>.</w:t>
      </w:r>
      <w:r>
        <w:t>2</w:t>
      </w:r>
      <w:r w:rsidRPr="00A55C61">
        <w:t xml:space="preserve"> </w:t>
      </w:r>
      <w:r w:rsidR="00F501F8">
        <w:t>Pseudo-code for the Proposed OMP algorithm.</w:t>
      </w:r>
    </w:p>
    <w:tbl>
      <w:tblPr>
        <w:tblStyle w:val="21"/>
        <w:tblW w:w="0" w:type="auto"/>
        <w:tblLook w:val="04A0" w:firstRow="1" w:lastRow="0" w:firstColumn="1" w:lastColumn="0" w:noHBand="0" w:noVBand="1"/>
      </w:tblPr>
      <w:tblGrid>
        <w:gridCol w:w="8856"/>
      </w:tblGrid>
      <w:tr w:rsidR="009A6995" w:rsidRPr="002C7D26" w14:paraId="6C77E7CB" w14:textId="77777777" w:rsidTr="00EB2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single" w:sz="18" w:space="0" w:color="auto"/>
              <w:bottom w:val="single" w:sz="12" w:space="0" w:color="auto"/>
            </w:tcBorders>
            <w:vAlign w:val="center"/>
          </w:tcPr>
          <w:p w14:paraId="736B0A52" w14:textId="77777777" w:rsidR="009A6995" w:rsidRPr="002C7D26" w:rsidRDefault="009A6995" w:rsidP="009A6995">
            <w:pPr>
              <w:pStyle w:val="0"/>
              <w:ind w:firstLineChars="0" w:firstLine="0"/>
            </w:pPr>
            <w:r w:rsidRPr="00176A6E">
              <w:t xml:space="preserve">Algorithm </w:t>
            </w:r>
            <w:r>
              <w:t>2</w:t>
            </w:r>
            <w:r w:rsidRPr="00176A6E">
              <w:t xml:space="preserve"> </w:t>
            </w:r>
            <w:r w:rsidRPr="002C7D26">
              <w:rPr>
                <w:b w:val="0"/>
                <w:bCs w:val="0"/>
              </w:rPr>
              <w:t>Proposed</w:t>
            </w:r>
            <w:r>
              <w:rPr>
                <w:b w:val="0"/>
                <w:bCs w:val="0"/>
              </w:rPr>
              <w:t xml:space="preserve"> Sensing Matrix Design and </w:t>
            </w:r>
            <w:r w:rsidRPr="001737BF">
              <w:rPr>
                <w:b w:val="0"/>
                <w:bCs w:val="0"/>
              </w:rPr>
              <w:t>OMP</w:t>
            </w:r>
            <w:r>
              <w:rPr>
                <w:b w:val="0"/>
                <w:bCs w:val="0"/>
              </w:rPr>
              <w:t xml:space="preserve"> Reconstruction</w:t>
            </w:r>
          </w:p>
        </w:tc>
      </w:tr>
      <w:tr w:rsidR="009A6995" w:rsidRPr="00E312F1" w14:paraId="7255135F" w14:textId="77777777" w:rsidTr="00E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single" w:sz="12" w:space="0" w:color="auto"/>
              <w:bottom w:val="nil"/>
            </w:tcBorders>
            <w:vAlign w:val="center"/>
          </w:tcPr>
          <w:p w14:paraId="4F044843" w14:textId="435E18AB" w:rsidR="009A6995" w:rsidRPr="00E312F1" w:rsidRDefault="009A6995" w:rsidP="009A6995">
            <w:pPr>
              <w:pStyle w:val="0"/>
              <w:spacing w:line="400" w:lineRule="exact"/>
              <w:ind w:firstLineChars="0" w:firstLine="0"/>
              <w:rPr>
                <w:rFonts w:ascii="Cambria Math" w:hAnsi="Cambria Math"/>
                <w:i/>
              </w:rPr>
            </w:pPr>
            <w:r w:rsidRPr="0020336F">
              <w:rPr>
                <w:rStyle w:val="af3"/>
                <w:b/>
                <w:bCs/>
              </w:rPr>
              <w:t>Input</w:t>
            </w:r>
            <w:r w:rsidRPr="001737BF">
              <w:rPr>
                <w:rStyle w:val="af3"/>
                <w:b/>
                <w:bCs/>
              </w:rPr>
              <w:t>:</w:t>
            </w:r>
            <w:r w:rsidRPr="001737BF">
              <w:t xml:space="preserve"> </w:t>
            </w:r>
            <w:r w:rsidRPr="001737BF">
              <w:rPr>
                <w:b w:val="0"/>
                <w:bCs w:val="0"/>
              </w:rPr>
              <w:t xml:space="preserve">Observation </w:t>
            </w:r>
            <m:oMath>
              <m:r>
                <m:rPr>
                  <m:sty m:val="bi"/>
                </m:rPr>
                <w:rPr>
                  <w:rFonts w:ascii="Cambria Math" w:hAnsi="Cambria Math" w:hint="eastAsia"/>
                  <w:lang w:eastAsia="zh-CN"/>
                </w:rPr>
                <m:t>y</m:t>
              </m:r>
              <m:r>
                <m:rPr>
                  <m:sty m:val="bi"/>
                </m:rPr>
                <w:rPr>
                  <w:rFonts w:ascii="Cambria Math" w:hAnsi="Cambria Math"/>
                </w:rPr>
                <m:t>,</m:t>
              </m:r>
            </m:oMath>
            <w:r w:rsidRPr="001737BF">
              <w:rPr>
                <w:b w:val="0"/>
                <w:bCs w:val="0"/>
              </w:rPr>
              <w:t xml:space="preserve"> </w:t>
            </w:r>
            <w:r w:rsidR="0091144A">
              <w:rPr>
                <w:rFonts w:hint="eastAsia"/>
                <w:b w:val="0"/>
                <w:bCs w:val="0"/>
                <w:lang w:eastAsia="zh-CN"/>
              </w:rPr>
              <w:t>m</w:t>
            </w:r>
            <w:r>
              <w:rPr>
                <w:b w:val="0"/>
                <w:bCs w:val="0"/>
              </w:rPr>
              <w:t>easurement</w:t>
            </w:r>
            <w:r w:rsidRPr="001737BF">
              <w:rPr>
                <w:b w:val="0"/>
                <w:bCs w:val="0"/>
              </w:rPr>
              <w:t xml:space="preserve"> </w:t>
            </w:r>
            <w:r>
              <w:rPr>
                <w:b w:val="0"/>
                <w:bCs w:val="0"/>
              </w:rPr>
              <w:t>m</w:t>
            </w:r>
            <w:r w:rsidRPr="001737BF">
              <w:rPr>
                <w:b w:val="0"/>
                <w:bCs w:val="0"/>
              </w:rPr>
              <w:t>atrix</w:t>
            </w:r>
            <w:r>
              <w:rPr>
                <w:b w:val="0"/>
                <w:bCs w:val="0"/>
              </w:rPr>
              <w:t xml:space="preserve"> </w:t>
            </w:r>
            <w:r w:rsidRPr="00CE4D73">
              <w:rPr>
                <w:i/>
                <w:iCs/>
              </w:rPr>
              <w:t>Φ</w:t>
            </w:r>
            <w:r>
              <w:rPr>
                <w:b w:val="0"/>
                <w:bCs w:val="0"/>
                <w:i/>
                <w:iCs/>
              </w:rPr>
              <w:t>,</w:t>
            </w:r>
            <w:r w:rsidRPr="001737BF">
              <w:rPr>
                <w:b w:val="0"/>
                <w:bCs w:val="0"/>
              </w:rPr>
              <w:t xml:space="preserve"> </w:t>
            </w:r>
            <w:r w:rsidR="0091144A">
              <w:rPr>
                <w:b w:val="0"/>
                <w:bCs w:val="0"/>
              </w:rPr>
              <w:t>s</w:t>
            </w:r>
            <w:r w:rsidRPr="001737BF">
              <w:rPr>
                <w:b w:val="0"/>
                <w:bCs w:val="0"/>
              </w:rPr>
              <w:t xml:space="preserve">parsity </w:t>
            </w:r>
            <m:oMath>
              <m:r>
                <m:rPr>
                  <m:sty m:val="bi"/>
                </m:rPr>
                <w:rPr>
                  <w:rFonts w:ascii="Cambria Math" w:hAnsi="Cambria Math"/>
                </w:rPr>
                <m:t>k,</m:t>
              </m:r>
            </m:oMath>
            <w:r w:rsidRPr="001737BF">
              <w:rPr>
                <w:b w:val="0"/>
                <w:bCs w:val="0"/>
              </w:rPr>
              <w:t xml:space="preserve"> </w:t>
            </w:r>
            <w:r w:rsidR="0091144A">
              <w:rPr>
                <w:b w:val="0"/>
                <w:bCs w:val="0"/>
              </w:rPr>
              <w:t>s</w:t>
            </w:r>
            <w:r>
              <w:rPr>
                <w:b w:val="0"/>
                <w:bCs w:val="0"/>
              </w:rPr>
              <w:t xml:space="preserve">ignal matrix </w:t>
            </w:r>
            <m:oMath>
              <m:r>
                <m:rPr>
                  <m:sty m:val="bi"/>
                </m:rPr>
                <w:rPr>
                  <w:rFonts w:ascii="Cambria Math" w:hAnsi="Cambria Math"/>
                </w:rPr>
                <m:t>X,</m:t>
              </m:r>
            </m:oMath>
            <w:r>
              <w:rPr>
                <w:b w:val="0"/>
              </w:rPr>
              <w:t xml:space="preserve"> </w:t>
            </w:r>
            <w:r w:rsidR="0091144A">
              <w:rPr>
                <w:b w:val="0"/>
              </w:rPr>
              <w:t>r</w:t>
            </w:r>
            <w:r>
              <w:rPr>
                <w:b w:val="0"/>
              </w:rPr>
              <w:t xml:space="preserve">egularization parameter </w:t>
            </w:r>
            <m:oMath>
              <m:r>
                <m:rPr>
                  <m:sty m:val="bi"/>
                </m:rPr>
                <w:rPr>
                  <w:rFonts w:ascii="Cambria Math" w:hAnsi="Cambria Math"/>
                </w:rPr>
                <m:t>τ</m:t>
              </m:r>
            </m:oMath>
            <w:r>
              <w:rPr>
                <w:b w:val="0"/>
              </w:rPr>
              <w:t>.</w:t>
            </w:r>
          </w:p>
        </w:tc>
      </w:tr>
      <w:tr w:rsidR="009A6995" w:rsidRPr="007C5EEE" w14:paraId="3B52C87F" w14:textId="77777777" w:rsidTr="00EB2B99">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44D505F8" w14:textId="6E4F866C" w:rsidR="009A6995" w:rsidRPr="007C5EEE" w:rsidRDefault="009A6995" w:rsidP="009A6995">
            <w:pPr>
              <w:pStyle w:val="0"/>
              <w:ind w:firstLineChars="0" w:firstLine="0"/>
              <w:rPr>
                <w:noProof/>
                <w:lang w:eastAsia="zh-CN"/>
              </w:rPr>
            </w:pPr>
            <w:r w:rsidRPr="007C5EEE">
              <w:rPr>
                <w:noProof/>
                <w:lang w:eastAsia="zh-CN"/>
              </w:rPr>
              <w:t xml:space="preserve">Output: </w:t>
            </w:r>
            <w:r w:rsidRPr="007C5EEE">
              <w:rPr>
                <w:b w:val="0"/>
                <w:bCs w:val="0"/>
                <w:noProof/>
                <w:lang w:eastAsia="zh-CN"/>
              </w:rPr>
              <w:t xml:space="preserve">Estimated signal </w:t>
            </w:r>
            <m:oMath>
              <m:acc>
                <m:accPr>
                  <m:ctrlPr>
                    <w:rPr>
                      <w:rFonts w:ascii="Cambria Math" w:hAnsi="Cambria Math"/>
                      <w:i/>
                    </w:rPr>
                  </m:ctrlPr>
                </m:accPr>
                <m:e>
                  <m:r>
                    <m:rPr>
                      <m:sty m:val="bi"/>
                    </m:rPr>
                    <w:rPr>
                      <w:rFonts w:ascii="Cambria Math" w:hAnsi="Cambria Math"/>
                    </w:rPr>
                    <m:t>s</m:t>
                  </m:r>
                </m:e>
              </m:acc>
              <m:r>
                <m:rPr>
                  <m:sty m:val="bi"/>
                </m:rPr>
                <w:rPr>
                  <w:rFonts w:ascii="Cambria Math" w:hAnsi="Cambria Math"/>
                </w:rPr>
                <m:t>,</m:t>
              </m:r>
            </m:oMath>
            <w:r w:rsidRPr="007C5EEE">
              <w:rPr>
                <w:b w:val="0"/>
                <w:bCs w:val="0"/>
                <w:noProof/>
                <w:lang w:eastAsia="zh-CN"/>
              </w:rPr>
              <w:t xml:space="preserve"> </w:t>
            </w:r>
            <w:r w:rsidR="00EA434D">
              <w:rPr>
                <w:b w:val="0"/>
                <w:bCs w:val="0"/>
                <w:noProof/>
                <w:lang w:eastAsia="zh-CN"/>
              </w:rPr>
              <w:t>s</w:t>
            </w:r>
            <w:r w:rsidRPr="007C5EEE">
              <w:rPr>
                <w:b w:val="0"/>
                <w:bCs w:val="0"/>
                <w:noProof/>
                <w:lang w:eastAsia="zh-CN"/>
              </w:rPr>
              <w:t xml:space="preserve">upport set </w:t>
            </w:r>
            <m:oMath>
              <m:r>
                <m:rPr>
                  <m:sty m:val="p"/>
                </m:rPr>
                <w:rPr>
                  <w:rFonts w:ascii="Cambria Math" w:hAnsi="Cambria Math"/>
                </w:rPr>
                <m:t>Λ</m:t>
              </m:r>
            </m:oMath>
            <w:r w:rsidRPr="005A1996">
              <w:rPr>
                <w:b w:val="0"/>
                <w:bCs w:val="0"/>
                <w:iCs/>
                <w:noProof/>
              </w:rPr>
              <w:t>.</w:t>
            </w:r>
          </w:p>
        </w:tc>
      </w:tr>
      <w:tr w:rsidR="009A6995" w:rsidRPr="007C5EEE" w14:paraId="18BA85AE" w14:textId="77777777" w:rsidTr="00E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71E27BF6" w14:textId="77777777" w:rsidR="009A6995" w:rsidRPr="007C5EEE" w:rsidRDefault="009A6995" w:rsidP="009A6995">
            <w:pPr>
              <w:pStyle w:val="0"/>
              <w:numPr>
                <w:ilvl w:val="0"/>
                <w:numId w:val="28"/>
              </w:numPr>
              <w:ind w:firstLineChars="0"/>
              <w:rPr>
                <w:noProof/>
                <w:lang w:eastAsia="zh-CN"/>
              </w:rPr>
            </w:pPr>
            <w:r>
              <w:rPr>
                <w:noProof/>
              </w:rPr>
              <w:t xml:space="preserve">Phase 1: </w:t>
            </w:r>
            <w:r w:rsidRPr="00B663C9">
              <w:rPr>
                <w:b w:val="0"/>
                <w:bCs w:val="0"/>
                <w:noProof/>
              </w:rPr>
              <w:t>Sensing Matrix Learning</w:t>
            </w:r>
          </w:p>
        </w:tc>
      </w:tr>
      <w:tr w:rsidR="009A6995" w:rsidRPr="007C5EEE" w14:paraId="13B78770" w14:textId="77777777" w:rsidTr="00EB2B99">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46A71AAF" w14:textId="43530748" w:rsidR="009A6995" w:rsidRPr="007C5EEE" w:rsidRDefault="009A6995" w:rsidP="009A6995">
            <w:pPr>
              <w:pStyle w:val="0"/>
              <w:numPr>
                <w:ilvl w:val="0"/>
                <w:numId w:val="28"/>
              </w:numPr>
              <w:ind w:firstLineChars="0"/>
              <w:rPr>
                <w:noProof/>
                <w:lang w:eastAsia="zh-CN"/>
              </w:rPr>
            </w:pPr>
            <m:oMath>
              <m:r>
                <m:rPr>
                  <m:sty m:val="bi"/>
                </m:rPr>
                <w:rPr>
                  <w:rFonts w:ascii="Cambria Math" w:hAnsi="Cambria Math"/>
                  <w:noProof/>
                </w:rPr>
                <m:t>A=ΦX,</m:t>
              </m:r>
            </m:oMath>
          </w:p>
        </w:tc>
      </w:tr>
      <w:tr w:rsidR="009A6995" w:rsidRPr="007C5EEE" w14:paraId="0BEEBA27" w14:textId="77777777" w:rsidTr="00E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02D3A1B1" w14:textId="1C20BEDB" w:rsidR="009A6995" w:rsidRPr="007C5EEE" w:rsidRDefault="009A6995" w:rsidP="009A6995">
            <w:pPr>
              <w:pStyle w:val="0"/>
              <w:numPr>
                <w:ilvl w:val="0"/>
                <w:numId w:val="28"/>
              </w:numPr>
              <w:ind w:firstLineChars="0"/>
              <w:rPr>
                <w:noProof/>
                <w:lang w:eastAsia="zh-CN"/>
              </w:rPr>
            </w:pPr>
            <m:oMath>
              <m:r>
                <m:rPr>
                  <m:sty m:val="bi"/>
                </m:rPr>
                <w:rPr>
                  <w:rFonts w:ascii="Cambria Math" w:hAnsi="Cambria Math"/>
                  <w:noProof/>
                </w:rPr>
                <m:t>G=</m:t>
              </m:r>
              <m:sSup>
                <m:sSupPr>
                  <m:ctrlPr>
                    <w:rPr>
                      <w:rFonts w:ascii="Cambria Math" w:hAnsi="Cambria Math"/>
                      <w:b w:val="0"/>
                      <w:bCs w:val="0"/>
                      <w:i/>
                      <w:noProof/>
                      <w:lang w:eastAsia="zh-CN"/>
                    </w:rPr>
                  </m:ctrlPr>
                </m:sSupPr>
                <m:e>
                  <m:r>
                    <m:rPr>
                      <m:sty m:val="bi"/>
                    </m:rPr>
                    <w:rPr>
                      <w:rFonts w:ascii="Cambria Math" w:hAnsi="Cambria Math"/>
                      <w:noProof/>
                    </w:rPr>
                    <m:t>A</m:t>
                  </m:r>
                  <m:ctrlPr>
                    <w:rPr>
                      <w:rFonts w:ascii="Cambria Math" w:hAnsi="Cambria Math"/>
                      <w:i/>
                      <w:noProof/>
                    </w:rPr>
                  </m:ctrlPr>
                </m:e>
                <m:sup>
                  <m:r>
                    <m:rPr>
                      <m:sty m:val="bi"/>
                    </m:rPr>
                    <w:rPr>
                      <w:rFonts w:ascii="Cambria Math" w:hAnsi="Cambria Math"/>
                      <w:noProof/>
                    </w:rPr>
                    <m:t>T</m:t>
                  </m:r>
                </m:sup>
              </m:sSup>
              <m:r>
                <m:rPr>
                  <m:sty m:val="bi"/>
                </m:rPr>
                <w:rPr>
                  <w:rFonts w:ascii="Cambria Math" w:hAnsi="Cambria Math"/>
                  <w:noProof/>
                </w:rPr>
                <m:t>A,</m:t>
              </m:r>
            </m:oMath>
          </w:p>
        </w:tc>
      </w:tr>
      <w:tr w:rsidR="009A6995" w:rsidRPr="007C5EEE" w14:paraId="150CAE32" w14:textId="77777777" w:rsidTr="00EB2B99">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60681C25" w14:textId="2DF8D588" w:rsidR="009A6995" w:rsidRPr="007C5EEE" w:rsidRDefault="009A6995" w:rsidP="009A6995">
            <w:pPr>
              <w:pStyle w:val="0"/>
              <w:numPr>
                <w:ilvl w:val="0"/>
                <w:numId w:val="28"/>
              </w:numPr>
              <w:ind w:firstLineChars="0"/>
              <w:rPr>
                <w:noProof/>
                <w:lang w:eastAsia="zh-CN"/>
              </w:rPr>
            </w:pPr>
            <m:oMath>
              <m:r>
                <m:rPr>
                  <m:sty m:val="bi"/>
                </m:rPr>
                <w:rPr>
                  <w:rFonts w:ascii="Cambria Math" w:hAnsi="Cambria Math"/>
                  <w:noProof/>
                </w:rPr>
                <m:t>Q=</m:t>
              </m:r>
              <m:sSup>
                <m:sSupPr>
                  <m:ctrlPr>
                    <w:rPr>
                      <w:rFonts w:ascii="Cambria Math" w:hAnsi="Cambria Math"/>
                      <w:b w:val="0"/>
                      <w:bCs w:val="0"/>
                      <w:i/>
                      <w:noProof/>
                      <w:lang w:eastAsia="zh-CN"/>
                    </w:rPr>
                  </m:ctrlPr>
                </m:sSupPr>
                <m:e>
                  <m:d>
                    <m:dPr>
                      <m:ctrlPr>
                        <w:rPr>
                          <w:rFonts w:ascii="Cambria Math" w:hAnsi="Cambria Math"/>
                          <w:b w:val="0"/>
                          <w:bCs w:val="0"/>
                          <w:i/>
                          <w:noProof/>
                          <w:lang w:eastAsia="zh-CN"/>
                        </w:rPr>
                      </m:ctrlPr>
                    </m:dPr>
                    <m:e>
                      <m:r>
                        <m:rPr>
                          <m:sty m:val="bi"/>
                        </m:rPr>
                        <w:rPr>
                          <w:rFonts w:ascii="Cambria Math" w:hAnsi="Cambria Math"/>
                          <w:noProof/>
                        </w:rPr>
                        <m:t>G+lτI</m:t>
                      </m:r>
                    </m:e>
                  </m:d>
                  <m:ctrlPr>
                    <w:rPr>
                      <w:rFonts w:ascii="Cambria Math" w:hAnsi="Cambria Math"/>
                      <w:i/>
                      <w:noProof/>
                    </w:rPr>
                  </m:ctrlPr>
                </m:e>
                <m:sup>
                  <m:r>
                    <m:rPr>
                      <m:sty m:val="bi"/>
                    </m:rPr>
                    <w:rPr>
                      <w:rFonts w:ascii="Cambria Math" w:hAnsi="Cambria Math"/>
                      <w:noProof/>
                    </w:rPr>
                    <m:t>-1</m:t>
                  </m:r>
                </m:sup>
              </m:sSup>
              <m:r>
                <m:rPr>
                  <m:sty m:val="bi"/>
                </m:rPr>
                <w:rPr>
                  <w:rFonts w:ascii="Cambria Math" w:hAnsi="Cambria Math"/>
                  <w:noProof/>
                </w:rPr>
                <m:t>,</m:t>
              </m:r>
            </m:oMath>
          </w:p>
        </w:tc>
      </w:tr>
      <w:tr w:rsidR="009A6995" w14:paraId="290E8F04" w14:textId="77777777" w:rsidTr="00E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22837AE6" w14:textId="58783DCC" w:rsidR="009A6995" w:rsidRDefault="009A6995" w:rsidP="009A6995">
            <w:pPr>
              <w:pStyle w:val="0"/>
              <w:numPr>
                <w:ilvl w:val="0"/>
                <w:numId w:val="28"/>
              </w:numPr>
              <w:ind w:firstLineChars="0"/>
              <w:rPr>
                <w:rFonts w:ascii="Cambria" w:eastAsia="MS Mincho" w:hAnsi="Cambria"/>
                <w:noProof/>
              </w:rPr>
            </w:pPr>
            <m:oMath>
              <m:r>
                <m:rPr>
                  <m:sty m:val="bi"/>
                </m:rPr>
                <w:rPr>
                  <w:rFonts w:ascii="Cambria Math" w:eastAsia="MS Mincho" w:hAnsi="Cambria Math"/>
                  <w:noProof/>
                </w:rPr>
                <m:t>Ψ=AQ</m:t>
              </m:r>
              <m:sSup>
                <m:sSupPr>
                  <m:ctrlPr>
                    <w:rPr>
                      <w:rFonts w:ascii="Cambria Math" w:eastAsia="MS Mincho" w:hAnsi="Cambria Math"/>
                      <w:b w:val="0"/>
                      <w:bCs w:val="0"/>
                      <w:i/>
                      <w:noProof/>
                      <w:lang w:eastAsia="zh-CN"/>
                    </w:rPr>
                  </m:ctrlPr>
                </m:sSupPr>
                <m:e>
                  <m:r>
                    <m:rPr>
                      <m:sty m:val="bi"/>
                    </m:rPr>
                    <w:rPr>
                      <w:rFonts w:ascii="Cambria Math" w:eastAsia="MS Mincho" w:hAnsi="Cambria Math"/>
                      <w:noProof/>
                    </w:rPr>
                    <m:t>X</m:t>
                  </m:r>
                  <m:ctrlPr>
                    <w:rPr>
                      <w:rFonts w:ascii="Cambria Math" w:eastAsia="MS Mincho" w:hAnsi="Cambria Math"/>
                      <w:i/>
                      <w:noProof/>
                    </w:rPr>
                  </m:ctrlPr>
                </m:e>
                <m:sup>
                  <m:r>
                    <m:rPr>
                      <m:sty m:val="bi"/>
                    </m:rPr>
                    <w:rPr>
                      <w:rFonts w:ascii="Cambria Math" w:eastAsia="MS Mincho" w:hAnsi="Cambria Math"/>
                      <w:noProof/>
                    </w:rPr>
                    <m:t>T</m:t>
                  </m:r>
                </m:sup>
              </m:sSup>
            </m:oMath>
            <w:r>
              <w:rPr>
                <w:rFonts w:ascii="Cambria" w:eastAsia="MS Mincho" w:hAnsi="Cambria"/>
                <w:b w:val="0"/>
                <w:bCs w:val="0"/>
                <w:noProof/>
              </w:rPr>
              <w:t>.</w:t>
            </w:r>
          </w:p>
        </w:tc>
      </w:tr>
      <w:tr w:rsidR="009A6995" w14:paraId="177EE5EB" w14:textId="77777777" w:rsidTr="00EB2B99">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2E914E8B" w14:textId="77777777" w:rsidR="009A6995" w:rsidRDefault="009A6995" w:rsidP="009A6995">
            <w:pPr>
              <w:pStyle w:val="0"/>
              <w:numPr>
                <w:ilvl w:val="0"/>
                <w:numId w:val="28"/>
              </w:numPr>
              <w:ind w:firstLineChars="0"/>
              <w:rPr>
                <w:rFonts w:ascii="Cambria" w:eastAsia="MS Mincho" w:hAnsi="Cambria"/>
                <w:noProof/>
              </w:rPr>
            </w:pPr>
            <w:r>
              <w:rPr>
                <w:noProof/>
              </w:rPr>
              <w:t xml:space="preserve">Phase 2: </w:t>
            </w:r>
            <w:r w:rsidRPr="00B663C9">
              <w:rPr>
                <w:b w:val="0"/>
                <w:bCs w:val="0"/>
                <w:noProof/>
              </w:rPr>
              <w:t>Signal Reconstruction via OMP</w:t>
            </w:r>
          </w:p>
        </w:tc>
      </w:tr>
      <w:tr w:rsidR="009A6995" w14:paraId="154082CA" w14:textId="77777777" w:rsidTr="00E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7A471D6B" w14:textId="69FD7A68" w:rsidR="009A6995" w:rsidRDefault="009A6995" w:rsidP="009A6995">
            <w:pPr>
              <w:pStyle w:val="0"/>
              <w:numPr>
                <w:ilvl w:val="0"/>
                <w:numId w:val="28"/>
              </w:numPr>
              <w:ind w:firstLineChars="0"/>
              <w:rPr>
                <w:rFonts w:ascii="Cambria" w:eastAsia="MS Mincho" w:hAnsi="Cambria"/>
                <w:noProof/>
              </w:rPr>
            </w:pPr>
            <w:r>
              <w:t xml:space="preserve">Initialization: </w:t>
            </w:r>
            <m:oMath>
              <m:r>
                <m:rPr>
                  <m:sty m:val="bi"/>
                </m:rPr>
                <w:rPr>
                  <w:rFonts w:ascii="Cambria Math" w:hAnsi="Cambria Math"/>
                </w:rPr>
                <m:t>r</m:t>
              </m:r>
              <m:r>
                <m:rPr>
                  <m:sty m:val="b"/>
                </m:rPr>
                <w:rPr>
                  <w:rFonts w:ascii="Cambria Math" w:hAnsi="Cambria Math"/>
                </w:rPr>
                <m:t xml:space="preserve">= </m:t>
              </m:r>
              <m:r>
                <m:rPr>
                  <m:sty m:val="bi"/>
                </m:rPr>
                <w:rPr>
                  <w:rFonts w:ascii="Cambria Math" w:hAnsi="Cambria Math"/>
                </w:rPr>
                <m:t>y</m:t>
              </m:r>
              <m:r>
                <m:rPr>
                  <m:sty m:val="b"/>
                </m:rPr>
                <w:rPr>
                  <w:rFonts w:ascii="Cambria Math" w:hAnsi="Cambria Math"/>
                </w:rPr>
                <m:t xml:space="preserve">,  Λ= </m:t>
              </m:r>
              <m:r>
                <m:rPr>
                  <m:sty m:val="b"/>
                </m:rPr>
                <w:rPr>
                  <w:rFonts w:ascii="Cambria Math" w:hAnsi="Cambria Math" w:cs="Cambria Math"/>
                </w:rPr>
                <m:t>∅</m:t>
              </m:r>
            </m:oMath>
            <w:r>
              <w:rPr>
                <w:b w:val="0"/>
                <w:bCs w:val="0"/>
              </w:rPr>
              <w:t>.</w:t>
            </w:r>
          </w:p>
        </w:tc>
      </w:tr>
      <w:tr w:rsidR="009A6995" w14:paraId="2C72C2F8" w14:textId="77777777" w:rsidTr="00EB2B99">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66E64F08" w14:textId="405E8A35" w:rsidR="009A6995" w:rsidRDefault="009A6995" w:rsidP="009A6995">
            <w:pPr>
              <w:pStyle w:val="0"/>
              <w:numPr>
                <w:ilvl w:val="0"/>
                <w:numId w:val="28"/>
              </w:numPr>
              <w:ind w:firstLineChars="0"/>
            </w:pPr>
            <w:r w:rsidRPr="003E5D55">
              <w:rPr>
                <w:b w:val="0"/>
                <w:bCs w:val="0"/>
                <w:noProof/>
                <w:lang w:eastAsia="zh-CN"/>
              </w:rPr>
              <w:t>R</w:t>
            </w:r>
            <w:r w:rsidRPr="003E5D55">
              <w:rPr>
                <w:rFonts w:hint="eastAsia"/>
                <w:b w:val="0"/>
                <w:bCs w:val="0"/>
                <w:noProof/>
                <w:lang w:eastAsia="zh-CN"/>
              </w:rPr>
              <w:t>e</w:t>
            </w:r>
            <w:r w:rsidRPr="003E5D55">
              <w:rPr>
                <w:b w:val="0"/>
                <w:bCs w:val="0"/>
                <w:noProof/>
                <w:lang w:eastAsia="zh-CN"/>
              </w:rPr>
              <w:t>peat</w:t>
            </w:r>
            <w:r>
              <w:rPr>
                <w:noProof/>
                <w:lang w:eastAsia="zh-CN"/>
              </w:rPr>
              <w:t xml:space="preserve"> </w:t>
            </w:r>
            <m:oMath>
              <m:r>
                <m:rPr>
                  <m:sty m:val="bi"/>
                </m:rPr>
                <w:rPr>
                  <w:rFonts w:ascii="Cambria Math" w:hAnsi="Cambria Math"/>
                  <w:noProof/>
                  <w:lang w:eastAsia="zh-CN"/>
                </w:rPr>
                <m:t>k</m:t>
              </m:r>
            </m:oMath>
            <w:r>
              <w:rPr>
                <w:noProof/>
                <w:lang w:eastAsia="zh-CN"/>
              </w:rPr>
              <w:t xml:space="preserve"> </w:t>
            </w:r>
            <w:r w:rsidRPr="003E5D55">
              <w:rPr>
                <w:b w:val="0"/>
                <w:bCs w:val="0"/>
                <w:noProof/>
                <w:lang w:eastAsia="zh-CN"/>
              </w:rPr>
              <w:t>times</w:t>
            </w:r>
            <w:r w:rsidRPr="00FF5C2B">
              <w:rPr>
                <w:b w:val="0"/>
                <w:bCs w:val="0"/>
                <w:noProof/>
                <w:lang w:eastAsia="zh-CN"/>
              </w:rPr>
              <w:t>:</w:t>
            </w:r>
          </w:p>
        </w:tc>
      </w:tr>
      <w:tr w:rsidR="001132EE" w14:paraId="43D1E623" w14:textId="77777777" w:rsidTr="00E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49AE6E7F" w14:textId="1956884F" w:rsidR="001132EE" w:rsidRDefault="001132EE" w:rsidP="001132EE">
            <w:pPr>
              <w:pStyle w:val="0"/>
              <w:numPr>
                <w:ilvl w:val="0"/>
                <w:numId w:val="28"/>
              </w:numPr>
              <w:ind w:firstLineChars="0"/>
            </w:pPr>
            <m:oMath>
              <m:r>
                <m:rPr>
                  <m:sty m:val="b"/>
                </m:rPr>
                <w:rPr>
                  <w:rFonts w:ascii="Cambria Math" w:hAnsi="Cambria Math"/>
                </w:rPr>
                <m:t xml:space="preserve">       </m:t>
              </m:r>
              <m:r>
                <m:rPr>
                  <m:sty m:val="bi"/>
                </m:rPr>
                <w:rPr>
                  <w:rFonts w:ascii="Cambria Math" w:hAnsi="Cambria Math"/>
                </w:rPr>
                <m:t xml:space="preserve">λ </m:t>
              </m:r>
              <m:r>
                <m:rPr>
                  <m:sty m:val="b"/>
                </m:rPr>
                <w:rPr>
                  <w:rFonts w:ascii="Cambria Math" w:hAnsi="Cambria Math"/>
                </w:rPr>
                <m:t>= argma</m:t>
              </m:r>
              <m:sSub>
                <m:sSubPr>
                  <m:ctrlPr>
                    <w:rPr>
                      <w:rFonts w:ascii="Cambria Math" w:hAnsi="Cambria Math"/>
                      <w:b w:val="0"/>
                      <w:bCs w:val="0"/>
                    </w:rPr>
                  </m:ctrlPr>
                </m:sSubPr>
                <m:e>
                  <m:r>
                    <m:rPr>
                      <m:sty m:val="b"/>
                    </m:rPr>
                    <w:rPr>
                      <w:rFonts w:ascii="Cambria Math" w:hAnsi="Cambria Math"/>
                    </w:rPr>
                    <m:t>x</m:t>
                  </m:r>
                </m:e>
                <m:sub>
                  <m:r>
                    <m:rPr>
                      <m:sty m:val="bi"/>
                    </m:rPr>
                    <w:rPr>
                      <w:rFonts w:ascii="Cambria Math" w:hAnsi="Cambria Math"/>
                    </w:rPr>
                    <m:t>j</m:t>
                  </m:r>
                </m:sub>
              </m:sSub>
              <m:r>
                <m:rPr>
                  <m:sty m:val="b"/>
                </m:rPr>
                <w:rPr>
                  <w:rFonts w:ascii="Cambria Math" w:hAnsi="Cambria Math"/>
                </w:rPr>
                <m:t xml:space="preserve"> </m:t>
              </m:r>
              <m:d>
                <m:dPr>
                  <m:begChr m:val="|"/>
                  <m:endChr m:val="|"/>
                  <m:ctrlPr>
                    <w:rPr>
                      <w:rFonts w:ascii="Cambria Math" w:hAnsi="Cambria Math"/>
                      <w:b w:val="0"/>
                      <w:bCs w:val="0"/>
                    </w:rPr>
                  </m:ctrlPr>
                </m:dPr>
                <m:e>
                  <m:sSubSup>
                    <m:sSubSupPr>
                      <m:ctrlPr>
                        <w:rPr>
                          <w:rFonts w:ascii="Cambria Math" w:hAnsi="Cambria Math"/>
                          <w:i/>
                        </w:rPr>
                      </m:ctrlPr>
                    </m:sSubSupPr>
                    <m:e>
                      <m:r>
                        <m:rPr>
                          <m:sty m:val="bi"/>
                        </m:rPr>
                        <w:rPr>
                          <w:rFonts w:ascii="Cambria Math" w:hAnsi="Cambria Math"/>
                        </w:rPr>
                        <m:t>Ψ</m:t>
                      </m:r>
                      <m:ctrlPr>
                        <w:rPr>
                          <w:rFonts w:ascii="Cambria Math" w:hAnsi="Cambria Math"/>
                          <w:b w:val="0"/>
                          <w:i/>
                        </w:rPr>
                      </m:ctrlPr>
                    </m:e>
                    <m:sub>
                      <m:r>
                        <m:rPr>
                          <m:sty m:val="bi"/>
                        </m:rPr>
                        <w:rPr>
                          <w:rFonts w:ascii="Cambria Math" w:hAnsi="Cambria Math"/>
                        </w:rPr>
                        <m:t>j</m:t>
                      </m:r>
                      <m:ctrlPr>
                        <w:rPr>
                          <w:rFonts w:ascii="Cambria Math" w:hAnsi="Cambria Math"/>
                        </w:rPr>
                      </m:ctrlPr>
                    </m:sub>
                    <m:sup>
                      <m:r>
                        <m:rPr>
                          <m:sty m:val="bi"/>
                        </m:rPr>
                        <w:rPr>
                          <w:rFonts w:ascii="Cambria Math" w:hAnsi="Cambria Math"/>
                        </w:rPr>
                        <m:t>T</m:t>
                      </m:r>
                    </m:sup>
                  </m:sSubSup>
                  <m:r>
                    <m:rPr>
                      <m:sty m:val="bi"/>
                    </m:rPr>
                    <w:rPr>
                      <w:rFonts w:ascii="Cambria Math" w:hAnsi="Cambria Math"/>
                    </w:rPr>
                    <m:t>r</m:t>
                  </m:r>
                </m:e>
              </m:d>
            </m:oMath>
            <w:r w:rsidR="002A6DE9" w:rsidRPr="004D2B71">
              <w:rPr>
                <w:b w:val="0"/>
                <w:bCs w:val="0"/>
                <w:i/>
                <w:iCs/>
              </w:rPr>
              <w:t>,</w:t>
            </w:r>
          </w:p>
        </w:tc>
      </w:tr>
      <w:tr w:rsidR="001132EE" w14:paraId="718CDF7F" w14:textId="77777777" w:rsidTr="00EB2B99">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6676AB0C" w14:textId="6C73126D" w:rsidR="001132EE" w:rsidRDefault="001132EE" w:rsidP="001132EE">
            <w:pPr>
              <w:pStyle w:val="0"/>
              <w:numPr>
                <w:ilvl w:val="0"/>
                <w:numId w:val="28"/>
              </w:numPr>
              <w:ind w:firstLineChars="0"/>
            </w:pPr>
            <w:r>
              <w:rPr>
                <w:noProof/>
                <w:lang w:eastAsia="zh-CN"/>
              </w:rPr>
              <w:t xml:space="preserve"> </w:t>
            </w:r>
            <w:r w:rsidR="000E4C98">
              <w:rPr>
                <w:noProof/>
                <w:lang w:eastAsia="zh-CN"/>
              </w:rPr>
              <w:t xml:space="preserve">  </w:t>
            </w:r>
            <w:r w:rsidRPr="002C7071">
              <w:rPr>
                <w:b w:val="0"/>
                <w:bCs w:val="0"/>
                <w:noProof/>
                <w:lang w:eastAsia="zh-CN"/>
              </w:rPr>
              <w:t xml:space="preserve"> </w:t>
            </w:r>
            <m:oMath>
              <m:r>
                <m:rPr>
                  <m:sty m:val="b"/>
                </m:rPr>
                <w:rPr>
                  <w:rFonts w:ascii="Cambria Math" w:hAnsi="Cambria Math"/>
                </w:rPr>
                <m:t xml:space="preserve">Λ = Λ ∪ </m:t>
              </m:r>
              <m:d>
                <m:dPr>
                  <m:begChr m:val="{"/>
                  <m:endChr m:val="}"/>
                  <m:ctrlPr>
                    <w:rPr>
                      <w:rFonts w:ascii="Cambria Math" w:hAnsi="Cambria Math"/>
                    </w:rPr>
                  </m:ctrlPr>
                </m:dPr>
                <m:e>
                  <m:r>
                    <m:rPr>
                      <m:sty m:val="bi"/>
                    </m:rPr>
                    <w:rPr>
                      <w:rFonts w:ascii="Cambria Math" w:hAnsi="Cambria Math"/>
                    </w:rPr>
                    <m:t xml:space="preserve">λ </m:t>
                  </m:r>
                </m:e>
              </m:d>
              <m:r>
                <m:rPr>
                  <m:sty m:val="bi"/>
                </m:rPr>
                <w:rPr>
                  <w:rFonts w:ascii="Cambria Math" w:hAnsi="Cambria Math"/>
                </w:rPr>
                <m:t>,</m:t>
              </m:r>
            </m:oMath>
          </w:p>
        </w:tc>
      </w:tr>
      <w:tr w:rsidR="001132EE" w14:paraId="3D8A389D" w14:textId="77777777" w:rsidTr="00E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4466F9CE" w14:textId="50887CF8" w:rsidR="001132EE" w:rsidRDefault="001132EE" w:rsidP="001132EE">
            <w:pPr>
              <w:pStyle w:val="0"/>
              <w:numPr>
                <w:ilvl w:val="0"/>
                <w:numId w:val="28"/>
              </w:numPr>
              <w:ind w:firstLineChars="0"/>
            </w:pPr>
            <w:r>
              <w:rPr>
                <w:rFonts w:hint="eastAsia"/>
                <w:noProof/>
                <w:lang w:eastAsia="zh-CN"/>
              </w:rPr>
              <w:t xml:space="preserve"> </w:t>
            </w:r>
            <w:r w:rsidR="000E4C98">
              <w:rPr>
                <w:noProof/>
                <w:lang w:eastAsia="zh-CN"/>
              </w:rPr>
              <w:t xml:space="preserve">  </w:t>
            </w:r>
            <w:r>
              <w:rPr>
                <w:rFonts w:hint="eastAsia"/>
                <w:noProof/>
                <w:lang w:eastAsia="zh-CN"/>
              </w:rPr>
              <w:t xml:space="preserve"> </w:t>
            </w:r>
            <m:oMath>
              <m:sSub>
                <m:sSubPr>
                  <m:ctrlPr>
                    <w:rPr>
                      <w:rFonts w:ascii="Cambria Math" w:hAnsi="Cambria Math"/>
                      <w:b w:val="0"/>
                      <w:bCs w:val="0"/>
                      <w:i/>
                    </w:rPr>
                  </m:ctrlPr>
                </m:sSubPr>
                <m:e>
                  <m:acc>
                    <m:accPr>
                      <m:ctrlPr>
                        <w:rPr>
                          <w:rFonts w:ascii="Cambria Math" w:hAnsi="Cambria Math"/>
                          <w:i/>
                        </w:rPr>
                      </m:ctrlPr>
                    </m:accPr>
                    <m:e>
                      <m:r>
                        <m:rPr>
                          <m:sty m:val="bi"/>
                        </m:rPr>
                        <w:rPr>
                          <w:rFonts w:ascii="Cambria Math" w:hAnsi="Cambria Math"/>
                        </w:rPr>
                        <m:t>s</m:t>
                      </m:r>
                    </m:e>
                  </m:acc>
                  <m:ctrlPr>
                    <w:rPr>
                      <w:rFonts w:ascii="Cambria Math" w:hAnsi="Cambria Math"/>
                      <w:i/>
                    </w:rPr>
                  </m:ctrlPr>
                </m:e>
                <m:sub>
                  <m:r>
                    <m:rPr>
                      <m:sty m:val="b"/>
                    </m:rPr>
                    <w:rPr>
                      <w:rFonts w:ascii="Cambria Math" w:hAnsi="Cambria Math"/>
                    </w:rPr>
                    <m:t>Λ</m:t>
                  </m:r>
                </m:sub>
              </m:sSub>
              <m:r>
                <m:rPr>
                  <m:sty m:val="bi"/>
                </m:rP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Φ</m:t>
                          </m:r>
                          <m:ctrlPr>
                            <w:rPr>
                              <w:rFonts w:ascii="Cambria Math" w:hAnsi="Cambria Math"/>
                              <w:b w:val="0"/>
                              <w:bCs w:val="0"/>
                              <w:i/>
                              <w:iCs/>
                            </w:rPr>
                          </m:ctrlPr>
                        </m:e>
                        <m:sub>
                          <m:r>
                            <m:rPr>
                              <m:sty m:val="b"/>
                            </m:rPr>
                            <w:rPr>
                              <w:rFonts w:ascii="Cambria Math" w:hAnsi="Cambria Math"/>
                            </w:rPr>
                            <m:t>Λ</m:t>
                          </m:r>
                          <m:ctrlPr>
                            <w:rPr>
                              <w:rFonts w:ascii="Cambria Math" w:hAnsi="Cambria Math"/>
                              <w:b w:val="0"/>
                              <w:bCs w:val="0"/>
                              <w:i/>
                            </w:rPr>
                          </m:ctrlPr>
                        </m:sub>
                        <m:sup>
                          <m:r>
                            <m:rPr>
                              <m:sty m:val="bi"/>
                            </m:rPr>
                            <w:rPr>
                              <w:rFonts w:ascii="Cambria Math" w:hAnsi="Cambria Math"/>
                            </w:rPr>
                            <m:t>T</m:t>
                          </m:r>
                        </m:sup>
                      </m:sSubSup>
                      <m:sSub>
                        <m:sSubPr>
                          <m:ctrlPr>
                            <w:rPr>
                              <w:rFonts w:ascii="Cambria Math" w:hAnsi="Cambria Math"/>
                              <w:b w:val="0"/>
                              <w:bCs w:val="0"/>
                            </w:rPr>
                          </m:ctrlPr>
                        </m:sSubPr>
                        <m:e>
                          <m:r>
                            <m:rPr>
                              <m:sty m:val="bi"/>
                            </m:rPr>
                            <w:rPr>
                              <w:rFonts w:ascii="Cambria Math" w:hAnsi="Cambria Math"/>
                            </w:rPr>
                            <m:t>Φ</m:t>
                          </m:r>
                          <m:ctrlPr>
                            <w:rPr>
                              <w:rFonts w:ascii="Cambria Math" w:hAnsi="Cambria Math"/>
                              <w:b w:val="0"/>
                              <w:bCs w:val="0"/>
                              <w:i/>
                              <w:iCs/>
                            </w:rPr>
                          </m:ctrlPr>
                        </m:e>
                        <m:sub>
                          <m:r>
                            <m:rPr>
                              <m:sty m:val="b"/>
                            </m:rPr>
                            <w:rPr>
                              <w:rFonts w:ascii="Cambria Math" w:hAnsi="Cambria Math"/>
                            </w:rPr>
                            <m:t>Λ</m:t>
                          </m:r>
                        </m:sub>
                      </m:sSub>
                    </m:e>
                  </m:d>
                  <m:ctrlPr>
                    <w:rPr>
                      <w:rFonts w:ascii="Cambria Math" w:hAnsi="Cambria Math"/>
                      <w:b w:val="0"/>
                      <w:bCs w:val="0"/>
                      <w:i/>
                    </w:rPr>
                  </m:ctrlPr>
                </m:e>
                <m:sup>
                  <m:r>
                    <m:rPr>
                      <m:sty m:val="bi"/>
                    </m:rPr>
                    <w:rPr>
                      <w:rFonts w:ascii="Cambria Math" w:hAnsi="Cambria Math"/>
                    </w:rPr>
                    <m:t>-1</m:t>
                  </m:r>
                </m:sup>
              </m:sSup>
              <m:sSubSup>
                <m:sSubSupPr>
                  <m:ctrlPr>
                    <w:rPr>
                      <w:rFonts w:ascii="Cambria Math" w:hAnsi="Cambria Math"/>
                      <w:i/>
                    </w:rPr>
                  </m:ctrlPr>
                </m:sSubSupPr>
                <m:e>
                  <m:r>
                    <m:rPr>
                      <m:sty m:val="bi"/>
                    </m:rPr>
                    <w:rPr>
                      <w:rFonts w:ascii="Cambria Math" w:hAnsi="Cambria Math"/>
                    </w:rPr>
                    <m:t>Φ</m:t>
                  </m:r>
                  <m:ctrlPr>
                    <w:rPr>
                      <w:rFonts w:ascii="Cambria Math" w:hAnsi="Cambria Math"/>
                      <w:b w:val="0"/>
                      <w:bCs w:val="0"/>
                      <w:i/>
                      <w:iCs/>
                    </w:rPr>
                  </m:ctrlPr>
                </m:e>
                <m:sub>
                  <m:r>
                    <m:rPr>
                      <m:sty m:val="b"/>
                    </m:rPr>
                    <w:rPr>
                      <w:rFonts w:ascii="Cambria Math" w:hAnsi="Cambria Math"/>
                    </w:rPr>
                    <m:t>Λ</m:t>
                  </m:r>
                  <m:ctrlPr>
                    <w:rPr>
                      <w:rFonts w:ascii="Cambria Math" w:hAnsi="Cambria Math"/>
                      <w:b w:val="0"/>
                      <w:bCs w:val="0"/>
                      <w:i/>
                    </w:rPr>
                  </m:ctrlPr>
                </m:sub>
                <m:sup>
                  <m:r>
                    <m:rPr>
                      <m:sty m:val="bi"/>
                    </m:rPr>
                    <w:rPr>
                      <w:rFonts w:ascii="Cambria Math" w:hAnsi="Cambria Math"/>
                    </w:rPr>
                    <m:t>T</m:t>
                  </m:r>
                </m:sup>
              </m:sSubSup>
              <m:r>
                <m:rPr>
                  <m:sty m:val="bi"/>
                </m:rPr>
                <w:rPr>
                  <w:rFonts w:ascii="Cambria Math" w:hAnsi="Cambria Math"/>
                </w:rPr>
                <m:t>y,</m:t>
              </m:r>
            </m:oMath>
          </w:p>
        </w:tc>
      </w:tr>
      <w:tr w:rsidR="001132EE" w14:paraId="044686BF" w14:textId="77777777" w:rsidTr="00EB2B99">
        <w:tc>
          <w:tcPr>
            <w:cnfStyle w:val="001000000000" w:firstRow="0" w:lastRow="0" w:firstColumn="1" w:lastColumn="0" w:oddVBand="0" w:evenVBand="0" w:oddHBand="0" w:evenHBand="0" w:firstRowFirstColumn="0" w:firstRowLastColumn="0" w:lastRowFirstColumn="0" w:lastRowLastColumn="0"/>
            <w:tcW w:w="8856" w:type="dxa"/>
            <w:tcBorders>
              <w:top w:val="nil"/>
              <w:bottom w:val="nil"/>
            </w:tcBorders>
            <w:vAlign w:val="center"/>
          </w:tcPr>
          <w:p w14:paraId="7AAAC4A2" w14:textId="77997F84" w:rsidR="001132EE" w:rsidRDefault="001132EE" w:rsidP="001132EE">
            <w:pPr>
              <w:pStyle w:val="0"/>
              <w:numPr>
                <w:ilvl w:val="0"/>
                <w:numId w:val="28"/>
              </w:numPr>
              <w:ind w:firstLineChars="0"/>
            </w:pPr>
            <w:r>
              <w:rPr>
                <w:noProof/>
                <w:lang w:eastAsia="zh-CN"/>
              </w:rPr>
              <w:t xml:space="preserve"> </w:t>
            </w:r>
            <w:r w:rsidR="000E4C98">
              <w:rPr>
                <w:noProof/>
                <w:lang w:eastAsia="zh-CN"/>
              </w:rPr>
              <w:t xml:space="preserve">  </w:t>
            </w:r>
            <w:r>
              <w:rPr>
                <w:noProof/>
                <w:lang w:eastAsia="zh-CN"/>
              </w:rPr>
              <w:t xml:space="preserve"> </w:t>
            </w:r>
            <m:oMath>
              <m:r>
                <m:rPr>
                  <m:sty m:val="bi"/>
                </m:rPr>
                <w:rPr>
                  <w:rFonts w:ascii="Cambria Math" w:hAnsi="Cambria Math"/>
                  <w:noProof/>
                  <w:lang w:eastAsia="zh-CN"/>
                </w:rPr>
                <m:t>r=y-</m:t>
              </m:r>
              <m:sSub>
                <m:sSubPr>
                  <m:ctrlPr>
                    <w:rPr>
                      <w:rFonts w:ascii="Cambria Math" w:hAnsi="Cambria Math"/>
                      <w:b w:val="0"/>
                      <w:bCs w:val="0"/>
                    </w:rPr>
                  </m:ctrlPr>
                </m:sSubPr>
                <m:e>
                  <m:r>
                    <m:rPr>
                      <m:sty m:val="bi"/>
                    </m:rPr>
                    <w:rPr>
                      <w:rFonts w:ascii="Cambria Math" w:hAnsi="Cambria Math"/>
                    </w:rPr>
                    <m:t>Φ</m:t>
                  </m:r>
                  <m:ctrlPr>
                    <w:rPr>
                      <w:rFonts w:ascii="Cambria Math" w:hAnsi="Cambria Math"/>
                      <w:b w:val="0"/>
                      <w:bCs w:val="0"/>
                      <w:i/>
                      <w:iCs/>
                    </w:rPr>
                  </m:ctrlPr>
                </m:e>
                <m:sub>
                  <m:r>
                    <m:rPr>
                      <m:sty m:val="b"/>
                    </m:rPr>
                    <w:rPr>
                      <w:rFonts w:ascii="Cambria Math" w:hAnsi="Cambria Math"/>
                    </w:rPr>
                    <m:t>Λ</m:t>
                  </m:r>
                </m:sub>
              </m:sSub>
              <m:sSub>
                <m:sSubPr>
                  <m:ctrlPr>
                    <w:rPr>
                      <w:rFonts w:ascii="Cambria Math" w:hAnsi="Cambria Math"/>
                      <w:b w:val="0"/>
                      <w:bCs w:val="0"/>
                      <w:i/>
                    </w:rPr>
                  </m:ctrlPr>
                </m:sSubPr>
                <m:e>
                  <m:acc>
                    <m:accPr>
                      <m:ctrlPr>
                        <w:rPr>
                          <w:rFonts w:ascii="Cambria Math" w:hAnsi="Cambria Math"/>
                          <w:i/>
                        </w:rPr>
                      </m:ctrlPr>
                    </m:accPr>
                    <m:e>
                      <m:r>
                        <m:rPr>
                          <m:sty m:val="bi"/>
                        </m:rPr>
                        <w:rPr>
                          <w:rFonts w:ascii="Cambria Math" w:hAnsi="Cambria Math"/>
                        </w:rPr>
                        <m:t>s</m:t>
                      </m:r>
                    </m:e>
                  </m:acc>
                  <m:ctrlPr>
                    <w:rPr>
                      <w:rFonts w:ascii="Cambria Math" w:hAnsi="Cambria Math"/>
                      <w:i/>
                    </w:rPr>
                  </m:ctrlPr>
                </m:e>
                <m:sub>
                  <m:r>
                    <m:rPr>
                      <m:sty m:val="b"/>
                    </m:rPr>
                    <w:rPr>
                      <w:rFonts w:ascii="Cambria Math" w:hAnsi="Cambria Math"/>
                    </w:rPr>
                    <m:t>Λ</m:t>
                  </m:r>
                </m:sub>
              </m:sSub>
              <m:r>
                <m:rPr>
                  <m:sty m:val="bi"/>
                </m:rPr>
                <w:rPr>
                  <w:rFonts w:ascii="Cambria Math" w:hAnsi="Cambria Math"/>
                </w:rPr>
                <m:t>,</m:t>
              </m:r>
            </m:oMath>
          </w:p>
        </w:tc>
      </w:tr>
      <w:tr w:rsidR="001132EE" w14:paraId="3D740671" w14:textId="77777777" w:rsidTr="00EB2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Borders>
              <w:top w:val="nil"/>
              <w:bottom w:val="single" w:sz="18" w:space="0" w:color="auto"/>
            </w:tcBorders>
            <w:vAlign w:val="center"/>
          </w:tcPr>
          <w:p w14:paraId="6B6FDCBC" w14:textId="532440F7" w:rsidR="001132EE" w:rsidRDefault="00000000" w:rsidP="001132EE">
            <w:pPr>
              <w:pStyle w:val="0"/>
              <w:numPr>
                <w:ilvl w:val="0"/>
                <w:numId w:val="28"/>
              </w:numPr>
              <w:ind w:firstLineChars="0"/>
              <w:rPr>
                <w:noProof/>
                <w:lang w:eastAsia="zh-CN"/>
              </w:rPr>
            </w:pPr>
            <m:oMath>
              <m:sSub>
                <m:sSubPr>
                  <m:ctrlPr>
                    <w:rPr>
                      <w:rFonts w:ascii="Cambria Math" w:hAnsi="Cambria Math"/>
                      <w:i/>
                    </w:rPr>
                  </m:ctrlPr>
                </m:sSubPr>
                <m:e>
                  <m:r>
                    <m:rPr>
                      <m:sty m:val="bi"/>
                    </m:rPr>
                    <w:rPr>
                      <w:rFonts w:ascii="Cambria Math" w:hAnsi="Cambria Math"/>
                    </w:rPr>
                    <m:t>s</m:t>
                  </m:r>
                  <m:ctrlPr>
                    <w:rPr>
                      <w:rFonts w:ascii="Cambria Math" w:hAnsi="Cambria Math"/>
                      <w:b w:val="0"/>
                      <w:bCs w:val="0"/>
                      <w:i/>
                    </w:rPr>
                  </m:ctrlPr>
                </m:e>
                <m:sub>
                  <m:acc>
                    <m:accPr>
                      <m:ctrlPr>
                        <w:rPr>
                          <w:rFonts w:ascii="Cambria Math" w:hAnsi="Cambria Math"/>
                          <w:i/>
                        </w:rPr>
                      </m:ctrlPr>
                    </m:accPr>
                    <m:e>
                      <m:r>
                        <m:rPr>
                          <m:sty m:val="b"/>
                        </m:rPr>
                        <w:rPr>
                          <w:rFonts w:ascii="Cambria Math" w:hAnsi="Cambria Math"/>
                        </w:rPr>
                        <m:t>Λ</m:t>
                      </m:r>
                    </m:e>
                  </m:acc>
                </m:sub>
              </m:sSub>
              <m:r>
                <m:rPr>
                  <m:sty m:val="bi"/>
                </m:rPr>
                <w:rPr>
                  <w:rFonts w:ascii="Cambria Math" w:hAnsi="Cambria Math"/>
                </w:rPr>
                <m:t xml:space="preserve">=0,  </m:t>
              </m:r>
              <m:sSub>
                <m:sSubPr>
                  <m:ctrlPr>
                    <w:rPr>
                      <w:rFonts w:ascii="Cambria Math" w:hAnsi="Cambria Math"/>
                      <w:i/>
                    </w:rPr>
                  </m:ctrlPr>
                </m:sSubPr>
                <m:e>
                  <m:r>
                    <m:rPr>
                      <m:sty m:val="bi"/>
                    </m:rPr>
                    <w:rPr>
                      <w:rFonts w:ascii="Cambria Math" w:hAnsi="Cambria Math"/>
                    </w:rPr>
                    <m:t>s</m:t>
                  </m:r>
                  <m:ctrlPr>
                    <w:rPr>
                      <w:rFonts w:ascii="Cambria Math" w:hAnsi="Cambria Math"/>
                      <w:b w:val="0"/>
                      <w:bCs w:val="0"/>
                      <w:i/>
                    </w:rPr>
                  </m:ctrlPr>
                </m:e>
                <m:sub>
                  <m:r>
                    <m:rPr>
                      <m:sty m:val="b"/>
                    </m:rPr>
                    <w:rPr>
                      <w:rFonts w:ascii="Cambria Math" w:hAnsi="Cambria Math"/>
                    </w:rPr>
                    <m:t>Λ</m:t>
                  </m:r>
                </m:sub>
              </m:sSub>
              <m:r>
                <m:rPr>
                  <m:sty m:val="bi"/>
                </m:rPr>
                <w:rPr>
                  <w:rFonts w:ascii="Cambria Math" w:hAnsi="Cambria Math"/>
                  <w:noProof/>
                </w:rPr>
                <m:t>=</m:t>
              </m:r>
              <m:sSub>
                <m:sSubPr>
                  <m:ctrlPr>
                    <w:rPr>
                      <w:rFonts w:ascii="Cambria Math" w:hAnsi="Cambria Math"/>
                      <w:b w:val="0"/>
                      <w:bCs w:val="0"/>
                      <w:i/>
                    </w:rPr>
                  </m:ctrlPr>
                </m:sSubPr>
                <m:e>
                  <m:acc>
                    <m:accPr>
                      <m:ctrlPr>
                        <w:rPr>
                          <w:rFonts w:ascii="Cambria Math" w:hAnsi="Cambria Math"/>
                          <w:i/>
                        </w:rPr>
                      </m:ctrlPr>
                    </m:accPr>
                    <m:e>
                      <m:r>
                        <m:rPr>
                          <m:sty m:val="bi"/>
                        </m:rPr>
                        <w:rPr>
                          <w:rFonts w:ascii="Cambria Math" w:hAnsi="Cambria Math"/>
                        </w:rPr>
                        <m:t>s</m:t>
                      </m:r>
                    </m:e>
                  </m:acc>
                  <m:ctrlPr>
                    <w:rPr>
                      <w:rFonts w:ascii="Cambria Math" w:hAnsi="Cambria Math"/>
                      <w:i/>
                    </w:rPr>
                  </m:ctrlPr>
                </m:e>
                <m:sub>
                  <m:r>
                    <m:rPr>
                      <m:sty m:val="b"/>
                    </m:rPr>
                    <w:rPr>
                      <w:rFonts w:ascii="Cambria Math" w:hAnsi="Cambria Math"/>
                    </w:rPr>
                    <m:t>Λ</m:t>
                  </m:r>
                </m:sub>
              </m:sSub>
            </m:oMath>
            <w:r w:rsidR="001132EE">
              <w:rPr>
                <w:b w:val="0"/>
                <w:bCs w:val="0"/>
                <w:noProof/>
              </w:rPr>
              <w:t>.</w:t>
            </w:r>
          </w:p>
        </w:tc>
      </w:tr>
    </w:tbl>
    <w:p w14:paraId="062A97AD" w14:textId="4723EB37" w:rsidR="004560DC" w:rsidRPr="006E0A17" w:rsidRDefault="004560DC" w:rsidP="00135B1B">
      <w:pPr>
        <w:pStyle w:val="ae"/>
        <w:sectPr w:rsidR="004560DC" w:rsidRPr="006E0A17">
          <w:headerReference w:type="even" r:id="rId35"/>
          <w:headerReference w:type="default" r:id="rId36"/>
          <w:footerReference w:type="even" r:id="rId37"/>
          <w:pgSz w:w="11906" w:h="16838"/>
          <w:pgMar w:top="1588" w:right="1418" w:bottom="1588" w:left="1418" w:header="1134" w:footer="1134" w:gutter="0"/>
          <w:cols w:space="425"/>
          <w:docGrid w:type="linesAndChars" w:linePitch="312"/>
        </w:sectPr>
      </w:pPr>
    </w:p>
    <w:p w14:paraId="00C1CCDC" w14:textId="5CFCE9C6" w:rsidR="00001D68" w:rsidRDefault="005D7A24" w:rsidP="009344EE">
      <w:pPr>
        <w:pStyle w:val="ab"/>
        <w:spacing w:before="312" w:after="312" w:line="440" w:lineRule="atLeast"/>
      </w:pPr>
      <w:bookmarkStart w:id="53" w:name="_TOC_250009"/>
      <w:bookmarkStart w:id="54" w:name="_Toc228634942"/>
      <w:r>
        <w:rPr>
          <w:rFonts w:eastAsia="宋体" w:hint="eastAsia"/>
        </w:rPr>
        <w:lastRenderedPageBreak/>
        <w:t>IV</w:t>
      </w:r>
      <w:r>
        <w:rPr>
          <w:rFonts w:eastAsiaTheme="minorEastAsia"/>
        </w:rPr>
        <w:t xml:space="preserve"> </w:t>
      </w:r>
      <w:bookmarkStart w:id="55" w:name="OLE_LINK29"/>
      <w:bookmarkStart w:id="56" w:name="OLE_LINK30"/>
      <w:bookmarkEnd w:id="53"/>
      <w:r w:rsidR="00001D68" w:rsidRPr="00001D68">
        <w:t>Experimental Results and Analysis</w:t>
      </w:r>
      <w:bookmarkEnd w:id="54"/>
    </w:p>
    <w:p w14:paraId="0FF35D44" w14:textId="791A8745" w:rsidR="00005736" w:rsidRPr="00D1519F" w:rsidRDefault="00245D91" w:rsidP="00D1519F">
      <w:pPr>
        <w:pStyle w:val="0"/>
      </w:pPr>
      <w:r w:rsidRPr="00D1519F">
        <w:t>This chapter evaluates the proposed sensing matrix learning method on three types of data: synthetic sparse signals, MNIST images and real dynamic MRI sequences.</w:t>
      </w:r>
      <w:r w:rsidR="00AA2A6F" w:rsidRPr="00D1519F">
        <w:t xml:space="preserve"> </w:t>
      </w:r>
      <w:r w:rsidR="000E7733" w:rsidRPr="00D1519F">
        <w:t xml:space="preserve">Sections 4.1 and 4.2 first use synthetic sparse signals to check the basic recovery </w:t>
      </w:r>
      <w:r w:rsidR="008E7E81" w:rsidRPr="00D1519F">
        <w:t>behavior</w:t>
      </w:r>
      <w:r w:rsidR="000E7733" w:rsidRPr="00D1519F">
        <w:t xml:space="preserve"> of the method.</w:t>
      </w:r>
      <w:r w:rsidR="00AA2A6F" w:rsidRPr="00D1519F">
        <w:t xml:space="preserve"> Section 4.3 uses the MNIST dataset for </w:t>
      </w:r>
      <w:r w:rsidR="00106262" w:rsidRPr="00D1519F">
        <w:t xml:space="preserve">further </w:t>
      </w:r>
      <w:r w:rsidR="00AA2A6F" w:rsidRPr="00D1519F">
        <w:t xml:space="preserve">evaluation. </w:t>
      </w:r>
      <w:r w:rsidR="002800C4" w:rsidRPr="00D1519F">
        <w:t xml:space="preserve">Section 4.4 then applies the method to dynamic MRI sequences to examine its </w:t>
      </w:r>
      <w:r w:rsidR="00B219AC" w:rsidRPr="00D1519F">
        <w:t>behavior</w:t>
      </w:r>
      <w:r w:rsidR="002800C4" w:rsidRPr="00D1519F">
        <w:t xml:space="preserve"> in</w:t>
      </w:r>
      <w:r w:rsidR="00AA2A6F" w:rsidRPr="00D1519F">
        <w:t xml:space="preserve"> </w:t>
      </w:r>
      <w:r w:rsidR="00C54306" w:rsidRPr="00D1519F">
        <w:t>real time</w:t>
      </w:r>
      <w:r w:rsidR="00A265D0" w:rsidRPr="00D1519F">
        <w:t xml:space="preserve"> </w:t>
      </w:r>
      <w:r w:rsidR="00766EBA" w:rsidRPr="00D1519F">
        <w:t>scenarios</w:t>
      </w:r>
      <w:r w:rsidR="00AA2A6F" w:rsidRPr="00D1519F">
        <w:t>.</w:t>
      </w:r>
    </w:p>
    <w:p w14:paraId="70439E57" w14:textId="362A4DB1" w:rsidR="00512223" w:rsidRDefault="00512223" w:rsidP="00512223">
      <w:pPr>
        <w:pStyle w:val="ac"/>
        <w:spacing w:before="156" w:after="156"/>
        <w:rPr>
          <w:rStyle w:val="af3"/>
          <w:b/>
          <w:bCs/>
        </w:rPr>
      </w:pPr>
      <w:bookmarkStart w:id="57" w:name="_Toc228634943"/>
      <w:r>
        <w:rPr>
          <w:rStyle w:val="af3"/>
          <w:b/>
          <w:bCs/>
        </w:rPr>
        <w:t xml:space="preserve">4.1 </w:t>
      </w:r>
      <w:r w:rsidR="00E40865">
        <w:rPr>
          <w:rStyle w:val="af3"/>
          <w:b/>
          <w:bCs/>
        </w:rPr>
        <w:t>Simulation</w:t>
      </w:r>
      <w:r>
        <w:rPr>
          <w:rStyle w:val="af3"/>
          <w:b/>
          <w:bCs/>
        </w:rPr>
        <w:t xml:space="preserve"> Setup and Metrics</w:t>
      </w:r>
      <w:bookmarkEnd w:id="57"/>
    </w:p>
    <w:p w14:paraId="4F687434" w14:textId="09807E4C" w:rsidR="004B7536" w:rsidRDefault="00512223" w:rsidP="003E2584">
      <w:pPr>
        <w:pStyle w:val="ad"/>
        <w:spacing w:before="156" w:after="156"/>
        <w:rPr>
          <w:lang w:eastAsia="zh-CN"/>
        </w:rPr>
      </w:pPr>
      <w:bookmarkStart w:id="58" w:name="_Toc228634944"/>
      <w:r>
        <w:rPr>
          <w:rStyle w:val="af3"/>
          <w:b/>
          <w:bCs/>
        </w:rPr>
        <w:t xml:space="preserve">4.1.1 Signal Generation </w:t>
      </w:r>
      <w:r w:rsidR="008D3687">
        <w:rPr>
          <w:rStyle w:val="af3"/>
          <w:b/>
          <w:bCs/>
        </w:rPr>
        <w:t>and Parameters</w:t>
      </w:r>
      <w:bookmarkEnd w:id="58"/>
    </w:p>
    <w:p w14:paraId="004C332D" w14:textId="74F3DB3E" w:rsidR="008A3CCE" w:rsidRPr="00307B15" w:rsidRDefault="008A3CCE" w:rsidP="00307B15">
      <w:pPr>
        <w:pStyle w:val="0"/>
        <w:rPr>
          <w:rFonts w:ascii="宋体" w:hAnsi="宋体" w:cs="宋体"/>
        </w:rPr>
      </w:pPr>
      <w:r>
        <w:t xml:space="preserve">This section uses synthetic sparse signals to test whether the learned sensing matrix improves OMP support recovery under controlled conditions. </w:t>
      </w:r>
      <w:r w:rsidR="00307B15">
        <w:t xml:space="preserve">The signals are generated using power-law decaying coefficients, retaining the top </w:t>
      </w:r>
      <m:oMath>
        <m:r>
          <w:rPr>
            <w:rFonts w:ascii="Cambria Math" w:hAnsi="Cambria Math"/>
          </w:rPr>
          <m:t xml:space="preserve">k </m:t>
        </m:r>
      </m:oMath>
      <w:r w:rsidR="00307B15">
        <w:t>largest coefficients and setting the rest to zero. The magnitudes of the retained coefficients follow a power-law decay with an exponent of 1.</w:t>
      </w:r>
      <w:r w:rsidR="00307B15">
        <w:rPr>
          <w:rFonts w:ascii="宋体" w:hAnsi="宋体" w:cs="宋体" w:hint="eastAsia"/>
          <w:lang w:eastAsia="zh-CN"/>
        </w:rPr>
        <w:t xml:space="preserve"> </w:t>
      </w:r>
      <w:r>
        <w:t>This setting gives an image-like sparse signal model, where a small number of dominant coefficients carry most of the signal energy.</w:t>
      </w:r>
    </w:p>
    <w:p w14:paraId="1B52CCCE" w14:textId="0D3D0FEA" w:rsidR="00D30723" w:rsidRPr="00D30723" w:rsidRDefault="00D30723" w:rsidP="00D30723">
      <w:pPr>
        <w:pStyle w:val="0"/>
        <w:rPr>
          <w:lang w:eastAsia="zh-CN"/>
        </w:rPr>
      </w:pPr>
      <w:r>
        <w:t xml:space="preserve">In the basic simulation setting, the sparse signal length was </w:t>
      </w:r>
      <m:oMath>
        <m:r>
          <w:rPr>
            <w:rFonts w:ascii="Cambria Math" w:hAnsi="Cambria Math"/>
          </w:rPr>
          <m:t>n=256</m:t>
        </m:r>
      </m:oMath>
      <w:r>
        <w:t xml:space="preserve">, the number of measurements was </w:t>
      </w:r>
      <m:oMath>
        <m:r>
          <w:rPr>
            <w:rFonts w:ascii="Cambria Math" w:hAnsi="Cambria Math"/>
          </w:rPr>
          <m:t>m=64</m:t>
        </m:r>
      </m:oMath>
      <w:r>
        <w:t xml:space="preserve">, the sparsity level was </w:t>
      </w:r>
      <m:oMath>
        <m:r>
          <w:rPr>
            <w:rFonts w:ascii="Cambria Math" w:hAnsi="Cambria Math"/>
          </w:rPr>
          <m:t>k=30</m:t>
        </m:r>
      </m:oMath>
      <w:r>
        <w:t xml:space="preserve">, the learning length was </w:t>
      </w:r>
      <m:oMath>
        <m:r>
          <w:rPr>
            <w:rFonts w:ascii="Cambria Math" w:hAnsi="Cambria Math"/>
          </w:rPr>
          <m:t>l=100</m:t>
        </m:r>
      </m:oMath>
      <w:r>
        <w:t xml:space="preserve">, and the regularisation parameter was fixed at </w:t>
      </w:r>
      <m:oMath>
        <m:r>
          <w:rPr>
            <w:rFonts w:ascii="Cambria Math" w:hAnsi="Cambria Math"/>
          </w:rPr>
          <m:t>τ=1</m:t>
        </m:r>
      </m:oMath>
      <w:r>
        <w:t xml:space="preserve">. The measurement matrix </w:t>
      </w:r>
      <m:oMath>
        <m:r>
          <m:rPr>
            <m:sty m:val="bi"/>
          </m:rPr>
          <w:rPr>
            <w:rFonts w:ascii="Cambria Math" w:hAnsi="Cambria Math"/>
          </w:rPr>
          <m:t>Φ</m:t>
        </m:r>
        <m:r>
          <m:rPr>
            <m:sty m:val="p"/>
          </m:rPr>
          <w:rPr>
            <w:rFonts w:ascii="Cambria Math" w:hAnsi="Cambria Math"/>
          </w:rPr>
          <m:t xml:space="preserve"> </m:t>
        </m:r>
      </m:oMath>
      <w:r>
        <w:t>was generated as a Gaussian random matrix. Each entry was independently sampled from a standard normal distribution, and each column was normalized before reconstruction.</w:t>
      </w:r>
    </w:p>
    <w:p w14:paraId="2E33623E" w14:textId="1E3CA42D" w:rsidR="00FF28E7" w:rsidRDefault="00512223" w:rsidP="00FF28E7">
      <w:pPr>
        <w:pStyle w:val="ad"/>
        <w:spacing w:before="156" w:after="156"/>
        <w:rPr>
          <w:lang w:eastAsia="zh-CN"/>
        </w:rPr>
      </w:pPr>
      <w:bookmarkStart w:id="59" w:name="_Toc228634945"/>
      <w:r>
        <w:rPr>
          <w:rStyle w:val="af3"/>
          <w:b/>
          <w:bCs/>
        </w:rPr>
        <w:t>4.1.2 Baselines and Metrics</w:t>
      </w:r>
      <w:bookmarkEnd w:id="59"/>
    </w:p>
    <w:p w14:paraId="493596EC" w14:textId="5A74DFED" w:rsidR="002D0CC1" w:rsidRDefault="009B3ED2" w:rsidP="004C6297">
      <w:pPr>
        <w:pStyle w:val="0"/>
      </w:pPr>
      <w:r>
        <w:t>Two comparison methods were used in the synthetic experiments</w:t>
      </w:r>
      <w:r w:rsidR="008B0163">
        <w:t xml:space="preserve">. The first was standard OMP, where </w:t>
      </w:r>
      <w:r w:rsidR="00D37BFB">
        <w:t>no separate sensing matrix is learned and</w:t>
      </w:r>
      <w:r w:rsidR="008B0163">
        <w:t xml:space="preserve"> </w:t>
      </w:r>
      <m:oMath>
        <m:r>
          <m:rPr>
            <m:sty m:val="bi"/>
          </m:rPr>
          <w:rPr>
            <w:rFonts w:ascii="Cambria Math" w:hAnsi="Cambria Math"/>
          </w:rPr>
          <m:t>Ψ</m:t>
        </m:r>
        <m:r>
          <w:rPr>
            <w:rFonts w:ascii="Cambria Math" w:hAnsi="Cambria Math"/>
          </w:rPr>
          <m:t>=</m:t>
        </m:r>
        <m:r>
          <m:rPr>
            <m:sty m:val="bi"/>
          </m:rPr>
          <w:rPr>
            <w:rFonts w:ascii="Cambria Math" w:hAnsi="Cambria Math"/>
          </w:rPr>
          <m:t>Φ</m:t>
        </m:r>
      </m:oMath>
      <w:r w:rsidR="008B0163">
        <w:t xml:space="preserve">. </w:t>
      </w:r>
      <w:r w:rsidR="006F7F15">
        <w:t>This baseline shows the recovery performance obtained directly from the original measurement matrix.</w:t>
      </w:r>
      <w:r w:rsidR="008B0163">
        <w:t xml:space="preserve"> </w:t>
      </w:r>
      <w:r w:rsidR="002D0CC1">
        <w:t xml:space="preserve">The second comparison method was the sensing matrix design approach of </w:t>
      </w:r>
      <w:proofErr w:type="spellStart"/>
      <w:r w:rsidR="002D0CC1">
        <w:t>Schnass</w:t>
      </w:r>
      <w:proofErr w:type="spellEnd"/>
      <w:r w:rsidR="002D0CC1">
        <w:t xml:space="preserve"> and </w:t>
      </w:r>
      <w:proofErr w:type="spellStart"/>
      <w:r w:rsidR="002D0CC1">
        <w:t>Vandergheynst</w:t>
      </w:r>
      <w:proofErr w:type="spellEnd"/>
      <w:r w:rsidR="002D0CC1">
        <w:t xml:space="preserve"> (2008), which reduces cross-correlation by alternating projection. </w:t>
      </w:r>
    </w:p>
    <w:p w14:paraId="5FF44506" w14:textId="76085781" w:rsidR="004C6297" w:rsidRDefault="00D42676" w:rsidP="004C6297">
      <w:pPr>
        <w:pStyle w:val="0"/>
      </w:pPr>
      <w:r>
        <w:lastRenderedPageBreak/>
        <w:t xml:space="preserve">Performance was evaluated using two measures: support recovery rate (SRR) and </w:t>
      </w:r>
      <w:r w:rsidR="001932E0">
        <w:t>normalized</w:t>
      </w:r>
      <w:r>
        <w:t xml:space="preserve"> reconstruction error (NRE).</w:t>
      </w:r>
      <w:r w:rsidR="008B0163">
        <w:t xml:space="preserve"> </w:t>
      </w:r>
      <w:r w:rsidR="00515828">
        <w:t>SRR records the proportion of true support indices correctly recovered by OMP.</w:t>
      </w:r>
      <w:r w:rsidR="008B0163">
        <w:t xml:space="preserve"> It is defined as:</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4C6297" w:rsidRPr="00505A98" w14:paraId="7997D627" w14:textId="77777777" w:rsidTr="00E1049F">
        <w:tc>
          <w:tcPr>
            <w:tcW w:w="1701" w:type="dxa"/>
            <w:vAlign w:val="center"/>
          </w:tcPr>
          <w:p w14:paraId="1DAF8981" w14:textId="77777777" w:rsidR="004C6297" w:rsidRDefault="004C6297" w:rsidP="00E1049F">
            <w:pPr>
              <w:pStyle w:val="0"/>
              <w:spacing w:line="440" w:lineRule="atLeast"/>
              <w:ind w:firstLineChars="0" w:firstLine="0"/>
              <w:jc w:val="center"/>
              <w:rPr>
                <w:b/>
                <w:bCs/>
              </w:rPr>
            </w:pPr>
          </w:p>
        </w:tc>
        <w:tc>
          <w:tcPr>
            <w:tcW w:w="5669" w:type="dxa"/>
            <w:vAlign w:val="center"/>
          </w:tcPr>
          <w:p w14:paraId="723ADBCC" w14:textId="39EB1C77" w:rsidR="004C6297" w:rsidRPr="0051356A" w:rsidRDefault="004C6297" w:rsidP="004C6297">
            <w:pPr>
              <w:pStyle w:val="0"/>
              <w:spacing w:line="240" w:lineRule="auto"/>
            </w:pPr>
            <m:oMathPara>
              <m:oMath>
                <m:r>
                  <w:rPr>
                    <w:rFonts w:ascii="Cambria Math" w:hAnsi="Cambria Math"/>
                  </w:rPr>
                  <m:t>SRR=</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m:rPr>
                            <m:sty m:val="p"/>
                          </m:rPr>
                          <w:rPr>
                            <w:rFonts w:ascii="Cambria Math" w:hAnsi="Cambria Math"/>
                          </w:rPr>
                          <m:t>Λ</m:t>
                        </m:r>
                      </m:e>
                    </m:acc>
                    <m:r>
                      <w:rPr>
                        <w:rFonts w:ascii="Cambria Math" w:hAnsi="Cambria Math"/>
                      </w:rPr>
                      <m:t>∩</m:t>
                    </m:r>
                    <m:r>
                      <m:rPr>
                        <m:sty m:val="p"/>
                      </m:rPr>
                      <w:rPr>
                        <w:rFonts w:ascii="Cambria Math" w:hAnsi="Cambria Math"/>
                      </w:rPr>
                      <m:t>Λ∣</m:t>
                    </m:r>
                  </m:num>
                  <m:den>
                    <m:r>
                      <m:rPr>
                        <m:sty m:val="p"/>
                      </m:rPr>
                      <w:rPr>
                        <w:rFonts w:ascii="Cambria Math" w:hAnsi="Cambria Math"/>
                      </w:rPr>
                      <m:t>∣Λ∣</m:t>
                    </m:r>
                  </m:den>
                </m:f>
                <m:r>
                  <w:rPr>
                    <w:rFonts w:ascii="Cambria Math" w:hAnsi="Cambria Math"/>
                  </w:rPr>
                  <m:t>,</m:t>
                </m:r>
              </m:oMath>
            </m:oMathPara>
          </w:p>
        </w:tc>
        <w:tc>
          <w:tcPr>
            <w:tcW w:w="1701" w:type="dxa"/>
          </w:tcPr>
          <w:p w14:paraId="570F1B51" w14:textId="37B02901" w:rsidR="004C6297" w:rsidRPr="00505A98" w:rsidRDefault="004C6297" w:rsidP="00E1049F">
            <w:pPr>
              <w:pStyle w:val="0"/>
              <w:spacing w:line="440" w:lineRule="atLeast"/>
              <w:ind w:firstLineChars="0" w:firstLine="0"/>
              <w:jc w:val="right"/>
              <w:rPr>
                <w:b/>
                <w:bCs/>
              </w:rPr>
            </w:pPr>
            <w:r w:rsidRPr="00505A98">
              <w:rPr>
                <w:b/>
                <w:bCs/>
              </w:rPr>
              <w:t>(</w:t>
            </w:r>
            <w:r>
              <w:rPr>
                <w:b/>
                <w:bCs/>
              </w:rPr>
              <w:t>42</w:t>
            </w:r>
            <w:r w:rsidRPr="00505A98">
              <w:rPr>
                <w:b/>
                <w:bCs/>
              </w:rPr>
              <w:t>)</w:t>
            </w:r>
          </w:p>
        </w:tc>
      </w:tr>
    </w:tbl>
    <w:p w14:paraId="1788F949" w14:textId="70E9F0C3" w:rsidR="008B0163" w:rsidRDefault="008B0163" w:rsidP="005D52FD">
      <w:pPr>
        <w:pStyle w:val="0"/>
        <w:ind w:firstLineChars="0" w:firstLine="0"/>
      </w:pPr>
      <w:r>
        <w:t xml:space="preserve">where </w:t>
      </w:r>
      <m:oMath>
        <m:r>
          <m:rPr>
            <m:sty m:val="p"/>
          </m:rPr>
          <w:rPr>
            <w:rFonts w:ascii="Cambria Math" w:hAnsi="Cambria Math"/>
          </w:rPr>
          <m:t>Λ</m:t>
        </m:r>
      </m:oMath>
      <w:r w:rsidR="002D4BF1">
        <w:t xml:space="preserve"> </w:t>
      </w:r>
      <w:r>
        <w:t xml:space="preserve">is the true support set and </w:t>
      </w:r>
      <m:oMath>
        <m:acc>
          <m:accPr>
            <m:ctrlPr>
              <w:rPr>
                <w:rFonts w:ascii="Cambria Math" w:hAnsi="Cambria Math"/>
              </w:rPr>
            </m:ctrlPr>
          </m:accPr>
          <m:e>
            <m:r>
              <m:rPr>
                <m:sty m:val="p"/>
              </m:rPr>
              <w:rPr>
                <w:rFonts w:ascii="Cambria Math" w:hAnsi="Cambria Math"/>
              </w:rPr>
              <m:t>Λ</m:t>
            </m:r>
          </m:e>
        </m:acc>
      </m:oMath>
      <w:r w:rsidR="004C6297">
        <w:t xml:space="preserve"> </w:t>
      </w:r>
      <w:r>
        <w:t>is the estimated support set. A higher SRR indicates that the algorithm is more successful in selecting the correct atoms.</w:t>
      </w:r>
    </w:p>
    <w:p w14:paraId="7CD02C06" w14:textId="142FEAE8" w:rsidR="008B0163" w:rsidRDefault="008B0163" w:rsidP="008B0163">
      <w:pPr>
        <w:pStyle w:val="0"/>
      </w:pPr>
      <w:r>
        <w:t xml:space="preserve">The second metric was the NRE, which measures the difference between the reconstructed signal </w:t>
      </w:r>
      <m:oMath>
        <m:acc>
          <m:accPr>
            <m:ctrlPr>
              <w:rPr>
                <w:rFonts w:ascii="Cambria Math" w:hAnsi="Cambria Math"/>
              </w:rPr>
            </m:ctrlPr>
          </m:accPr>
          <m:e>
            <m:r>
              <m:rPr>
                <m:sty m:val="bi"/>
              </m:rPr>
              <w:rPr>
                <w:rFonts w:ascii="Cambria Math" w:hAnsi="Cambria Math"/>
              </w:rPr>
              <m:t>x</m:t>
            </m:r>
          </m:e>
        </m:acc>
      </m:oMath>
      <w:r w:rsidR="004C6297">
        <w:t xml:space="preserve"> </w:t>
      </w:r>
      <w:r>
        <w:t xml:space="preserve">and the original signal </w:t>
      </w:r>
      <m:oMath>
        <m:r>
          <m:rPr>
            <m:sty m:val="bi"/>
          </m:rPr>
          <w:rPr>
            <w:rFonts w:ascii="Cambria Math" w:hAnsi="Cambria Math"/>
          </w:rPr>
          <m:t>x</m:t>
        </m:r>
      </m:oMath>
      <w:r>
        <w:t>:</w:t>
      </w:r>
    </w:p>
    <w:tbl>
      <w:tblPr>
        <w:tblStyle w:val="af4"/>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669"/>
        <w:gridCol w:w="1701"/>
      </w:tblGrid>
      <w:tr w:rsidR="004C6297" w:rsidRPr="00505A98" w14:paraId="760679A7" w14:textId="77777777" w:rsidTr="00FD1DBD">
        <w:trPr>
          <w:trHeight w:val="666"/>
        </w:trPr>
        <w:tc>
          <w:tcPr>
            <w:tcW w:w="1701" w:type="dxa"/>
            <w:vAlign w:val="center"/>
          </w:tcPr>
          <w:p w14:paraId="61591085" w14:textId="77777777" w:rsidR="004C6297" w:rsidRDefault="004C6297" w:rsidP="00E1049F">
            <w:pPr>
              <w:pStyle w:val="0"/>
              <w:spacing w:line="440" w:lineRule="atLeast"/>
              <w:ind w:firstLineChars="0" w:firstLine="0"/>
              <w:jc w:val="center"/>
              <w:rPr>
                <w:b/>
                <w:bCs/>
              </w:rPr>
            </w:pPr>
          </w:p>
        </w:tc>
        <w:tc>
          <w:tcPr>
            <w:tcW w:w="5669" w:type="dxa"/>
            <w:vAlign w:val="center"/>
          </w:tcPr>
          <w:p w14:paraId="30DB99F4" w14:textId="258CB2F7" w:rsidR="004C6297" w:rsidRPr="0051356A" w:rsidRDefault="004C6297" w:rsidP="004C6297">
            <w:pPr>
              <w:pStyle w:val="0"/>
              <w:spacing w:line="240" w:lineRule="auto"/>
            </w:pPr>
            <m:oMathPara>
              <m:oMath>
                <m:r>
                  <w:rPr>
                    <w:rFonts w:ascii="Cambria Math" w:hAnsi="Cambria Math"/>
                  </w:rPr>
                  <m:t>NRE=</m:t>
                </m:r>
                <m:f>
                  <m:fPr>
                    <m:ctrlPr>
                      <w:rPr>
                        <w:rFonts w:ascii="Cambria Math" w:hAnsi="Cambria Math"/>
                      </w:rPr>
                    </m:ctrlPr>
                  </m:fPr>
                  <m:num>
                    <m:r>
                      <m:rPr>
                        <m:sty m:val="p"/>
                      </m:rPr>
                      <w:rPr>
                        <w:rFonts w:ascii="Cambria Math" w:hAnsi="Cambria Math"/>
                      </w:rPr>
                      <m:t>∥</m:t>
                    </m:r>
                    <m:acc>
                      <m:accPr>
                        <m:ctrlPr>
                          <w:rPr>
                            <w:rFonts w:ascii="Cambria Math" w:hAnsi="Cambria Math"/>
                          </w:rPr>
                        </m:ctrlPr>
                      </m:accPr>
                      <m:e>
                        <m:r>
                          <m:rPr>
                            <m:sty m:val="bi"/>
                          </m:rPr>
                          <w:rPr>
                            <w:rFonts w:ascii="Cambria Math" w:hAnsi="Cambria Math"/>
                          </w:rPr>
                          <m:t>x</m:t>
                        </m:r>
                      </m:e>
                    </m:acc>
                    <m:r>
                      <w:rPr>
                        <w:rFonts w:ascii="Cambria Math" w:hAnsi="Cambria Math"/>
                      </w:rPr>
                      <m:t>-</m:t>
                    </m:r>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num>
                  <m:den>
                    <m:r>
                      <m:rPr>
                        <m:sty m:val="p"/>
                      </m:rPr>
                      <w:rPr>
                        <w:rFonts w:ascii="Cambria Math" w:hAnsi="Cambria Math"/>
                      </w:rPr>
                      <m:t>∥</m:t>
                    </m:r>
                    <m:r>
                      <m:rPr>
                        <m:sty m:val="bi"/>
                      </m:rP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w:rPr>
                    <w:rFonts w:ascii="Cambria Math" w:hAnsi="Cambria Math"/>
                  </w:rPr>
                  <m:t>.</m:t>
                </m:r>
              </m:oMath>
            </m:oMathPara>
          </w:p>
        </w:tc>
        <w:tc>
          <w:tcPr>
            <w:tcW w:w="1701" w:type="dxa"/>
          </w:tcPr>
          <w:p w14:paraId="73AE0519" w14:textId="745ED66D" w:rsidR="004C6297" w:rsidRPr="00505A98" w:rsidRDefault="004C6297" w:rsidP="00E1049F">
            <w:pPr>
              <w:pStyle w:val="0"/>
              <w:spacing w:line="440" w:lineRule="atLeast"/>
              <w:ind w:firstLineChars="0" w:firstLine="0"/>
              <w:jc w:val="right"/>
              <w:rPr>
                <w:b/>
                <w:bCs/>
              </w:rPr>
            </w:pPr>
            <w:r w:rsidRPr="00505A98">
              <w:rPr>
                <w:b/>
                <w:bCs/>
              </w:rPr>
              <w:t>(</w:t>
            </w:r>
            <w:r>
              <w:rPr>
                <w:b/>
                <w:bCs/>
              </w:rPr>
              <w:t>43</w:t>
            </w:r>
            <w:r w:rsidRPr="00505A98">
              <w:rPr>
                <w:b/>
                <w:bCs/>
              </w:rPr>
              <w:t>)</w:t>
            </w:r>
          </w:p>
        </w:tc>
      </w:tr>
    </w:tbl>
    <w:p w14:paraId="02CA8052" w14:textId="3A79591D" w:rsidR="008B0163" w:rsidRDefault="008B0163" w:rsidP="008B0163">
      <w:pPr>
        <w:pStyle w:val="0"/>
      </w:pPr>
      <w:r>
        <w:t>A smaller NRE indicates better numerical reconstruction accuracy. Since OMP reconstruction may vary with different random matrices, each parameter setting was repeated over 500 independent Monte Carlo trials. The final SRR and NRE values were obtained by averaging the results across all trials.</w:t>
      </w:r>
    </w:p>
    <w:p w14:paraId="57CE937C" w14:textId="3B122104" w:rsidR="00C53488" w:rsidRDefault="00A845B8" w:rsidP="00F93680">
      <w:pPr>
        <w:pStyle w:val="ac"/>
        <w:spacing w:before="156" w:after="156"/>
        <w:rPr>
          <w:rStyle w:val="af3"/>
          <w:b/>
          <w:bCs/>
        </w:rPr>
      </w:pPr>
      <w:bookmarkStart w:id="60" w:name="_Toc228634946"/>
      <w:r>
        <w:t>4.2</w:t>
      </w:r>
      <w:r w:rsidR="00F93680">
        <w:rPr>
          <w:rFonts w:hint="eastAsia"/>
          <w:lang w:eastAsia="zh-CN"/>
        </w:rPr>
        <w:t xml:space="preserve"> </w:t>
      </w:r>
      <w:r w:rsidR="00A50CDF">
        <w:rPr>
          <w:rStyle w:val="af3"/>
          <w:b/>
          <w:bCs/>
        </w:rPr>
        <w:t>Simulation</w:t>
      </w:r>
      <w:r w:rsidR="00D319AD">
        <w:rPr>
          <w:rStyle w:val="af3"/>
          <w:b/>
          <w:bCs/>
        </w:rPr>
        <w:t xml:space="preserve"> </w:t>
      </w:r>
      <w:r w:rsidR="00F93680">
        <w:rPr>
          <w:rStyle w:val="af3"/>
          <w:b/>
          <w:bCs/>
        </w:rPr>
        <w:t>Result</w:t>
      </w:r>
      <w:r w:rsidR="00D227D2">
        <w:rPr>
          <w:rStyle w:val="af3"/>
          <w:b/>
          <w:bCs/>
        </w:rPr>
        <w:t>s</w:t>
      </w:r>
      <w:bookmarkEnd w:id="60"/>
    </w:p>
    <w:p w14:paraId="3BDA1348" w14:textId="503AA7D9" w:rsidR="00326268" w:rsidRDefault="00326268" w:rsidP="00EB487D">
      <w:pPr>
        <w:pStyle w:val="ad"/>
        <w:spacing w:before="156" w:after="156"/>
        <w:rPr>
          <w:rStyle w:val="af3"/>
          <w:b/>
          <w:bCs/>
        </w:rPr>
      </w:pPr>
      <w:bookmarkStart w:id="61" w:name="_Toc228634947"/>
      <w:r>
        <w:rPr>
          <w:rStyle w:val="af3"/>
          <w:b/>
          <w:bCs/>
        </w:rPr>
        <w:t xml:space="preserve">4.2.1 </w:t>
      </w:r>
      <w:r w:rsidR="005925D7">
        <w:rPr>
          <w:rStyle w:val="af3"/>
          <w:b/>
          <w:bCs/>
        </w:rPr>
        <w:t>Hyperp</w:t>
      </w:r>
      <w:r w:rsidR="00E17BB8">
        <w:rPr>
          <w:rStyle w:val="af3"/>
          <w:b/>
          <w:bCs/>
        </w:rPr>
        <w:t xml:space="preserve">arameter </w:t>
      </w:r>
      <w:r w:rsidR="005925D7">
        <w:rPr>
          <w:rStyle w:val="af3"/>
          <w:b/>
          <w:bCs/>
        </w:rPr>
        <w:t>Analysis</w:t>
      </w:r>
      <w:bookmarkEnd w:id="61"/>
    </w:p>
    <w:p w14:paraId="1C1B49CB" w14:textId="4C24D6BC" w:rsidR="00A060E9" w:rsidRDefault="008C7986" w:rsidP="00A060E9">
      <w:pPr>
        <w:pStyle w:val="0"/>
        <w:rPr>
          <w:lang w:eastAsia="zh-CN"/>
        </w:rPr>
      </w:pPr>
      <w:r>
        <w:t xml:space="preserve">The first experiment tests how the parameter </w:t>
      </w:r>
      <m:oMath>
        <m:r>
          <w:rPr>
            <w:rFonts w:ascii="Cambria Math" w:hAnsi="Cambria Math"/>
          </w:rPr>
          <m:t xml:space="preserve">τ </m:t>
        </m:r>
      </m:oMath>
      <w:r>
        <w:t xml:space="preserve">affects the learned sensing matrix and the OMP reconstruction result. </w:t>
      </w:r>
      <w:r w:rsidR="006C0261">
        <w:t>This parameter determines how strongly the learned matrix follows the prior samples.</w:t>
      </w:r>
      <w:r w:rsidR="008A1F1F">
        <w:t xml:space="preserve"> If </w:t>
      </w:r>
      <m:oMath>
        <m:r>
          <w:rPr>
            <w:rFonts w:ascii="Cambria Math" w:hAnsi="Cambria Math"/>
          </w:rPr>
          <m:t>τ</m:t>
        </m:r>
      </m:oMath>
      <w:r w:rsidR="0061721B">
        <w:t xml:space="preserve"> </w:t>
      </w:r>
      <w:r w:rsidR="008A1F1F">
        <w:t xml:space="preserve">is too small, the learned matrix may be overly dependent on the prior samples. If </w:t>
      </w:r>
      <m:oMath>
        <m:r>
          <w:rPr>
            <w:rFonts w:ascii="Cambria Math" w:hAnsi="Cambria Math"/>
          </w:rPr>
          <m:t>τ</m:t>
        </m:r>
      </m:oMath>
      <w:r w:rsidR="00167070">
        <w:t xml:space="preserve"> </w:t>
      </w:r>
      <w:r w:rsidR="008A1F1F">
        <w:t>is too large, the prior information may be weakened, reducing the benefit of sensing matrix learning.</w:t>
      </w:r>
      <w:r w:rsidR="00F93680">
        <w:t xml:space="preserve"> The value of </w:t>
      </w:r>
      <m:oMath>
        <m:r>
          <w:rPr>
            <w:rFonts w:ascii="Cambria Math" w:hAnsi="Cambria Math"/>
          </w:rPr>
          <m:t>τ</m:t>
        </m:r>
      </m:oMath>
      <w:r w:rsidR="00F93680">
        <w:t xml:space="preserve"> is varied from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00F93680">
        <w:t xml:space="preserve"> to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F93680">
        <w:t xml:space="preserve"> on a logarithmic scale.</w:t>
      </w:r>
      <w:r w:rsidR="00ED7043">
        <w:t xml:space="preserve"> </w:t>
      </w:r>
      <w:r w:rsidR="00F93680">
        <w:t xml:space="preserve">To further assess the robustness of the proposed method under realistic measurement conditions, additive white Gaussian noise with a signal-to-noise ratio (SNR) of </w:t>
      </w:r>
      <w:r w:rsidR="0031205A">
        <w:rPr>
          <w:rFonts w:hint="eastAsia"/>
          <w:lang w:eastAsia="zh-CN"/>
        </w:rPr>
        <w:t>3</w:t>
      </w:r>
      <w:r w:rsidR="00F93680">
        <w:t xml:space="preserve">0 dB is introduced into the measurements. </w:t>
      </w:r>
    </w:p>
    <w:p w14:paraId="09316161" w14:textId="6EE85D30" w:rsidR="00C53488" w:rsidRPr="00A060E9" w:rsidRDefault="0061721B" w:rsidP="00A060E9">
      <w:pPr>
        <w:pStyle w:val="0"/>
        <w:rPr>
          <w:rFonts w:ascii="宋体" w:hAnsi="宋体" w:cs="宋体"/>
        </w:rPr>
      </w:pPr>
      <w:r>
        <w:t xml:space="preserve">Fig. 4.1 reports the SRR and NRE obtained under different values of </w:t>
      </w:r>
      <m:oMath>
        <m:r>
          <w:rPr>
            <w:rFonts w:ascii="Cambria Math" w:hAnsi="Cambria Math"/>
          </w:rPr>
          <m:t>τ</m:t>
        </m:r>
      </m:oMath>
      <w:r>
        <w:t>.</w:t>
      </w:r>
      <w:r w:rsidR="00BE61C1">
        <w:t xml:space="preserve"> </w:t>
      </w:r>
      <w:r w:rsidR="00F93680">
        <w:t xml:space="preserve">Specifically, </w:t>
      </w:r>
      <w:r w:rsidR="00214B7F">
        <w:t>Fig.</w:t>
      </w:r>
      <w:r w:rsidR="00F93680">
        <w:t xml:space="preserve"> </w:t>
      </w:r>
      <w:r w:rsidR="002E6D3B">
        <w:t>4.</w:t>
      </w:r>
      <w:r w:rsidR="00F93680">
        <w:t xml:space="preserve">1(a) and (b) present the reconstruction results for structured power-law decaying signals under noise-free conditions, while </w:t>
      </w:r>
      <w:r w:rsidR="00185F8E">
        <w:t>Fig.</w:t>
      </w:r>
      <w:r w:rsidR="00F93680">
        <w:t xml:space="preserve"> </w:t>
      </w:r>
      <w:r w:rsidR="002E6D3B">
        <w:t>4.</w:t>
      </w:r>
      <w:r w:rsidR="00F93680">
        <w:t>1(c) and (d) illustrate the reconstruction performance in the presence of 30 dB noise.</w:t>
      </w:r>
      <w:r w:rsidR="009363DD" w:rsidRPr="009363DD">
        <w:rPr>
          <w:noProof/>
        </w:rPr>
        <w:t xml:space="preserve"> </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3"/>
        <w:gridCol w:w="4547"/>
      </w:tblGrid>
      <w:tr w:rsidR="008F3699" w14:paraId="00F902A3" w14:textId="77777777" w:rsidTr="008F3699">
        <w:tc>
          <w:tcPr>
            <w:tcW w:w="9070" w:type="dxa"/>
            <w:gridSpan w:val="2"/>
          </w:tcPr>
          <w:p w14:paraId="61C295C8" w14:textId="2331AD38" w:rsidR="008F3699" w:rsidRDefault="00CB3A50" w:rsidP="008F3699">
            <w:pPr>
              <w:pStyle w:val="af"/>
              <w:jc w:val="left"/>
            </w:pPr>
            <w:r>
              <w:rPr>
                <w:noProof/>
              </w:rPr>
              <w:lastRenderedPageBreak/>
              <w:drawing>
                <wp:inline distT="0" distB="0" distL="0" distR="0" wp14:anchorId="43CEFD1C" wp14:editId="0F4CE2D2">
                  <wp:extent cx="5759450" cy="2340000"/>
                  <wp:effectExtent l="0" t="0" r="0" b="0"/>
                  <wp:docPr id="2143793856"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3793856" name="图片 2143793856"/>
                          <pic:cNvPicPr/>
                        </pic:nvPicPr>
                        <pic:blipFill>
                          <a:blip r:embed="rId38"/>
                          <a:stretch>
                            <a:fillRect/>
                          </a:stretch>
                        </pic:blipFill>
                        <pic:spPr>
                          <a:xfrm>
                            <a:off x="0" y="0"/>
                            <a:ext cx="5759450" cy="2340000"/>
                          </a:xfrm>
                          <a:prstGeom prst="rect">
                            <a:avLst/>
                          </a:prstGeom>
                        </pic:spPr>
                      </pic:pic>
                    </a:graphicData>
                  </a:graphic>
                </wp:inline>
              </w:drawing>
            </w:r>
          </w:p>
        </w:tc>
      </w:tr>
      <w:tr w:rsidR="008F3699" w14:paraId="19298982" w14:textId="77777777" w:rsidTr="008F3699">
        <w:tc>
          <w:tcPr>
            <w:tcW w:w="4529" w:type="dxa"/>
          </w:tcPr>
          <w:p w14:paraId="6BE6C6AF" w14:textId="31F8AD9D" w:rsidR="008F3699" w:rsidRDefault="008F3699" w:rsidP="008F3699">
            <w:pPr>
              <w:pStyle w:val="af"/>
            </w:pPr>
            <w:r>
              <w:t xml:space="preserve">      (a)</w:t>
            </w:r>
          </w:p>
        </w:tc>
        <w:tc>
          <w:tcPr>
            <w:tcW w:w="4541" w:type="dxa"/>
          </w:tcPr>
          <w:p w14:paraId="0F610C82" w14:textId="7AB9153C" w:rsidR="008F3699" w:rsidRDefault="008F3699" w:rsidP="008F3699">
            <w:pPr>
              <w:pStyle w:val="af"/>
            </w:pPr>
            <w:r>
              <w:t xml:space="preserve">      (b)</w:t>
            </w:r>
          </w:p>
        </w:tc>
      </w:tr>
      <w:tr w:rsidR="008F3699" w14:paraId="55F08DDF" w14:textId="77777777" w:rsidTr="00330550">
        <w:tc>
          <w:tcPr>
            <w:tcW w:w="9070" w:type="dxa"/>
            <w:gridSpan w:val="2"/>
          </w:tcPr>
          <w:p w14:paraId="5EBEB9F3" w14:textId="09ECB579" w:rsidR="008F3699" w:rsidRDefault="00A66D63" w:rsidP="008F3699">
            <w:pPr>
              <w:pStyle w:val="af"/>
              <w:jc w:val="left"/>
            </w:pPr>
            <w:r>
              <w:rPr>
                <w:noProof/>
              </w:rPr>
              <w:drawing>
                <wp:inline distT="0" distB="0" distL="0" distR="0" wp14:anchorId="58FA9EF9" wp14:editId="47EF2584">
                  <wp:extent cx="5759450" cy="2340000"/>
                  <wp:effectExtent l="0" t="0" r="0" b="0"/>
                  <wp:docPr id="1267098561"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7098561" name="图片 1267098561"/>
                          <pic:cNvPicPr/>
                        </pic:nvPicPr>
                        <pic:blipFill>
                          <a:blip r:embed="rId39"/>
                          <a:stretch>
                            <a:fillRect/>
                          </a:stretch>
                        </pic:blipFill>
                        <pic:spPr>
                          <a:xfrm>
                            <a:off x="0" y="0"/>
                            <a:ext cx="5759450" cy="2340000"/>
                          </a:xfrm>
                          <a:prstGeom prst="rect">
                            <a:avLst/>
                          </a:prstGeom>
                        </pic:spPr>
                      </pic:pic>
                    </a:graphicData>
                  </a:graphic>
                </wp:inline>
              </w:drawing>
            </w:r>
          </w:p>
        </w:tc>
      </w:tr>
      <w:tr w:rsidR="008F3699" w14:paraId="2FCBD15B" w14:textId="77777777" w:rsidTr="008F3699">
        <w:tc>
          <w:tcPr>
            <w:tcW w:w="4529" w:type="dxa"/>
          </w:tcPr>
          <w:p w14:paraId="087F81C0" w14:textId="68CAF971" w:rsidR="008F3699" w:rsidRDefault="008F3699" w:rsidP="008F3699">
            <w:pPr>
              <w:pStyle w:val="af"/>
            </w:pPr>
            <w:r>
              <w:t xml:space="preserve">      (c)</w:t>
            </w:r>
          </w:p>
        </w:tc>
        <w:tc>
          <w:tcPr>
            <w:tcW w:w="4541" w:type="dxa"/>
          </w:tcPr>
          <w:p w14:paraId="1EA15F25" w14:textId="402BFEAF" w:rsidR="008F3699" w:rsidRDefault="008F3699" w:rsidP="008F3699">
            <w:pPr>
              <w:pStyle w:val="af"/>
            </w:pPr>
            <w:r>
              <w:t xml:space="preserve">      (d)</w:t>
            </w:r>
          </w:p>
        </w:tc>
      </w:tr>
    </w:tbl>
    <w:p w14:paraId="25965EBC" w14:textId="4FB98AC1" w:rsidR="00C53488" w:rsidRDefault="00FD1326" w:rsidP="00FD1326">
      <w:pPr>
        <w:pStyle w:val="ae"/>
      </w:pPr>
      <w:r>
        <w:t xml:space="preserve">Fig 4.1 </w:t>
      </w:r>
      <w:r w:rsidR="00E64EF5">
        <w:t xml:space="preserve">Reconstruction performance (SRR and NRE) </w:t>
      </w:r>
      <w:r w:rsidR="000F71C4">
        <w:t xml:space="preserve">of the OMP algorithm </w:t>
      </w:r>
      <w:r w:rsidR="00E64EF5">
        <w:rPr>
          <w:rFonts w:hint="eastAsia"/>
        </w:rPr>
        <w:t>under</w:t>
      </w:r>
      <w:r w:rsidR="000F71C4">
        <w:t xml:space="preserve"> varying</w:t>
      </w:r>
      <w:r w:rsidR="00DF074F">
        <w:t xml:space="preserve"> hyperparameter</w:t>
      </w:r>
      <w:r w:rsidR="000F71C4">
        <w:t xml:space="preserve">. (a)-(b) </w:t>
      </w:r>
      <w:r w:rsidR="00234F59">
        <w:t>Noise-free scenario</w:t>
      </w:r>
      <w:r w:rsidR="000F71C4">
        <w:t xml:space="preserve">; (c)-(d) </w:t>
      </w:r>
      <w:r w:rsidR="00234F59">
        <w:t>Scenario with 30 dB Gaussian noise</w:t>
      </w:r>
      <w:r w:rsidR="000F71C4">
        <w:t>.</w:t>
      </w:r>
    </w:p>
    <w:p w14:paraId="19F98C0A" w14:textId="173EA8CE" w:rsidR="00676D43" w:rsidRDefault="001C6338" w:rsidP="005A4673">
      <w:pPr>
        <w:pStyle w:val="0"/>
      </w:pPr>
      <w:r w:rsidRPr="001C6338">
        <w:t>From Fig. 4.1(a)</w:t>
      </w:r>
      <w:r w:rsidR="000457BF">
        <w:t xml:space="preserve"> and </w:t>
      </w:r>
      <w:r w:rsidRPr="001C6338">
        <w:t xml:space="preserve">(b), it can be observed that the SRR experiences a sharp decline at </w:t>
      </w:r>
      <m:oMath>
        <m:r>
          <w:rPr>
            <w:rFonts w:ascii="Cambria Math" w:hAnsi="Cambria Math"/>
          </w:rPr>
          <m:t>k = 60</m:t>
        </m:r>
      </m:oMath>
      <w:r w:rsidRPr="001C6338">
        <w:t xml:space="preserve"> when </w:t>
      </w:r>
      <m:oMath>
        <m:r>
          <w:rPr>
            <w:rFonts w:ascii="Cambria Math" w:hAnsi="Cambria Math"/>
          </w:rPr>
          <m:t>τ</m:t>
        </m:r>
      </m:oMath>
      <w:r w:rsidRPr="001C6338">
        <w:t xml:space="preserve"> is set to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Pr="001C6338">
        <w:t xml:space="preserve"> and</w:t>
      </w:r>
      <w:r w:rsidR="00FE4ADD">
        <w:t xml:space="preserve">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1C6338">
        <w:t xml:space="preserve">, whereas other values of </w:t>
      </w:r>
      <m:oMath>
        <m:r>
          <w:rPr>
            <w:rFonts w:ascii="Cambria Math" w:hAnsi="Cambria Math"/>
          </w:rPr>
          <m:t>τ</m:t>
        </m:r>
      </m:oMath>
      <w:r w:rsidRPr="001C6338">
        <w:t xml:space="preserve"> exhibit a more gradual decrease.</w:t>
      </w:r>
      <w:r w:rsidRPr="001C6338">
        <w:rPr>
          <w:rFonts w:hint="eastAsia"/>
        </w:rPr>
        <w:t xml:space="preserve"> </w:t>
      </w:r>
      <w:r w:rsidR="00AB603F">
        <w:t>The NRE curve shows the cost of this parameter choice.</w:t>
      </w:r>
      <w:r w:rsidR="00272AC2">
        <w:t xml:space="preserve"> </w:t>
      </w:r>
      <w:r w:rsidR="00223D82" w:rsidRPr="001C6338">
        <w:t xml:space="preserve">When </w:t>
      </w:r>
      <w:r w:rsidR="00223D82" w:rsidRPr="00223D82">
        <w:t xml:space="preserve">the sparsity level exceeds the measurement dimension (i.e., </w:t>
      </w:r>
      <m:oMath>
        <m:r>
          <w:rPr>
            <w:rFonts w:ascii="Cambria Math" w:hAnsi="Cambria Math"/>
          </w:rPr>
          <m:t>k &gt; m</m:t>
        </m:r>
      </m:oMath>
      <w:r w:rsidR="00223D82" w:rsidRPr="00223D82">
        <w:t xml:space="preserve">, with </w:t>
      </w:r>
      <m:oMath>
        <m:r>
          <w:rPr>
            <w:rFonts w:ascii="Cambria Math" w:hAnsi="Cambria Math"/>
          </w:rPr>
          <m:t>m = 64</m:t>
        </m:r>
      </m:oMath>
      <w:r w:rsidR="00223D82" w:rsidRPr="00223D82">
        <w:t>), the NRE</w:t>
      </w:r>
      <w:r w:rsidR="00CC34E1">
        <w:t xml:space="preserve"> </w:t>
      </w:r>
      <w:r w:rsidR="00223D82" w:rsidRPr="00223D82">
        <w:t>of τ</w:t>
      </w:r>
      <w:r w:rsidR="00CC34E1">
        <w:t xml:space="preserve"> of</w:t>
      </w:r>
      <w:r w:rsidR="00223D82" w:rsidRPr="00223D82">
        <w:t xml:space="preserve"> </w:t>
      </w:r>
      <m:oMath>
        <m:sSup>
          <m:sSupPr>
            <m:ctrlPr>
              <w:rPr>
                <w:rFonts w:ascii="Cambria Math" w:hAnsi="Cambria Math"/>
                <w:i/>
              </w:rPr>
            </m:ctrlPr>
          </m:sSupPr>
          <m:e>
            <m:r>
              <w:rPr>
                <w:rFonts w:ascii="Cambria Math" w:hAnsi="Cambria Math"/>
              </w:rPr>
              <m:t>10</m:t>
            </m:r>
          </m:e>
          <m:sup>
            <m:r>
              <w:rPr>
                <w:rFonts w:ascii="Cambria Math" w:hAnsi="Cambria Math"/>
              </w:rPr>
              <m:t>0</m:t>
            </m:r>
          </m:sup>
        </m:sSup>
      </m:oMath>
      <w:r w:rsidR="00CC34E1" w:rsidRPr="001C6338">
        <w:t xml:space="preserve"> and</w:t>
      </w:r>
      <w:r w:rsidR="00CC34E1">
        <w:t xml:space="preserve">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7406B2">
        <w:t xml:space="preserve"> </w:t>
      </w:r>
      <w:r w:rsidR="00676D43">
        <w:t xml:space="preserve">is about 0.03 higher than the other settings at </w:t>
      </w:r>
      <m:oMath>
        <m:r>
          <w:rPr>
            <w:rFonts w:ascii="Cambria Math" w:hAnsi="Cambria Math"/>
          </w:rPr>
          <m:t>k=75</m:t>
        </m:r>
      </m:oMath>
      <w:r w:rsidR="00676D43">
        <w:t>.</w:t>
      </w:r>
    </w:p>
    <w:p w14:paraId="79FF0C2B" w14:textId="2B057627" w:rsidR="008B01C0" w:rsidRPr="00C75DA0" w:rsidRDefault="00D91D76" w:rsidP="00C75DA0">
      <w:pPr>
        <w:pStyle w:val="0"/>
        <w:rPr>
          <w:rFonts w:ascii="宋体" w:hAnsi="宋体" w:cs="宋体"/>
        </w:rPr>
      </w:pPr>
      <w:r>
        <w:t>Under 30 dB noise</w:t>
      </w:r>
      <w:r w:rsidR="008B01C0" w:rsidRPr="008B01C0">
        <w:t xml:space="preserve"> (Fig. 4.1(c)</w:t>
      </w:r>
      <w:r w:rsidR="00DB0859">
        <w:t xml:space="preserve"> and </w:t>
      </w:r>
      <w:r w:rsidR="008B01C0" w:rsidRPr="008B01C0">
        <w:t xml:space="preserve">(d)), the advantage of </w:t>
      </w:r>
      <m:oMath>
        <m:r>
          <w:rPr>
            <w:rFonts w:ascii="Cambria Math" w:hAnsi="Cambria Math"/>
          </w:rPr>
          <m:t>τ</m:t>
        </m:r>
      </m:oMath>
      <w:r w:rsidR="008B01C0" w:rsidRPr="008B01C0">
        <w:t xml:space="preserve"> in the range of </w:t>
      </w:r>
      <m:oMath>
        <m:sSup>
          <m:sSupPr>
            <m:ctrlPr>
              <w:rPr>
                <w:rFonts w:ascii="Cambria Math" w:hAnsi="Cambria Math"/>
              </w:rPr>
            </m:ctrlPr>
          </m:sSupPr>
          <m:e>
            <m:r>
              <w:rPr>
                <w:rFonts w:ascii="Cambria Math" w:hAnsi="Cambria Math"/>
              </w:rPr>
              <m:t>10</m:t>
            </m:r>
          </m:e>
          <m:sup>
            <m:r>
              <w:rPr>
                <w:rFonts w:ascii="Cambria Math" w:hAnsi="Cambria Math"/>
              </w:rPr>
              <m:t>0</m:t>
            </m:r>
          </m:sup>
        </m:sSup>
      </m:oMath>
      <w:r w:rsidR="008B01C0" w:rsidRPr="008B01C0">
        <w:t xml:space="preserve"> to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008B01C0" w:rsidRPr="008B01C0">
        <w:t xml:space="preserve"> is further reinforced. </w:t>
      </w:r>
      <w:r w:rsidR="005A4673">
        <w:t>The SRR difference between parameter settings becomes clearer after noise is added.</w:t>
      </w:r>
      <w:r w:rsidR="00C75DA0">
        <w:rPr>
          <w:rFonts w:ascii="宋体" w:hAnsi="宋体" w:cs="宋体"/>
        </w:rPr>
        <w:t xml:space="preserve"> </w:t>
      </w:r>
      <w:r w:rsidR="00C80834" w:rsidRPr="008B01C0">
        <w:t>At</w:t>
      </w:r>
      <w:r w:rsidR="008B01C0" w:rsidRPr="008B01C0">
        <w:t xml:space="preserve"> </w:t>
      </w:r>
      <m:oMath>
        <m:r>
          <w:rPr>
            <w:rFonts w:ascii="Cambria Math" w:hAnsi="Cambria Math"/>
          </w:rPr>
          <m:t>k = 50</m:t>
        </m:r>
      </m:oMath>
      <w:r w:rsidR="008B01C0" w:rsidRPr="008B01C0">
        <w:t xml:space="preserve">, </w:t>
      </w:r>
      <w:r w:rsidR="00DC571C">
        <w:t xml:space="preserve">the largest SRR difference between the tested </w:t>
      </w:r>
      <m:oMath>
        <m:r>
          <w:rPr>
            <w:rFonts w:ascii="Cambria Math" w:hAnsi="Cambria Math"/>
          </w:rPr>
          <m:t>τ</m:t>
        </m:r>
      </m:oMath>
      <w:r w:rsidR="00DC571C">
        <w:t xml:space="preserve"> values </w:t>
      </w:r>
      <w:r w:rsidR="005C1740">
        <w:t>are</w:t>
      </w:r>
      <w:r w:rsidR="00DC571C">
        <w:t xml:space="preserve"> about 0.08.</w:t>
      </w:r>
      <w:r w:rsidR="008B01C0" w:rsidRPr="008B01C0">
        <w:t xml:space="preserve"> </w:t>
      </w:r>
    </w:p>
    <w:p w14:paraId="5B6500D5" w14:textId="27A6CE63" w:rsidR="003D1353" w:rsidRDefault="00C75DA0" w:rsidP="00400122">
      <w:pPr>
        <w:pStyle w:val="0"/>
      </w:pPr>
      <w:r>
        <w:lastRenderedPageBreak/>
        <w:t xml:space="preserve">The second experiment tests the effect of the learning length </w:t>
      </w:r>
      <m:oMath>
        <m:r>
          <w:rPr>
            <w:rFonts w:ascii="Cambria Math" w:hAnsi="Cambria Math"/>
          </w:rPr>
          <m:t>l</m:t>
        </m:r>
      </m:oMath>
      <w:r>
        <w:t>, using SRR and NRE as the evaluation measures.</w:t>
      </w:r>
      <w:r w:rsidR="003D1353">
        <w:t xml:space="preserve"> The tested learning length ranged from </w:t>
      </w:r>
      <m:oMath>
        <m:r>
          <w:rPr>
            <w:rFonts w:ascii="Cambria Math" w:hAnsi="Cambria Math"/>
          </w:rPr>
          <m:t>l=2</m:t>
        </m:r>
      </m:oMath>
      <w:r w:rsidR="00BA024F">
        <w:t xml:space="preserve"> </w:t>
      </w:r>
      <w:r w:rsidR="003D1353">
        <w:t xml:space="preserve">to </w:t>
      </w:r>
      <m:oMath>
        <m:r>
          <w:rPr>
            <w:rFonts w:ascii="Cambria Math" w:hAnsi="Cambria Math"/>
          </w:rPr>
          <m:t>l=70</m:t>
        </m:r>
      </m:oMath>
      <w:r w:rsidR="003D1353">
        <w:t>.</w:t>
      </w:r>
    </w:p>
    <w:p w14:paraId="56811BF3" w14:textId="516CF6C9" w:rsidR="00400122" w:rsidRPr="00004EFE" w:rsidRDefault="00004EFE" w:rsidP="00004EFE">
      <w:pPr>
        <w:pStyle w:val="0"/>
        <w:rPr>
          <w:rFonts w:ascii="宋体" w:hAnsi="宋体" w:cs="宋体"/>
        </w:rPr>
      </w:pPr>
      <w:r>
        <w:t>Fig. 4.2 shows that the reconstruction result changes noticeably when only a small number of prior samples are used.</w:t>
      </w:r>
      <w:r>
        <w:rPr>
          <w:rFonts w:ascii="宋体" w:hAnsi="宋体" w:cs="宋体"/>
        </w:rPr>
        <w:t xml:space="preserve"> </w:t>
      </w:r>
      <w:r w:rsidR="00400122" w:rsidRPr="00400122">
        <w:t xml:space="preserve">The performance gradually stabilizes once the learning length exceeds 60. However, a noticeable degradation in SRR occurs when </w:t>
      </w:r>
      <m:oMath>
        <m:r>
          <w:rPr>
            <w:rFonts w:ascii="Cambria Math" w:hAnsi="Cambria Math"/>
          </w:rPr>
          <m:t>l</m:t>
        </m:r>
      </m:oMath>
      <w:r w:rsidR="00400122" w:rsidRPr="00400122">
        <w:t xml:space="preserve"> increases from 4 to 5, where SRR decreases from 0.985 to 0.96. A corresponding inverse trend </w:t>
      </w:r>
      <w:r w:rsidR="00EE1E45">
        <w:t>can also be</w:t>
      </w:r>
      <w:r w:rsidR="00400122" w:rsidRPr="00400122">
        <w:t xml:space="preserve"> observed in the NRE curve.</w:t>
      </w:r>
    </w:p>
    <w:p w14:paraId="187C6847" w14:textId="6A89308D" w:rsidR="0045783B" w:rsidRDefault="00DC70DF" w:rsidP="0045783B">
      <w:pPr>
        <w:pStyle w:val="af"/>
      </w:pPr>
      <w:r>
        <w:rPr>
          <w:noProof/>
        </w:rPr>
        <w:drawing>
          <wp:inline distT="0" distB="0" distL="0" distR="0" wp14:anchorId="2C187361" wp14:editId="5A3EE95D">
            <wp:extent cx="5759450" cy="2340000"/>
            <wp:effectExtent l="0" t="0" r="0" b="0"/>
            <wp:docPr id="1165143718"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5143718" name="图片 1165143718"/>
                    <pic:cNvPicPr/>
                  </pic:nvPicPr>
                  <pic:blipFill>
                    <a:blip r:embed="rId40"/>
                    <a:stretch>
                      <a:fillRect/>
                    </a:stretch>
                  </pic:blipFill>
                  <pic:spPr>
                    <a:xfrm>
                      <a:off x="0" y="0"/>
                      <a:ext cx="5759450" cy="2340000"/>
                    </a:xfrm>
                    <a:prstGeom prst="rect">
                      <a:avLst/>
                    </a:prstGeom>
                  </pic:spPr>
                </pic:pic>
              </a:graphicData>
            </a:graphic>
          </wp:inline>
        </w:drawing>
      </w:r>
    </w:p>
    <w:p w14:paraId="66D15BBD" w14:textId="066B49F2" w:rsidR="0045783B" w:rsidRDefault="0045783B" w:rsidP="00783AC2">
      <w:pPr>
        <w:pStyle w:val="ae"/>
      </w:pPr>
      <w:r>
        <w:t>Fig 4.2 Performance of the OMP algorithm using the sensing matrix designed by the proposed method with different values of </w:t>
      </w:r>
      <w:r w:rsidR="0083629C">
        <w:t>learning length</w:t>
      </w:r>
      <w:r w:rsidR="0035465C">
        <w:rPr>
          <w:rFonts w:hint="eastAsia"/>
        </w:rPr>
        <w:t xml:space="preserve"> </w:t>
      </w:r>
      <w:r w:rsidR="0035465C" w:rsidRPr="00726A7F">
        <w:t xml:space="preserve">from </w:t>
      </w:r>
      <w:r w:rsidR="0035465C">
        <w:rPr>
          <w:rFonts w:hint="eastAsia"/>
        </w:rPr>
        <w:t>2</w:t>
      </w:r>
      <w:r w:rsidR="0035465C" w:rsidRPr="00726A7F">
        <w:t xml:space="preserve"> to </w:t>
      </w:r>
      <w:r w:rsidR="00F04BA3">
        <w:rPr>
          <w:rFonts w:hint="eastAsia"/>
        </w:rPr>
        <w:t>70</w:t>
      </w:r>
      <w:r>
        <w:t xml:space="preserve">. </w:t>
      </w:r>
    </w:p>
    <w:p w14:paraId="35732D7F" w14:textId="7CB1D8D2" w:rsidR="00C53488" w:rsidRDefault="002A1399" w:rsidP="00235119">
      <w:pPr>
        <w:pStyle w:val="ad"/>
        <w:spacing w:before="156" w:after="156"/>
        <w:rPr>
          <w:lang w:eastAsia="zh-CN"/>
        </w:rPr>
      </w:pPr>
      <w:bookmarkStart w:id="62" w:name="_Toc228634948"/>
      <w:r w:rsidRPr="00235119">
        <w:t xml:space="preserve">4.2.2 </w:t>
      </w:r>
      <w:r w:rsidR="009A6596">
        <w:t xml:space="preserve">Performance </w:t>
      </w:r>
      <w:r w:rsidR="007B42CA">
        <w:t>Comparison</w:t>
      </w:r>
      <w:bookmarkEnd w:id="62"/>
    </w:p>
    <w:p w14:paraId="3FBBFA20" w14:textId="00765019" w:rsidR="00956009" w:rsidRDefault="005B6BFA" w:rsidP="00345B15">
      <w:pPr>
        <w:pStyle w:val="0"/>
      </w:pPr>
      <w:r>
        <w:t>Fig. 4.3–4.6 compare standard OMP</w:t>
      </w:r>
      <w:r w:rsidR="0044029B">
        <w:rPr>
          <w:rFonts w:hint="eastAsia"/>
          <w:lang w:eastAsia="zh-CN"/>
        </w:rPr>
        <w:t xml:space="preserve"> with</w:t>
      </w:r>
      <w:r w:rsidR="0044029B">
        <w:rPr>
          <w:lang w:eastAsia="zh-CN"/>
        </w:rPr>
        <w:t xml:space="preserve"> gaussian random matrix</w:t>
      </w:r>
      <w:r>
        <w:t xml:space="preserve">, the </w:t>
      </w:r>
      <w:proofErr w:type="spellStart"/>
      <w:r>
        <w:t>Schnass</w:t>
      </w:r>
      <w:proofErr w:type="spellEnd"/>
      <w:r>
        <w:t xml:space="preserve"> method and the proposed method under changes in sparsity, measurement length, noise level and running time.</w:t>
      </w:r>
    </w:p>
    <w:p w14:paraId="1B2A6519" w14:textId="51923641" w:rsidR="00345B15" w:rsidRPr="007604A6" w:rsidRDefault="00345B15" w:rsidP="00345B15">
      <w:pPr>
        <w:pStyle w:val="0"/>
      </w:pPr>
      <w:r w:rsidRPr="00345B15">
        <w:t xml:space="preserve">First, </w:t>
      </w:r>
      <w:r w:rsidR="00185F8E">
        <w:t>Fig.</w:t>
      </w:r>
      <w:r w:rsidRPr="00345B15">
        <w:t xml:space="preserve"> 4.3 analyzes how the sparsity level </w:t>
      </w:r>
      <m:oMath>
        <m:r>
          <w:rPr>
            <w:rFonts w:ascii="Cambria Math" w:hAnsi="Cambria Math" w:hint="eastAsia"/>
            <w:lang w:eastAsia="zh-CN"/>
          </w:rPr>
          <m:t>k</m:t>
        </m:r>
      </m:oMath>
      <w:r w:rsidRPr="00345B15">
        <w:t xml:space="preserve"> (from 5 to 75) affects reconstruction performance. </w:t>
      </w:r>
      <w:r w:rsidR="00E96336">
        <w:t>As sparsity increases, the proposed method delays the drop in SRR and makes the decrease more gradual.</w:t>
      </w:r>
      <w:r w:rsidR="00E96336" w:rsidRPr="00345B15">
        <w:t xml:space="preserve"> </w:t>
      </w:r>
      <w:r w:rsidRPr="00345B15">
        <w:t xml:space="preserve">Specifically, the SRR of the reference method drops quickly when the sparsity </w:t>
      </w:r>
      <m:oMath>
        <m:r>
          <w:rPr>
            <w:rFonts w:ascii="Cambria Math" w:hAnsi="Cambria Math" w:hint="eastAsia"/>
            <w:lang w:eastAsia="zh-CN"/>
          </w:rPr>
          <m:t>k</m:t>
        </m:r>
      </m:oMath>
      <w:r w:rsidRPr="00345B15">
        <w:t xml:space="preserve"> increases by about 5. In contrast, the proposed method requires an increase of about 20 in sparsity </w:t>
      </w:r>
      <m:oMath>
        <m:r>
          <w:rPr>
            <w:rFonts w:ascii="Cambria Math" w:hAnsi="Cambria Math" w:hint="eastAsia"/>
            <w:lang w:eastAsia="zh-CN"/>
          </w:rPr>
          <m:t>k</m:t>
        </m:r>
      </m:oMath>
      <w:r w:rsidRPr="00345B15">
        <w:t xml:space="preserve"> to cause a decrease in SRR of 0.2. </w:t>
      </w:r>
      <w:r w:rsidR="00E91F39" w:rsidRPr="00E91F39">
        <w:t xml:space="preserve">Similarly, the incremental rate of the proposed method in NRE is much slower than that of other methods, and the starting point is far </w:t>
      </w:r>
      <w:r w:rsidR="00E91F39">
        <w:t>behind</w:t>
      </w:r>
      <w:r w:rsidR="0037491D">
        <w:t xml:space="preserve"> others</w:t>
      </w:r>
      <w:r w:rsidR="00E91F39">
        <w:t>.</w:t>
      </w:r>
    </w:p>
    <w:p w14:paraId="40E33C60" w14:textId="48EF21D0" w:rsidR="00C53488" w:rsidRDefault="00075AB7" w:rsidP="00235119">
      <w:pPr>
        <w:pStyle w:val="af"/>
      </w:pPr>
      <w:r>
        <w:rPr>
          <w:noProof/>
        </w:rPr>
        <w:lastRenderedPageBreak/>
        <w:drawing>
          <wp:inline distT="0" distB="0" distL="0" distR="0" wp14:anchorId="18F0FE22" wp14:editId="59C551B2">
            <wp:extent cx="5759450" cy="2340000"/>
            <wp:effectExtent l="0" t="0" r="0" b="0"/>
            <wp:docPr id="670089361"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0089361" name="图片 670089361"/>
                    <pic:cNvPicPr/>
                  </pic:nvPicPr>
                  <pic:blipFill>
                    <a:blip r:embed="rId41"/>
                    <a:stretch>
                      <a:fillRect/>
                    </a:stretch>
                  </pic:blipFill>
                  <pic:spPr>
                    <a:xfrm>
                      <a:off x="0" y="0"/>
                      <a:ext cx="5759450" cy="2340000"/>
                    </a:xfrm>
                    <a:prstGeom prst="rect">
                      <a:avLst/>
                    </a:prstGeom>
                  </pic:spPr>
                </pic:pic>
              </a:graphicData>
            </a:graphic>
          </wp:inline>
        </w:drawing>
      </w:r>
    </w:p>
    <w:p w14:paraId="6EA37CC5" w14:textId="70913394" w:rsidR="00005C53" w:rsidRDefault="00672F8A" w:rsidP="009A3983">
      <w:pPr>
        <w:pStyle w:val="ae"/>
      </w:pPr>
      <w:r w:rsidRPr="007C1789">
        <w:t>Fig. 4.</w:t>
      </w:r>
      <w:r w:rsidR="00A34E2D">
        <w:t>3</w:t>
      </w:r>
      <w:r w:rsidRPr="007C1789">
        <w:t> Perfo</w:t>
      </w:r>
      <w:r>
        <w:t>rmance</w:t>
      </w:r>
      <w:r w:rsidRPr="00652D1A">
        <w:t xml:space="preserve"> of the O</w:t>
      </w:r>
      <w:r w:rsidRPr="00726A7F">
        <w:t xml:space="preserve">MP algorithm using various sensing matrices. The </w:t>
      </w:r>
      <w:r w:rsidR="007C1789" w:rsidRPr="00726A7F">
        <w:t xml:space="preserve">sparsity level </w:t>
      </w:r>
      <w:r w:rsidRPr="00726A7F">
        <w:t xml:space="preserve">ranges from </w:t>
      </w:r>
      <w:r w:rsidR="007C1789" w:rsidRPr="00726A7F">
        <w:t>5</w:t>
      </w:r>
      <w:r w:rsidRPr="00726A7F">
        <w:t xml:space="preserve"> to </w:t>
      </w:r>
      <w:r w:rsidR="007C1789" w:rsidRPr="00726A7F">
        <w:t>75</w:t>
      </w:r>
      <w:r w:rsidRPr="00726A7F">
        <w:t>.</w:t>
      </w:r>
    </w:p>
    <w:p w14:paraId="02248015" w14:textId="054D52B1" w:rsidR="0081116F" w:rsidRPr="003F3ECD" w:rsidRDefault="0081116F" w:rsidP="003F3ECD">
      <w:pPr>
        <w:pStyle w:val="0"/>
        <w:rPr>
          <w:rFonts w:ascii="宋体" w:hAnsi="宋体" w:cs="宋体"/>
        </w:rPr>
      </w:pPr>
      <w:r>
        <w:t xml:space="preserve">Second, </w:t>
      </w:r>
      <w:r w:rsidR="00813F90">
        <w:t>Fig.</w:t>
      </w:r>
      <w:r>
        <w:t xml:space="preserve"> 4.4 illustrates the effect of the measurement vector length </w:t>
      </w:r>
      <m:oMath>
        <m:r>
          <w:rPr>
            <w:rFonts w:ascii="Cambria Math" w:hAnsi="Cambria Math"/>
          </w:rPr>
          <m:t>m</m:t>
        </m:r>
      </m:oMath>
      <w:r>
        <w:t xml:space="preserve"> (from 10 to 120) on recovery performance. The NRE of the proposed method is consistently lower than that of the benchmark method and the Schnass method throughout the entire testing range. This is especially clear when the value of </w:t>
      </w:r>
      <w:r w:rsidRPr="00F06794">
        <w:rPr>
          <w:i/>
          <w:iCs/>
        </w:rPr>
        <w:t>m</w:t>
      </w:r>
      <w:r>
        <w:t xml:space="preserve"> is between 20 and 90. It shows a clear advantage. The proposed method also has a steeper improvement trend, quicker SRR growth, and a faster decline in NRE. When </w:t>
      </w:r>
      <m:oMath>
        <m:r>
          <w:rPr>
            <w:rFonts w:ascii="Cambria Math" w:hAnsi="Cambria Math"/>
            <w:lang w:eastAsia="zh-CN"/>
          </w:rPr>
          <m:t>m=40</m:t>
        </m:r>
      </m:oMath>
      <w:r>
        <w:t xml:space="preserve">, the proposed method achieves perfect signal recovery, while both the benchmark method and the Schnass method need </w:t>
      </w:r>
      <m:oMath>
        <m:r>
          <w:rPr>
            <w:rFonts w:ascii="Cambria Math" w:hAnsi="Cambria Math"/>
            <w:lang w:eastAsia="zh-CN"/>
          </w:rPr>
          <m:t>m=120</m:t>
        </m:r>
      </m:oMath>
      <w:r w:rsidR="00474F0C">
        <w:rPr>
          <w:lang w:eastAsia="zh-CN"/>
        </w:rPr>
        <w:t xml:space="preserve"> </w:t>
      </w:r>
      <w:r>
        <w:t>to reach similar performance.</w:t>
      </w:r>
    </w:p>
    <w:p w14:paraId="00BE0F47" w14:textId="1C703457" w:rsidR="0044758C" w:rsidRDefault="005633F1" w:rsidP="005F161F">
      <w:pPr>
        <w:pStyle w:val="af"/>
      </w:pPr>
      <w:r>
        <w:rPr>
          <w:noProof/>
        </w:rPr>
        <w:drawing>
          <wp:inline distT="0" distB="0" distL="0" distR="0" wp14:anchorId="1794BD2F" wp14:editId="6715AD37">
            <wp:extent cx="5531353" cy="2340000"/>
            <wp:effectExtent l="0" t="0" r="6350" b="0"/>
            <wp:docPr id="13816705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0585" name="图片 1381670585"/>
                    <pic:cNvPicPr/>
                  </pic:nvPicPr>
                  <pic:blipFill>
                    <a:blip r:embed="rId42"/>
                    <a:stretch>
                      <a:fillRect/>
                    </a:stretch>
                  </pic:blipFill>
                  <pic:spPr>
                    <a:xfrm>
                      <a:off x="0" y="0"/>
                      <a:ext cx="5531353" cy="2340000"/>
                    </a:xfrm>
                    <a:prstGeom prst="rect">
                      <a:avLst/>
                    </a:prstGeom>
                  </pic:spPr>
                </pic:pic>
              </a:graphicData>
            </a:graphic>
          </wp:inline>
        </w:drawing>
      </w:r>
    </w:p>
    <w:p w14:paraId="7056F4F1" w14:textId="65AF5DC0" w:rsidR="005F161F" w:rsidRDefault="005F161F" w:rsidP="005F161F">
      <w:pPr>
        <w:pStyle w:val="ae"/>
      </w:pPr>
      <w:r w:rsidRPr="007C1789">
        <w:t>Fig. 4.</w:t>
      </w:r>
      <w:r w:rsidR="00A34E2D">
        <w:t>4</w:t>
      </w:r>
      <w:r w:rsidRPr="007C1789">
        <w:t> Perfo</w:t>
      </w:r>
      <w:r>
        <w:t>rmance</w:t>
      </w:r>
      <w:r w:rsidRPr="00652D1A">
        <w:t xml:space="preserve"> of the O</w:t>
      </w:r>
      <w:r w:rsidRPr="00726A7F">
        <w:t xml:space="preserve">MP algorithm using various sensing matrices. The </w:t>
      </w:r>
      <w:r w:rsidR="0034050A">
        <w:t>measurement length</w:t>
      </w:r>
      <w:r w:rsidRPr="00726A7F">
        <w:t xml:space="preserve"> ranges from </w:t>
      </w:r>
      <w:r w:rsidR="0034050A">
        <w:t>10</w:t>
      </w:r>
      <w:r w:rsidRPr="00726A7F">
        <w:t xml:space="preserve"> to </w:t>
      </w:r>
      <w:r w:rsidR="0034050A">
        <w:t>120</w:t>
      </w:r>
      <w:r w:rsidRPr="00726A7F">
        <w:t xml:space="preserve">. </w:t>
      </w:r>
    </w:p>
    <w:p w14:paraId="24F4891E" w14:textId="1B4CDC06" w:rsidR="009A3983" w:rsidRDefault="00694C16" w:rsidP="009A3983">
      <w:pPr>
        <w:pStyle w:val="0"/>
      </w:pPr>
      <w:r w:rsidRPr="00694C16">
        <w:t xml:space="preserve">To evaluate the algorithm's robustness to noise, </w:t>
      </w:r>
      <w:r w:rsidR="00813F90">
        <w:t>Fig.</w:t>
      </w:r>
      <w:r w:rsidRPr="00694C16">
        <w:t xml:space="preserve"> 4.5 shows the reconstruction results at different SNR levels, ranging from 5 dB to 40 </w:t>
      </w:r>
      <w:proofErr w:type="spellStart"/>
      <w:r w:rsidRPr="00694C16">
        <w:t>dB.</w:t>
      </w:r>
      <w:proofErr w:type="spellEnd"/>
      <w:r w:rsidRPr="00694C16">
        <w:t xml:space="preserve"> The proposed method always maintains </w:t>
      </w:r>
      <w:r w:rsidRPr="00694C16">
        <w:lastRenderedPageBreak/>
        <w:t>an SRR above 0.9 across this range, which is about 0.6 higher than that of the benchmark method. The NRE gap is smaller, around 0.4</w:t>
      </w:r>
      <w:r w:rsidR="009A3983" w:rsidRPr="009A3983">
        <w:t>.</w:t>
      </w:r>
    </w:p>
    <w:p w14:paraId="0271F79A" w14:textId="28021AD4" w:rsidR="0044758C" w:rsidRDefault="005426CF" w:rsidP="005426CF">
      <w:pPr>
        <w:pStyle w:val="af"/>
      </w:pPr>
      <w:r>
        <w:rPr>
          <w:noProof/>
        </w:rPr>
        <w:drawing>
          <wp:inline distT="0" distB="0" distL="0" distR="0" wp14:anchorId="73CC0264" wp14:editId="32C251A5">
            <wp:extent cx="5760000" cy="2340000"/>
            <wp:effectExtent l="0" t="0" r="6350" b="0"/>
            <wp:docPr id="1393561962"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3561962" name="图片 1393561962"/>
                    <pic:cNvPicPr/>
                  </pic:nvPicPr>
                  <pic:blipFill>
                    <a:blip r:embed="rId43"/>
                    <a:stretch>
                      <a:fillRect/>
                    </a:stretch>
                  </pic:blipFill>
                  <pic:spPr>
                    <a:xfrm>
                      <a:off x="0" y="0"/>
                      <a:ext cx="5760000" cy="2340000"/>
                    </a:xfrm>
                    <a:prstGeom prst="rect">
                      <a:avLst/>
                    </a:prstGeom>
                  </pic:spPr>
                </pic:pic>
              </a:graphicData>
            </a:graphic>
          </wp:inline>
        </w:drawing>
      </w:r>
    </w:p>
    <w:p w14:paraId="4C6A8F77" w14:textId="3887BB8E" w:rsidR="003C447B" w:rsidRDefault="003C447B" w:rsidP="00EB2919">
      <w:pPr>
        <w:pStyle w:val="ae"/>
      </w:pPr>
      <w:r w:rsidRPr="007C1789">
        <w:t>Fig. 4.</w:t>
      </w:r>
      <w:r w:rsidR="00A34E2D">
        <w:t>5</w:t>
      </w:r>
      <w:r w:rsidRPr="007C1789">
        <w:t> Perfo</w:t>
      </w:r>
      <w:r>
        <w:t>r</w:t>
      </w:r>
      <w:r w:rsidRPr="002F26A1">
        <w:t xml:space="preserve">mance of the OMP algorithm using various sensing matrices. The </w:t>
      </w:r>
      <w:r w:rsidR="002F26A1" w:rsidRPr="002F26A1">
        <w:t xml:space="preserve">SNR ranges from 5 dB to 40 </w:t>
      </w:r>
      <w:proofErr w:type="spellStart"/>
      <w:r w:rsidR="002F26A1" w:rsidRPr="002F26A1">
        <w:t>dB.</w:t>
      </w:r>
      <w:proofErr w:type="spellEnd"/>
    </w:p>
    <w:p w14:paraId="3EC02579" w14:textId="387622AD" w:rsidR="009A3983" w:rsidRDefault="00B36EB9" w:rsidP="009A3983">
      <w:pPr>
        <w:pStyle w:val="0"/>
      </w:pPr>
      <w:r w:rsidRPr="00B36EB9">
        <w:t xml:space="preserve">Finally, </w:t>
      </w:r>
      <w:r w:rsidR="00115424">
        <w:t>Fig.</w:t>
      </w:r>
      <w:r w:rsidRPr="00B36EB9">
        <w:t xml:space="preserve"> 4.6 shows the proposed method's performance in terms of computational efficiency when the </w:t>
      </w:r>
      <w:r w:rsidR="008E387C">
        <w:t xml:space="preserve">parameter setting </w:t>
      </w:r>
      <w:r w:rsidR="00FC6028">
        <w:t>f</w:t>
      </w:r>
      <w:r w:rsidR="000114EE">
        <w:t>o</w:t>
      </w:r>
      <w:r w:rsidR="00FC6028">
        <w:t xml:space="preserve">llow section 4.1.1 </w:t>
      </w:r>
      <w:r w:rsidR="00BC77AB">
        <w:t>except</w:t>
      </w:r>
      <w:r w:rsidR="00BC77AB">
        <w:rPr>
          <w:rFonts w:hint="eastAsia"/>
          <w:lang w:eastAsia="zh-CN"/>
        </w:rPr>
        <w:t xml:space="preserve"> </w:t>
      </w:r>
      <m:oMath>
        <m:r>
          <w:rPr>
            <w:rFonts w:ascii="Cambria Math" w:hAnsi="Cambria Math"/>
          </w:rPr>
          <m:t>m=32</m:t>
        </m:r>
      </m:oMath>
      <w:r w:rsidR="0058672C">
        <w:t xml:space="preserve"> and</w:t>
      </w:r>
      <w:r w:rsidR="00FC6028">
        <w:t xml:space="preserve"> </w:t>
      </w:r>
      <m:oMath>
        <m:r>
          <w:rPr>
            <w:rFonts w:ascii="Cambria Math" w:hAnsi="Cambria Math"/>
          </w:rPr>
          <m:t>k=20</m:t>
        </m:r>
      </m:oMath>
      <w:r w:rsidRPr="00B36EB9">
        <w:t xml:space="preserve">. The average time per execution increases by only 0.4 </w:t>
      </w:r>
      <w:proofErr w:type="spellStart"/>
      <w:r w:rsidR="00CA0062">
        <w:rPr>
          <w:rFonts w:hint="eastAsia"/>
          <w:lang w:eastAsia="zh-CN"/>
        </w:rPr>
        <w:t>ms</w:t>
      </w:r>
      <w:proofErr w:type="spellEnd"/>
      <w:r w:rsidR="00CA0062">
        <w:rPr>
          <w:lang w:eastAsia="zh-CN"/>
        </w:rPr>
        <w:t xml:space="preserve"> </w:t>
      </w:r>
      <w:r w:rsidRPr="00B36EB9">
        <w:t xml:space="preserve">compared to standard OMP (0.73 </w:t>
      </w:r>
      <w:proofErr w:type="spellStart"/>
      <w:r w:rsidRPr="00B36EB9">
        <w:t>ms</w:t>
      </w:r>
      <w:proofErr w:type="spellEnd"/>
      <w:r w:rsidRPr="00B36EB9">
        <w:t xml:space="preserve">). Moreover, it is much more efficient than the iterative alternating projection method suggested by </w:t>
      </w:r>
      <w:proofErr w:type="spellStart"/>
      <w:r w:rsidRPr="00B36EB9">
        <w:t>Schnass</w:t>
      </w:r>
      <w:proofErr w:type="spellEnd"/>
      <w:r w:rsidRPr="00B36EB9">
        <w:t xml:space="preserve"> (15.37 </w:t>
      </w:r>
      <w:proofErr w:type="spellStart"/>
      <w:r w:rsidRPr="00B36EB9">
        <w:t>ms</w:t>
      </w:r>
      <w:proofErr w:type="spellEnd"/>
      <w:r w:rsidRPr="00B36EB9">
        <w:t>). These results show that the proposed method greatly improves reconstruction accuracy while the increase in computational overhead is minimal.</w:t>
      </w:r>
    </w:p>
    <w:p w14:paraId="0ED0E449" w14:textId="605321D2" w:rsidR="00EB2919" w:rsidRDefault="00D6244E" w:rsidP="003E5D38">
      <w:pPr>
        <w:pStyle w:val="af"/>
      </w:pPr>
      <w:r>
        <w:rPr>
          <w:noProof/>
        </w:rPr>
        <w:drawing>
          <wp:inline distT="0" distB="0" distL="0" distR="0" wp14:anchorId="70455EA3" wp14:editId="03F5859F">
            <wp:extent cx="4242857" cy="2545715"/>
            <wp:effectExtent l="0" t="0" r="0" b="0"/>
            <wp:docPr id="14453877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87762" name="图片 1445387762"/>
                    <pic:cNvPicPr/>
                  </pic:nvPicPr>
                  <pic:blipFill>
                    <a:blip r:embed="rId44"/>
                    <a:stretch>
                      <a:fillRect/>
                    </a:stretch>
                  </pic:blipFill>
                  <pic:spPr>
                    <a:xfrm>
                      <a:off x="0" y="0"/>
                      <a:ext cx="4273564" cy="2564139"/>
                    </a:xfrm>
                    <a:prstGeom prst="rect">
                      <a:avLst/>
                    </a:prstGeom>
                  </pic:spPr>
                </pic:pic>
              </a:graphicData>
            </a:graphic>
          </wp:inline>
        </w:drawing>
      </w:r>
    </w:p>
    <w:p w14:paraId="5846F312" w14:textId="7FCBB9B4" w:rsidR="003E5D38" w:rsidRDefault="003E5D38" w:rsidP="00D847D4">
      <w:pPr>
        <w:pStyle w:val="ae"/>
      </w:pPr>
      <w:r w:rsidRPr="007C1789">
        <w:t>Fig. 4.</w:t>
      </w:r>
      <w:r>
        <w:rPr>
          <w:rFonts w:hint="eastAsia"/>
        </w:rPr>
        <w:t>6</w:t>
      </w:r>
      <w:r w:rsidRPr="007C1789">
        <w:t> Perfo</w:t>
      </w:r>
      <w:r>
        <w:t>r</w:t>
      </w:r>
      <w:r w:rsidRPr="002F26A1">
        <w:t xml:space="preserve">mance of the OMP algorithm using various sensing matrices. </w:t>
      </w:r>
      <w:r w:rsidR="00717582">
        <w:t>Average execution time with a learning length of 100.</w:t>
      </w:r>
    </w:p>
    <w:p w14:paraId="5FF62964" w14:textId="13C4D74A" w:rsidR="00D847D4" w:rsidRDefault="00D847D4" w:rsidP="00D847D4">
      <w:pPr>
        <w:pStyle w:val="ac"/>
        <w:spacing w:before="156" w:after="156"/>
      </w:pPr>
      <w:bookmarkStart w:id="63" w:name="_Toc228634949"/>
      <w:r>
        <w:lastRenderedPageBreak/>
        <w:t xml:space="preserve">4.3 </w:t>
      </w:r>
      <w:r w:rsidR="0004729A">
        <w:t>Evaluation on</w:t>
      </w:r>
      <w:r>
        <w:t xml:space="preserve"> MNIST </w:t>
      </w:r>
      <w:r w:rsidR="001968E7">
        <w:t>D</w:t>
      </w:r>
      <w:r>
        <w:t>ataset</w:t>
      </w:r>
      <w:bookmarkEnd w:id="63"/>
    </w:p>
    <w:p w14:paraId="0041722B" w14:textId="2CE2C7AA" w:rsidR="00534E77" w:rsidRDefault="00EB7F0A" w:rsidP="0081748B">
      <w:pPr>
        <w:pStyle w:val="ad"/>
        <w:spacing w:before="156" w:after="156"/>
      </w:pPr>
      <w:bookmarkStart w:id="64" w:name="_Toc228634950"/>
      <w:r>
        <w:t>4.3.1 Experiment Setup</w:t>
      </w:r>
      <w:bookmarkEnd w:id="64"/>
    </w:p>
    <w:p w14:paraId="6AD5268B" w14:textId="0E348554" w:rsidR="00D61A33" w:rsidRDefault="00D61A33" w:rsidP="002D7C43">
      <w:pPr>
        <w:pStyle w:val="0"/>
        <w:rPr>
          <w:lang w:eastAsia="zh-CN"/>
        </w:rPr>
      </w:pPr>
      <w:r>
        <w:t xml:space="preserve">The MNIST handwritten digit dataset was used as an intermediate image-based test before applying the method to dynamic MRI data. Compared with medical images, MNIST images are much smaller and structurally simpler, with each sample having a resolution of </w:t>
      </w:r>
      <m:oMath>
        <m:r>
          <w:rPr>
            <w:rFonts w:ascii="Cambria Math" w:hAnsi="Cambria Math"/>
          </w:rPr>
          <m:t xml:space="preserve">28×28 </m:t>
        </m:r>
      </m:oMath>
      <w:r>
        <w:t>pixels. This makes the dataset suitable for observing whether the proposed sensing matrix can improve OMP reconstruction in a controlled image reconstruction task.</w:t>
      </w:r>
      <w:r w:rsidRPr="002D7C43">
        <w:t xml:space="preserve"> </w:t>
      </w:r>
    </w:p>
    <w:p w14:paraId="7FFD5AC3" w14:textId="1B44DB81" w:rsidR="002D7C43" w:rsidRPr="002D7C43" w:rsidRDefault="002D7C43" w:rsidP="002D7C43">
      <w:pPr>
        <w:pStyle w:val="0"/>
      </w:pPr>
      <w:r w:rsidRPr="002D7C43">
        <w:t xml:space="preserve">Each image is vectorized to a signal with a length of </w:t>
      </w:r>
      <m:oMath>
        <m:r>
          <w:rPr>
            <w:rFonts w:ascii="Cambria Math" w:hAnsi="Cambria Math"/>
          </w:rPr>
          <m:t>n</m:t>
        </m:r>
        <m:r>
          <m:rPr>
            <m:sty m:val="p"/>
          </m:rPr>
          <w:rPr>
            <w:rFonts w:ascii="Cambria Math" w:hAnsi="Cambria Math"/>
          </w:rPr>
          <m:t>=784</m:t>
        </m:r>
      </m:oMath>
      <w:r w:rsidRPr="002D7C43">
        <w:t xml:space="preserve">, and sparsity is promoted through discrete cosine transform (DCT) domain transformation, with the sparsity set to </w:t>
      </w:r>
      <m:oMath>
        <m:r>
          <w:rPr>
            <w:rFonts w:ascii="Cambria Math" w:hAnsi="Cambria Math"/>
          </w:rPr>
          <m:t>k</m:t>
        </m:r>
        <m:r>
          <m:rPr>
            <m:sty m:val="p"/>
          </m:rPr>
          <w:rPr>
            <w:rFonts w:ascii="Cambria Math" w:hAnsi="Cambria Math"/>
          </w:rPr>
          <m:t>=30</m:t>
        </m:r>
      </m:oMath>
      <w:r w:rsidRPr="002D7C43">
        <w:t xml:space="preserve">. The measured length is set to </w:t>
      </w:r>
      <m:oMath>
        <m:r>
          <w:rPr>
            <w:rFonts w:ascii="Cambria Math" w:hAnsi="Cambria Math"/>
          </w:rPr>
          <m:t>m</m:t>
        </m:r>
        <m:r>
          <m:rPr>
            <m:sty m:val="p"/>
          </m:rPr>
          <w:rPr>
            <w:rFonts w:ascii="Cambria Math" w:hAnsi="Cambria Math"/>
          </w:rPr>
          <m:t>=156</m:t>
        </m:r>
      </m:oMath>
      <w:r w:rsidRPr="002D7C43">
        <w:t xml:space="preserve">.  </w:t>
      </w:r>
    </w:p>
    <w:p w14:paraId="26487D6E" w14:textId="763187A2" w:rsidR="002D7C43" w:rsidRPr="002D7C43" w:rsidRDefault="00383548" w:rsidP="002D7C43">
      <w:pPr>
        <w:pStyle w:val="0"/>
      </w:pPr>
      <w:r>
        <w:t xml:space="preserve">For each experiment, 100 training images were randomly selected to construct the prior signal matrix and learn the sensing matrix </w:t>
      </w:r>
      <m:oMath>
        <m:r>
          <m:rPr>
            <m:sty m:val="bi"/>
          </m:rPr>
          <w:rPr>
            <w:rFonts w:ascii="Cambria Math" w:hAnsi="Cambria Math"/>
          </w:rPr>
          <m:t>Ψ</m:t>
        </m:r>
      </m:oMath>
      <w:r>
        <w:t>. The test image was compressed using a Gaussian random measurement matrix, producing a measurement vector of length 156. OMP was then applied for sparse recovery, and the reconstructed image was obtained through inverse DCT.</w:t>
      </w:r>
      <w:r w:rsidR="002D7C43" w:rsidRPr="002D7C43">
        <w:t xml:space="preserve"> </w:t>
      </w:r>
    </w:p>
    <w:p w14:paraId="3A4BCD36" w14:textId="51FC23D5" w:rsidR="002D7C43" w:rsidRPr="00383548" w:rsidRDefault="002D7C43" w:rsidP="00383548">
      <w:pPr>
        <w:pStyle w:val="0"/>
      </w:pPr>
      <w:r w:rsidRPr="002D7C43">
        <w:t xml:space="preserve">Regarding the dataset configuration, we used 5000 MNIST images as the subset. To ensure statistical reliability across multiple experiments, we dynamically extracted 100 images for </w:t>
      </w:r>
      <w:r w:rsidR="005E2D3C">
        <w:t>sensing</w:t>
      </w:r>
      <w:r w:rsidRPr="002D7C43">
        <w:t xml:space="preserve"> m</w:t>
      </w:r>
      <w:r w:rsidRPr="00383548">
        <w:t xml:space="preserve">atrix learning in each experiment. Recovery performance is evaluated using 500 independent images.  </w:t>
      </w:r>
    </w:p>
    <w:p w14:paraId="0064DA2A" w14:textId="2D4C4DB9" w:rsidR="00383548" w:rsidRDefault="00383548" w:rsidP="00383548">
      <w:pPr>
        <w:pStyle w:val="0"/>
        <w:rPr>
          <w:lang w:eastAsia="zh-CN"/>
        </w:rPr>
      </w:pPr>
      <w:r w:rsidRPr="00383548">
        <w:t xml:space="preserve">The quantitative metric was peak signal-to-noise ratio (PSNR), which measures the similarity between the </w:t>
      </w:r>
      <w:r>
        <w:t>reconstructed image and the original image. A higher PSNR indicates better reconstruction quality.</w:t>
      </w:r>
      <w:r>
        <w:rPr>
          <w:rFonts w:hint="eastAsia"/>
        </w:rPr>
        <w:t xml:space="preserve"> </w:t>
      </w:r>
    </w:p>
    <w:p w14:paraId="426FF1DC" w14:textId="712054DF" w:rsidR="00E642DB" w:rsidRDefault="009B65FC" w:rsidP="002B1570">
      <w:pPr>
        <w:pStyle w:val="ad"/>
        <w:spacing w:before="156" w:after="156"/>
        <w:rPr>
          <w:lang w:eastAsia="zh-CN"/>
        </w:rPr>
      </w:pPr>
      <w:bookmarkStart w:id="65" w:name="_Toc228634951"/>
      <w:r>
        <w:rPr>
          <w:rFonts w:hint="eastAsia"/>
        </w:rPr>
        <w:t xml:space="preserve">4.3.2 </w:t>
      </w:r>
      <w:r w:rsidR="005400AD">
        <w:rPr>
          <w:rFonts w:hint="eastAsia"/>
          <w:lang w:eastAsia="zh-CN"/>
        </w:rPr>
        <w:t xml:space="preserve">Experiment </w:t>
      </w:r>
      <w:r>
        <w:t>Results</w:t>
      </w:r>
      <w:bookmarkEnd w:id="65"/>
    </w:p>
    <w:p w14:paraId="49AFF90B" w14:textId="40253174" w:rsidR="00383548" w:rsidRPr="00383548" w:rsidRDefault="00383548" w:rsidP="00383548">
      <w:pPr>
        <w:pStyle w:val="0"/>
        <w:rPr>
          <w:rFonts w:ascii="宋体" w:hAnsi="宋体" w:cs="宋体"/>
        </w:rPr>
      </w:pPr>
      <w:r>
        <w:t xml:space="preserve">To examine why the proposed method affects OMP reconstruction, the cross-correlation structure between the sensing matrix and the measurement matrix was first </w:t>
      </w:r>
      <w:r w:rsidR="000A7C7D">
        <w:t>analyzed</w:t>
      </w:r>
      <w:r>
        <w:t>. The cross-Gram matrix is defined as:</w:t>
      </w:r>
      <w:r w:rsidR="00545F14">
        <w:t xml:space="preserve"> </w:t>
      </w:r>
      <m:oMath>
        <m:r>
          <m:rPr>
            <m:sty m:val="bi"/>
          </m:rPr>
          <w:rPr>
            <w:rFonts w:ascii="Cambria Math" w:hAnsi="Cambria Math"/>
          </w:rPr>
          <m:t>G</m:t>
        </m:r>
        <m:r>
          <w:rPr>
            <w:rFonts w:ascii="Cambria Math" w:hAnsi="Cambria Math"/>
          </w:rPr>
          <m:t>=</m:t>
        </m:r>
        <m:sSup>
          <m:sSupPr>
            <m:ctrlPr>
              <w:rPr>
                <w:rFonts w:ascii="Cambria Math" w:hAnsi="Cambria Math"/>
                <w:b/>
                <w:bCs/>
                <w:iCs/>
              </w:rPr>
            </m:ctrlPr>
          </m:sSupPr>
          <m:e>
            <m:r>
              <m:rPr>
                <m:sty m:val="bi"/>
              </m:rPr>
              <w:rPr>
                <w:rFonts w:ascii="Cambria Math" w:hAnsi="Cambria Math"/>
              </w:rPr>
              <m:t>Ψ</m:t>
            </m:r>
          </m:e>
          <m:sup>
            <m:r>
              <w:rPr>
                <w:rFonts w:ascii="Cambria Math" w:hAnsi="Cambria Math"/>
              </w:rPr>
              <m:t>T</m:t>
            </m:r>
          </m:sup>
        </m:sSup>
        <m:r>
          <m:rPr>
            <m:sty m:val="bi"/>
          </m:rPr>
          <w:rPr>
            <w:rFonts w:ascii="Cambria Math" w:hAnsi="Cambria Math"/>
          </w:rPr>
          <m:t>Φ</m:t>
        </m:r>
      </m:oMath>
      <w:r w:rsidR="002173CA">
        <w:rPr>
          <w:iCs/>
          <w:lang w:eastAsia="zh-CN"/>
        </w:rPr>
        <w:t>,</w:t>
      </w:r>
      <w:r w:rsidR="002667F9">
        <w:rPr>
          <w:b/>
          <w:bCs/>
          <w:iCs/>
          <w:lang w:eastAsia="zh-CN"/>
        </w:rPr>
        <w:t xml:space="preserve"> </w:t>
      </w:r>
      <w:r>
        <w:t xml:space="preserve">where each element </w:t>
      </w:r>
      <m:oMath>
        <m:sSub>
          <m:sSubPr>
            <m:ctrlPr>
              <w:rPr>
                <w:rFonts w:ascii="Cambria Math" w:hAnsi="Cambria Math"/>
              </w:rPr>
            </m:ctrlPr>
          </m:sSubPr>
          <m:e>
            <m:r>
              <m:rPr>
                <m:sty m:val="bi"/>
              </m:rPr>
              <w:rPr>
                <w:rFonts w:ascii="Cambria Math" w:hAnsi="Cambria Math"/>
              </w:rPr>
              <m:t>G</m:t>
            </m:r>
          </m:e>
          <m:sub>
            <m:r>
              <w:rPr>
                <w:rFonts w:ascii="Cambria Math" w:hAnsi="Cambria Math"/>
              </w:rPr>
              <m:t>i,j</m:t>
            </m:r>
          </m:sub>
        </m:sSub>
      </m:oMath>
      <w:r w:rsidR="00147B09">
        <w:t xml:space="preserve"> </w:t>
      </w:r>
      <w:r>
        <w:t xml:space="preserve">represents the inner product between the </w:t>
      </w:r>
      <m:oMath>
        <m:r>
          <w:rPr>
            <w:rFonts w:ascii="Cambria Math" w:hAnsi="Cambria Math"/>
          </w:rPr>
          <m:t>i</m:t>
        </m:r>
      </m:oMath>
      <w:r>
        <w:t xml:space="preserve">-th column of the sensing matrix and the </w:t>
      </w:r>
      <m:oMath>
        <m:r>
          <w:rPr>
            <w:rFonts w:ascii="Cambria Math" w:hAnsi="Cambria Math"/>
          </w:rPr>
          <m:t>j</m:t>
        </m:r>
      </m:oMath>
      <w:r>
        <w:t xml:space="preserve">-th column of the measurement matrix. In an ideal case, </w:t>
      </w:r>
      <m:oMath>
        <m:r>
          <m:rPr>
            <m:sty m:val="bi"/>
          </m:rPr>
          <w:rPr>
            <w:rFonts w:ascii="Cambria Math" w:hAnsi="Cambria Math"/>
          </w:rPr>
          <m:t>G</m:t>
        </m:r>
      </m:oMath>
      <w:r>
        <w:rPr>
          <w:rFonts w:hint="eastAsia"/>
          <w:b/>
          <w:bCs/>
          <w:lang w:eastAsia="zh-CN"/>
        </w:rPr>
        <w:t xml:space="preserve"> </w:t>
      </w:r>
      <w:r>
        <w:t>should be close to an identity matrix. The diagonal elements correspond to the response of each atom to itself, while the off-diagonal elements indicate interference from other atoms.</w:t>
      </w:r>
    </w:p>
    <w:p w14:paraId="7EF1F7D4" w14:textId="3864A73C" w:rsidR="00383548" w:rsidRDefault="00383548" w:rsidP="00383548">
      <w:pPr>
        <w:pStyle w:val="0"/>
      </w:pPr>
      <w:r>
        <w:lastRenderedPageBreak/>
        <w:t xml:space="preserve">Based on this matrix, the Global Mean Interference was calculated by averaging the absolute values of the off-diagonal elements. This value provides a simple numerical measure of the overall interference level during atom selection. As shown in Fig. 4.7, the benchmark method </w:t>
      </w:r>
      <m:oMath>
        <m:d>
          <m:dPr>
            <m:sepChr m:val="="/>
            <m:ctrlPr>
              <w:rPr>
                <w:rFonts w:ascii="Cambria Math" w:hAnsi="Cambria Math"/>
                <w:b/>
                <w:bCs/>
                <w:i/>
                <w:iCs/>
              </w:rPr>
            </m:ctrlPr>
          </m:dPr>
          <m:e>
            <m:r>
              <m:rPr>
                <m:sty m:val="bi"/>
              </m:rPr>
              <w:rPr>
                <w:rFonts w:ascii="Cambria Math" w:hAnsi="Cambria Math"/>
              </w:rPr>
              <m:t>Ψ</m:t>
            </m:r>
          </m:e>
          <m:e>
            <m:r>
              <m:rPr>
                <m:sty m:val="bi"/>
              </m:rPr>
              <w:rPr>
                <w:rFonts w:ascii="Cambria Math" w:hAnsi="Cambria Math"/>
              </w:rPr>
              <m:t>Φ</m:t>
            </m:r>
          </m:e>
        </m:d>
        <m:r>
          <m:rPr>
            <m:sty m:val="bi"/>
          </m:rPr>
          <w:rPr>
            <w:rFonts w:ascii="Cambria Math" w:hAnsi="Cambria Math"/>
          </w:rPr>
          <m:t xml:space="preserve"> </m:t>
        </m:r>
      </m:oMath>
      <w:r>
        <w:t>produces a relatively scattered Gram matrix, with a global mean interference of 0.064. The Schnass method reduces this value to 0.056 by suppressing cross-correlation through mathematical optimisation.</w:t>
      </w:r>
    </w:p>
    <w:p w14:paraId="777C142B" w14:textId="257F1F33" w:rsidR="00E642DB" w:rsidRPr="009E39D2" w:rsidRDefault="00383548" w:rsidP="00383548">
      <w:pPr>
        <w:pStyle w:val="0"/>
        <w:rPr>
          <w:rFonts w:ascii="宋体" w:hAnsi="宋体" w:cs="宋体"/>
          <w:lang w:eastAsia="zh-CN"/>
        </w:rPr>
      </w:pPr>
      <w:r>
        <w:t xml:space="preserve">The proposed method gives a slightly lower global mean interference of 0.055. Although this improvement over the </w:t>
      </w:r>
      <w:proofErr w:type="spellStart"/>
      <w:r>
        <w:t>Schnass</w:t>
      </w:r>
      <w:proofErr w:type="spellEnd"/>
      <w:r>
        <w:t xml:space="preserve"> method is small in terms of the average value, the heatmap shows a different structure. Instead of only reducing the overall magnitude of interference, the proposed matrix forms a more organized stripe-like pattern. This suggests that the learned sensing matrix does not simply minimize all correlations </w:t>
      </w:r>
      <w:proofErr w:type="gramStart"/>
      <w:r>
        <w:t>uniformly, but</w:t>
      </w:r>
      <w:proofErr w:type="gramEnd"/>
      <w:r>
        <w:t xml:space="preserve"> reshapes the interference according to the structure learned from the MNIST training samples.</w:t>
      </w:r>
    </w:p>
    <w:p w14:paraId="0AADCA16" w14:textId="4E1367FE" w:rsidR="007D114D" w:rsidRDefault="007D114D" w:rsidP="007D114D">
      <w:pPr>
        <w:pStyle w:val="af"/>
      </w:pPr>
      <w:r>
        <w:rPr>
          <w:noProof/>
        </w:rPr>
        <w:drawing>
          <wp:inline distT="0" distB="0" distL="0" distR="0" wp14:anchorId="598969CB" wp14:editId="07AC6784">
            <wp:extent cx="5528221" cy="1922318"/>
            <wp:effectExtent l="0" t="0" r="0" b="0"/>
            <wp:docPr id="4275059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05929" name="图片 427505929"/>
                    <pic:cNvPicPr/>
                  </pic:nvPicPr>
                  <pic:blipFill rotWithShape="1">
                    <a:blip r:embed="rId45"/>
                    <a:srcRect l="11007" t="11250" r="4902" b="18625"/>
                    <a:stretch>
                      <a:fillRect/>
                    </a:stretch>
                  </pic:blipFill>
                  <pic:spPr bwMode="auto">
                    <a:xfrm>
                      <a:off x="0" y="0"/>
                      <a:ext cx="5575922" cy="1938905"/>
                    </a:xfrm>
                    <a:prstGeom prst="rect">
                      <a:avLst/>
                    </a:prstGeom>
                    <a:ln>
                      <a:noFill/>
                    </a:ln>
                    <a:extLst>
                      <a:ext uri="{53640926-AAD7-44D8-BBD7-CCE9431645EC}">
                        <a14:shadowObscured xmlns:a14="http://schemas.microsoft.com/office/drawing/2010/main"/>
                      </a:ext>
                    </a:extLst>
                  </pic:spPr>
                </pic:pic>
              </a:graphicData>
            </a:graphic>
          </wp:inline>
        </w:drawing>
      </w:r>
    </w:p>
    <w:p w14:paraId="1AB261D6" w14:textId="25A92D21" w:rsidR="006B44BC" w:rsidRPr="006B44BC" w:rsidRDefault="006B44BC" w:rsidP="006B44BC">
      <w:pPr>
        <w:pStyle w:val="af"/>
      </w:pPr>
      <w:r w:rsidRPr="0076588F">
        <w:t>Fig. 4.</w:t>
      </w:r>
      <w:r w:rsidR="00BE21EB">
        <w:t>7</w:t>
      </w:r>
      <w:r w:rsidRPr="0076588F">
        <w:t xml:space="preserve"> </w:t>
      </w:r>
      <w:r>
        <w:rPr>
          <w:rFonts w:hint="eastAsia"/>
        </w:rPr>
        <w:t>The</w:t>
      </w:r>
      <w:r>
        <w:t xml:space="preserve"> </w:t>
      </w:r>
      <w:r w:rsidR="00D74C55">
        <w:t>heatmaps</w:t>
      </w:r>
      <w:r w:rsidR="00D74C55">
        <w:rPr>
          <w:rFonts w:hint="eastAsia"/>
        </w:rPr>
        <w:t xml:space="preserve"> of</w:t>
      </w:r>
      <w:r w:rsidR="00D74C55">
        <w:t xml:space="preserve"> the </w:t>
      </w:r>
      <w:r>
        <w:t>Gram matrix</w:t>
      </w:r>
      <w:r w:rsidRPr="0076588F">
        <w:t xml:space="preserve"> </w:t>
      </w:r>
      <w:r>
        <w:rPr>
          <w:rFonts w:hint="eastAsia"/>
        </w:rPr>
        <w:t>when</w:t>
      </w:r>
      <w:r>
        <w:t xml:space="preserve"> </w:t>
      </w:r>
      <w:r w:rsidR="00CD4A27">
        <w:t xml:space="preserve">the </w:t>
      </w:r>
      <w:r>
        <w:t xml:space="preserve">measurement </w:t>
      </w:r>
      <w:r w:rsidR="006D0479">
        <w:rPr>
          <w:rFonts w:hint="eastAsia"/>
        </w:rPr>
        <w:t>is</w:t>
      </w:r>
      <w:r w:rsidR="006D0479">
        <w:t xml:space="preserve"> </w:t>
      </w:r>
      <w:r w:rsidR="003B0F7F">
        <w:t>156</w:t>
      </w:r>
      <w:r>
        <w:t xml:space="preserve"> and </w:t>
      </w:r>
      <w:r w:rsidR="00712728">
        <w:t>the</w:t>
      </w:r>
      <w:r w:rsidR="00D74C55">
        <w:t xml:space="preserve"> </w:t>
      </w:r>
      <w:r>
        <w:t>sparsity level</w:t>
      </w:r>
      <w:r w:rsidR="00D74C55">
        <w:t xml:space="preserve"> </w:t>
      </w:r>
      <w:r w:rsidR="006D0479">
        <w:t>is</w:t>
      </w:r>
      <w:r w:rsidR="00D75A9B">
        <w:t xml:space="preserve"> </w:t>
      </w:r>
      <w:r w:rsidR="003B0F7F">
        <w:t>30</w:t>
      </w:r>
      <w:r>
        <w:t xml:space="preserve">, with a learning </w:t>
      </w:r>
      <w:r w:rsidR="007C1C60">
        <w:t>length</w:t>
      </w:r>
      <w:r>
        <w:t xml:space="preserve"> size of 100.</w:t>
      </w:r>
    </w:p>
    <w:p w14:paraId="50FC051B" w14:textId="77777777" w:rsidR="009B1386" w:rsidRDefault="00AF21B7" w:rsidP="009B1386">
      <w:pPr>
        <w:pStyle w:val="0"/>
        <w:rPr>
          <w:rFonts w:ascii="宋体" w:hAnsi="宋体" w:cs="宋体"/>
        </w:rPr>
      </w:pPr>
      <w:r>
        <w:rPr>
          <w:lang w:eastAsia="zh-CN"/>
        </w:rPr>
        <w:t>But</w:t>
      </w:r>
      <w:r w:rsidR="007E5A8F">
        <w:rPr>
          <w:lang w:eastAsia="zh-CN"/>
        </w:rPr>
        <w:t xml:space="preserve"> </w:t>
      </w:r>
      <w:r w:rsidR="007559B6" w:rsidRPr="007559B6">
        <w:t xml:space="preserve">this difference becomes more pronounced. The probability density histogram of the effective interference values is shown in the </w:t>
      </w:r>
      <w:r w:rsidR="00214B7F">
        <w:t>Fig. 4.8</w:t>
      </w:r>
      <w:r w:rsidR="007559B6" w:rsidRPr="007559B6">
        <w:t xml:space="preserve">. Effective interference refers to the inner product response between the true supporting atom and the remaining candidate atom during the sparse recovery process, that is, the actual interference that directly affects the selection of greedy atoms. </w:t>
      </w:r>
      <w:r w:rsidR="009B1386">
        <w:t xml:space="preserve">The effective interference values should ideally be close to zero, because large values may cause OMP to select incorrect atoms. As shown in Fig. 4.8, the benchmark method has a long-tailed distribution, with a maximum value of 0.5148 and an average value of 0.1107. This indicates that some non-support atoms still have strong correlation responses. The </w:t>
      </w:r>
      <w:proofErr w:type="spellStart"/>
      <w:r w:rsidR="009B1386">
        <w:t>Schnass</w:t>
      </w:r>
      <w:proofErr w:type="spellEnd"/>
      <w:r w:rsidR="009B1386">
        <w:t xml:space="preserve"> method reduces these values to 0.3174 and 0.1000, respectively, but a noticeable peak remains around 0.15.</w:t>
      </w:r>
    </w:p>
    <w:p w14:paraId="57FDA75B" w14:textId="14D9F694" w:rsidR="002E4A7E" w:rsidRDefault="009B1386" w:rsidP="009B1386">
      <w:pPr>
        <w:pStyle w:val="0"/>
        <w:rPr>
          <w:lang w:eastAsia="zh-CN"/>
        </w:rPr>
      </w:pPr>
      <w:r>
        <w:lastRenderedPageBreak/>
        <w:t>By comparison, the proposed method reduces the average effective interference to 0.0580. This value is close to the global mean interference in Fig. 4.7, with a difference of only 0.003. More importantly, high-interference outliers are reduced, suggesting that the learned sensing matrix provides a cleaner matching environment for OMP atom selection.</w:t>
      </w:r>
    </w:p>
    <w:p w14:paraId="2E179679" w14:textId="7AA29C09" w:rsidR="00185E09" w:rsidRDefault="00F50F72" w:rsidP="005114AE">
      <w:pPr>
        <w:pStyle w:val="af"/>
      </w:pPr>
      <w:r>
        <w:rPr>
          <w:noProof/>
        </w:rPr>
        <w:drawing>
          <wp:inline distT="0" distB="0" distL="0" distR="0" wp14:anchorId="4B48FE0E" wp14:editId="2B922BF4">
            <wp:extent cx="5759450" cy="2001520"/>
            <wp:effectExtent l="0" t="0" r="6350" b="5080"/>
            <wp:docPr id="95878148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1480" name="图片 958781480"/>
                    <pic:cNvPicPr/>
                  </pic:nvPicPr>
                  <pic:blipFill>
                    <a:blip r:embed="rId46"/>
                    <a:stretch>
                      <a:fillRect/>
                    </a:stretch>
                  </pic:blipFill>
                  <pic:spPr>
                    <a:xfrm>
                      <a:off x="0" y="0"/>
                      <a:ext cx="5759450" cy="2001520"/>
                    </a:xfrm>
                    <a:prstGeom prst="rect">
                      <a:avLst/>
                    </a:prstGeom>
                  </pic:spPr>
                </pic:pic>
              </a:graphicData>
            </a:graphic>
          </wp:inline>
        </w:drawing>
      </w:r>
    </w:p>
    <w:p w14:paraId="7C0FE774" w14:textId="01F3DFB7" w:rsidR="005400AD" w:rsidRDefault="00DD1B63" w:rsidP="00B512BE">
      <w:pPr>
        <w:pStyle w:val="af"/>
      </w:pPr>
      <w:r>
        <w:t>Fig. 4.8 Probability density histograms of effective interference correlations, with measurement dimension</w:t>
      </w:r>
      <w:r w:rsidR="0018358F">
        <w:t xml:space="preserve"> is 156</w:t>
      </w:r>
      <w:r>
        <w:t xml:space="preserve">, sparsity level </w:t>
      </w:r>
      <w:r w:rsidR="0018358F">
        <w:t xml:space="preserve">is 30 </w:t>
      </w:r>
      <w:r>
        <w:t>and learning set size of 100.</w:t>
      </w:r>
    </w:p>
    <w:p w14:paraId="4FFCDCEE" w14:textId="0447F5D9" w:rsidR="00154462" w:rsidRPr="002A78CA" w:rsidRDefault="00EC27F1" w:rsidP="002A78CA">
      <w:pPr>
        <w:pStyle w:val="0"/>
      </w:pPr>
      <w:r w:rsidRPr="00EC27F1">
        <w:t xml:space="preserve">Based on this statistical advantage, we can see its impact on reconstruction </w:t>
      </w:r>
      <w:r w:rsidR="00534630">
        <w:t>image</w:t>
      </w:r>
      <w:r w:rsidRPr="00EC27F1">
        <w:t xml:space="preserve">. The experimental results are shown in </w:t>
      </w:r>
      <w:r w:rsidR="00C31CD8">
        <w:t>Fig.</w:t>
      </w:r>
      <w:r w:rsidRPr="00EC27F1">
        <w:t xml:space="preserve"> 4.9, indicating that our proposed method performs better in terms of reconstruction quality. Specifically, it improves PSNR by 1.48 dB compared to the benchmark method and 2.24 dB compared to the </w:t>
      </w:r>
      <w:proofErr w:type="spellStart"/>
      <w:r w:rsidRPr="00EC27F1">
        <w:t>Schnass</w:t>
      </w:r>
      <w:proofErr w:type="spellEnd"/>
      <w:r w:rsidRPr="00EC27F1">
        <w:t xml:space="preserve"> method. In other words, the reconstructed image reveals sharper structural details</w:t>
      </w:r>
      <w:r w:rsidR="00A12B84" w:rsidRPr="002A78CA">
        <w:t>.</w:t>
      </w:r>
    </w:p>
    <w:p w14:paraId="32B4788B" w14:textId="77777777" w:rsidR="00154462" w:rsidRDefault="00154462" w:rsidP="00154462">
      <w:pPr>
        <w:pStyle w:val="af"/>
      </w:pPr>
      <w:r>
        <w:rPr>
          <w:noProof/>
        </w:rPr>
        <w:drawing>
          <wp:inline distT="0" distB="0" distL="0" distR="0" wp14:anchorId="091E124F" wp14:editId="43ADB9F9">
            <wp:extent cx="5759450" cy="1800000"/>
            <wp:effectExtent l="0" t="0" r="0" b="3810"/>
            <wp:docPr id="1967952350" name="图片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7952350" name="图片 1967952350"/>
                    <pic:cNvPicPr/>
                  </pic:nvPicPr>
                  <pic:blipFill rotWithShape="1">
                    <a:blip r:embed="rId47"/>
                    <a:srcRect b="13872"/>
                    <a:stretch>
                      <a:fillRect/>
                    </a:stretch>
                  </pic:blipFill>
                  <pic:spPr bwMode="auto">
                    <a:xfrm>
                      <a:off x="0" y="0"/>
                      <a:ext cx="5759450" cy="1800000"/>
                    </a:xfrm>
                    <a:prstGeom prst="rect">
                      <a:avLst/>
                    </a:prstGeom>
                    <a:ln>
                      <a:noFill/>
                    </a:ln>
                    <a:extLst>
                      <a:ext uri="{53640926-AAD7-44D8-BBD7-CCE9431645EC}">
                        <a14:shadowObscured xmlns:a14="http://schemas.microsoft.com/office/drawing/2010/main"/>
                      </a:ext>
                    </a:extLst>
                  </pic:spPr>
                </pic:pic>
              </a:graphicData>
            </a:graphic>
          </wp:inline>
        </w:drawing>
      </w:r>
    </w:p>
    <w:p w14:paraId="6A4056C8" w14:textId="2E0A3BCB" w:rsidR="00154462" w:rsidRPr="00067F34" w:rsidRDefault="00154462" w:rsidP="00D74C55">
      <w:pPr>
        <w:pStyle w:val="ae"/>
      </w:pPr>
      <w:r w:rsidRPr="008221E6">
        <w:t>Fig. 4.</w:t>
      </w:r>
      <w:r w:rsidR="00BE21EB">
        <w:t>9</w:t>
      </w:r>
      <w:r w:rsidRPr="008221E6">
        <w:t xml:space="preserve"> </w:t>
      </w:r>
      <w:r>
        <w:t xml:space="preserve">Visual reconstruction comparison on the MNIST dataset </w:t>
      </w:r>
      <w:r>
        <w:rPr>
          <w:rFonts w:hint="eastAsia"/>
        </w:rPr>
        <w:t>when</w:t>
      </w:r>
      <w:r>
        <w:t xml:space="preserve"> measurement</w:t>
      </w:r>
      <w:r w:rsidR="00533D9E">
        <w:t xml:space="preserve"> length is 156</w:t>
      </w:r>
      <m:oMath>
        <m:r>
          <m:rPr>
            <m:sty m:val="bi"/>
          </m:rPr>
          <w:rPr>
            <w:rFonts w:ascii="Cambria Math" w:hAnsi="Cambria Math"/>
          </w:rPr>
          <m:t xml:space="preserve"> </m:t>
        </m:r>
      </m:oMath>
      <w:r>
        <w:t>and sparsity level</w:t>
      </w:r>
      <w:r w:rsidR="00533D9E">
        <w:t xml:space="preserve"> is 30</w:t>
      </w:r>
      <w:r>
        <w:t>, with a learning set size of 100.</w:t>
      </w:r>
    </w:p>
    <w:p w14:paraId="0D1F3E3A" w14:textId="31DDC1AE" w:rsidR="00374E9C" w:rsidRDefault="009408AB" w:rsidP="00DF613E">
      <w:pPr>
        <w:pStyle w:val="0"/>
      </w:pPr>
      <w:r w:rsidRPr="009408AB">
        <w:t xml:space="preserve">While the above results validate the effectiveness of our method at a fixed setting, </w:t>
      </w:r>
      <w:proofErr w:type="gramStart"/>
      <w:r w:rsidRPr="009408AB">
        <w:t>in order to</w:t>
      </w:r>
      <w:proofErr w:type="gramEnd"/>
      <w:r w:rsidRPr="009408AB">
        <w:t xml:space="preserve"> fully evaluate its robustness, we also need to examine its performance under different problem conditions. Therefore, the next experiment investigated the effect of compression ratio </w:t>
      </w:r>
      <w:r w:rsidRPr="009408AB">
        <w:lastRenderedPageBreak/>
        <w:t xml:space="preserve">(CR) and sparsity level on reconstruction performance. The compression ratio is defined as </w:t>
      </w:r>
      <m:oMath>
        <m:r>
          <w:rPr>
            <w:rFonts w:ascii="Cambria Math" w:hAnsi="Cambria Math"/>
          </w:rPr>
          <m:t>CR =</m:t>
        </m:r>
        <m:r>
          <w:rPr>
            <w:rFonts w:ascii="Cambria Math" w:hAnsi="Cambria Math" w:hint="eastAsia"/>
            <w:lang w:eastAsia="zh-CN"/>
          </w:rPr>
          <m:t>m</m:t>
        </m:r>
        <m:r>
          <w:rPr>
            <w:rFonts w:ascii="Cambria Math" w:hAnsi="Cambria Math"/>
            <w:lang w:eastAsia="zh-CN"/>
          </w:rPr>
          <m:t>/n</m:t>
        </m:r>
      </m:oMath>
      <w:r w:rsidRPr="009408AB">
        <w:t xml:space="preserve">. </w:t>
      </w:r>
      <w:r w:rsidR="004539F1">
        <w:t>Fig.</w:t>
      </w:r>
      <w:r w:rsidRPr="009408AB">
        <w:t xml:space="preserve"> 4.10(a) shows the effect when the compression ratio changes from 0.1 to 0.6, with the sparsity fixed at </w:t>
      </w:r>
      <m:oMath>
        <m:r>
          <w:rPr>
            <w:rFonts w:ascii="Cambria Math" w:hAnsi="Cambria Math"/>
          </w:rPr>
          <m:t>k</m:t>
        </m:r>
        <m:r>
          <m:rPr>
            <m:sty m:val="p"/>
          </m:rPr>
          <w:rPr>
            <w:rFonts w:ascii="Cambria Math" w:hAnsi="Cambria Math"/>
          </w:rPr>
          <m:t>=50</m:t>
        </m:r>
      </m:oMath>
      <w:r w:rsidRPr="006E7C84">
        <w:t>.</w:t>
      </w:r>
      <w:r w:rsidRPr="009408AB">
        <w:t xml:space="preserve"> </w:t>
      </w:r>
      <w:r w:rsidR="009B1386">
        <w:t xml:space="preserve">The proposed method shows its main advantage </w:t>
      </w:r>
      <w:r w:rsidR="00374E9C">
        <w:t>w</w:t>
      </w:r>
      <w:r w:rsidR="009B1386">
        <w:t>hen the compression ratio is between 0.1 and 0.5 obtain</w:t>
      </w:r>
      <w:r w:rsidR="000E5421">
        <w:t>ing</w:t>
      </w:r>
      <w:r w:rsidR="009B1386">
        <w:t xml:space="preserve"> higher PSNR than the baseline methods. This result is consistent with the purpose of the learned sensing matrix, because the benefit of improved atom selection becomes more visible when the available measurements are limited. When the compression ratio increases to 0.6, the benchmark method begins to achieve better performance. </w:t>
      </w:r>
      <w:r w:rsidR="00374E9C">
        <w:t>One possible reason is that, with more measurements available, the original Gaussian matrix already provides sufficient information, while the learned sensing matrix may introduce a slight bias from the training samples.</w:t>
      </w:r>
    </w:p>
    <w:p w14:paraId="2D3132A8" w14:textId="6ABC6EAE" w:rsidR="00DF613E" w:rsidRDefault="00374E9C" w:rsidP="00DF613E">
      <w:pPr>
        <w:pStyle w:val="0"/>
        <w:rPr>
          <w:lang w:eastAsia="zh-CN"/>
        </w:rPr>
      </w:pPr>
      <w:r>
        <w:t xml:space="preserve">Fig. 4.10(b) further compares the reconstruction performance under different sparsity levels, with the sampling ratio fixed at 0.2. The proposed method performs well over a wide middle range of sparsity, especially from </w:t>
      </w:r>
      <m:oMath>
        <m:r>
          <w:rPr>
            <w:rFonts w:ascii="Cambria Math" w:hAnsi="Cambria Math"/>
          </w:rPr>
          <m:t>k=10</m:t>
        </m:r>
      </m:oMath>
      <w:r w:rsidR="00020A68">
        <w:t xml:space="preserve"> </w:t>
      </w:r>
      <w:r>
        <w:t xml:space="preserve">to </w:t>
      </w:r>
      <m:oMath>
        <m:r>
          <w:rPr>
            <w:rFonts w:ascii="Cambria Math" w:hAnsi="Cambria Math"/>
          </w:rPr>
          <m:t>k=130</m:t>
        </m:r>
      </m:oMath>
      <w:r>
        <w:t xml:space="preserve">. The largest improvement appears around </w:t>
      </w:r>
      <m:oMath>
        <m:r>
          <w:rPr>
            <w:rFonts w:ascii="Cambria Math" w:hAnsi="Cambria Math"/>
          </w:rPr>
          <m:t>k=45</m:t>
        </m:r>
      </m:oMath>
      <w:r>
        <w:t xml:space="preserve">, where the PSNR gain is approximately 3.5 dB. However, when the sparsity level increases to </w:t>
      </w:r>
      <m:oMath>
        <m:r>
          <w:rPr>
            <w:rFonts w:ascii="Cambria Math" w:hAnsi="Cambria Math"/>
          </w:rPr>
          <m:t>k=150</m:t>
        </m:r>
      </m:oMath>
      <w:r>
        <w:t>, the advantage becomes weaker. This indicates that the learned sensing matrix is most useful when the sparse representation still has a clear dominant structure. If too many coefficients are retained, the support becomes less selective, and the prior learned from training samples may no longer provide a strong advantage.</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9"/>
        <w:gridCol w:w="4541"/>
      </w:tblGrid>
      <w:tr w:rsidR="00D0113C" w14:paraId="75B70A92" w14:textId="77777777" w:rsidTr="00B2657B">
        <w:tc>
          <w:tcPr>
            <w:tcW w:w="9060" w:type="dxa"/>
            <w:gridSpan w:val="2"/>
          </w:tcPr>
          <w:p w14:paraId="2A17FFA4" w14:textId="5FBDEE8B" w:rsidR="00D0113C" w:rsidRDefault="00982134" w:rsidP="00B2657B">
            <w:pPr>
              <w:pStyle w:val="af"/>
            </w:pPr>
            <w:r>
              <w:rPr>
                <w:noProof/>
              </w:rPr>
              <w:drawing>
                <wp:inline distT="0" distB="0" distL="0" distR="0" wp14:anchorId="14752A2F" wp14:editId="7AC460A4">
                  <wp:extent cx="5757545" cy="2338567"/>
                  <wp:effectExtent l="0" t="0" r="0" b="0"/>
                  <wp:docPr id="275657269" name="图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1172119" name="图片 1211172119"/>
                          <pic:cNvPicPr/>
                        </pic:nvPicPr>
                        <pic:blipFill rotWithShape="1">
                          <a:blip r:embed="rId48"/>
                          <a:srcRect t="7169"/>
                          <a:stretch>
                            <a:fillRect/>
                          </a:stretch>
                        </pic:blipFill>
                        <pic:spPr bwMode="auto">
                          <a:xfrm>
                            <a:off x="0" y="0"/>
                            <a:ext cx="5757545" cy="2338567"/>
                          </a:xfrm>
                          <a:prstGeom prst="rect">
                            <a:avLst/>
                          </a:prstGeom>
                          <a:ln>
                            <a:noFill/>
                          </a:ln>
                          <a:extLst>
                            <a:ext uri="{53640926-AAD7-44D8-BBD7-CCE9431645EC}">
                              <a14:shadowObscured xmlns:a14="http://schemas.microsoft.com/office/drawing/2010/main"/>
                            </a:ext>
                          </a:extLst>
                        </pic:spPr>
                      </pic:pic>
                    </a:graphicData>
                  </a:graphic>
                </wp:inline>
              </w:drawing>
            </w:r>
          </w:p>
        </w:tc>
      </w:tr>
      <w:tr w:rsidR="00D0113C" w14:paraId="3284B5E0" w14:textId="77777777" w:rsidTr="00D0113C">
        <w:tc>
          <w:tcPr>
            <w:tcW w:w="4530" w:type="dxa"/>
            <w:vAlign w:val="center"/>
          </w:tcPr>
          <w:p w14:paraId="0A1D74A2" w14:textId="6F73F50A" w:rsidR="00D0113C" w:rsidRPr="00B2657B" w:rsidRDefault="00D536B5" w:rsidP="00D0113C">
            <w:pPr>
              <w:pStyle w:val="0"/>
              <w:ind w:firstLineChars="0" w:firstLine="0"/>
              <w:jc w:val="center"/>
              <w:rPr>
                <w:b/>
                <w:bCs/>
                <w:lang w:eastAsia="zh-CN"/>
              </w:rPr>
            </w:pPr>
            <w:r>
              <w:rPr>
                <w:b/>
                <w:bCs/>
                <w:lang w:eastAsia="zh-CN"/>
              </w:rPr>
              <w:t xml:space="preserve"> </w:t>
            </w:r>
            <w:r w:rsidR="00B2657B">
              <w:rPr>
                <w:b/>
                <w:bCs/>
                <w:lang w:eastAsia="zh-CN"/>
              </w:rPr>
              <w:t xml:space="preserve">    </w:t>
            </w:r>
            <w:r w:rsidR="00D0113C" w:rsidRPr="00B2657B">
              <w:rPr>
                <w:b/>
                <w:bCs/>
                <w:lang w:eastAsia="zh-CN"/>
              </w:rPr>
              <w:t>(a)</w:t>
            </w:r>
          </w:p>
        </w:tc>
        <w:tc>
          <w:tcPr>
            <w:tcW w:w="4530" w:type="dxa"/>
            <w:vAlign w:val="center"/>
          </w:tcPr>
          <w:p w14:paraId="27102C6A" w14:textId="575B951A" w:rsidR="00D0113C" w:rsidRPr="00B2657B" w:rsidRDefault="00D536B5" w:rsidP="00D0113C">
            <w:pPr>
              <w:pStyle w:val="0"/>
              <w:ind w:firstLineChars="0" w:firstLine="0"/>
              <w:jc w:val="center"/>
              <w:rPr>
                <w:b/>
                <w:bCs/>
                <w:lang w:eastAsia="zh-CN"/>
              </w:rPr>
            </w:pPr>
            <w:r>
              <w:rPr>
                <w:b/>
                <w:bCs/>
                <w:lang w:eastAsia="zh-CN"/>
              </w:rPr>
              <w:t xml:space="preserve">  </w:t>
            </w:r>
            <w:r w:rsidR="00B2657B">
              <w:rPr>
                <w:b/>
                <w:bCs/>
                <w:lang w:eastAsia="zh-CN"/>
              </w:rPr>
              <w:t xml:space="preserve">    </w:t>
            </w:r>
            <w:r w:rsidR="00D0113C" w:rsidRPr="00B2657B">
              <w:rPr>
                <w:b/>
                <w:bCs/>
                <w:lang w:eastAsia="zh-CN"/>
              </w:rPr>
              <w:t>(b)</w:t>
            </w:r>
          </w:p>
        </w:tc>
      </w:tr>
    </w:tbl>
    <w:p w14:paraId="32C18542" w14:textId="1FEDF90F" w:rsidR="00AA40DC" w:rsidRDefault="001B6FEB" w:rsidP="00982134">
      <w:pPr>
        <w:pStyle w:val="ae"/>
      </w:pPr>
      <w:r>
        <w:rPr>
          <w:noProof/>
        </w:rPr>
        <mc:AlternateContent>
          <mc:Choice Requires="wps">
            <w:drawing>
              <wp:anchor distT="0" distB="0" distL="114300" distR="114300" simplePos="0" relativeHeight="251659264" behindDoc="0" locked="0" layoutInCell="1" allowOverlap="1" wp14:anchorId="10F75527" wp14:editId="040F25BC">
                <wp:simplePos x="0" y="0"/>
                <wp:positionH relativeFrom="column">
                  <wp:posOffset>4820285</wp:posOffset>
                </wp:positionH>
                <wp:positionV relativeFrom="paragraph">
                  <wp:posOffset>2361826</wp:posOffset>
                </wp:positionV>
                <wp:extent cx="134470" cy="107576"/>
                <wp:effectExtent l="0" t="0" r="5715" b="0"/>
                <wp:wrapNone/>
                <wp:docPr id="1455413640" name="矩形 7"/>
                <wp:cNvGraphicFramePr/>
                <a:graphic xmlns:a="http://schemas.openxmlformats.org/drawingml/2006/main">
                  <a:graphicData uri="http://schemas.microsoft.com/office/word/2010/wordprocessingShape">
                    <wps:wsp>
                      <wps:cNvSpPr/>
                      <wps:spPr>
                        <a:xfrm>
                          <a:off x="0" y="0"/>
                          <a:ext cx="134470" cy="107576"/>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2CE349" id="矩形 7" o:spid="_x0000_s1026" style="position:absolute;margin-left:379.55pt;margin-top:185.95pt;width:10.6pt;height:8.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" fillcolor="white [3212]" stroked="f" strokeweight="1pt"/>
            </w:pict>
          </mc:Fallback>
        </mc:AlternateContent>
      </w:r>
      <w:r w:rsidR="00AA40DC" w:rsidRPr="007C1789">
        <w:t>Fig. 4.</w:t>
      </w:r>
      <w:r w:rsidR="00286832">
        <w:rPr>
          <w:rFonts w:hint="eastAsia"/>
        </w:rPr>
        <w:t>10</w:t>
      </w:r>
      <w:r w:rsidR="00AA40DC" w:rsidRPr="007C1789">
        <w:t> Perfo</w:t>
      </w:r>
      <w:r w:rsidR="00AA40DC">
        <w:t>rmance</w:t>
      </w:r>
      <w:r w:rsidR="00AA40DC" w:rsidRPr="00652D1A">
        <w:t xml:space="preserve"> of the O</w:t>
      </w:r>
      <w:r w:rsidR="00AA40DC" w:rsidRPr="00726A7F">
        <w:t xml:space="preserve">MP algorithm </w:t>
      </w:r>
      <w:r w:rsidR="00AA40DC">
        <w:t>(</w:t>
      </w:r>
      <w:r w:rsidR="00B2657B">
        <w:t>a</w:t>
      </w:r>
      <w:r w:rsidR="00AA40DC">
        <w:t xml:space="preserve">) </w:t>
      </w:r>
      <w:r w:rsidR="00AA40DC" w:rsidRPr="00726A7F">
        <w:t xml:space="preserve">using various </w:t>
      </w:r>
      <w:r w:rsidR="00AA40DC">
        <w:t>sampling ratio ranging from 0.1 to 0.6</w:t>
      </w:r>
      <w:r w:rsidR="00D82CE3">
        <w:t xml:space="preserve"> with sparsity of 50</w:t>
      </w:r>
      <w:r w:rsidR="00AA40DC">
        <w:t>, (</w:t>
      </w:r>
      <w:r w:rsidR="00B2657B">
        <w:t>b</w:t>
      </w:r>
      <w:r w:rsidR="00AA40DC">
        <w:t>)</w:t>
      </w:r>
      <w:r w:rsidR="00AA40DC" w:rsidRPr="00726A7F">
        <w:t xml:space="preserve"> using various </w:t>
      </w:r>
      <w:r w:rsidR="00AA40DC">
        <w:t>sparsity level ranging from 5 to 150</w:t>
      </w:r>
      <w:r w:rsidR="00672C1B">
        <w:t xml:space="preserve"> with sampling ratio is 0.2</w:t>
      </w:r>
      <w:r w:rsidR="00AA40DC">
        <w:t>.</w:t>
      </w:r>
    </w:p>
    <w:p w14:paraId="03299553" w14:textId="7CADF599" w:rsidR="00C41062" w:rsidRDefault="00C41062" w:rsidP="00150F44">
      <w:pPr>
        <w:pStyle w:val="ad"/>
        <w:spacing w:before="156" w:after="156"/>
        <w:rPr>
          <w:lang w:eastAsia="zh-CN"/>
        </w:rPr>
      </w:pPr>
      <w:bookmarkStart w:id="66" w:name="_Toc228634952"/>
      <w:r>
        <w:lastRenderedPageBreak/>
        <w:t xml:space="preserve">4.3.3 </w:t>
      </w:r>
      <w:r w:rsidR="00236F8E">
        <w:t>Correlation Between SRR and NRE</w:t>
      </w:r>
      <w:bookmarkEnd w:id="66"/>
    </w:p>
    <w:p w14:paraId="610A70BF" w14:textId="623EBE9C" w:rsidR="002725B4" w:rsidRDefault="002725B4" w:rsidP="002725B4">
      <w:pPr>
        <w:pStyle w:val="0"/>
        <w:rPr>
          <w:rFonts w:ascii="宋体" w:hAnsi="宋体" w:cs="宋体"/>
        </w:rPr>
      </w:pPr>
      <w:r>
        <w:t xml:space="preserve">To further examine the reconstruction </w:t>
      </w:r>
      <w:r w:rsidR="000A7C7D">
        <w:t>behavior</w:t>
      </w:r>
      <w:r>
        <w:t xml:space="preserve">, the relationship between SRR and NRE was </w:t>
      </w:r>
      <w:r w:rsidR="000A7C7D">
        <w:t>analyzed</w:t>
      </w:r>
      <w:r>
        <w:t xml:space="preserve"> using scatter plots. Fig. 4.11 reports the averaged results from 100 repeated experiments. In these experiments, the sparsity level varied from </w:t>
      </w:r>
      <m:oMath>
        <m:r>
          <w:rPr>
            <w:rFonts w:ascii="Cambria Math" w:hAnsi="Cambria Math"/>
          </w:rPr>
          <m:t>0.02n</m:t>
        </m:r>
      </m:oMath>
      <w:r w:rsidR="00CA7153">
        <w:t xml:space="preserve"> </w:t>
      </w:r>
      <w:proofErr w:type="spellStart"/>
      <w:r>
        <w:t>to</w:t>
      </w:r>
      <w:proofErr w:type="spellEnd"/>
      <w:r>
        <w:t xml:space="preserve"> </w:t>
      </w:r>
      <m:oMath>
        <m:r>
          <w:rPr>
            <w:rFonts w:ascii="Cambria Math" w:hAnsi="Cambria Math"/>
          </w:rPr>
          <m:t>0.25n</m:t>
        </m:r>
      </m:oMath>
      <w:r>
        <w:t xml:space="preserve">, and the measurement dimension varied from </w:t>
      </w:r>
      <m:oMath>
        <m:r>
          <w:rPr>
            <w:rFonts w:ascii="Cambria Math" w:hAnsi="Cambria Math"/>
          </w:rPr>
          <m:t>0.1n</m:t>
        </m:r>
      </m:oMath>
      <w:r w:rsidR="00FC466B">
        <w:t xml:space="preserve"> </w:t>
      </w:r>
      <w:proofErr w:type="spellStart"/>
      <w:r>
        <w:t>to</w:t>
      </w:r>
      <w:proofErr w:type="spellEnd"/>
      <w:r>
        <w:t xml:space="preserve"> </w:t>
      </w:r>
      <m:oMath>
        <m:r>
          <w:rPr>
            <w:rFonts w:ascii="Cambria Math" w:hAnsi="Cambria Math"/>
          </w:rPr>
          <m:t>0.8n</m:t>
        </m:r>
      </m:oMath>
      <w:r>
        <w:t xml:space="preserve">. The learning length was fixed at </w:t>
      </w:r>
      <m:oMath>
        <m:r>
          <w:rPr>
            <w:rFonts w:ascii="Cambria Math" w:hAnsi="Cambria Math"/>
          </w:rPr>
          <m:t>l=100</m:t>
        </m:r>
      </m:oMath>
      <w:r>
        <w:t xml:space="preserve">, and the regularisation parameter was set to </w:t>
      </w:r>
      <m:oMath>
        <m:r>
          <w:rPr>
            <w:rFonts w:ascii="Cambria Math" w:hAnsi="Cambria Math"/>
          </w:rPr>
          <m:t>τ=1</m:t>
        </m:r>
      </m:oMath>
      <w:r>
        <w:t xml:space="preserve">. Each point in the figure represents one specific combination of </w:t>
      </w:r>
      <m:oMath>
        <m:r>
          <w:rPr>
            <w:rFonts w:ascii="Cambria Math" w:hAnsi="Cambria Math"/>
          </w:rPr>
          <m:t>k</m:t>
        </m:r>
      </m:oMath>
      <w:r w:rsidR="009273D5">
        <w:t xml:space="preserve"> </w:t>
      </w:r>
      <w:r>
        <w:t xml:space="preserve">and </w:t>
      </w:r>
      <m:oMath>
        <m:r>
          <w:rPr>
            <w:rFonts w:ascii="Cambria Math" w:hAnsi="Cambria Math"/>
          </w:rPr>
          <m:t>m</m:t>
        </m:r>
      </m:oMath>
      <w:r>
        <w:t>.</w:t>
      </w:r>
    </w:p>
    <w:p w14:paraId="689435BD" w14:textId="77777777" w:rsidR="002725B4" w:rsidRDefault="002725B4" w:rsidP="002725B4">
      <w:pPr>
        <w:pStyle w:val="0"/>
      </w:pPr>
      <w:r>
        <w:t>The scatter distribution shows a clear relationship between support recovery and reconstruction error. For the benchmark method, the points are more widely spread, which means that similar SRR values may still lead to noticeably different NRE values. In comparison, the points of the proposed method are more concentrated in the region with higher SRR and lower NRE. This indicates that the learned sensing matrix helps OMP identify the correct support more consistently under most parameter settings.</w:t>
      </w:r>
    </w:p>
    <w:p w14:paraId="642CEB80" w14:textId="6B399D38" w:rsidR="00150F44" w:rsidRDefault="00D62BD0" w:rsidP="006624AB">
      <w:pPr>
        <w:pStyle w:val="af"/>
      </w:pPr>
      <w:r>
        <w:rPr>
          <w:noProof/>
        </w:rPr>
        <w:drawing>
          <wp:inline distT="0" distB="0" distL="0" distR="0" wp14:anchorId="1C5163BC" wp14:editId="31AECAB9">
            <wp:extent cx="5138420" cy="2802621"/>
            <wp:effectExtent l="0" t="0" r="5080" b="4445"/>
            <wp:docPr id="4795395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9502" name="图片 479539502"/>
                    <pic:cNvPicPr/>
                  </pic:nvPicPr>
                  <pic:blipFill>
                    <a:blip r:embed="rId49"/>
                    <a:stretch>
                      <a:fillRect/>
                    </a:stretch>
                  </pic:blipFill>
                  <pic:spPr>
                    <a:xfrm>
                      <a:off x="0" y="0"/>
                      <a:ext cx="5186268" cy="2828718"/>
                    </a:xfrm>
                    <a:prstGeom prst="rect">
                      <a:avLst/>
                    </a:prstGeom>
                  </pic:spPr>
                </pic:pic>
              </a:graphicData>
            </a:graphic>
          </wp:inline>
        </w:drawing>
      </w:r>
    </w:p>
    <w:p w14:paraId="72ED51E5" w14:textId="508722FB" w:rsidR="00522050" w:rsidRDefault="00E60D81" w:rsidP="00580301">
      <w:pPr>
        <w:pStyle w:val="ae"/>
      </w:pPr>
      <w:r>
        <w:t>Fig. 4.11. Correlation analysis between SRR and NRE under different sparsity levels and measurement dimensions,</w:t>
      </w:r>
      <w:r w:rsidR="009771C8">
        <w:t xml:space="preserve"> with </w:t>
      </w:r>
      <w:r w:rsidR="009771C8" w:rsidRPr="005503DC">
        <w:t>learning length</w:t>
      </w:r>
      <w:r w:rsidR="009771C8">
        <w:t xml:space="preserve"> of 100</w:t>
      </w:r>
      <w:r w:rsidR="00FB5C46">
        <w:t>.</w:t>
      </w:r>
    </w:p>
    <w:p w14:paraId="584BD169" w14:textId="65CC2C86" w:rsidR="002725B4" w:rsidRPr="002725B4" w:rsidRDefault="002725B4" w:rsidP="002725B4">
      <w:pPr>
        <w:pStyle w:val="0"/>
      </w:pPr>
      <w:r>
        <w:t xml:space="preserve">However, Fig. 4.11 also shows a limitation of the proposed method. When SRR falls below 0.6, the NRE of the proposed method can increase sharply and may reach about 4, while the benchmark method degrades more gradually, with its NRE peak close to 1.2. This result suggests that the proposed method improves average reconstruction performance, but it may be less stable in extreme cases. A possible explanation is that the learned sensing matrix is biased </w:t>
      </w:r>
      <w:r>
        <w:lastRenderedPageBreak/>
        <w:t>towards the dominant structures in the training samples. If a test image contains support components outside this learned pattern, OMP may select several incorrect atoms at an early stage. Since the following least-squares step is based on this wrong support set, the final reconstruction error can become much larger.</w:t>
      </w:r>
    </w:p>
    <w:p w14:paraId="0969E1E0" w14:textId="0AABD808" w:rsidR="00D74E0F" w:rsidRDefault="00CF48D7" w:rsidP="00CF48D7">
      <w:pPr>
        <w:pStyle w:val="ac"/>
        <w:spacing w:before="156" w:after="156"/>
      </w:pPr>
      <w:bookmarkStart w:id="67" w:name="_Toc228634953"/>
      <w:r>
        <w:t xml:space="preserve">4.4 </w:t>
      </w:r>
      <w:r w:rsidR="00C7615F">
        <w:t>Evaluation</w:t>
      </w:r>
      <w:r w:rsidRPr="00DD700C">
        <w:t xml:space="preserve"> on Real Dynamic MRI</w:t>
      </w:r>
      <w:bookmarkEnd w:id="67"/>
    </w:p>
    <w:p w14:paraId="5722C3DE" w14:textId="66205C5D" w:rsidR="00F01FF8" w:rsidRPr="00F01FF8" w:rsidRDefault="00F01FF8" w:rsidP="00F01FF8">
      <w:pPr>
        <w:pStyle w:val="ad"/>
        <w:spacing w:before="156" w:after="156"/>
      </w:pPr>
      <w:bookmarkStart w:id="68" w:name="_Toc228634954"/>
      <w:r w:rsidRPr="00F01FF8">
        <w:t>4.4.1 Experiment Setup</w:t>
      </w:r>
      <w:bookmarkEnd w:id="68"/>
    </w:p>
    <w:p w14:paraId="41ECAB10" w14:textId="7319AAF9" w:rsidR="002725B4" w:rsidRDefault="00A57DA2" w:rsidP="002725B4">
      <w:pPr>
        <w:pStyle w:val="0"/>
        <w:rPr>
          <w:rFonts w:ascii="宋体" w:hAnsi="宋体" w:cs="宋体"/>
        </w:rPr>
      </w:pPr>
      <w:r>
        <w:t xml:space="preserve">To evaluate the applicability of our method in real-world clinical scenarios, we used a dynamic brain MRI dataset. The dataset contains 180 continuous images with a high spatial resolution of </w:t>
      </w:r>
      <m:oMath>
        <m:r>
          <w:rPr>
            <w:rStyle w:val="math-inline"/>
            <w:rFonts w:ascii="Cambria Math" w:hAnsi="Cambria Math"/>
          </w:rPr>
          <m:t>256×256</m:t>
        </m:r>
      </m:oMath>
      <w:r>
        <w:t xml:space="preserve"> pixels per frame. </w:t>
      </w:r>
      <w:r w:rsidR="002725B4">
        <w:t xml:space="preserve">Each MRI frame was divided into non-overlapping </w:t>
      </w:r>
      <m:oMath>
        <m:r>
          <w:rPr>
            <w:rFonts w:ascii="Cambria Math" w:hAnsi="Cambria Math"/>
          </w:rPr>
          <m:t>32×32</m:t>
        </m:r>
      </m:oMath>
      <w:r w:rsidR="00C705FA">
        <w:t xml:space="preserve"> </w:t>
      </w:r>
      <w:r w:rsidR="002725B4">
        <w:t>patches before reconstruction. This block-based setting reduces the dimension of each reconstruction problem rather than from the whole frame at once.</w:t>
      </w:r>
    </w:p>
    <w:p w14:paraId="2F6B4E9E" w14:textId="77777777" w:rsidR="002725B4" w:rsidRDefault="002725B4" w:rsidP="002725B4">
      <w:pPr>
        <w:pStyle w:val="0"/>
      </w:pPr>
      <w:r>
        <w:t xml:space="preserve">For each patch, the original signal dimension was </w:t>
      </w:r>
      <m:oMath>
        <m:r>
          <w:rPr>
            <w:rFonts w:ascii="Cambria Math" w:hAnsi="Cambria Math"/>
          </w:rPr>
          <m:t>n=1024</m:t>
        </m:r>
      </m:oMath>
      <w:r>
        <w:t xml:space="preserve">. The number of compressed measurements was set to </w:t>
      </w:r>
      <m:oMath>
        <m:r>
          <w:rPr>
            <w:rFonts w:ascii="Cambria Math" w:hAnsi="Cambria Math"/>
          </w:rPr>
          <m:t>m=204</m:t>
        </m:r>
      </m:oMath>
      <w:r>
        <w:t xml:space="preserve">, and the sparsity level was limited to </w:t>
      </w:r>
      <m:oMath>
        <m:r>
          <w:rPr>
            <w:rFonts w:ascii="Cambria Math" w:hAnsi="Cambria Math"/>
          </w:rPr>
          <m:t>k=64</m:t>
        </m:r>
      </m:oMath>
      <w:r>
        <w:t>. The DCT transform was used as the sparse representation, following the same setting as the MNIST experiment. After OMP recovered the sparse coefficients, inverse DCT was applied to obtain the reconstructed image patch.</w:t>
      </w:r>
    </w:p>
    <w:p w14:paraId="42B3DA04" w14:textId="1C3A84A9" w:rsidR="002725B4" w:rsidRDefault="002725B4" w:rsidP="002725B4">
      <w:pPr>
        <w:pStyle w:val="0"/>
      </w:pPr>
      <w:r>
        <w:t xml:space="preserve">The dynamic MRI sequence contains clear structural changes across frames. In particular, the first 25 frames and the last 80 frames show stronger variations because of slice transition and changing anatomical boundaries. These changes are not always obvious when viewing the full image, but they become more significant at the patch level. Some local structures appear, move or disappear across </w:t>
      </w:r>
      <w:r w:rsidR="000A7C7D">
        <w:t>neighboring</w:t>
      </w:r>
      <w:r>
        <w:t xml:space="preserve"> frames. This makes the dataset suitable for testing whether the proposed prior-based sensing matrix can remain stable when the sparse support changes over time.</w:t>
      </w:r>
    </w:p>
    <w:p w14:paraId="779C0749" w14:textId="08BFA466" w:rsidR="00871C01" w:rsidRDefault="00871C01" w:rsidP="002725B4">
      <w:pPr>
        <w:pStyle w:val="ad"/>
        <w:spacing w:before="156" w:after="156"/>
        <w:rPr>
          <w:rStyle w:val="af3"/>
          <w:b/>
          <w:bCs/>
        </w:rPr>
      </w:pPr>
      <w:bookmarkStart w:id="69" w:name="_Toc228634955"/>
      <w:r>
        <w:t xml:space="preserve">4.4.2 </w:t>
      </w:r>
      <w:r w:rsidR="007D36E3">
        <w:rPr>
          <w:rStyle w:val="af3"/>
          <w:b/>
          <w:bCs/>
        </w:rPr>
        <w:t>Prior Length</w:t>
      </w:r>
      <w:r w:rsidR="00DD3818">
        <w:rPr>
          <w:rStyle w:val="af3"/>
          <w:b/>
          <w:bCs/>
        </w:rPr>
        <w:t xml:space="preserve"> </w:t>
      </w:r>
      <w:r w:rsidR="007D36E3">
        <w:rPr>
          <w:rStyle w:val="af3"/>
          <w:b/>
          <w:bCs/>
        </w:rPr>
        <w:t>Analysis</w:t>
      </w:r>
      <w:bookmarkEnd w:id="69"/>
    </w:p>
    <w:p w14:paraId="2040FC56" w14:textId="7C300996" w:rsidR="002725B4" w:rsidRPr="002725B4" w:rsidRDefault="002725B4" w:rsidP="002725B4">
      <w:pPr>
        <w:pStyle w:val="0"/>
        <w:rPr>
          <w:rFonts w:ascii="宋体" w:hAnsi="宋体" w:cs="宋体"/>
        </w:rPr>
      </w:pPr>
      <w:r>
        <w:t xml:space="preserve">The length of the historical prior was tested before the final reconstruction experiment. Different numbers of previous frames were included in the learning window, and the corresponding reconstruction performance is shown in Fig. 4.12. The result indicates that using more historical frames improves reconstruction at the beginning, but the improvement becomes </w:t>
      </w:r>
      <w:r>
        <w:lastRenderedPageBreak/>
        <w:t>limited after about 10 frames.</w:t>
      </w:r>
      <w:r>
        <w:rPr>
          <w:rFonts w:ascii="宋体" w:hAnsi="宋体" w:cs="宋体"/>
        </w:rPr>
        <w:t xml:space="preserve"> </w:t>
      </w:r>
      <w:r>
        <w:t xml:space="preserve">Based on this result, the temporal window was set to 10 previous frames in the following experiments. </w:t>
      </w:r>
    </w:p>
    <w:p w14:paraId="7E339FC0" w14:textId="3FB63ED3" w:rsidR="00DD3818" w:rsidRDefault="006727E5" w:rsidP="005503DC">
      <w:pPr>
        <w:pStyle w:val="af"/>
      </w:pPr>
      <w:r w:rsidRPr="00681A46">
        <w:rPr>
          <w:noProof/>
        </w:rPr>
        <w:drawing>
          <wp:inline distT="0" distB="0" distL="0" distR="0" wp14:anchorId="63EDC9AF" wp14:editId="762334E4">
            <wp:extent cx="3509961" cy="2700000"/>
            <wp:effectExtent l="0" t="0" r="0" b="5715"/>
            <wp:docPr id="5108100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10015" name="图片 510810015"/>
                    <pic:cNvPicPr/>
                  </pic:nvPicPr>
                  <pic:blipFill>
                    <a:blip r:embed="rId50"/>
                    <a:stretch>
                      <a:fillRect/>
                    </a:stretch>
                  </pic:blipFill>
                  <pic:spPr>
                    <a:xfrm>
                      <a:off x="0" y="0"/>
                      <a:ext cx="3509961" cy="2700000"/>
                    </a:xfrm>
                    <a:prstGeom prst="rect">
                      <a:avLst/>
                    </a:prstGeom>
                  </pic:spPr>
                </pic:pic>
              </a:graphicData>
            </a:graphic>
          </wp:inline>
        </w:drawing>
      </w:r>
    </w:p>
    <w:p w14:paraId="23F33137" w14:textId="34F5473F" w:rsidR="008C04F2" w:rsidRPr="005503DC" w:rsidRDefault="008C04F2" w:rsidP="005503DC">
      <w:pPr>
        <w:pStyle w:val="ae"/>
      </w:pPr>
      <w:r w:rsidRPr="005503DC">
        <w:rPr>
          <w:rStyle w:val="label"/>
        </w:rPr>
        <w:t xml:space="preserve">Fig. </w:t>
      </w:r>
      <w:r w:rsidRPr="005503DC">
        <w:t>4.1</w:t>
      </w:r>
      <w:r w:rsidR="006631EC" w:rsidRPr="005503DC">
        <w:t>2</w:t>
      </w:r>
      <w:r w:rsidRPr="005503DC">
        <w:t xml:space="preserve"> </w:t>
      </w:r>
      <w:r w:rsidR="000A1478" w:rsidRPr="005503DC">
        <w:t xml:space="preserve">Performance of the OMP algorithm using the sensing matrix designed by the proposed method with different values of learning length. </w:t>
      </w:r>
    </w:p>
    <w:p w14:paraId="18B4B96B" w14:textId="183B1ED9" w:rsidR="00F01FF8" w:rsidRDefault="00A07010" w:rsidP="00A07010">
      <w:pPr>
        <w:pStyle w:val="ad"/>
        <w:spacing w:before="156" w:after="156"/>
        <w:rPr>
          <w:rStyle w:val="af3"/>
          <w:b/>
          <w:bCs/>
        </w:rPr>
      </w:pPr>
      <w:bookmarkStart w:id="70" w:name="_Toc228634956"/>
      <w:r>
        <w:t>4.4.</w:t>
      </w:r>
      <w:r w:rsidR="00B82F34">
        <w:t>3</w:t>
      </w:r>
      <w:r>
        <w:t xml:space="preserve"> </w:t>
      </w:r>
      <w:r>
        <w:rPr>
          <w:rStyle w:val="af3"/>
          <w:b/>
          <w:bCs/>
        </w:rPr>
        <w:t>Comparison Baselines</w:t>
      </w:r>
      <w:bookmarkEnd w:id="70"/>
    </w:p>
    <w:p w14:paraId="60F86649" w14:textId="57EE025A" w:rsidR="00927A2A" w:rsidRDefault="00927A2A" w:rsidP="00927A2A">
      <w:pPr>
        <w:pStyle w:val="0"/>
      </w:pPr>
      <w:r>
        <w:t xml:space="preserve">In addition to the previously considered Gaussian random matrix and the </w:t>
      </w:r>
      <w:proofErr w:type="spellStart"/>
      <w:r>
        <w:t>Schnass</w:t>
      </w:r>
      <w:proofErr w:type="spellEnd"/>
      <w:r>
        <w:t xml:space="preserve"> method, two further baselines are included for comparison. </w:t>
      </w:r>
      <w:r w:rsidR="002725B4">
        <w:t xml:space="preserve">A structured prior-based dynamic </w:t>
      </w:r>
      <w:r w:rsidR="000A7C7D">
        <w:t>optimization</w:t>
      </w:r>
      <w:r w:rsidR="002725B4">
        <w:t xml:space="preserve"> method proposed by Li et al. (2017) was also included for comparison. This method uses historical information to update the sampling matrix and improve reconstruction quality. In addition, Modified-CS was selected as another baseline because it uses support information from previous frames and performs recovery through Basis Pursuit (Vaswani and Lu, 2010)</w:t>
      </w:r>
      <w:r>
        <w:t>.</w:t>
      </w:r>
    </w:p>
    <w:p w14:paraId="4F747C0C" w14:textId="6B4D0FEB" w:rsidR="00A07010" w:rsidRDefault="00927A2A" w:rsidP="00927A2A">
      <w:pPr>
        <w:pStyle w:val="ad"/>
        <w:spacing w:before="156" w:after="156"/>
      </w:pPr>
      <w:bookmarkStart w:id="71" w:name="_Toc228634957"/>
      <w:r>
        <w:t>4.4.</w:t>
      </w:r>
      <w:r w:rsidR="00B82F34">
        <w:t>4</w:t>
      </w:r>
      <w:r>
        <w:t xml:space="preserve"> </w:t>
      </w:r>
      <w:r w:rsidR="00333C2C">
        <w:t>Reconstruction</w:t>
      </w:r>
      <w:r>
        <w:t xml:space="preserve"> Result</w:t>
      </w:r>
      <w:r w:rsidR="00BD74B5">
        <w:t>s</w:t>
      </w:r>
      <w:bookmarkEnd w:id="71"/>
    </w:p>
    <w:p w14:paraId="2EA119F1" w14:textId="77777777" w:rsidR="00AD7B11" w:rsidRDefault="00AD7B11" w:rsidP="00AD7B11">
      <w:pPr>
        <w:pStyle w:val="0"/>
        <w:rPr>
          <w:rFonts w:ascii="宋体" w:hAnsi="宋体" w:cs="宋体"/>
        </w:rPr>
      </w:pPr>
      <w:r>
        <w:t>The reconstruction results for the dynamic MRI sequence are shown in Fig. 4.13. At the beginning of the sequence, some prior-based methods show visible fluctuations because only a limited number of historical frames are available. This can be regarded as a short warm-up stage, where the prior information has not yet become stable.</w:t>
      </w:r>
    </w:p>
    <w:p w14:paraId="756D0FC2" w14:textId="05631758" w:rsidR="00AD7B11" w:rsidRDefault="00AD7B11" w:rsidP="00AD7B11">
      <w:pPr>
        <w:pStyle w:val="0"/>
      </w:pPr>
      <w:r>
        <w:t xml:space="preserve">The proposed method is less affected by this problem. Since </w:t>
      </w:r>
      <w:r w:rsidR="000A7C7D">
        <w:t>neighboring</w:t>
      </w:r>
      <w:r>
        <w:t xml:space="preserve"> patches in the same frame are included in the prior matrix, the algorithm can still use local spatial information </w:t>
      </w:r>
      <w:r>
        <w:lastRenderedPageBreak/>
        <w:t>even when the temporal history is short. As a result, the reconstruction quality remains relatively stable from the early frames.</w:t>
      </w:r>
    </w:p>
    <w:p w14:paraId="7061FFDB" w14:textId="440E5BB8" w:rsidR="00A57DA2" w:rsidRPr="00A57DA2" w:rsidRDefault="00AD7B11" w:rsidP="00AD7B11">
      <w:pPr>
        <w:pStyle w:val="0"/>
      </w:pPr>
      <w:r>
        <w:t>Across the main fluctuation intervals in Fig. 4.13, the proposed method gives about 1 dB higher PSNR than the benchmark OMP method. This improvement is related to two factors. First, neighboring patches provide local structural information for atom selection. Second, the exponential decay mechanism reduces the influence of older frames, which may no longer match the current anatomical structure. These two mechanisms help the learned sensing matrix provide a more reliable matching process for OMP during dynamic reconstruction.</w:t>
      </w:r>
    </w:p>
    <w:p w14:paraId="5ED722DE" w14:textId="11011EEB" w:rsidR="00B60B89" w:rsidRPr="00B60B89" w:rsidRDefault="00B60B89" w:rsidP="007C2212">
      <w:pPr>
        <w:pStyle w:val="af"/>
      </w:pPr>
      <w:r w:rsidRPr="001728DF">
        <w:rPr>
          <w:noProof/>
        </w:rPr>
        <w:drawing>
          <wp:anchor distT="0" distB="0" distL="114300" distR="114300" simplePos="0" relativeHeight="251660288" behindDoc="0" locked="0" layoutInCell="1" allowOverlap="1" wp14:anchorId="78AE0055" wp14:editId="2416CDC6">
            <wp:simplePos x="0" y="0"/>
            <wp:positionH relativeFrom="column">
              <wp:posOffset>64135</wp:posOffset>
            </wp:positionH>
            <wp:positionV relativeFrom="paragraph">
              <wp:posOffset>2235291</wp:posOffset>
            </wp:positionV>
            <wp:extent cx="5759450" cy="194945"/>
            <wp:effectExtent l="0" t="0" r="6350" b="0"/>
            <wp:wrapNone/>
            <wp:docPr id="939339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39428" name=""/>
                    <pic:cNvPicPr/>
                  </pic:nvPicPr>
                  <pic:blipFill>
                    <a:blip r:embed="rId51"/>
                    <a:stretch>
                      <a:fillRect/>
                    </a:stretch>
                  </pic:blipFill>
                  <pic:spPr>
                    <a:xfrm>
                      <a:off x="0" y="0"/>
                      <a:ext cx="5759450" cy="19494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7CE21EDF" wp14:editId="6BB9AA76">
            <wp:extent cx="5908454" cy="2427514"/>
            <wp:effectExtent l="0" t="0" r="0" b="0"/>
            <wp:docPr id="182914268" name="图片 2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14268" name="图片 22" descr="图表&#10;&#10;AI 生成的内容可能不正确。"/>
                    <pic:cNvPicPr/>
                  </pic:nvPicPr>
                  <pic:blipFill rotWithShape="1">
                    <a:blip r:embed="rId52"/>
                    <a:srcRect l="7194" t="9018" r="6721"/>
                    <a:stretch>
                      <a:fillRect/>
                    </a:stretch>
                  </pic:blipFill>
                  <pic:spPr bwMode="auto">
                    <a:xfrm>
                      <a:off x="0" y="0"/>
                      <a:ext cx="5915385" cy="2430362"/>
                    </a:xfrm>
                    <a:prstGeom prst="rect">
                      <a:avLst/>
                    </a:prstGeom>
                    <a:ln>
                      <a:noFill/>
                    </a:ln>
                    <a:extLst>
                      <a:ext uri="{53640926-AAD7-44D8-BBD7-CCE9431645EC}">
                        <a14:shadowObscured xmlns:a14="http://schemas.microsoft.com/office/drawing/2010/main"/>
                      </a:ext>
                    </a:extLst>
                  </pic:spPr>
                </pic:pic>
              </a:graphicData>
            </a:graphic>
          </wp:inline>
        </w:drawing>
      </w:r>
    </w:p>
    <w:p w14:paraId="3763E668" w14:textId="7D6482FD" w:rsidR="00CF1C55" w:rsidRDefault="00BF02B0" w:rsidP="00FC0FFD">
      <w:pPr>
        <w:pStyle w:val="ae"/>
      </w:pPr>
      <w:r w:rsidRPr="007C1789">
        <w:t>Fig. 4.</w:t>
      </w:r>
      <w:r>
        <w:t>1</w:t>
      </w:r>
      <w:r w:rsidR="006631EC">
        <w:t>3</w:t>
      </w:r>
      <w:r w:rsidRPr="007C1789">
        <w:t> Perfo</w:t>
      </w:r>
      <w:r>
        <w:t>rmance</w:t>
      </w:r>
      <w:r w:rsidRPr="00652D1A">
        <w:t xml:space="preserve"> of the O</w:t>
      </w:r>
      <w:r w:rsidRPr="00726A7F">
        <w:t xml:space="preserve">MP algorithm </w:t>
      </w:r>
      <w:r w:rsidR="001562C2">
        <w:t>on Real MRI s</w:t>
      </w:r>
      <w:r w:rsidR="001562C2" w:rsidRPr="00DD700C">
        <w:t>equence</w:t>
      </w:r>
      <w:r w:rsidR="001562C2">
        <w:t>s</w:t>
      </w:r>
      <w:r w:rsidR="00C02BA2">
        <w:t>, with</w:t>
      </w:r>
      <w:r w:rsidR="004D109B">
        <w:t xml:space="preserve"> </w:t>
      </w:r>
      <w:r w:rsidR="009F4502">
        <w:t xml:space="preserve">CR is 0.2 </w:t>
      </w:r>
      <w:r w:rsidR="00582651">
        <w:t xml:space="preserve">and </w:t>
      </w:r>
      <w:r w:rsidR="00201709">
        <w:t xml:space="preserve">the </w:t>
      </w:r>
      <w:r w:rsidR="00582651">
        <w:t>learning length</w:t>
      </w:r>
      <w:r w:rsidR="001D1108">
        <w:t xml:space="preserve"> is 10</w:t>
      </w:r>
      <m:oMath>
        <m:r>
          <m:rPr>
            <m:sty m:val="bi"/>
          </m:rPr>
          <w:rPr>
            <w:rFonts w:ascii="Cambria Math" w:hAnsi="Cambria Math"/>
          </w:rPr>
          <m:t>.</m:t>
        </m:r>
      </m:oMath>
    </w:p>
    <w:bookmarkEnd w:id="55"/>
    <w:bookmarkEnd w:id="56"/>
    <w:p w14:paraId="77C6A238" w14:textId="1947E1B4" w:rsidR="00140A65" w:rsidRPr="00E83A4C" w:rsidRDefault="00140A65" w:rsidP="00E83A4C">
      <w:pPr>
        <w:pStyle w:val="0"/>
      </w:pPr>
      <w:r w:rsidRPr="00140A65">
        <w:t>Frame 50 was extract</w:t>
      </w:r>
      <w:r w:rsidR="00D33928">
        <w:t>ed</w:t>
      </w:r>
      <w:r w:rsidRPr="00140A65">
        <w:t xml:space="preserve"> from the MRI series to demonstrate the </w:t>
      </w:r>
      <w:r>
        <w:t xml:space="preserve">image reconstruction quality. </w:t>
      </w:r>
      <w:r w:rsidR="004760A4" w:rsidRPr="004760A4">
        <w:t xml:space="preserve">It can be seen </w:t>
      </w:r>
      <w:r w:rsidR="005B6079">
        <w:t xml:space="preserve">from Fig. 4.14 </w:t>
      </w:r>
      <w:r w:rsidR="004760A4" w:rsidRPr="004760A4">
        <w:t>that most of the improvement is on the boundary of the brain</w:t>
      </w:r>
      <w:r w:rsidR="004760A4">
        <w:t xml:space="preserve"> </w:t>
      </w:r>
      <w:r w:rsidR="004760A4">
        <w:rPr>
          <w:rFonts w:eastAsia="宋体"/>
        </w:rPr>
        <w:t>(</w:t>
      </w:r>
      <w:r w:rsidR="004760A4" w:rsidRPr="004760A4">
        <w:rPr>
          <w:rFonts w:eastAsia="宋体" w:hint="eastAsia"/>
          <w:lang w:eastAsia="zh-CN"/>
        </w:rPr>
        <w:t>max</w:t>
      </w:r>
      <w:r w:rsidR="004760A4" w:rsidRPr="004760A4">
        <w:rPr>
          <w:rFonts w:eastAsia="宋体"/>
        </w:rPr>
        <w:t>: 0.61</w:t>
      </w:r>
      <w:r w:rsidR="00D503C3">
        <w:rPr>
          <w:rFonts w:eastAsia="宋体"/>
        </w:rPr>
        <w:t>dB</w:t>
      </w:r>
      <w:r w:rsidR="005B6079">
        <w:rPr>
          <w:rFonts w:eastAsia="宋体"/>
        </w:rPr>
        <w:t xml:space="preserve">), </w:t>
      </w:r>
      <w:r w:rsidR="005B6079" w:rsidRPr="004760A4">
        <w:t>although</w:t>
      </w:r>
      <w:r w:rsidR="004760A4" w:rsidRPr="004760A4">
        <w:t xml:space="preserve"> this is accompanied by some loss of detail.</w:t>
      </w:r>
    </w:p>
    <w:p w14:paraId="7F018A12" w14:textId="1E562460" w:rsidR="00140A65" w:rsidRDefault="00E83A4C" w:rsidP="00140A65">
      <w:pPr>
        <w:pStyle w:val="af"/>
      </w:pPr>
      <w:r>
        <w:rPr>
          <w:noProof/>
        </w:rPr>
        <w:drawing>
          <wp:inline distT="0" distB="0" distL="0" distR="0" wp14:anchorId="69BE3BA8" wp14:editId="43EABF54">
            <wp:extent cx="5959098" cy="1666173"/>
            <wp:effectExtent l="0" t="0" r="0" b="0"/>
            <wp:docPr id="4290651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5179" name="图片 429065179"/>
                    <pic:cNvPicPr/>
                  </pic:nvPicPr>
                  <pic:blipFill rotWithShape="1">
                    <a:blip r:embed="rId53"/>
                    <a:srcRect l="11518" t="13555" r="4190" b="18626"/>
                    <a:stretch>
                      <a:fillRect/>
                    </a:stretch>
                  </pic:blipFill>
                  <pic:spPr bwMode="auto">
                    <a:xfrm>
                      <a:off x="0" y="0"/>
                      <a:ext cx="6015784" cy="1682022"/>
                    </a:xfrm>
                    <a:prstGeom prst="rect">
                      <a:avLst/>
                    </a:prstGeom>
                    <a:ln>
                      <a:noFill/>
                    </a:ln>
                    <a:extLst>
                      <a:ext uri="{53640926-AAD7-44D8-BBD7-CCE9431645EC}">
                        <a14:shadowObscured xmlns:a14="http://schemas.microsoft.com/office/drawing/2010/main"/>
                      </a:ext>
                    </a:extLst>
                  </pic:spPr>
                </pic:pic>
              </a:graphicData>
            </a:graphic>
          </wp:inline>
        </w:drawing>
      </w:r>
    </w:p>
    <w:p w14:paraId="791AD005" w14:textId="51247CB5" w:rsidR="00140A65" w:rsidRDefault="00140A65" w:rsidP="00140A65">
      <w:pPr>
        <w:pStyle w:val="ae"/>
      </w:pPr>
      <w:r w:rsidRPr="007C1789">
        <w:t>Fig. 4.</w:t>
      </w:r>
      <w:r>
        <w:t>14</w:t>
      </w:r>
      <w:r w:rsidRPr="007C1789">
        <w:t> Perfo</w:t>
      </w:r>
      <w:r>
        <w:t>rmance</w:t>
      </w:r>
      <w:r w:rsidRPr="00652D1A">
        <w:t xml:space="preserve"> </w:t>
      </w:r>
      <w:r w:rsidR="001C1D9C">
        <w:t>comparison</w:t>
      </w:r>
      <w:r w:rsidR="00E83A4C">
        <w:t xml:space="preserve"> </w:t>
      </w:r>
      <w:r w:rsidRPr="00652D1A">
        <w:t>of the O</w:t>
      </w:r>
      <w:r w:rsidRPr="00726A7F">
        <w:t xml:space="preserve">MP algorithm </w:t>
      </w:r>
      <w:r>
        <w:t>on frame 50 of the Real MRI s</w:t>
      </w:r>
      <w:r w:rsidRPr="00DD700C">
        <w:t>equence</w:t>
      </w:r>
      <w:r>
        <w:t xml:space="preserve">s, with </w:t>
      </w:r>
      <w:r w:rsidR="009C05A1">
        <w:t xml:space="preserve">CR is 0.2 </w:t>
      </w:r>
      <w:r>
        <w:t>and the learning length</w:t>
      </w:r>
      <w:r w:rsidR="009C05A1">
        <w:t xml:space="preserve"> is 10</w:t>
      </w:r>
      <m:oMath>
        <m:r>
          <m:rPr>
            <m:sty m:val="bi"/>
          </m:rPr>
          <w:rPr>
            <w:rFonts w:ascii="Cambria Math" w:hAnsi="Cambria Math"/>
          </w:rPr>
          <m:t>.</m:t>
        </m:r>
      </m:oMath>
    </w:p>
    <w:p w14:paraId="4C8E1BE6" w14:textId="6801861C" w:rsidR="00140A65" w:rsidRPr="00140A65" w:rsidRDefault="00140A65" w:rsidP="004F11CC">
      <w:pPr>
        <w:pStyle w:val="0"/>
        <w:ind w:firstLineChars="0" w:firstLine="0"/>
        <w:rPr>
          <w:lang w:eastAsia="zh-CN"/>
        </w:rPr>
        <w:sectPr w:rsidR="00140A65" w:rsidRPr="00140A65">
          <w:headerReference w:type="even" r:id="rId54"/>
          <w:headerReference w:type="default" r:id="rId55"/>
          <w:pgSz w:w="11906" w:h="16838"/>
          <w:pgMar w:top="1588" w:right="1418" w:bottom="1588" w:left="1418" w:header="1134" w:footer="1134" w:gutter="0"/>
          <w:cols w:space="425"/>
          <w:docGrid w:type="linesAndChars" w:linePitch="312"/>
        </w:sectPr>
      </w:pPr>
    </w:p>
    <w:p w14:paraId="7BD41312" w14:textId="1790A5F3" w:rsidR="00DC0427" w:rsidRDefault="001202C3" w:rsidP="0043536E">
      <w:pPr>
        <w:pStyle w:val="ab"/>
        <w:spacing w:before="312" w:after="312" w:line="440" w:lineRule="atLeast"/>
        <w:rPr>
          <w:lang w:eastAsia="zh-CN"/>
        </w:rPr>
      </w:pPr>
      <w:bookmarkStart w:id="72" w:name="OLE_LINK1"/>
      <w:bookmarkStart w:id="73" w:name="_Toc228634958"/>
      <w:r w:rsidRPr="003815B8">
        <w:rPr>
          <w:rFonts w:eastAsia="宋体" w:hint="eastAsia"/>
        </w:rPr>
        <w:lastRenderedPageBreak/>
        <w:t>V</w:t>
      </w:r>
      <w:r w:rsidRPr="003815B8">
        <w:t xml:space="preserve"> Conclusion</w:t>
      </w:r>
      <w:bookmarkEnd w:id="72"/>
      <w:bookmarkEnd w:id="73"/>
    </w:p>
    <w:p w14:paraId="4724EFAF" w14:textId="0D14FE4B" w:rsidR="0030696F" w:rsidRDefault="0030696F" w:rsidP="00E904E6">
      <w:pPr>
        <w:pStyle w:val="0"/>
      </w:pPr>
      <w:bookmarkStart w:id="74" w:name="OLE_LINK2"/>
      <w:r w:rsidRPr="00E904E6">
        <w:t xml:space="preserve">This thesis studied the sensing matrix design problem for OMP-based compressive sensing reconstruction. The main motivation was that </w:t>
      </w:r>
      <w:r w:rsidR="004D4A82" w:rsidRPr="00E904E6">
        <w:t xml:space="preserve">relies on generalized sensing matrix to help atom selection in each </w:t>
      </w:r>
      <w:r w:rsidR="0074366E" w:rsidRPr="00E904E6">
        <w:t>iteration</w:t>
      </w:r>
      <w:r w:rsidR="0074366E" w:rsidRPr="00E904E6">
        <w:rPr>
          <w:rFonts w:eastAsia="宋体"/>
        </w:rPr>
        <w:t xml:space="preserve">. </w:t>
      </w:r>
      <w:r w:rsidR="004D4A82" w:rsidRPr="00E904E6">
        <w:t>However, these generalized sensing matrices are unable to effectively capture the inherent structural patterns of the data. Additionally, the existing methods for optimizing sensing matrices often face issues such as significant computational overhead</w:t>
      </w:r>
      <w:r w:rsidR="004D4A82" w:rsidRPr="00E904E6">
        <w:rPr>
          <w:rFonts w:eastAsia="宋体"/>
        </w:rPr>
        <w:t>.</w:t>
      </w:r>
      <w:r w:rsidR="00E904E6">
        <w:t xml:space="preserve"> Therefore, a</w:t>
      </w:r>
      <w:r>
        <w:t xml:space="preserve"> data-driven sensing matrix learning method was proposed for this purpose. The method uses prior sparse signals to learn an equivalent sensing matrix, which is then applied only in the OMP matching step. </w:t>
      </w:r>
    </w:p>
    <w:p w14:paraId="66EAA9D3" w14:textId="1E0DF918" w:rsidR="00AD7B11" w:rsidRDefault="0030696F" w:rsidP="0030696F">
      <w:pPr>
        <w:pStyle w:val="0"/>
        <w:rPr>
          <w:rFonts w:ascii="宋体" w:hAnsi="宋体" w:cs="宋体"/>
        </w:rPr>
      </w:pPr>
      <w:r>
        <w:t xml:space="preserve">The theoretical part of the thesis derived a closed-form solution for the learned sensing matrix. To reduce the computational burden of direct matrix inversion, the push-through identity was used to move the inverse operation to a lower-dimensional matrix. Under the tested setting, this reduces the main computational term from </w:t>
      </w:r>
      <m:oMath>
        <m:r>
          <w:rPr>
            <w:rFonts w:ascii="Cambria Math" w:hAnsi="Cambria Math"/>
          </w:rPr>
          <m:t>O</m:t>
        </m:r>
        <m:d>
          <m:dPr>
            <m:ctrlPr>
              <w:rPr>
                <w:rFonts w:ascii="Cambria Math" w:hAnsi="Cambria Math"/>
                <w:i/>
              </w:rPr>
            </m:ctrlPr>
          </m:dPr>
          <m:e>
            <m:r>
              <w:rPr>
                <w:rFonts w:ascii="Cambria Math" w:hAnsi="Cambria Math"/>
              </w:rPr>
              <m:t>mnl</m:t>
            </m:r>
          </m:e>
        </m:d>
        <m:r>
          <w:rPr>
            <w:rFonts w:ascii="Cambria Math" w:hAnsi="Cambria Math"/>
          </w:rPr>
          <m:t xml:space="preserve"> </m:t>
        </m:r>
      </m:oMath>
      <w:r>
        <w:t xml:space="preserve">to </w:t>
      </w:r>
      <m:oMath>
        <m:r>
          <w:rPr>
            <w:rFonts w:ascii="Cambria Math" w:hAnsi="Cambria Math"/>
          </w:rPr>
          <m:t>O(m</m:t>
        </m:r>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m:t>
        </m:r>
      </m:oMath>
      <w:r>
        <w:t>. For dynamic MRI, a spatiotemporal prior was also introduced. Recent historical patches were weighted more strongly through exponential decay, and neighbouring patches were added to improve local structural consistency.</w:t>
      </w:r>
      <w:r w:rsidR="00535A39">
        <w:t xml:space="preserve"> </w:t>
      </w:r>
      <w:r w:rsidR="00AD7B11">
        <w:t xml:space="preserve">For the power-law attenuated sparse signals, the proposed method shows clear improvement over the </w:t>
      </w:r>
      <w:proofErr w:type="spellStart"/>
      <w:r w:rsidR="00AD7B11">
        <w:t>Schnass</w:t>
      </w:r>
      <w:proofErr w:type="spellEnd"/>
      <w:r w:rsidR="00AD7B11">
        <w:t xml:space="preserve"> method in most test cases. The SRR is increased by about 0.5, while the NRE is reduced by approximately 0.4. At the same time, the additional computational cost remains small. Compared with standard OMP using a Gaussian random matrix, the average running time increases by only about 0.4 </w:t>
      </w:r>
      <w:proofErr w:type="spellStart"/>
      <w:r w:rsidR="00AD7B11">
        <w:t>ms.</w:t>
      </w:r>
      <w:proofErr w:type="spellEnd"/>
      <w:r w:rsidR="00AD7B11">
        <w:t xml:space="preserve"> In the real dynamic brain MRI experiment, the proposed framework also improves the mean PSNR by around 1 dB compared with the baseline method.</w:t>
      </w:r>
    </w:p>
    <w:p w14:paraId="5381F0F9" w14:textId="77777777" w:rsidR="00AD7B11" w:rsidRDefault="00AD7B11" w:rsidP="0030696F">
      <w:pPr>
        <w:pStyle w:val="0"/>
      </w:pPr>
      <w:r>
        <w:t xml:space="preserve">However, the results also show several limitations. First, the method is not always stable under extreme reconstruction conditions. When the SRR drops below 0.6, the NRE may become higher than that of the Gaussian random baseline. This suggests that once the support set is incorrectly estimated, the learned sensing matrix may amplify the reconstruction error rather than reduce it. Second, the method depends on the quality of the prior data. Before the historical window becomes stable, changing the learning length can lead to a PSNR difference of nearly </w:t>
      </w:r>
      <w:r>
        <w:lastRenderedPageBreak/>
        <w:t xml:space="preserve">1 </w:t>
      </w:r>
      <w:proofErr w:type="spellStart"/>
      <w:r>
        <w:t>dB.</w:t>
      </w:r>
      <w:proofErr w:type="spellEnd"/>
      <w:r>
        <w:t xml:space="preserve"> This indicates that the correlation between the prior samples and the current target signal plays an important role in reconstruction performance.</w:t>
      </w:r>
    </w:p>
    <w:p w14:paraId="3B065AD2" w14:textId="0DD0BD32" w:rsidR="00AD7B11" w:rsidRDefault="00AD7B11" w:rsidP="00AD7B11">
      <w:pPr>
        <w:pStyle w:val="0"/>
      </w:pPr>
      <w:r>
        <w:t xml:space="preserve">Future work should therefore focus on improving robustness and prior selection. One possible direction is to introduce a controlled random component or an additional </w:t>
      </w:r>
      <w:r w:rsidR="00082FCB">
        <w:t>regularization</w:t>
      </w:r>
      <w:r>
        <w:t xml:space="preserve"> term into the sensing matrix learning objective, so that the matrix is less biased towards a narrow group of training samples. Another direction is to design an adaptive prior-selection strategy. Instead of using historical frames directly, future methods could select prior patches according to their similarity to the current image block. This may reduce the influence of outdated or weakly related structures in dynamic MRI sequences.</w:t>
      </w:r>
    </w:p>
    <w:p w14:paraId="19BCE6C6" w14:textId="518D7CD2" w:rsidR="00535A39" w:rsidRDefault="00AD7B11" w:rsidP="00AD7B11">
      <w:pPr>
        <w:pStyle w:val="0"/>
      </w:pPr>
      <w:r>
        <w:t>Overall, the proposed framework provides a low-complexity way to introduce prior information into OMP reconstruction. It improves atom selection and reconstruction quality in most tested settings, while keeping the physical measurement matrix unchanged. This makes the method suitable for accelerated MRI reconstruction scenarios where both reconstruction accuracy and computational efficiency are important.</w:t>
      </w:r>
    </w:p>
    <w:p w14:paraId="26FA2063" w14:textId="77777777" w:rsidR="00D06853" w:rsidRDefault="00D06853" w:rsidP="00D06853">
      <w:pPr>
        <w:pStyle w:val="z-"/>
        <w:ind w:firstLine="960"/>
      </w:pPr>
      <w:r>
        <w:rPr>
          <w:rFonts w:hint="eastAsia"/>
        </w:rPr>
        <w:t>窗体顶端</w:t>
      </w:r>
    </w:p>
    <w:p w14:paraId="64B93115" w14:textId="77777777" w:rsidR="00D06853" w:rsidRDefault="00D06853" w:rsidP="00D06853">
      <w:pPr>
        <w:pStyle w:val="z-1"/>
      </w:pPr>
      <w:r>
        <w:rPr>
          <w:rFonts w:hint="eastAsia"/>
        </w:rPr>
        <w:t>窗体底端</w:t>
      </w:r>
    </w:p>
    <w:p w14:paraId="622340F3" w14:textId="4DABB96E" w:rsidR="00C23CA6" w:rsidRPr="002D7EFE" w:rsidRDefault="00C23CA6" w:rsidP="00C23CA6">
      <w:pPr>
        <w:pStyle w:val="0"/>
        <w:sectPr w:rsidR="00C23CA6" w:rsidRPr="002D7EFE">
          <w:headerReference w:type="even" r:id="rId56"/>
          <w:headerReference w:type="default" r:id="rId57"/>
          <w:pgSz w:w="11906" w:h="16838"/>
          <w:pgMar w:top="1588" w:right="1418" w:bottom="1588" w:left="1418" w:header="1134" w:footer="1134" w:gutter="0"/>
          <w:cols w:space="425"/>
          <w:docGrid w:type="linesAndChars" w:linePitch="312"/>
        </w:sectPr>
      </w:pPr>
    </w:p>
    <w:p w14:paraId="3EA10745" w14:textId="529867A8" w:rsidR="003915F3" w:rsidRPr="003915F3" w:rsidRDefault="00000000" w:rsidP="003915F3">
      <w:pPr>
        <w:pStyle w:val="ab"/>
        <w:spacing w:before="312" w:after="312" w:line="440" w:lineRule="atLeast"/>
        <w:rPr>
          <w:lang w:eastAsia="zh-CN"/>
        </w:rPr>
      </w:pPr>
      <w:bookmarkStart w:id="75" w:name="_Toc228634959"/>
      <w:bookmarkEnd w:id="74"/>
      <w:r>
        <w:rPr>
          <w:lang w:eastAsia="zh-CN"/>
        </w:rPr>
        <w:lastRenderedPageBreak/>
        <w:t>Reference</w:t>
      </w:r>
      <w:bookmarkEnd w:id="75"/>
    </w:p>
    <w:p w14:paraId="62BCD3B4" w14:textId="3695704B" w:rsidR="004E7728" w:rsidRPr="007B10F9" w:rsidRDefault="004E7728" w:rsidP="007B10F9">
      <w:pPr>
        <w:pStyle w:val="af6"/>
        <w:spacing w:before="31" w:after="31"/>
        <w:ind w:left="480" w:hanging="480"/>
        <w:rPr>
          <w:rFonts w:ascii="宋体" w:hAnsi="宋体" w:cs="宋体"/>
        </w:rPr>
      </w:pPr>
      <w:bookmarkStart w:id="76" w:name="_Hlk223974860"/>
      <w:r w:rsidRPr="007B10F9">
        <w:t xml:space="preserve">Ahishakiye, E. et al. (2021) 'A survey on deep learning in medical image reconstruction', </w:t>
      </w:r>
      <w:r w:rsidRPr="007B10F9">
        <w:rPr>
          <w:i/>
          <w:iCs w:val="0"/>
        </w:rPr>
        <w:t>Intelligent Medicine</w:t>
      </w:r>
      <w:r w:rsidRPr="007B10F9">
        <w:t>, 01(03), pp. 118–127. Available at:</w:t>
      </w:r>
      <w:r w:rsidR="00940F69">
        <w:rPr>
          <w:rFonts w:hint="eastAsia"/>
        </w:rPr>
        <w:t xml:space="preserve"> </w:t>
      </w:r>
      <w:r w:rsidRPr="00252C41">
        <w:t>https://doi.org/10.1016/j.imed.2021.03.003.</w:t>
      </w:r>
    </w:p>
    <w:p w14:paraId="0A1B9D06" w14:textId="098F0E2E" w:rsidR="004E7728" w:rsidRPr="007B10F9" w:rsidRDefault="004E7728" w:rsidP="007B10F9">
      <w:pPr>
        <w:pStyle w:val="af6"/>
        <w:spacing w:before="31" w:after="31"/>
        <w:ind w:left="480" w:hanging="480"/>
      </w:pPr>
      <w:r w:rsidRPr="007B10F9">
        <w:t xml:space="preserve">Candes, E.J., Romberg, J. and Tao, T. (2006) 'Robust uncertainty principles: Exact signal reconstruction from highly incomplete frequency information', </w:t>
      </w:r>
      <w:r w:rsidRPr="00252C41">
        <w:rPr>
          <w:i/>
          <w:iCs w:val="0"/>
        </w:rPr>
        <w:t>IEEE Transactions on Information Theory</w:t>
      </w:r>
      <w:r w:rsidRPr="007B10F9">
        <w:t xml:space="preserve">, 52(2), pp. 489–509. Available at: </w:t>
      </w:r>
      <w:r w:rsidRPr="00252C41">
        <w:t>https://doi.org/10.1109/TIT.2005.862083.</w:t>
      </w:r>
    </w:p>
    <w:p w14:paraId="60639B16" w14:textId="72DF77F3" w:rsidR="004E7728" w:rsidRPr="007B10F9" w:rsidRDefault="004E7728" w:rsidP="007B10F9">
      <w:pPr>
        <w:pStyle w:val="af6"/>
        <w:spacing w:before="31" w:after="31"/>
        <w:ind w:left="480" w:hanging="480"/>
      </w:pPr>
      <w:r w:rsidRPr="007B10F9">
        <w:t xml:space="preserve">Crespo Marques, E. et al. (2019) 'A review of sparse recovery algorithms', </w:t>
      </w:r>
      <w:r w:rsidRPr="00DD26EB">
        <w:rPr>
          <w:i/>
          <w:iCs w:val="0"/>
        </w:rPr>
        <w:t>IEEE Access</w:t>
      </w:r>
      <w:r w:rsidRPr="007B10F9">
        <w:t xml:space="preserve">, 7, pp. 1300–1322. Available at: </w:t>
      </w:r>
      <w:r w:rsidRPr="00DD26EB">
        <w:t>https://doi.org/10.1109/ACCESS.2018.2886471.</w:t>
      </w:r>
    </w:p>
    <w:p w14:paraId="684185C3" w14:textId="7FD5876F" w:rsidR="004E7728" w:rsidRPr="007B10F9" w:rsidRDefault="004E7728" w:rsidP="007B10F9">
      <w:pPr>
        <w:pStyle w:val="af6"/>
        <w:spacing w:before="31" w:after="31"/>
        <w:ind w:left="480" w:hanging="480"/>
      </w:pPr>
      <w:r w:rsidRPr="007B10F9">
        <w:t xml:space="preserve">Do, T.T. et al. (2012) 'Fast and efficient compressive sensing using structurally random matrices', </w:t>
      </w:r>
      <w:r w:rsidRPr="00400370">
        <w:rPr>
          <w:i/>
          <w:iCs w:val="0"/>
        </w:rPr>
        <w:t>IEEE Transactions on Signal Processing</w:t>
      </w:r>
      <w:r w:rsidRPr="007B10F9">
        <w:t xml:space="preserve">, 60(1), pp. 139–154. Available at: </w:t>
      </w:r>
      <w:r w:rsidRPr="00A36879">
        <w:t>https://doi.org/10.1109/TSP.2011.2170977.</w:t>
      </w:r>
    </w:p>
    <w:p w14:paraId="34B583D3" w14:textId="35049451" w:rsidR="004E7728" w:rsidRDefault="004E7728" w:rsidP="007B10F9">
      <w:pPr>
        <w:pStyle w:val="af6"/>
        <w:spacing w:before="31" w:after="31"/>
        <w:ind w:left="480" w:hanging="480"/>
      </w:pPr>
      <w:r w:rsidRPr="007B10F9">
        <w:t xml:space="preserve">Donoho, D.L. (2006) 'Compressed sensing', </w:t>
      </w:r>
      <w:r w:rsidRPr="00D47FC5">
        <w:rPr>
          <w:i/>
          <w:iCs w:val="0"/>
        </w:rPr>
        <w:t>IEEE Transactions on Information Theory</w:t>
      </w:r>
      <w:r w:rsidRPr="007B10F9">
        <w:t xml:space="preserve">, 52(4), pp. 1289–1306. Available at: </w:t>
      </w:r>
      <w:r w:rsidR="00ED145C" w:rsidRPr="007D27DE">
        <w:t>https://doi.org/10.1109/TIT.2006.871582</w:t>
      </w:r>
      <w:r w:rsidRPr="00D06732">
        <w:t>.</w:t>
      </w:r>
    </w:p>
    <w:p w14:paraId="3795DBF6" w14:textId="29ADCCFA" w:rsidR="00ED145C" w:rsidRPr="00ED145C" w:rsidRDefault="00ED145C" w:rsidP="00ED145C">
      <w:pPr>
        <w:pStyle w:val="af6"/>
        <w:spacing w:before="31" w:after="31"/>
        <w:ind w:left="480" w:hanging="480"/>
      </w:pPr>
      <w:r w:rsidRPr="00ED145C">
        <w:t>Donoho, D.L.</w:t>
      </w:r>
      <w:r>
        <w:t>et al.</w:t>
      </w:r>
      <w:r w:rsidR="003237FD">
        <w:t xml:space="preserve"> </w:t>
      </w:r>
      <w:r>
        <w:t>(</w:t>
      </w:r>
      <w:r w:rsidRPr="00ED145C">
        <w:t>2012</w:t>
      </w:r>
      <w:r>
        <w:t>)</w:t>
      </w:r>
      <w:r w:rsidRPr="00ED145C">
        <w:t xml:space="preserve"> Sparse solution of underdetermined systems of linear equations by stagewise orthogonal matching pursuit. </w:t>
      </w:r>
      <w:r w:rsidRPr="00ED145C">
        <w:rPr>
          <w:i/>
          <w:iCs w:val="0"/>
        </w:rPr>
        <w:t>IEEE Transactions on Information Theory</w:t>
      </w:r>
      <w:r w:rsidRPr="00ED145C">
        <w:t xml:space="preserve">, 58(2), pp.1094-1121. Available at: </w:t>
      </w:r>
      <w:hyperlink r:id="rId58" w:tgtFrame="_new" w:history="1">
        <w:r w:rsidRPr="00ED145C">
          <w:t>https://doi.org/10.1109/TIT.2011.2173241</w:t>
        </w:r>
      </w:hyperlink>
      <w:r w:rsidRPr="00ED145C">
        <w:t>.</w:t>
      </w:r>
    </w:p>
    <w:p w14:paraId="328F0467" w14:textId="72E9CCD8" w:rsidR="004E7728" w:rsidRPr="007B10F9" w:rsidRDefault="004E7728" w:rsidP="007B10F9">
      <w:pPr>
        <w:pStyle w:val="af6"/>
        <w:spacing w:before="31" w:after="31"/>
        <w:ind w:left="480" w:hanging="480"/>
      </w:pPr>
      <w:r w:rsidRPr="007B10F9">
        <w:t xml:space="preserve">Eftekhari, A. et al. (2015) 'The restricted isometry property for random block diagonal matrices', </w:t>
      </w:r>
      <w:r w:rsidRPr="00992640">
        <w:rPr>
          <w:i/>
          <w:iCs w:val="0"/>
        </w:rPr>
        <w:t>Applied and Computational Harmonic Analysis</w:t>
      </w:r>
      <w:r w:rsidRPr="007B10F9">
        <w:t xml:space="preserve">, 38(1), pp. 1–31. Available at: </w:t>
      </w:r>
      <w:r w:rsidRPr="00992640">
        <w:t>https://doi.org/10.1016/j.acha.2014.02.001.</w:t>
      </w:r>
    </w:p>
    <w:p w14:paraId="33A8B996" w14:textId="4FC93272" w:rsidR="004E7728" w:rsidRPr="007B10F9" w:rsidRDefault="004E7728" w:rsidP="007B10F9">
      <w:pPr>
        <w:pStyle w:val="af6"/>
        <w:spacing w:before="31" w:after="31"/>
        <w:ind w:left="480" w:hanging="480"/>
      </w:pPr>
      <w:r w:rsidRPr="007B10F9">
        <w:t xml:space="preserve">Elad, M. (2007) 'Optimized projections for compressed sensing', </w:t>
      </w:r>
      <w:r w:rsidRPr="00D81DB3">
        <w:rPr>
          <w:i/>
          <w:iCs w:val="0"/>
        </w:rPr>
        <w:t>IEEE Transactions on Signal Processing</w:t>
      </w:r>
      <w:r w:rsidRPr="007B10F9">
        <w:t xml:space="preserve">, 55(12), pp. 5695–5702. Available at: </w:t>
      </w:r>
      <w:r w:rsidRPr="00D81DB3">
        <w:t>https://doi.org/10.1109/TSP.2007.900760.</w:t>
      </w:r>
    </w:p>
    <w:p w14:paraId="6AE484FC" w14:textId="4B83EF1A" w:rsidR="004E7728" w:rsidRPr="007B10F9" w:rsidRDefault="004E7728" w:rsidP="007B10F9">
      <w:pPr>
        <w:pStyle w:val="af6"/>
        <w:spacing w:before="31" w:after="31"/>
        <w:ind w:left="480" w:hanging="480"/>
      </w:pPr>
      <w:r w:rsidRPr="007B10F9">
        <w:t xml:space="preserve">Emadi, M., </w:t>
      </w:r>
      <w:proofErr w:type="spellStart"/>
      <w:r w:rsidRPr="007B10F9">
        <w:t>Miandji</w:t>
      </w:r>
      <w:proofErr w:type="spellEnd"/>
      <w:r w:rsidRPr="007B10F9">
        <w:t xml:space="preserve">, E. and Unger, J. (2018) 'A performance guarantee for orthogonal matching pursuit using mutual coherence', </w:t>
      </w:r>
      <w:r w:rsidRPr="004951E4">
        <w:rPr>
          <w:i/>
          <w:iCs w:val="0"/>
        </w:rPr>
        <w:t>Circuits, Systems, and Signal Processing</w:t>
      </w:r>
      <w:r w:rsidRPr="007B10F9">
        <w:t xml:space="preserve">, 37(4), pp. 1562–1574. Available at: </w:t>
      </w:r>
      <w:r w:rsidRPr="004951E4">
        <w:t>https://doi.org/10.1007/s00034-017-0602-x.</w:t>
      </w:r>
    </w:p>
    <w:p w14:paraId="415A5A5E" w14:textId="1795068A" w:rsidR="00957901" w:rsidRDefault="00957901" w:rsidP="007B10F9">
      <w:pPr>
        <w:pStyle w:val="af6"/>
        <w:spacing w:before="31" w:after="31"/>
        <w:ind w:left="480" w:hanging="480"/>
      </w:pPr>
      <w:r>
        <w:t xml:space="preserve">Hamilton, J., Franson, D. and Seiberlich, N. (2017) ‘Recent advances in parallel imaging for MRI’, </w:t>
      </w:r>
      <w:r>
        <w:rPr>
          <w:rStyle w:val="afd"/>
        </w:rPr>
        <w:t>Progress in Nuclear Magnetic Resonance Spectroscopy</w:t>
      </w:r>
      <w:r>
        <w:t xml:space="preserve">, 101, pp. 71–95. </w:t>
      </w:r>
      <w:r w:rsidR="00847DE5" w:rsidRPr="007B10F9">
        <w:t>Available at</w:t>
      </w:r>
      <w:r>
        <w:t>:</w:t>
      </w:r>
      <w:r w:rsidR="00296380">
        <w:rPr>
          <w:rFonts w:hint="eastAsia"/>
        </w:rPr>
        <w:t xml:space="preserve"> </w:t>
      </w:r>
      <w:r w:rsidR="00296380" w:rsidRPr="004951E4">
        <w:t>https://doi.org/</w:t>
      </w:r>
      <w:r>
        <w:t>10.1016/j.pnmrs.2017.04.002.</w:t>
      </w:r>
    </w:p>
    <w:p w14:paraId="5BCE9B0D" w14:textId="77598BEF" w:rsidR="004E7728" w:rsidRPr="007B10F9" w:rsidRDefault="004E7728" w:rsidP="007B10F9">
      <w:pPr>
        <w:pStyle w:val="af6"/>
        <w:spacing w:before="31" w:after="31"/>
        <w:ind w:left="480" w:hanging="480"/>
      </w:pPr>
      <w:r w:rsidRPr="007B10F9">
        <w:lastRenderedPageBreak/>
        <w:t xml:space="preserve">Huang, A. et al. (2011) 'A re-weighted algorithm for designing data dependent sensing dictionary', </w:t>
      </w:r>
      <w:r w:rsidRPr="00466FF8">
        <w:rPr>
          <w:i/>
          <w:iCs w:val="0"/>
        </w:rPr>
        <w:t>International Journal of the Physical Sciences</w:t>
      </w:r>
      <w:r w:rsidRPr="007B10F9">
        <w:t xml:space="preserve">, 6(3), pp. 386–390. Available at: </w:t>
      </w:r>
      <w:r w:rsidRPr="00466FF8">
        <w:t>https://doi.org/10.5897/IJPS11.071</w:t>
      </w:r>
      <w:r w:rsidRPr="007B10F9">
        <w:t>.</w:t>
      </w:r>
    </w:p>
    <w:p w14:paraId="201F23F5" w14:textId="35740C68" w:rsidR="004E7728" w:rsidRPr="007B10F9" w:rsidRDefault="004E7728" w:rsidP="007B10F9">
      <w:pPr>
        <w:pStyle w:val="af6"/>
        <w:spacing w:before="31" w:after="31"/>
        <w:ind w:left="480" w:hanging="480"/>
      </w:pPr>
      <w:r w:rsidRPr="007B10F9">
        <w:t xml:space="preserve">Jaspan, O.N., </w:t>
      </w:r>
      <w:proofErr w:type="spellStart"/>
      <w:r w:rsidRPr="007B10F9">
        <w:t>Fleysher</w:t>
      </w:r>
      <w:proofErr w:type="spellEnd"/>
      <w:r w:rsidRPr="007B10F9">
        <w:t xml:space="preserve">, R. and Lipton, M.L. (2015) 'Compressed sensing MRI: A review of the clinical literature', </w:t>
      </w:r>
      <w:r w:rsidRPr="004A7545">
        <w:rPr>
          <w:i/>
          <w:iCs w:val="0"/>
        </w:rPr>
        <w:t>British Journal of Radiology</w:t>
      </w:r>
      <w:r w:rsidRPr="007B10F9">
        <w:t xml:space="preserve">, 88(1056), </w:t>
      </w:r>
      <w:r w:rsidR="003A58A6">
        <w:rPr>
          <w:rFonts w:hint="eastAsia"/>
        </w:rPr>
        <w:t>article</w:t>
      </w:r>
      <w:r w:rsidRPr="007B10F9">
        <w:t xml:space="preserve"> 20150487. Available at: </w:t>
      </w:r>
      <w:r w:rsidRPr="004A7545">
        <w:t>https://doi.org/10.1259/bjr.20150487.</w:t>
      </w:r>
    </w:p>
    <w:p w14:paraId="65B3267F" w14:textId="3996791A" w:rsidR="004E7728" w:rsidRPr="007B10F9" w:rsidRDefault="004E7728" w:rsidP="007B10F9">
      <w:pPr>
        <w:pStyle w:val="af6"/>
        <w:spacing w:before="31" w:after="31"/>
        <w:ind w:left="480" w:hanging="480"/>
      </w:pPr>
      <w:r w:rsidRPr="007B10F9">
        <w:t xml:space="preserve">Jiang, Q. et al. (2020) 'Design of compressed sensing system with probability-based prior information', </w:t>
      </w:r>
      <w:r w:rsidRPr="0000103A">
        <w:rPr>
          <w:i/>
          <w:iCs w:val="0"/>
        </w:rPr>
        <w:t>IEEE Transactions on Multimedia</w:t>
      </w:r>
      <w:r w:rsidRPr="007B10F9">
        <w:t xml:space="preserve">, 22(3), pp. 594–609. Available at: </w:t>
      </w:r>
      <w:r w:rsidRPr="00DA25A6">
        <w:t>https://doi.org/10.1109/TMM.2019.2931400.</w:t>
      </w:r>
    </w:p>
    <w:p w14:paraId="24D8D4B1" w14:textId="7C20D65B" w:rsidR="004E7728" w:rsidRPr="0000103A" w:rsidRDefault="004E7728" w:rsidP="007B10F9">
      <w:pPr>
        <w:pStyle w:val="af6"/>
        <w:spacing w:before="31" w:after="31"/>
        <w:ind w:left="480" w:hanging="480"/>
      </w:pPr>
      <w:r w:rsidRPr="007B10F9">
        <w:t xml:space="preserve">Joseph, P.M. (1998) 'Sampling errors in projection reconstruction MRI', </w:t>
      </w:r>
      <w:r w:rsidRPr="0000103A">
        <w:rPr>
          <w:i/>
          <w:iCs w:val="0"/>
        </w:rPr>
        <w:t>Magnetic Resonance in Medicine</w:t>
      </w:r>
      <w:r w:rsidRPr="007B10F9">
        <w:t xml:space="preserve">, 40(3), pp. 460–466. Available at: </w:t>
      </w:r>
      <w:r w:rsidRPr="0000103A">
        <w:t>https://doi.org/10.1002/mrm.1910400317.</w:t>
      </w:r>
    </w:p>
    <w:p w14:paraId="2D645C20" w14:textId="37199EFD" w:rsidR="004E7728" w:rsidRPr="007B10F9" w:rsidRDefault="004E7728" w:rsidP="007B10F9">
      <w:pPr>
        <w:pStyle w:val="af6"/>
        <w:spacing w:before="31" w:after="31"/>
        <w:ind w:left="480" w:hanging="480"/>
      </w:pPr>
      <w:r w:rsidRPr="007B10F9">
        <w:t xml:space="preserve">Jung, H. et al. (2009) 'k-t FOCUSS: A general compressed sensing framework for high resolution dynamic MRI', </w:t>
      </w:r>
      <w:r w:rsidRPr="00512082">
        <w:rPr>
          <w:i/>
          <w:iCs w:val="0"/>
        </w:rPr>
        <w:t>Magnetic Resonance in Medicine</w:t>
      </w:r>
      <w:r w:rsidRPr="007B10F9">
        <w:t xml:space="preserve">, 61(1), pp. 103–116. Available at: </w:t>
      </w:r>
      <w:r w:rsidRPr="00512082">
        <w:t>https://doi.org/10.1002/mrm.21757.</w:t>
      </w:r>
    </w:p>
    <w:p w14:paraId="7E2EF896" w14:textId="1E86393F" w:rsidR="004E7728" w:rsidRPr="007B10F9" w:rsidRDefault="004E7728" w:rsidP="007B10F9">
      <w:pPr>
        <w:pStyle w:val="af6"/>
        <w:spacing w:before="31" w:after="31"/>
        <w:ind w:left="480" w:hanging="480"/>
      </w:pPr>
      <w:proofErr w:type="spellStart"/>
      <w:r w:rsidRPr="007B10F9">
        <w:t>Kalakrishnan</w:t>
      </w:r>
      <w:proofErr w:type="spellEnd"/>
      <w:r w:rsidRPr="007B10F9">
        <w:t xml:space="preserve">, M. et al. (2011) 'STOMP: Stochastic trajectory optimization for motion planning', </w:t>
      </w:r>
      <w:r w:rsidRPr="00EF7CCE">
        <w:rPr>
          <w:i/>
          <w:iCs w:val="0"/>
        </w:rPr>
        <w:t>IEEE International Conference on Robotics and Automation</w:t>
      </w:r>
      <w:r w:rsidRPr="007B10F9">
        <w:t xml:space="preserve">, pp. 4569–4574. Available at: </w:t>
      </w:r>
      <w:r w:rsidRPr="00EF7CCE">
        <w:t>https://doi.org/10.1109/ICRA.2011.5980280.</w:t>
      </w:r>
    </w:p>
    <w:p w14:paraId="6B037ED6" w14:textId="26E5F7F9" w:rsidR="004E7728" w:rsidRPr="007B10F9" w:rsidRDefault="004E7728" w:rsidP="007B10F9">
      <w:pPr>
        <w:pStyle w:val="af6"/>
        <w:spacing w:before="31" w:after="31"/>
        <w:ind w:left="480" w:hanging="480"/>
      </w:pPr>
      <w:r w:rsidRPr="007B10F9">
        <w:t>Ko, T. and Li, X. (2022) 'A local convergence theory for the stochastic gradient descent method in non-convex optimization with non-isolated local minima'</w:t>
      </w:r>
      <w:r w:rsidR="006B306A" w:rsidRPr="006B306A">
        <w:t xml:space="preserve"> [Version 1 May 202</w:t>
      </w:r>
      <w:r w:rsidR="006B306A">
        <w:rPr>
          <w:rFonts w:hint="eastAsia"/>
        </w:rPr>
        <w:t>2</w:t>
      </w:r>
      <w:r w:rsidR="006B306A" w:rsidRPr="006B306A">
        <w:t>]</w:t>
      </w:r>
      <w:r w:rsidRPr="007B10F9">
        <w:t xml:space="preserve">. Available at: </w:t>
      </w:r>
      <w:r w:rsidRPr="0009488E">
        <w:t>https://doi.org/10.48550/arXiv.2203.10973.</w:t>
      </w:r>
    </w:p>
    <w:p w14:paraId="0025CA9D" w14:textId="6DEBA055" w:rsidR="004E7728" w:rsidRPr="007B10F9" w:rsidRDefault="004E7728" w:rsidP="007B10F9">
      <w:pPr>
        <w:pStyle w:val="af6"/>
        <w:spacing w:before="31" w:after="31"/>
        <w:ind w:left="480" w:hanging="480"/>
      </w:pPr>
      <w:r w:rsidRPr="007B10F9">
        <w:t xml:space="preserve">Krahmer, F. and Rauhut, H. (2014) 'Structured random measurements in signal processing', </w:t>
      </w:r>
      <w:r w:rsidRPr="0069750D">
        <w:rPr>
          <w:i/>
          <w:iCs w:val="0"/>
        </w:rPr>
        <w:t>GAMM-</w:t>
      </w:r>
      <w:proofErr w:type="spellStart"/>
      <w:r w:rsidRPr="0069750D">
        <w:rPr>
          <w:i/>
          <w:iCs w:val="0"/>
        </w:rPr>
        <w:t>Mitteilungen</w:t>
      </w:r>
      <w:proofErr w:type="spellEnd"/>
      <w:r w:rsidRPr="007B10F9">
        <w:t xml:space="preserve">, 37(2), pp. 217–238. Available at: </w:t>
      </w:r>
      <w:r w:rsidRPr="0069750D">
        <w:t>https://doi.org/10.1002/gamm.201410010.</w:t>
      </w:r>
    </w:p>
    <w:p w14:paraId="44DA87AE" w14:textId="2DD3B678" w:rsidR="004E7728" w:rsidRPr="007B10F9" w:rsidRDefault="004E7728" w:rsidP="007B10F9">
      <w:pPr>
        <w:pStyle w:val="af6"/>
        <w:spacing w:before="31" w:after="31"/>
        <w:ind w:left="480" w:hanging="480"/>
      </w:pPr>
      <w:r w:rsidRPr="007B10F9">
        <w:t xml:space="preserve">Kulkarni, A. and </w:t>
      </w:r>
      <w:proofErr w:type="spellStart"/>
      <w:r w:rsidRPr="007B10F9">
        <w:t>Mohsenin</w:t>
      </w:r>
      <w:proofErr w:type="spellEnd"/>
      <w:r w:rsidRPr="007B10F9">
        <w:t xml:space="preserve">, T. (2017) 'Low overhead architectures for OMP compressive sensing reconstruction algorithm', </w:t>
      </w:r>
      <w:r w:rsidRPr="00B95738">
        <w:rPr>
          <w:i/>
          <w:iCs w:val="0"/>
        </w:rPr>
        <w:t>IEEE Transactions on Circuits and Systems</w:t>
      </w:r>
      <w:r w:rsidRPr="007B10F9">
        <w:t xml:space="preserve">, 64(6), pp. 1468–1480. Available at: </w:t>
      </w:r>
      <w:r w:rsidRPr="00B95738">
        <w:t>https://doi.org/10.1109/TCSI.2017.2648854.</w:t>
      </w:r>
    </w:p>
    <w:p w14:paraId="0E940338" w14:textId="7BFAB2D5" w:rsidR="004E7728" w:rsidRPr="007B10F9" w:rsidRDefault="004E7728" w:rsidP="007B10F9">
      <w:pPr>
        <w:pStyle w:val="af6"/>
        <w:spacing w:before="31" w:after="31"/>
        <w:ind w:left="480" w:hanging="480"/>
      </w:pPr>
      <w:r w:rsidRPr="007B10F9">
        <w:t xml:space="preserve">Li, B. et al. (2017) 'Projection matrix design using prior information in compressive sensing', </w:t>
      </w:r>
      <w:r w:rsidRPr="00DE41C9">
        <w:rPr>
          <w:i/>
          <w:iCs w:val="0"/>
        </w:rPr>
        <w:t>Signal Processing</w:t>
      </w:r>
      <w:r w:rsidRPr="007B10F9">
        <w:t xml:space="preserve">, 135, pp. 36–47. Available at: </w:t>
      </w:r>
      <w:r w:rsidRPr="00DE41C9">
        <w:t>https://doi.org/10.1016/j.sigpro.2016.11.024.</w:t>
      </w:r>
    </w:p>
    <w:p w14:paraId="5F4C3782" w14:textId="2B91EAF9" w:rsidR="004E7728" w:rsidRPr="007B10F9" w:rsidRDefault="004E7728" w:rsidP="007B10F9">
      <w:pPr>
        <w:pStyle w:val="af6"/>
        <w:spacing w:before="31" w:after="31"/>
        <w:ind w:left="480" w:hanging="480"/>
      </w:pPr>
      <w:r w:rsidRPr="007B10F9">
        <w:t xml:space="preserve">Li, L. et al. (2020) 'Overview of compressed sensing: Sensing model, reconstruction algorithm, and its applications', </w:t>
      </w:r>
      <w:r w:rsidRPr="003A58A6">
        <w:rPr>
          <w:i/>
          <w:iCs w:val="0"/>
        </w:rPr>
        <w:t>Applied Sciences</w:t>
      </w:r>
      <w:r w:rsidRPr="007B10F9">
        <w:t xml:space="preserve">, </w:t>
      </w:r>
      <w:r w:rsidR="00B37281" w:rsidRPr="00B37281">
        <w:t>10(17), article 5909</w:t>
      </w:r>
      <w:r w:rsidRPr="007B10F9">
        <w:t xml:space="preserve">. Available at: </w:t>
      </w:r>
      <w:r w:rsidRPr="00B37281">
        <w:t>https://doi.org/10.3390/app10175909.</w:t>
      </w:r>
    </w:p>
    <w:p w14:paraId="09FA70F6" w14:textId="6EB8CCA4" w:rsidR="004E7728" w:rsidRPr="007B10F9" w:rsidRDefault="004E7728" w:rsidP="007B10F9">
      <w:pPr>
        <w:pStyle w:val="af6"/>
        <w:spacing w:before="31" w:after="31"/>
        <w:ind w:left="480" w:hanging="480"/>
      </w:pPr>
      <w:r w:rsidRPr="007B10F9">
        <w:lastRenderedPageBreak/>
        <w:t xml:space="preserve">Lustig, M. et al. (2008) 'Compressed sensing MRI', </w:t>
      </w:r>
      <w:r w:rsidRPr="00B37281">
        <w:rPr>
          <w:i/>
          <w:iCs w:val="0"/>
        </w:rPr>
        <w:t>IEEE Signal Processing Magazine</w:t>
      </w:r>
      <w:r w:rsidRPr="007B10F9">
        <w:t xml:space="preserve">, 25(2), pp. 72–82. Available at: </w:t>
      </w:r>
      <w:r w:rsidRPr="00B37281">
        <w:t>https://doi.org/10.1109/MSP.2007.914728.</w:t>
      </w:r>
    </w:p>
    <w:p w14:paraId="67CC5512" w14:textId="1484627A" w:rsidR="004E7728" w:rsidRPr="007B10F9" w:rsidRDefault="004E7728" w:rsidP="007B10F9">
      <w:pPr>
        <w:pStyle w:val="af6"/>
        <w:spacing w:before="31" w:after="31"/>
        <w:ind w:left="480" w:hanging="480"/>
      </w:pPr>
      <w:r w:rsidRPr="007B10F9">
        <w:t xml:space="preserve">Lustig, M., Donoho, D. and Pauly, J.M. (2007) 'Sparse MRI: The application of compressed sensing for rapid MR imaging', </w:t>
      </w:r>
      <w:r w:rsidRPr="00B63862">
        <w:rPr>
          <w:i/>
          <w:iCs w:val="0"/>
        </w:rPr>
        <w:t>Magnetic Resonance in Medicine</w:t>
      </w:r>
      <w:r w:rsidRPr="007B10F9">
        <w:t xml:space="preserve">, 58(6), pp. 1182–1195. Available at: </w:t>
      </w:r>
      <w:r w:rsidRPr="00B63862">
        <w:t>https://doi.org/10.1002/mrm.21391.</w:t>
      </w:r>
    </w:p>
    <w:p w14:paraId="24E88D39" w14:textId="219EECD2" w:rsidR="004E7728" w:rsidRPr="00C36283" w:rsidRDefault="004E7728" w:rsidP="007B10F9">
      <w:pPr>
        <w:pStyle w:val="af6"/>
        <w:spacing w:before="31" w:after="31"/>
        <w:ind w:left="480" w:hanging="480"/>
      </w:pPr>
      <w:r w:rsidRPr="007B10F9">
        <w:t xml:space="preserve">Ma, Z. et al. (2023) 'Performance assessment and exhaustive listing of 500+ nature-inspired metaheuristic algorithms', </w:t>
      </w:r>
      <w:r w:rsidRPr="005E4A4E">
        <w:rPr>
          <w:i/>
          <w:iCs w:val="0"/>
        </w:rPr>
        <w:t>Swarm and Evolutionary Computation</w:t>
      </w:r>
      <w:r w:rsidRPr="007B10F9">
        <w:t xml:space="preserve">, 77, </w:t>
      </w:r>
      <w:r w:rsidR="005E4A4E">
        <w:t>article</w:t>
      </w:r>
      <w:r w:rsidRPr="007B10F9">
        <w:t xml:space="preserve">. 101248. Available at: </w:t>
      </w:r>
      <w:r w:rsidRPr="00C36283">
        <w:t>https://doi.org/10.1016/j.swevo.2023.101248.</w:t>
      </w:r>
    </w:p>
    <w:p w14:paraId="087E9CF3" w14:textId="0E9DD332" w:rsidR="004E7728" w:rsidRPr="007B10F9" w:rsidRDefault="004E7728" w:rsidP="007B10F9">
      <w:pPr>
        <w:pStyle w:val="af6"/>
        <w:spacing w:before="31" w:after="31"/>
        <w:ind w:left="480" w:hanging="480"/>
      </w:pPr>
      <w:r w:rsidRPr="007B10F9">
        <w:t xml:space="preserve">Mallat, S.G. and Zhang, Z. (1993) 'Matching pursuits with time-frequency dictionaries', </w:t>
      </w:r>
      <w:r w:rsidRPr="00F17791">
        <w:rPr>
          <w:i/>
          <w:iCs w:val="0"/>
        </w:rPr>
        <w:t>IEEE Transactions on Signal Processing</w:t>
      </w:r>
      <w:r w:rsidRPr="007B10F9">
        <w:t xml:space="preserve">, 41(12), pp. 3397–3415. Available at: </w:t>
      </w:r>
      <w:r w:rsidRPr="00F17791">
        <w:t>https://doi.org/10.1109/78.258082.</w:t>
      </w:r>
    </w:p>
    <w:p w14:paraId="7C57D690" w14:textId="05B76BF9" w:rsidR="004E7728" w:rsidRPr="007B10F9" w:rsidRDefault="004E7728" w:rsidP="007B10F9">
      <w:pPr>
        <w:pStyle w:val="af6"/>
        <w:spacing w:before="31" w:after="31"/>
        <w:ind w:left="480" w:hanging="480"/>
      </w:pPr>
      <w:r w:rsidRPr="007B10F9">
        <w:t xml:space="preserve">Meng, Z. et al. (2021) 'A comparative study of metaheuristic algorithms for reliability-based design optimization problems', </w:t>
      </w:r>
      <w:r w:rsidRPr="00A57BB8">
        <w:rPr>
          <w:i/>
          <w:iCs w:val="0"/>
        </w:rPr>
        <w:t>Archives of Computational Methods in Engineering</w:t>
      </w:r>
      <w:r w:rsidRPr="007B10F9">
        <w:t xml:space="preserve">, 28(3), pp. 1853–1869. Available at: </w:t>
      </w:r>
      <w:r w:rsidRPr="00A57BB8">
        <w:t>https://doi.org/10.1007/s11831-020-09443-z</w:t>
      </w:r>
      <w:r w:rsidRPr="007B10F9">
        <w:t>.</w:t>
      </w:r>
    </w:p>
    <w:p w14:paraId="50CF4CAB" w14:textId="6CA8C9D3" w:rsidR="004E7728" w:rsidRPr="007B10F9" w:rsidRDefault="004E7728" w:rsidP="007B10F9">
      <w:pPr>
        <w:pStyle w:val="af6"/>
        <w:spacing w:before="31" w:after="31"/>
        <w:ind w:left="480" w:hanging="480"/>
      </w:pPr>
      <w:proofErr w:type="spellStart"/>
      <w:r w:rsidRPr="007B10F9">
        <w:t>Mohades</w:t>
      </w:r>
      <w:proofErr w:type="spellEnd"/>
      <w:r w:rsidRPr="007B10F9">
        <w:t xml:space="preserve">, M.M., </w:t>
      </w:r>
      <w:proofErr w:type="spellStart"/>
      <w:r w:rsidRPr="007B10F9">
        <w:t>Mohades</w:t>
      </w:r>
      <w:proofErr w:type="spellEnd"/>
      <w:r w:rsidRPr="007B10F9">
        <w:t>, H. and Zamanian, S.F. (2025) 'Binary deterministic sensing matrix construction using manifold optimization'</w:t>
      </w:r>
      <w:r w:rsidR="00096A86">
        <w:t xml:space="preserve"> </w:t>
      </w:r>
      <w:r w:rsidR="00096A86" w:rsidRPr="00096A86">
        <w:t xml:space="preserve">[Version 1 </w:t>
      </w:r>
      <w:r w:rsidR="00096A86">
        <w:t>Feb</w:t>
      </w:r>
      <w:r w:rsidR="00096A86" w:rsidRPr="00096A86">
        <w:t xml:space="preserve"> 202</w:t>
      </w:r>
      <w:r w:rsidR="00096A86">
        <w:t>5</w:t>
      </w:r>
      <w:r w:rsidR="00096A86" w:rsidRPr="00096A86">
        <w:t>]</w:t>
      </w:r>
      <w:r w:rsidRPr="007B10F9">
        <w:t xml:space="preserve">. Available at: </w:t>
      </w:r>
      <w:r w:rsidRPr="0025412D">
        <w:t>https://doi.org/10.48550/arXiv.2502.13492.</w:t>
      </w:r>
    </w:p>
    <w:p w14:paraId="639266E9" w14:textId="2574D97C" w:rsidR="004E7728" w:rsidRPr="007B10F9" w:rsidRDefault="004E7728" w:rsidP="007B10F9">
      <w:pPr>
        <w:pStyle w:val="af6"/>
        <w:spacing w:before="31" w:after="31"/>
        <w:ind w:left="480" w:hanging="480"/>
      </w:pPr>
      <w:r w:rsidRPr="007B10F9">
        <w:t xml:space="preserve">Naidu, R.R., </w:t>
      </w:r>
      <w:proofErr w:type="spellStart"/>
      <w:r w:rsidRPr="007B10F9">
        <w:t>Jampana</w:t>
      </w:r>
      <w:proofErr w:type="spellEnd"/>
      <w:r w:rsidRPr="007B10F9">
        <w:t xml:space="preserve">, P. and Sastry, C.S. (2016) 'Deterministic compressed sensing matrices: Construction via Euler squares and applications', </w:t>
      </w:r>
      <w:r w:rsidRPr="005A79F5">
        <w:rPr>
          <w:i/>
          <w:iCs w:val="0"/>
        </w:rPr>
        <w:t>IEEE Transactions on Signal Processing</w:t>
      </w:r>
      <w:r w:rsidRPr="007B10F9">
        <w:t xml:space="preserve">, 64(14), pp. 3566–3575. Available at: </w:t>
      </w:r>
      <w:r w:rsidRPr="005A79F5">
        <w:t>https://doi.org/10.1109/TSP.2016.2550020.</w:t>
      </w:r>
    </w:p>
    <w:p w14:paraId="0282F242" w14:textId="7159DDED" w:rsidR="004E7728" w:rsidRPr="007B10F9" w:rsidRDefault="004E7728" w:rsidP="007B10F9">
      <w:pPr>
        <w:pStyle w:val="af6"/>
        <w:spacing w:before="31" w:after="31"/>
        <w:ind w:left="480" w:hanging="480"/>
      </w:pPr>
      <w:r w:rsidRPr="007B10F9">
        <w:t>Needell, D. and Tropp, J.A. (2009) '</w:t>
      </w:r>
      <w:proofErr w:type="spellStart"/>
      <w:r w:rsidRPr="007B10F9">
        <w:t>CoSaMP</w:t>
      </w:r>
      <w:proofErr w:type="spellEnd"/>
      <w:r w:rsidRPr="007B10F9">
        <w:t xml:space="preserve">: Iterative signal recovery from incomplete and inaccurate samples', </w:t>
      </w:r>
      <w:r w:rsidRPr="000630B6">
        <w:rPr>
          <w:i/>
          <w:iCs w:val="0"/>
        </w:rPr>
        <w:t>Applied and Computational Harmonic Analysis</w:t>
      </w:r>
      <w:r w:rsidRPr="007B10F9">
        <w:t xml:space="preserve">, 26(3), pp. 301–321. Available at: </w:t>
      </w:r>
      <w:r w:rsidRPr="000630B6">
        <w:t>https://doi.org/10.1016/j.acha.2008.07.002.</w:t>
      </w:r>
    </w:p>
    <w:p w14:paraId="7F14BDE0" w14:textId="54CEBB60" w:rsidR="004E7728" w:rsidRPr="007B10F9" w:rsidRDefault="004E7728" w:rsidP="007B10F9">
      <w:pPr>
        <w:pStyle w:val="af6"/>
        <w:spacing w:before="31" w:after="31"/>
        <w:ind w:left="480" w:hanging="480"/>
      </w:pPr>
      <w:proofErr w:type="spellStart"/>
      <w:r w:rsidRPr="007B10F9">
        <w:t>Parkale</w:t>
      </w:r>
      <w:proofErr w:type="spellEnd"/>
      <w:r w:rsidRPr="007B10F9">
        <w:t xml:space="preserve">, Y.V. and </w:t>
      </w:r>
      <w:proofErr w:type="spellStart"/>
      <w:r w:rsidRPr="007B10F9">
        <w:t>Nalbalwar</w:t>
      </w:r>
      <w:proofErr w:type="spellEnd"/>
      <w:r w:rsidRPr="007B10F9">
        <w:t xml:space="preserve">, S.L. (2021) 'Application of compressed sensing for image compression based on optimized Toeplitz sensing matrices', </w:t>
      </w:r>
      <w:r w:rsidRPr="00163275">
        <w:rPr>
          <w:i/>
          <w:iCs w:val="0"/>
        </w:rPr>
        <w:t>EURASIP Journal on Advances in Signal Processing</w:t>
      </w:r>
      <w:r w:rsidRPr="007B10F9">
        <w:t>, 2021</w:t>
      </w:r>
      <w:r w:rsidR="00833EF5">
        <w:t>,</w:t>
      </w:r>
      <w:r w:rsidRPr="007B10F9">
        <w:t xml:space="preserve"> 70. Available at: </w:t>
      </w:r>
      <w:r w:rsidRPr="00163275">
        <w:t>https://doi.org/10.1186/s13634-021-00743-5.</w:t>
      </w:r>
    </w:p>
    <w:p w14:paraId="59C524FF" w14:textId="3115ECDA" w:rsidR="004E7728" w:rsidRPr="007B10F9" w:rsidRDefault="004E7728" w:rsidP="007B10F9">
      <w:pPr>
        <w:pStyle w:val="af6"/>
        <w:spacing w:before="31" w:after="31"/>
        <w:ind w:left="480" w:hanging="480"/>
      </w:pPr>
      <w:r w:rsidRPr="007B10F9">
        <w:t xml:space="preserve">Pati, Y.C., </w:t>
      </w:r>
      <w:proofErr w:type="spellStart"/>
      <w:r w:rsidRPr="007B10F9">
        <w:t>Rezaiifar</w:t>
      </w:r>
      <w:proofErr w:type="spellEnd"/>
      <w:r w:rsidRPr="007B10F9">
        <w:t xml:space="preserve">, R. and </w:t>
      </w:r>
      <w:proofErr w:type="spellStart"/>
      <w:r w:rsidRPr="007B10F9">
        <w:t>Krishnaprasad</w:t>
      </w:r>
      <w:proofErr w:type="spellEnd"/>
      <w:r w:rsidRPr="007B10F9">
        <w:t xml:space="preserve">, P.S. (1993) 'Orthogonal matching pursuit: Recursive function approximation with applications to wavelet decomposition', </w:t>
      </w:r>
      <w:r w:rsidRPr="00D7320C">
        <w:rPr>
          <w:i/>
          <w:iCs w:val="0"/>
        </w:rPr>
        <w:t>27th Asilomar Conference on Signals, Systems and Computers</w:t>
      </w:r>
      <w:r w:rsidRPr="007B10F9">
        <w:t xml:space="preserve">, pp. 40–44 vol.1. Available at: </w:t>
      </w:r>
      <w:r w:rsidRPr="00D7320C">
        <w:t>https://doi.org/10.1109/ACSSC.1993.342465.</w:t>
      </w:r>
    </w:p>
    <w:p w14:paraId="7B2936C1" w14:textId="77777777" w:rsidR="004E7728" w:rsidRPr="007B10F9" w:rsidRDefault="004E7728" w:rsidP="007B10F9">
      <w:pPr>
        <w:pStyle w:val="af6"/>
        <w:spacing w:before="31" w:after="31"/>
        <w:ind w:left="480" w:hanging="480"/>
      </w:pPr>
      <w:r w:rsidRPr="007B10F9">
        <w:t>Petersen, K.B. and Pedersen, M.S. (2012) 'The matrix cookbook'.</w:t>
      </w:r>
    </w:p>
    <w:p w14:paraId="77268E6F" w14:textId="13D826B7" w:rsidR="004E7728" w:rsidRPr="007B10F9" w:rsidRDefault="004E7728" w:rsidP="007B10F9">
      <w:pPr>
        <w:pStyle w:val="af6"/>
        <w:spacing w:before="31" w:after="31"/>
        <w:ind w:left="480" w:hanging="480"/>
      </w:pPr>
      <w:r w:rsidRPr="007B10F9">
        <w:lastRenderedPageBreak/>
        <w:t xml:space="preserve">Qiu, J. et al. (2023) 'Large AI models in health informatics: Applications, challenges, and the future', </w:t>
      </w:r>
      <w:r w:rsidRPr="008A18B1">
        <w:rPr>
          <w:i/>
          <w:iCs w:val="0"/>
        </w:rPr>
        <w:t>IEEE Journal of Biomedical and Health Informatics</w:t>
      </w:r>
      <w:r w:rsidRPr="007B10F9">
        <w:t xml:space="preserve">, 27(12), pp. 6074–6087. Available at: </w:t>
      </w:r>
      <w:r w:rsidRPr="008A18B1">
        <w:t>https://doi.org/10.1109/JBHI.2023.3316750.</w:t>
      </w:r>
    </w:p>
    <w:p w14:paraId="1D332FFD" w14:textId="385025A8" w:rsidR="004E7728" w:rsidRDefault="004E7728" w:rsidP="007B10F9">
      <w:pPr>
        <w:pStyle w:val="af6"/>
        <w:spacing w:before="31" w:after="31"/>
        <w:ind w:left="480" w:hanging="480"/>
      </w:pPr>
      <w:r w:rsidRPr="007B10F9">
        <w:t xml:space="preserve">Rabah, H. et al. (2015) 'FPGA implementation of orthogonal matching pursuit for compressive sensing reconstruction', </w:t>
      </w:r>
      <w:r w:rsidRPr="00D0127C">
        <w:rPr>
          <w:i/>
          <w:iCs w:val="0"/>
        </w:rPr>
        <w:t xml:space="preserve">IEEE Transactions on Very </w:t>
      </w:r>
      <w:proofErr w:type="gramStart"/>
      <w:r w:rsidRPr="00D0127C">
        <w:rPr>
          <w:i/>
          <w:iCs w:val="0"/>
        </w:rPr>
        <w:t>Large Scale</w:t>
      </w:r>
      <w:proofErr w:type="gramEnd"/>
      <w:r w:rsidRPr="00D0127C">
        <w:rPr>
          <w:i/>
          <w:iCs w:val="0"/>
        </w:rPr>
        <w:t xml:space="preserve"> Integration (VLSI) Systems</w:t>
      </w:r>
      <w:r w:rsidRPr="007B10F9">
        <w:t xml:space="preserve">, 23(10), pp. 2209–2220. Available at: </w:t>
      </w:r>
      <w:r w:rsidR="008A22F9" w:rsidRPr="008A22F9">
        <w:t>https://doi.org/10.1109/TVLSI.2014.2358716</w:t>
      </w:r>
      <w:r w:rsidRPr="00D0127C">
        <w:t>.</w:t>
      </w:r>
    </w:p>
    <w:p w14:paraId="7A6DAAAD" w14:textId="77777777" w:rsidR="008A22F9" w:rsidRDefault="008A22F9" w:rsidP="008A22F9">
      <w:pPr>
        <w:pStyle w:val="af6"/>
        <w:spacing w:before="31" w:after="31"/>
        <w:ind w:left="480" w:hanging="480"/>
      </w:pPr>
      <w:proofErr w:type="spellStart"/>
      <w:r>
        <w:t>Ravazzi</w:t>
      </w:r>
      <w:proofErr w:type="spellEnd"/>
      <w:r>
        <w:t xml:space="preserve">, C., Fosson, S., Bianchi, T. et al. (2018) </w:t>
      </w:r>
      <w:r w:rsidRPr="007B10F9">
        <w:t>'</w:t>
      </w:r>
      <w:r>
        <w:t>Sparsity estimation from compressive projections via sparse random matrices</w:t>
      </w:r>
      <w:r w:rsidRPr="007B10F9">
        <w:t xml:space="preserve"> '</w:t>
      </w:r>
      <w:r>
        <w:t xml:space="preserve">, </w:t>
      </w:r>
      <w:r>
        <w:rPr>
          <w:rStyle w:val="afd"/>
        </w:rPr>
        <w:t>EURASIP Journal on Advances in Signal Processing</w:t>
      </w:r>
      <w:r>
        <w:t>, 2018, 56. doi:10.1186/s13634-018-0578-0.</w:t>
      </w:r>
    </w:p>
    <w:p w14:paraId="1BDD5A4F" w14:textId="0D12D55B" w:rsidR="00941634" w:rsidRDefault="00941634" w:rsidP="007B10F9">
      <w:pPr>
        <w:pStyle w:val="af6"/>
        <w:spacing w:before="31" w:after="31"/>
        <w:ind w:left="480" w:hanging="480"/>
      </w:pPr>
      <w:proofErr w:type="spellStart"/>
      <w:r>
        <w:t>Ronneberger</w:t>
      </w:r>
      <w:proofErr w:type="spellEnd"/>
      <w:r>
        <w:t xml:space="preserve">, O., Fischer, P. and Brox, T. (2015) 'U-Net: Convolutional networks for biomedical image segmentation', </w:t>
      </w:r>
      <w:r>
        <w:rPr>
          <w:i/>
          <w:iCs w:val="0"/>
        </w:rPr>
        <w:t>Medical Image Computing and Computer-Assisted Intervention – MICCAI 2015</w:t>
      </w:r>
      <w:r>
        <w:t xml:space="preserve">, Munich (Germany), 5–9 October. Springer International Publishing, pp. 234–241. Available at: </w:t>
      </w:r>
      <w:r w:rsidRPr="00941634">
        <w:t>https://doi.org/10.1007/978-3-319-24574-4_28</w:t>
      </w:r>
    </w:p>
    <w:p w14:paraId="48285234" w14:textId="4EE0A9C2" w:rsidR="004E7728" w:rsidRPr="007B10F9" w:rsidRDefault="004E7728" w:rsidP="007B10F9">
      <w:pPr>
        <w:pStyle w:val="af6"/>
        <w:spacing w:before="31" w:after="31"/>
        <w:ind w:left="480" w:hanging="480"/>
      </w:pPr>
      <w:r w:rsidRPr="007B10F9">
        <w:t xml:space="preserve">Safari, M. et al. (2026) 'Advancing MRI reconstruction: A systematic review of deep learning and compressed sensing integration', </w:t>
      </w:r>
      <w:r w:rsidRPr="00405DD0">
        <w:rPr>
          <w:i/>
          <w:iCs w:val="0"/>
        </w:rPr>
        <w:t>Biomedical Signal Processing and Control</w:t>
      </w:r>
      <w:r w:rsidRPr="007B10F9">
        <w:t xml:space="preserve">, 111, </w:t>
      </w:r>
      <w:r w:rsidR="00405DD0" w:rsidRPr="00405DD0">
        <w:t>article</w:t>
      </w:r>
      <w:r w:rsidRPr="007B10F9">
        <w:t xml:space="preserve"> 108291. Available at: </w:t>
      </w:r>
      <w:r w:rsidRPr="00405DD0">
        <w:t>https://doi.org/10.1016/j.bspc.2025.108291.</w:t>
      </w:r>
    </w:p>
    <w:p w14:paraId="4DE68103" w14:textId="6D25C5D7" w:rsidR="004E7728" w:rsidRPr="007B10F9" w:rsidRDefault="004E7728" w:rsidP="007B10F9">
      <w:pPr>
        <w:pStyle w:val="af6"/>
        <w:spacing w:before="31" w:after="31"/>
        <w:ind w:left="480" w:hanging="480"/>
      </w:pPr>
      <w:proofErr w:type="spellStart"/>
      <w:r w:rsidRPr="007B10F9">
        <w:t>Schnass</w:t>
      </w:r>
      <w:proofErr w:type="spellEnd"/>
      <w:r w:rsidRPr="007B10F9">
        <w:t xml:space="preserve">, K. and </w:t>
      </w:r>
      <w:proofErr w:type="spellStart"/>
      <w:r w:rsidRPr="007B10F9">
        <w:t>Vandergheynst</w:t>
      </w:r>
      <w:proofErr w:type="spellEnd"/>
      <w:r w:rsidRPr="007B10F9">
        <w:t xml:space="preserve">, P. (2008) 'Dictionary preconditioning for greedy algorithms', </w:t>
      </w:r>
      <w:r w:rsidRPr="0019278A">
        <w:rPr>
          <w:i/>
          <w:iCs w:val="0"/>
        </w:rPr>
        <w:t>IEEE Transactions on Signal Processing</w:t>
      </w:r>
      <w:r w:rsidRPr="007B10F9">
        <w:t xml:space="preserve">, 56(5), pp. 1994–2002. Available at: </w:t>
      </w:r>
      <w:r w:rsidRPr="0019278A">
        <w:t>https://doi.org/10.1109/TSP.2007.911494.</w:t>
      </w:r>
    </w:p>
    <w:p w14:paraId="1EF02E0D" w14:textId="5B420A98" w:rsidR="004E7728" w:rsidRPr="007B10F9" w:rsidRDefault="004E7728" w:rsidP="007B10F9">
      <w:pPr>
        <w:pStyle w:val="af6"/>
        <w:spacing w:before="31" w:after="31"/>
        <w:ind w:left="480" w:hanging="480"/>
      </w:pPr>
      <w:r w:rsidRPr="007B10F9">
        <w:t xml:space="preserve">Shahbazi, H., Taban, M.R. and </w:t>
      </w:r>
      <w:proofErr w:type="spellStart"/>
      <w:r w:rsidRPr="007B10F9">
        <w:t>Abouei</w:t>
      </w:r>
      <w:proofErr w:type="spellEnd"/>
      <w:r w:rsidRPr="007B10F9">
        <w:t xml:space="preserve">, J. (2019) 'A new approach to design sensing matrix based on the sparsity constant with applications to computed tomography', </w:t>
      </w:r>
      <w:r w:rsidRPr="00B16A59">
        <w:rPr>
          <w:i/>
          <w:iCs w:val="0"/>
        </w:rPr>
        <w:t>IEEE Access</w:t>
      </w:r>
      <w:r w:rsidRPr="007B10F9">
        <w:t xml:space="preserve">, 7, </w:t>
      </w:r>
      <w:r w:rsidR="002B04C7">
        <w:rPr>
          <w:rFonts w:hint="eastAsia"/>
        </w:rPr>
        <w:t>pp</w:t>
      </w:r>
      <w:r w:rsidR="002B04C7">
        <w:t xml:space="preserve">. </w:t>
      </w:r>
      <w:r w:rsidRPr="007B10F9">
        <w:t xml:space="preserve">175396–175410. Available at: </w:t>
      </w:r>
      <w:r w:rsidRPr="00133846">
        <w:t>https://doi.org/10.1109/ACCESS.2019.2957479.</w:t>
      </w:r>
    </w:p>
    <w:p w14:paraId="7F237A04" w14:textId="53122FC7" w:rsidR="004E7728" w:rsidRPr="007B10F9" w:rsidRDefault="004E7728" w:rsidP="007B10F9">
      <w:pPr>
        <w:pStyle w:val="af6"/>
        <w:spacing w:before="31" w:after="31"/>
        <w:ind w:left="480" w:hanging="480"/>
      </w:pPr>
      <w:r w:rsidRPr="007B10F9">
        <w:t xml:space="preserve">Shen, D., Wu, G. and Suk, H.-I. (2017) 'Deep learning in medical image analysis', </w:t>
      </w:r>
      <w:r w:rsidRPr="00E507DF">
        <w:rPr>
          <w:i/>
          <w:iCs w:val="0"/>
        </w:rPr>
        <w:t>Annual Review of Biomedical Engineering</w:t>
      </w:r>
      <w:r w:rsidRPr="007B10F9">
        <w:t xml:space="preserve">, 19, pp. 221–248. Available at: </w:t>
      </w:r>
      <w:r w:rsidRPr="00E507DF">
        <w:t>https://doi.org/10.1146/annurev-bioeng-071516-044442.</w:t>
      </w:r>
    </w:p>
    <w:p w14:paraId="0F0CEEBB" w14:textId="1682B9E9" w:rsidR="004E7728" w:rsidRPr="00B734C1" w:rsidRDefault="004E7728" w:rsidP="007B10F9">
      <w:pPr>
        <w:pStyle w:val="af6"/>
        <w:spacing w:before="31" w:after="31"/>
        <w:ind w:left="480" w:hanging="480"/>
      </w:pPr>
      <w:proofErr w:type="spellStart"/>
      <w:r w:rsidRPr="007B10F9">
        <w:t>Tolouee</w:t>
      </w:r>
      <w:proofErr w:type="spellEnd"/>
      <w:r w:rsidRPr="007B10F9">
        <w:t xml:space="preserve">, A., </w:t>
      </w:r>
      <w:proofErr w:type="spellStart"/>
      <w:r w:rsidRPr="007B10F9">
        <w:t>Alirezaie</w:t>
      </w:r>
      <w:proofErr w:type="spellEnd"/>
      <w:r w:rsidRPr="007B10F9">
        <w:t xml:space="preserve">, J. and </w:t>
      </w:r>
      <w:proofErr w:type="spellStart"/>
      <w:r w:rsidRPr="007B10F9">
        <w:t>Babyn</w:t>
      </w:r>
      <w:proofErr w:type="spellEnd"/>
      <w:r w:rsidRPr="007B10F9">
        <w:t xml:space="preserve">, P. (2015) 'Compressed sensing reconstruction of cardiac cine MRI using golden angle spiral trajectories', </w:t>
      </w:r>
      <w:r w:rsidRPr="00B734C1">
        <w:rPr>
          <w:i/>
          <w:iCs w:val="0"/>
        </w:rPr>
        <w:t>Journal of Magnetic Resonance</w:t>
      </w:r>
      <w:r w:rsidRPr="007B10F9">
        <w:t xml:space="preserve">, 260, pp. 10–19. Available at: </w:t>
      </w:r>
      <w:r w:rsidRPr="00B734C1">
        <w:t>https://doi.org/10.1016/j.jmr.2015.09.003.</w:t>
      </w:r>
    </w:p>
    <w:p w14:paraId="7E2F3866" w14:textId="6C9B432F" w:rsidR="004E7728" w:rsidRPr="007B10F9" w:rsidRDefault="004E7728" w:rsidP="007B10F9">
      <w:pPr>
        <w:pStyle w:val="af6"/>
        <w:spacing w:before="31" w:after="31"/>
        <w:ind w:left="480" w:hanging="480"/>
      </w:pPr>
      <w:r w:rsidRPr="007B10F9">
        <w:t xml:space="preserve">Tropp, J.A. (2004) 'Greed is good: Algorithmic results for sparse approximation', </w:t>
      </w:r>
      <w:r w:rsidRPr="005B7E64">
        <w:rPr>
          <w:i/>
          <w:iCs w:val="0"/>
        </w:rPr>
        <w:t>IEEE Transactions on Information Theory</w:t>
      </w:r>
      <w:r w:rsidRPr="007B10F9">
        <w:t xml:space="preserve">, 50(10), pp. 2231–2242. Available at: </w:t>
      </w:r>
      <w:r w:rsidRPr="005B7E64">
        <w:t>https://doi.org/10.1109/TIT.2004.834793.</w:t>
      </w:r>
    </w:p>
    <w:p w14:paraId="7493914B" w14:textId="68B904B8" w:rsidR="004E7728" w:rsidRPr="007B10F9" w:rsidRDefault="004E7728" w:rsidP="007B10F9">
      <w:pPr>
        <w:pStyle w:val="af6"/>
        <w:spacing w:before="31" w:after="31"/>
        <w:ind w:left="480" w:hanging="480"/>
      </w:pPr>
      <w:r w:rsidRPr="007B10F9">
        <w:lastRenderedPageBreak/>
        <w:t xml:space="preserve">Tropp, J.A. and Gilbert, A.C. (2007) 'Signal recovery from random measurements via orthogonal matching pursuit', </w:t>
      </w:r>
      <w:r w:rsidRPr="003B1E82">
        <w:rPr>
          <w:i/>
          <w:iCs w:val="0"/>
        </w:rPr>
        <w:t>IEEE Transactions on Information Theory</w:t>
      </w:r>
      <w:r w:rsidRPr="007B10F9">
        <w:t xml:space="preserve">, 53(12), pp. 4655–4666. Available at: </w:t>
      </w:r>
      <w:r w:rsidRPr="003B1E82">
        <w:t>https://doi.org/10.1109/TIT.2007.909108.</w:t>
      </w:r>
    </w:p>
    <w:p w14:paraId="5C39EE32" w14:textId="5B9E2377" w:rsidR="004E7728" w:rsidRPr="007B10F9" w:rsidRDefault="004E7728" w:rsidP="007B10F9">
      <w:pPr>
        <w:pStyle w:val="af6"/>
        <w:spacing w:before="31" w:after="31"/>
        <w:ind w:left="480" w:hanging="480"/>
      </w:pPr>
      <w:r w:rsidRPr="007B10F9">
        <w:t xml:space="preserve">Yaghoobi, M., Wu, D. and Davies, M.E. (2015) 'Fast non-negative orthogonal matching pursuit', </w:t>
      </w:r>
      <w:r w:rsidRPr="000C7FFD">
        <w:rPr>
          <w:i/>
          <w:iCs w:val="0"/>
        </w:rPr>
        <w:t>IEEE Signal Processing Letters</w:t>
      </w:r>
      <w:r w:rsidRPr="007B10F9">
        <w:t xml:space="preserve">, 22(9), pp. 1229–1233. Available at: </w:t>
      </w:r>
      <w:r w:rsidRPr="000C7FFD">
        <w:t>https://doi.org/10.1109/LSP.2015.2393637.</w:t>
      </w:r>
    </w:p>
    <w:p w14:paraId="6F3A77F0" w14:textId="77777777" w:rsidR="00CA36A7" w:rsidRDefault="000C7FFD" w:rsidP="007B10F9">
      <w:pPr>
        <w:pStyle w:val="af6"/>
        <w:spacing w:before="31" w:after="31"/>
        <w:ind w:left="480" w:hanging="480"/>
      </w:pPr>
      <w:r w:rsidRPr="000C7FFD">
        <w:t>Yang, Y. et al. (2016) 'Deep ADMM-Net for compressive sensing MRI', Advances in Neural Information Processing Systems, Barcelona (Spain), 5–10 December. Curran Associates, Inc. Available at:</w:t>
      </w:r>
      <w:r>
        <w:rPr>
          <w:rFonts w:hint="eastAsia"/>
        </w:rPr>
        <w:t xml:space="preserve"> </w:t>
      </w:r>
      <w:r w:rsidRPr="000C7FFD">
        <w:t>https://proceedings.neurips.cc/paper_files/paper/2016/hash/1679091c5a880faf6fb5e6087eb1b2dc-Abstract.html (Accessed: 28 February 2026).</w:t>
      </w:r>
    </w:p>
    <w:p w14:paraId="35F51692" w14:textId="24360979" w:rsidR="004E7728" w:rsidRDefault="004E7728" w:rsidP="007B10F9">
      <w:pPr>
        <w:pStyle w:val="af6"/>
        <w:spacing w:before="31" w:after="31"/>
        <w:ind w:left="480" w:hanging="480"/>
      </w:pPr>
      <w:r w:rsidRPr="007B10F9">
        <w:t xml:space="preserve">Yi, R. et al. (2025) 'Methods of sparse measurement matrix optimization for compressed sensing', </w:t>
      </w:r>
      <w:r w:rsidRPr="00CA36A7">
        <w:rPr>
          <w:i/>
          <w:iCs w:val="0"/>
        </w:rPr>
        <w:t>IET Signal Processin</w:t>
      </w:r>
      <w:r w:rsidRPr="007B10F9">
        <w:t xml:space="preserve">g, 2025(1), </w:t>
      </w:r>
      <w:r w:rsidR="00CA36A7">
        <w:rPr>
          <w:rFonts w:hint="eastAsia"/>
        </w:rPr>
        <w:t>article</w:t>
      </w:r>
      <w:r w:rsidRPr="007B10F9">
        <w:t xml:space="preserve"> 1233853. Available at: </w:t>
      </w:r>
      <w:r w:rsidRPr="00CA36A7">
        <w:t>https://doi.org/10.1049/sil2/1233853.</w:t>
      </w:r>
    </w:p>
    <w:p w14:paraId="2D18DE2B" w14:textId="30B57B52" w:rsidR="00205B21" w:rsidRDefault="00205B21" w:rsidP="007B10F9">
      <w:pPr>
        <w:pStyle w:val="af6"/>
        <w:spacing w:before="31" w:after="31"/>
        <w:ind w:left="480" w:hanging="480"/>
      </w:pPr>
      <w:r>
        <w:t xml:space="preserve">Zhang, J. and Ghanem, B. (2018) 'ISTA-Net: Interpretable optimization-inspired deep network for image compressive sensing', </w:t>
      </w:r>
      <w:r>
        <w:rPr>
          <w:i/>
          <w:iCs w:val="0"/>
        </w:rPr>
        <w:t>Proceedings of the IEEE Conference on Computer Vision and Pattern Recognition</w:t>
      </w:r>
      <w:r>
        <w:t xml:space="preserve">, Salt Lake City (USA), 18–22 June. IEEE, pp. 1828–1837. Available at: </w:t>
      </w:r>
      <w:r w:rsidRPr="00205B21">
        <w:t>https://openaccess.thecvf.com/content_cvpr_2018/html/Zhang_ISTA-Net_Interpretable_Optimization-Inspired_CVPR_2018_paper.html</w:t>
      </w:r>
      <w:r>
        <w:t xml:space="preserve"> (Accessed: 14 March 2026).</w:t>
      </w:r>
    </w:p>
    <w:p w14:paraId="4E51B579" w14:textId="77777777" w:rsidR="00951A77" w:rsidRPr="007B10F9" w:rsidRDefault="00951A77" w:rsidP="00951A77">
      <w:pPr>
        <w:pStyle w:val="af6"/>
        <w:spacing w:before="31" w:after="31"/>
        <w:ind w:left="480" w:hanging="480"/>
      </w:pPr>
      <w:r w:rsidRPr="007B10F9">
        <w:t xml:space="preserve">Zhang, Z. et al. (2015) 'A survey of sparse representation: Algorithms and applications', </w:t>
      </w:r>
      <w:r w:rsidRPr="00205B21">
        <w:rPr>
          <w:i/>
          <w:iCs w:val="0"/>
        </w:rPr>
        <w:t>IEEE Access</w:t>
      </w:r>
      <w:r w:rsidRPr="007B10F9">
        <w:t xml:space="preserve">, 3, pp. 490–530. Available at: </w:t>
      </w:r>
      <w:r w:rsidRPr="00205B21">
        <w:t>https://doi.org/10.1109/ACCESS.2015.2430359.</w:t>
      </w:r>
    </w:p>
    <w:p w14:paraId="6CB65F8B" w14:textId="3D21B6A2" w:rsidR="005D5DE3" w:rsidRDefault="005D5DE3" w:rsidP="005D5DE3">
      <w:pPr>
        <w:pStyle w:val="af6"/>
        <w:spacing w:before="31" w:after="31"/>
        <w:ind w:left="480" w:hanging="480"/>
      </w:pPr>
      <w:r w:rsidRPr="007B10F9">
        <w:t xml:space="preserve">Zhao, J. et al. (2015) 'Coherence-based analysis of modified orthogonal matching pursuit using sensing dictionary', </w:t>
      </w:r>
      <w:r w:rsidRPr="00205B21">
        <w:rPr>
          <w:i/>
          <w:iCs w:val="0"/>
        </w:rPr>
        <w:t>IET Signal Processing</w:t>
      </w:r>
      <w:r w:rsidRPr="007B10F9">
        <w:t xml:space="preserve">, 9(3), pp. 218–225. Available at: </w:t>
      </w:r>
      <w:r w:rsidRPr="005D5DE3">
        <w:t>https://doi.org/10.1049/iet-spr.2014.0164</w:t>
      </w:r>
      <w:r w:rsidRPr="00205B21">
        <w:t>.</w:t>
      </w:r>
    </w:p>
    <w:p w14:paraId="796441B5" w14:textId="77777777" w:rsidR="005D5DE3" w:rsidRPr="007B10F9" w:rsidRDefault="005D5DE3" w:rsidP="005D5DE3">
      <w:pPr>
        <w:pStyle w:val="af6"/>
        <w:spacing w:before="31" w:after="31"/>
        <w:ind w:left="480" w:hanging="480"/>
      </w:pPr>
      <w:r>
        <w:t xml:space="preserve">Zhao, Y.B. and Luo, Z.Q. (2023) ‘Dynamic orthogonal matching pursuit for sparse data reconstruction’, </w:t>
      </w:r>
      <w:r>
        <w:rPr>
          <w:rStyle w:val="afd"/>
        </w:rPr>
        <w:t>IEEE Open Journal of Signal Processing</w:t>
      </w:r>
      <w:r>
        <w:t xml:space="preserve">, 4, pp. 242–256. </w:t>
      </w:r>
      <w:r w:rsidRPr="007B10F9">
        <w:t xml:space="preserve">Available at: </w:t>
      </w:r>
      <w:r w:rsidRPr="00CA36A7">
        <w:t>https:/</w:t>
      </w:r>
      <w:r>
        <w:t>/doi:10.1109/OJSP.2023.3247301.</w:t>
      </w:r>
    </w:p>
    <w:p w14:paraId="6A2EC191" w14:textId="025DEF18" w:rsidR="004E7728" w:rsidRPr="004E7728" w:rsidRDefault="004E7728" w:rsidP="004E7728">
      <w:pPr>
        <w:pStyle w:val="af6"/>
        <w:spacing w:before="31" w:after="31"/>
        <w:ind w:left="480" w:hanging="480"/>
        <w:sectPr w:rsidR="004E7728" w:rsidRPr="004E7728">
          <w:headerReference w:type="even" r:id="rId59"/>
          <w:headerReference w:type="default" r:id="rId60"/>
          <w:pgSz w:w="11906" w:h="16838"/>
          <w:pgMar w:top="1588" w:right="1418" w:bottom="1588" w:left="1418" w:header="1134" w:footer="1134" w:gutter="0"/>
          <w:cols w:space="425"/>
          <w:docGrid w:type="linesAndChars" w:linePitch="312"/>
        </w:sectPr>
      </w:pPr>
    </w:p>
    <w:p w14:paraId="11B0268F" w14:textId="53024D69" w:rsidR="00A02EDF" w:rsidRPr="00A02EDF" w:rsidRDefault="00000000" w:rsidP="00A02EDF">
      <w:pPr>
        <w:pStyle w:val="ab"/>
        <w:spacing w:before="312" w:after="312" w:line="440" w:lineRule="atLeast"/>
        <w:rPr>
          <w:rFonts w:eastAsia="宋体"/>
          <w:lang w:eastAsia="zh-CN"/>
        </w:rPr>
      </w:pPr>
      <w:bookmarkStart w:id="77" w:name="_Toc228634960"/>
      <w:bookmarkEnd w:id="76"/>
      <w:r>
        <w:rPr>
          <w:rFonts w:eastAsia="宋体" w:hint="eastAsia"/>
          <w:lang w:eastAsia="zh-CN"/>
        </w:rPr>
        <w:lastRenderedPageBreak/>
        <w:t>致谢</w:t>
      </w:r>
      <w:bookmarkEnd w:id="77"/>
    </w:p>
    <w:p w14:paraId="683A1B20" w14:textId="409C4F5C" w:rsidR="005016E9" w:rsidRDefault="005016E9" w:rsidP="005016E9">
      <w:pPr>
        <w:pStyle w:val="0"/>
        <w:rPr>
          <w:rFonts w:ascii="宋体" w:hAnsi="宋体" w:cs="宋体"/>
          <w:lang w:eastAsia="zh-CN"/>
        </w:rPr>
      </w:pPr>
      <w:proofErr w:type="spellStart"/>
      <w:r>
        <w:rPr>
          <w:rFonts w:ascii="宋体" w:eastAsia="宋体" w:hAnsi="宋体" w:cs="宋体" w:hint="eastAsia"/>
        </w:rPr>
        <w:t>兴安岭南，松花江畔。直到最近，我才逐渐意识到，离开哈尔滨的日子已经不再遥远</w:t>
      </w:r>
      <w:proofErr w:type="spellEnd"/>
      <w:r>
        <w:rPr>
          <w:rFonts w:ascii="宋体" w:eastAsia="宋体" w:hAnsi="宋体" w:cs="宋体" w:hint="eastAsia"/>
        </w:rPr>
        <w:t>。</w:t>
      </w:r>
      <w:r>
        <w:rPr>
          <w:rFonts w:ascii="宋体" w:eastAsia="宋体" w:hAnsi="宋体" w:cs="宋体" w:hint="eastAsia"/>
          <w:lang w:eastAsia="zh-CN"/>
        </w:rPr>
        <w:t>于是，我开始更加用力地去感受这座城市</w:t>
      </w:r>
      <w:r>
        <w:rPr>
          <w:lang w:eastAsia="zh-CN"/>
        </w:rPr>
        <w:t>——</w:t>
      </w:r>
      <w:r>
        <w:rPr>
          <w:rFonts w:ascii="宋体" w:eastAsia="宋体" w:hAnsi="宋体" w:cs="宋体" w:hint="eastAsia"/>
          <w:lang w:eastAsia="zh-CN"/>
        </w:rPr>
        <w:t>在最后的时光里，尽可能地填满关于它的记忆。回想初来乍到之时，我还戴着口罩，在陌生与不安中慢慢适应北方的生活；第一次见到漫天大雪，第一次领略辽阔的东北大地，甚至连说话的语调，也在不知不觉中染上了些许东北的味道。</w:t>
      </w:r>
    </w:p>
    <w:p w14:paraId="734B4018" w14:textId="1F9BEE41" w:rsidR="005016E9" w:rsidRDefault="005016E9" w:rsidP="005B45ED">
      <w:pPr>
        <w:pStyle w:val="0"/>
        <w:rPr>
          <w:lang w:eastAsia="zh-CN"/>
        </w:rPr>
      </w:pPr>
      <w:r>
        <w:rPr>
          <w:rFonts w:ascii="宋体" w:eastAsia="宋体" w:hAnsi="宋体" w:cs="宋体" w:hint="eastAsia"/>
          <w:lang w:eastAsia="zh-CN"/>
        </w:rPr>
        <w:t>这一路的收获与改变，离不开许多人的帮助与陪伴。首先，我要衷心感谢我的导师李波</w:t>
      </w:r>
      <w:r w:rsidR="002E0EEB">
        <w:rPr>
          <w:rFonts w:ascii="宋体" w:eastAsia="宋体" w:hAnsi="宋体" w:cs="宋体" w:hint="eastAsia"/>
          <w:lang w:eastAsia="zh-CN"/>
        </w:rPr>
        <w:t>老师</w:t>
      </w:r>
      <w:r>
        <w:rPr>
          <w:rFonts w:ascii="宋体" w:eastAsia="宋体" w:hAnsi="宋体" w:cs="宋体" w:hint="eastAsia"/>
          <w:lang w:eastAsia="zh-CN"/>
        </w:rPr>
        <w:t>和</w:t>
      </w:r>
      <w:r>
        <w:rPr>
          <w:lang w:eastAsia="zh-CN"/>
        </w:rPr>
        <w:t xml:space="preserve">Thomas </w:t>
      </w:r>
      <w:proofErr w:type="spellStart"/>
      <w:r>
        <w:rPr>
          <w:lang w:eastAsia="zh-CN"/>
        </w:rPr>
        <w:t>Blumensath</w:t>
      </w:r>
      <w:bookmarkStart w:id="78" w:name="OLE_LINK7"/>
      <w:proofErr w:type="spellEnd"/>
      <w:r w:rsidR="003C682B">
        <w:rPr>
          <w:rFonts w:ascii="宋体" w:eastAsia="宋体" w:hAnsi="宋体" w:cs="宋体" w:hint="eastAsia"/>
          <w:lang w:eastAsia="zh-CN"/>
        </w:rPr>
        <w:t>老师</w:t>
      </w:r>
      <w:bookmarkEnd w:id="78"/>
      <w:r>
        <w:rPr>
          <w:rFonts w:ascii="宋体" w:eastAsia="宋体" w:hAnsi="宋体" w:cs="宋体" w:hint="eastAsia"/>
          <w:lang w:eastAsia="zh-CN"/>
        </w:rPr>
        <w:t>。李老师始终给予我耐心而细致的指导，在我遇到困难与困惑时，总能以清晰的思路与关键性的点拨让我豁然开朗。</w:t>
      </w:r>
      <w:r>
        <w:rPr>
          <w:lang w:eastAsia="zh-CN"/>
        </w:rPr>
        <w:t xml:space="preserve">Thomas </w:t>
      </w:r>
      <w:proofErr w:type="spellStart"/>
      <w:r>
        <w:rPr>
          <w:lang w:eastAsia="zh-CN"/>
        </w:rPr>
        <w:t>Blumensath</w:t>
      </w:r>
      <w:proofErr w:type="spellEnd"/>
      <w:r>
        <w:rPr>
          <w:rFonts w:ascii="宋体" w:eastAsia="宋体" w:hAnsi="宋体" w:cs="宋体" w:hint="eastAsia"/>
          <w:lang w:eastAsia="zh-CN"/>
        </w:rPr>
        <w:t>教授对论文提出的宝贵意见，也让我在学术表达与逻辑结构方面有了更深的理解与提升。</w:t>
      </w:r>
    </w:p>
    <w:p w14:paraId="37D82D0A" w14:textId="3D3FB10E" w:rsidR="005016E9" w:rsidRDefault="005016E9" w:rsidP="005016E9">
      <w:pPr>
        <w:pStyle w:val="0"/>
        <w:rPr>
          <w:lang w:eastAsia="zh-CN"/>
        </w:rPr>
      </w:pPr>
      <w:r>
        <w:rPr>
          <w:rFonts w:ascii="宋体" w:eastAsia="宋体" w:hAnsi="宋体" w:cs="宋体" w:hint="eastAsia"/>
          <w:lang w:eastAsia="zh-CN"/>
        </w:rPr>
        <w:t>同时，我要感谢联合学院的培养。在这里，我不仅夯实了专业基础，也逐渐学会以更加严谨与批判性的方式思考工程问题。感谢所有任课教师的辛勤付出，是你们为我打下了坚实的数理基础与工程素养。我也要感谢我的同窗与挚友。那些在烧烤店的欢笑、在寝室深夜的畅谈，将成为我记忆中最温暖的片段。正是你们的陪伴，让原本平凡的日子变得闪闪发光。</w:t>
      </w:r>
    </w:p>
    <w:p w14:paraId="7B44BBFC" w14:textId="77777777" w:rsidR="005016E9" w:rsidRDefault="005016E9" w:rsidP="005016E9">
      <w:pPr>
        <w:pStyle w:val="0"/>
        <w:rPr>
          <w:lang w:eastAsia="zh-CN"/>
        </w:rPr>
      </w:pPr>
      <w:r>
        <w:rPr>
          <w:rFonts w:ascii="宋体" w:eastAsia="宋体" w:hAnsi="宋体" w:cs="宋体" w:hint="eastAsia"/>
          <w:lang w:eastAsia="zh-CN"/>
        </w:rPr>
        <w:t>最后，我要深深感谢我的父母与家人。二十余年的养育与支持，让我能够心无旁骛地追逐自己的理想。你们始终是我最坚实的后盾，你们的理解与期望，是我不断前行的动力源泉。</w:t>
      </w:r>
    </w:p>
    <w:p w14:paraId="16ECAD35" w14:textId="77777777" w:rsidR="005016E9" w:rsidRDefault="005016E9" w:rsidP="005016E9">
      <w:pPr>
        <w:pStyle w:val="0"/>
        <w:rPr>
          <w:lang w:eastAsia="zh-CN"/>
        </w:rPr>
      </w:pPr>
      <w:r>
        <w:rPr>
          <w:rFonts w:ascii="宋体" w:eastAsia="宋体" w:hAnsi="宋体" w:cs="宋体" w:hint="eastAsia"/>
          <w:lang w:eastAsia="zh-CN"/>
        </w:rPr>
        <w:t>谨以此文，献给所有在我成长道路上给予帮助与支持的人。</w:t>
      </w:r>
    </w:p>
    <w:p w14:paraId="14BCC7D8" w14:textId="77777777" w:rsidR="00A02EDF" w:rsidRDefault="00A02EDF" w:rsidP="00A02EDF">
      <w:pPr>
        <w:pStyle w:val="0"/>
        <w:jc w:val="right"/>
        <w:rPr>
          <w:lang w:eastAsia="zh-CN"/>
        </w:rPr>
      </w:pPr>
      <w:r w:rsidRPr="00A02EDF">
        <w:rPr>
          <w:rFonts w:ascii="宋体" w:eastAsia="宋体" w:hAnsi="宋体" w:cs="宋体" w:hint="eastAsia"/>
          <w:lang w:eastAsia="zh-CN"/>
        </w:rPr>
        <w:t>赵天航</w:t>
      </w:r>
      <w:r w:rsidRPr="00A02EDF">
        <w:rPr>
          <w:lang w:eastAsia="zh-CN"/>
        </w:rPr>
        <w:t xml:space="preserve"> </w:t>
      </w:r>
    </w:p>
    <w:p w14:paraId="2233A816" w14:textId="6912E3DF" w:rsidR="00A02EDF" w:rsidRPr="00A02EDF" w:rsidRDefault="00A02EDF" w:rsidP="00A02EDF">
      <w:pPr>
        <w:pStyle w:val="0"/>
        <w:jc w:val="right"/>
        <w:rPr>
          <w:lang w:eastAsia="zh-CN"/>
        </w:rPr>
      </w:pPr>
      <w:r w:rsidRPr="00A02EDF">
        <w:rPr>
          <w:lang w:eastAsia="zh-CN"/>
        </w:rPr>
        <w:t>2026</w:t>
      </w:r>
      <w:r w:rsidRPr="00A02EDF">
        <w:rPr>
          <w:rFonts w:ascii="宋体" w:eastAsia="宋体" w:hAnsi="宋体" w:cs="宋体" w:hint="eastAsia"/>
          <w:lang w:eastAsia="zh-CN"/>
        </w:rPr>
        <w:t>年</w:t>
      </w:r>
      <w:r w:rsidRPr="00A02EDF">
        <w:rPr>
          <w:lang w:eastAsia="zh-CN"/>
        </w:rPr>
        <w:t>5</w:t>
      </w:r>
      <w:r w:rsidRPr="00A02EDF">
        <w:rPr>
          <w:rFonts w:ascii="宋体" w:eastAsia="宋体" w:hAnsi="宋体" w:cs="宋体" w:hint="eastAsia"/>
          <w:lang w:eastAsia="zh-CN"/>
        </w:rPr>
        <w:t>月于哈尔滨工程大学</w:t>
      </w:r>
    </w:p>
    <w:p w14:paraId="22865378" w14:textId="77777777" w:rsidR="00864655" w:rsidRDefault="00864655" w:rsidP="009344EE">
      <w:pPr>
        <w:pStyle w:val="0"/>
        <w:spacing w:line="440" w:lineRule="atLeast"/>
        <w:rPr>
          <w:rFonts w:eastAsia="宋体"/>
          <w:lang w:eastAsia="zh-CN"/>
        </w:rPr>
        <w:sectPr w:rsidR="00864655">
          <w:headerReference w:type="default" r:id="rId61"/>
          <w:pgSz w:w="11906" w:h="16838"/>
          <w:pgMar w:top="1588" w:right="1418" w:bottom="1588" w:left="1418" w:header="1134" w:footer="1134" w:gutter="0"/>
          <w:cols w:space="425"/>
          <w:docGrid w:type="linesAndChars" w:linePitch="312"/>
        </w:sectPr>
      </w:pPr>
    </w:p>
    <w:p w14:paraId="377CFBBF" w14:textId="62D98724" w:rsidR="00864655" w:rsidRDefault="00000000" w:rsidP="00ED231C">
      <w:pPr>
        <w:pStyle w:val="ab"/>
        <w:spacing w:before="312" w:after="312" w:line="440" w:lineRule="atLeast"/>
        <w:rPr>
          <w:lang w:eastAsia="zh-CN"/>
        </w:rPr>
      </w:pPr>
      <w:bookmarkStart w:id="79" w:name="_Toc228634961"/>
      <w:r>
        <w:lastRenderedPageBreak/>
        <w:t>Acknowledgement</w:t>
      </w:r>
      <w:bookmarkEnd w:id="79"/>
    </w:p>
    <w:p w14:paraId="630A704B" w14:textId="77777777" w:rsidR="005B45ED" w:rsidRDefault="005B45ED" w:rsidP="005B45ED">
      <w:pPr>
        <w:pStyle w:val="0"/>
        <w:rPr>
          <w:rFonts w:ascii="宋体" w:hAnsi="宋体" w:cs="宋体"/>
        </w:rPr>
      </w:pPr>
      <w:r>
        <w:t>Only recently have I realized that my time in Harbin is coming to an end. In the remaining days, I’ve sought to immerse myself in the city, collecting memories of the places and moments that shaped my growth. I still remember arriving here, wearing a mask, adjusting to life in the unfamiliar north. The first snowfall, the vast northeastern landscape, and how my accent gradually picked up traces of the local dialect—these small moments have become the essence of my journey over the past four years.</w:t>
      </w:r>
    </w:p>
    <w:p w14:paraId="2282E4AF" w14:textId="00196D86" w:rsidR="005B45ED" w:rsidRDefault="005B45ED" w:rsidP="005B45ED">
      <w:pPr>
        <w:pStyle w:val="0"/>
      </w:pPr>
      <w:r>
        <w:t xml:space="preserve">None of this would have been possible without the support of many people. I am deeply grateful to my supervisors, Professor Bo Li and Professor Thomas </w:t>
      </w:r>
      <w:proofErr w:type="spellStart"/>
      <w:r>
        <w:t>Blumensath</w:t>
      </w:r>
      <w:proofErr w:type="spellEnd"/>
      <w:r>
        <w:t>, whose guidance and insightful advice helped me overcome challenges and improve my work. Their dedication and rigor have been invaluable lessons in my academic journey.</w:t>
      </w:r>
    </w:p>
    <w:p w14:paraId="128BD595" w14:textId="77777777" w:rsidR="005B45ED" w:rsidRDefault="005B45ED" w:rsidP="005B45ED">
      <w:pPr>
        <w:pStyle w:val="0"/>
      </w:pPr>
      <w:r>
        <w:t>I also thank the Joint Institute for providing a nurturing environment that helped me build a solid foundation in my field. The lecturers’ hard work has been essential in developing my mathematical and engineering skills.</w:t>
      </w:r>
    </w:p>
    <w:p w14:paraId="198D7DF6" w14:textId="77777777" w:rsidR="005B45ED" w:rsidRDefault="005B45ED" w:rsidP="005B45ED">
      <w:pPr>
        <w:pStyle w:val="0"/>
      </w:pPr>
      <w:r>
        <w:t>I am equally thankful to my classmates and friends. The laughter shared over late-night conversations and gatherings at barbecue restaurants will forever be cherished. Your companionship made even ordinary days special.</w:t>
      </w:r>
    </w:p>
    <w:p w14:paraId="64260F1F" w14:textId="77777777" w:rsidR="005B45ED" w:rsidRDefault="005B45ED" w:rsidP="005B45ED">
      <w:pPr>
        <w:pStyle w:val="0"/>
      </w:pPr>
      <w:r>
        <w:t>Finally, my deepest gratitude goes to my parents and family. Their unwavering support has been the driving force behind my efforts, allowing me to pursue my goals with confidence and focus.</w:t>
      </w:r>
    </w:p>
    <w:p w14:paraId="231F006A" w14:textId="77777777" w:rsidR="005B45ED" w:rsidRDefault="005B45ED" w:rsidP="005B45ED">
      <w:pPr>
        <w:pStyle w:val="0"/>
      </w:pPr>
      <w:r>
        <w:t>This thesis is dedicated to everyone who has supported and walked with me along this journey.</w:t>
      </w:r>
    </w:p>
    <w:p w14:paraId="3E17113F" w14:textId="50DA34D0" w:rsidR="00CA62C7" w:rsidRDefault="00ED231C" w:rsidP="00CA62C7">
      <w:pPr>
        <w:pStyle w:val="0"/>
        <w:jc w:val="right"/>
      </w:pPr>
      <w:r>
        <w:t>Tianhang Zhao</w:t>
      </w:r>
      <w:r>
        <w:br/>
        <w:t>May 2026</w:t>
      </w:r>
      <w:r>
        <w:br/>
      </w:r>
      <w:r w:rsidR="00901C08">
        <w:t>Harbin</w:t>
      </w:r>
      <w:r w:rsidR="0034724A">
        <w:t xml:space="preserve"> Engineering University</w:t>
      </w:r>
    </w:p>
    <w:p w14:paraId="5F1A17BA" w14:textId="0D802E4C" w:rsidR="00864655" w:rsidRDefault="00864655" w:rsidP="009344EE">
      <w:pPr>
        <w:pStyle w:val="ab"/>
        <w:spacing w:before="312" w:after="312" w:line="440" w:lineRule="atLeast"/>
      </w:pPr>
    </w:p>
    <w:sectPr w:rsidR="00864655">
      <w:headerReference w:type="even" r:id="rId62"/>
      <w:headerReference w:type="default" r:id="rId63"/>
      <w:pgSz w:w="11906" w:h="16838"/>
      <w:pgMar w:top="1588" w:right="1418" w:bottom="1588" w:left="1418" w:header="1134" w:footer="1134"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0AE52" w14:textId="77777777" w:rsidR="001320A7" w:rsidRDefault="001320A7">
      <w:r>
        <w:separator/>
      </w:r>
    </w:p>
  </w:endnote>
  <w:endnote w:type="continuationSeparator" w:id="0">
    <w:p w14:paraId="67694313" w14:textId="77777777" w:rsidR="001320A7" w:rsidRDefault="00132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方正书宋_GBK">
    <w:altName w:val="微软雅黑"/>
    <w:panose1 w:val="020B0604020202020204"/>
    <w:charset w:val="86"/>
    <w:family w:val="script"/>
    <w:pitch w:val="default"/>
    <w:sig w:usb0="00000000" w:usb1="00000000" w:usb2="0000001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1662272416"/>
      <w:docPartObj>
        <w:docPartGallery w:val="Page Numbers (Bottom of Page)"/>
        <w:docPartUnique/>
      </w:docPartObj>
    </w:sdtPr>
    <w:sdtContent>
      <w:p w14:paraId="6321BF14" w14:textId="4DD5FD6C" w:rsidR="009C1D75" w:rsidRDefault="009C1D75" w:rsidP="00ED742F">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II</w:t>
        </w:r>
        <w:r>
          <w:rPr>
            <w:rStyle w:val="afe"/>
          </w:rPr>
          <w:fldChar w:fldCharType="end"/>
        </w:r>
      </w:p>
    </w:sdtContent>
  </w:sdt>
  <w:sdt>
    <w:sdtPr>
      <w:id w:val="1684092429"/>
      <w:showingPlcHdr/>
    </w:sdtPr>
    <w:sdtEndPr>
      <w:rPr>
        <w:rFonts w:ascii="Times New Roman" w:hAnsi="Times New Roman" w:cs="Times New Roman"/>
        <w:sz w:val="21"/>
        <w:szCs w:val="21"/>
      </w:rPr>
    </w:sdtEndPr>
    <w:sdtContent>
      <w:p w14:paraId="43BBDC14" w14:textId="1E651753" w:rsidR="005A058B" w:rsidRDefault="00974861">
        <w:pPr>
          <w:pStyle w:val="a5"/>
          <w:jc w:val="center"/>
          <w:rPr>
            <w:rFonts w:ascii="Times New Roman" w:hAnsi="Times New Roman" w:cs="Times New Roman"/>
            <w:sz w:val="21"/>
            <w:szCs w:val="21"/>
          </w:rPr>
        </w:pP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773008"/>
      <w:showingPlcHdr/>
    </w:sdtPr>
    <w:sdtEndPr>
      <w:rPr>
        <w:rFonts w:ascii="Times New Roman" w:hAnsi="Times New Roman" w:cs="Times New Roman"/>
        <w:sz w:val="21"/>
        <w:szCs w:val="21"/>
      </w:rPr>
    </w:sdtEndPr>
    <w:sdtContent>
      <w:p w14:paraId="76176958" w14:textId="77777777" w:rsidR="00A03EDE" w:rsidRDefault="00A03EDE">
        <w:pPr>
          <w:pStyle w:val="a5"/>
          <w:jc w:val="center"/>
          <w:rPr>
            <w:rFonts w:ascii="Times New Roman" w:hAnsi="Times New Roman" w:cs="Times New Roman"/>
            <w:sz w:val="21"/>
            <w:szCs w:val="21"/>
          </w:rPr>
        </w:pPr>
        <w: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633643"/>
      <w:showingPlcHdr/>
    </w:sdtPr>
    <w:sdtEndPr>
      <w:rPr>
        <w:rFonts w:ascii="Times New Roman" w:hAnsi="Times New Roman" w:cs="Times New Roman"/>
        <w:sz w:val="21"/>
        <w:szCs w:val="21"/>
      </w:rPr>
    </w:sdtEndPr>
    <w:sdtContent>
      <w:p w14:paraId="0B4685B4" w14:textId="77777777" w:rsidR="00A03EDE" w:rsidRDefault="00A03EDE">
        <w:pPr>
          <w:pStyle w:val="a5"/>
          <w:jc w:val="center"/>
          <w:rPr>
            <w:rFonts w:ascii="Times New Roman" w:hAnsi="Times New Roman" w:cs="Times New Roman"/>
            <w:sz w:val="21"/>
            <w:szCs w:val="21"/>
          </w:rPr>
        </w:pPr>
        <w:r>
          <w:t xml:space="preserve">     </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0748439"/>
      <w:showingPlcHdr/>
    </w:sdtPr>
    <w:sdtEndPr>
      <w:rPr>
        <w:rFonts w:ascii="Times New Roman" w:hAnsi="Times New Roman" w:cs="Times New Roman"/>
        <w:sz w:val="21"/>
        <w:szCs w:val="21"/>
      </w:rPr>
    </w:sdtEndPr>
    <w:sdtContent>
      <w:p w14:paraId="0ADD84B0" w14:textId="77777777" w:rsidR="002C2D3E" w:rsidRDefault="002C2D3E">
        <w:pPr>
          <w:pStyle w:val="a5"/>
          <w:jc w:val="center"/>
          <w:rPr>
            <w:rFonts w:ascii="Times New Roman" w:hAnsi="Times New Roman" w:cs="Times New Roman"/>
            <w:sz w:val="21"/>
            <w:szCs w:val="21"/>
          </w:rPr>
        </w:pPr>
        <w:r>
          <w:t xml:space="preserve">     </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showingPlcHdr/>
    </w:sdtPr>
    <w:sdtContent>
      <w:p w14:paraId="51D1B71A" w14:textId="4466D00D" w:rsidR="00864655" w:rsidRDefault="00597305">
        <w:pPr>
          <w:pStyle w:val="a5"/>
          <w:jc w:val="center"/>
        </w:pPr>
        <w:r>
          <w:t xml:space="preserve">     </w:t>
        </w:r>
      </w:p>
    </w:sdtContent>
  </w:sdt>
  <w:p w14:paraId="756A381C" w14:textId="77777777" w:rsidR="00864655" w:rsidRDefault="00864655">
    <w:pPr>
      <w:pStyle w:val="a3"/>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611132545"/>
      <w:docPartObj>
        <w:docPartGallery w:val="Page Numbers (Bottom of Page)"/>
        <w:docPartUnique/>
      </w:docPartObj>
    </w:sdtPr>
    <w:sdtContent>
      <w:p w14:paraId="2F3BB746" w14:textId="7B745D90" w:rsidR="00D140B1" w:rsidRDefault="00D140B1" w:rsidP="00ED742F">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I</w:t>
        </w:r>
        <w:r>
          <w:rPr>
            <w:rStyle w:val="afe"/>
          </w:rPr>
          <w:fldChar w:fldCharType="end"/>
        </w:r>
      </w:p>
    </w:sdtContent>
  </w:sdt>
  <w:sdt>
    <w:sdtPr>
      <w:id w:val="752168522"/>
      <w:showingPlcHdr/>
    </w:sdtPr>
    <w:sdtEndPr>
      <w:rPr>
        <w:rFonts w:ascii="Times New Roman" w:hAnsi="Times New Roman" w:cs="Times New Roman"/>
        <w:sz w:val="21"/>
        <w:szCs w:val="21"/>
      </w:rPr>
    </w:sdtEndPr>
    <w:sdtContent>
      <w:p w14:paraId="3BB14F6C" w14:textId="5D2BB3F7" w:rsidR="00864655" w:rsidRDefault="00974861">
        <w:pPr>
          <w:pStyle w:val="a5"/>
          <w:jc w:val="center"/>
          <w:rPr>
            <w:rFonts w:ascii="Times New Roman" w:hAnsi="Times New Roman" w:cs="Times New Roman"/>
            <w:sz w:val="21"/>
            <w:szCs w:val="21"/>
          </w:rPr>
        </w:pPr>
        <w:r>
          <w:t xml:space="preserve">     </w:t>
        </w:r>
      </w:p>
    </w:sdtContent>
  </w:sdt>
  <w:p w14:paraId="1C40BC73" w14:textId="77777777" w:rsidR="00864655" w:rsidRDefault="00864655">
    <w:pPr>
      <w:pStyle w:val="a3"/>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983508603"/>
      <w:docPartObj>
        <w:docPartGallery w:val="Page Numbers (Bottom of Page)"/>
        <w:docPartUnique/>
      </w:docPartObj>
    </w:sdtPr>
    <w:sdtContent>
      <w:p w14:paraId="3B91F01C" w14:textId="4B6C4C90" w:rsidR="00A03EDE" w:rsidRDefault="00A03EDE" w:rsidP="00ED742F">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II</w:t>
        </w:r>
        <w:r>
          <w:rPr>
            <w:rStyle w:val="afe"/>
          </w:rPr>
          <w:fldChar w:fldCharType="end"/>
        </w:r>
      </w:p>
    </w:sdtContent>
  </w:sdt>
  <w:sdt>
    <w:sdtPr>
      <w:id w:val="-150989108"/>
      <w:showingPlcHdr/>
    </w:sdtPr>
    <w:sdtEndPr>
      <w:rPr>
        <w:rFonts w:ascii="Times New Roman" w:hAnsi="Times New Roman" w:cs="Times New Roman"/>
        <w:sz w:val="21"/>
        <w:szCs w:val="21"/>
      </w:rPr>
    </w:sdtEndPr>
    <w:sdtContent>
      <w:p w14:paraId="7332162B" w14:textId="77777777" w:rsidR="00A03EDE" w:rsidRDefault="00A03EDE">
        <w:pPr>
          <w:pStyle w:val="a5"/>
          <w:jc w:val="center"/>
          <w:rPr>
            <w:rFonts w:ascii="Times New Roman" w:hAnsi="Times New Roman" w:cs="Times New Roman"/>
            <w:sz w:val="21"/>
            <w:szCs w:val="21"/>
          </w:rPr>
        </w:pPr>
        <w:r>
          <w:t xml:space="preserve">     </w:t>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545918941"/>
      <w:docPartObj>
        <w:docPartGallery w:val="Page Numbers (Bottom of Page)"/>
        <w:docPartUnique/>
      </w:docPartObj>
    </w:sdtPr>
    <w:sdtContent>
      <w:p w14:paraId="0D3742CF" w14:textId="726E84DF" w:rsidR="00D140B1" w:rsidRDefault="00D140B1" w:rsidP="00A03EDE">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1</w:t>
        </w:r>
        <w:r>
          <w:rPr>
            <w:rStyle w:val="afe"/>
          </w:rPr>
          <w:fldChar w:fldCharType="end"/>
        </w:r>
      </w:p>
    </w:sdtContent>
  </w:sdt>
  <w:sdt>
    <w:sdtPr>
      <w:id w:val="-207188979"/>
      <w:showingPlcHdr/>
    </w:sdtPr>
    <w:sdtEndPr>
      <w:rPr>
        <w:rFonts w:ascii="Times New Roman" w:hAnsi="Times New Roman" w:cs="Times New Roman"/>
        <w:sz w:val="21"/>
        <w:szCs w:val="21"/>
      </w:rPr>
    </w:sdtEndPr>
    <w:sdtContent>
      <w:p w14:paraId="199D03AC" w14:textId="77777777" w:rsidR="00D140B1" w:rsidRDefault="00D140B1">
        <w:pPr>
          <w:pStyle w:val="a5"/>
          <w:jc w:val="center"/>
          <w:rPr>
            <w:rFonts w:ascii="Times New Roman" w:hAnsi="Times New Roman" w:cs="Times New Roman"/>
            <w:sz w:val="21"/>
            <w:szCs w:val="21"/>
          </w:rPr>
        </w:pPr>
        <w:r>
          <w:t xml:space="preserve">     </w:t>
        </w:r>
      </w:p>
    </w:sdtContent>
  </w:sdt>
  <w:p w14:paraId="37A289FE" w14:textId="77777777" w:rsidR="00D140B1" w:rsidRDefault="00D140B1">
    <w:pPr>
      <w:pStyle w:val="a3"/>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888416299"/>
      <w:docPartObj>
        <w:docPartGallery w:val="Page Numbers (Bottom of Page)"/>
        <w:docPartUnique/>
      </w:docPartObj>
    </w:sdtPr>
    <w:sdtContent>
      <w:p w14:paraId="069F0E4D" w14:textId="77777777" w:rsidR="00D140B1" w:rsidRDefault="00D140B1" w:rsidP="00D140B1">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8</w:t>
        </w:r>
        <w:r>
          <w:rPr>
            <w:rStyle w:val="afe"/>
          </w:rPr>
          <w:fldChar w:fldCharType="end"/>
        </w:r>
      </w:p>
    </w:sdtContent>
  </w:sdt>
  <w:sdt>
    <w:sdtPr>
      <w:id w:val="2014799751"/>
      <w:showingPlcHdr/>
    </w:sdtPr>
    <w:sdtEndPr>
      <w:rPr>
        <w:rFonts w:ascii="Times New Roman" w:hAnsi="Times New Roman" w:cs="Times New Roman"/>
        <w:sz w:val="21"/>
        <w:szCs w:val="21"/>
      </w:rPr>
    </w:sdtEndPr>
    <w:sdtContent>
      <w:p w14:paraId="1EF45FBD" w14:textId="77777777" w:rsidR="00D140B1" w:rsidRDefault="00D140B1">
        <w:pPr>
          <w:pStyle w:val="a5"/>
          <w:jc w:val="center"/>
          <w:rPr>
            <w:rFonts w:ascii="Times New Roman" w:hAnsi="Times New Roman" w:cs="Times New Roman"/>
            <w:sz w:val="21"/>
            <w:szCs w:val="21"/>
          </w:rPr>
        </w:pPr>
        <w:r>
          <w:t xml:space="preserve">     </w:t>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65881402"/>
      <w:docPartObj>
        <w:docPartGallery w:val="Page Numbers (Bottom of Page)"/>
        <w:docPartUnique/>
      </w:docPartObj>
    </w:sdtPr>
    <w:sdtContent>
      <w:p w14:paraId="1E5135A3" w14:textId="77777777" w:rsidR="00B26F0C" w:rsidRDefault="00B26F0C" w:rsidP="00ED742F">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1</w:t>
        </w:r>
        <w:r>
          <w:rPr>
            <w:rStyle w:val="afe"/>
          </w:rPr>
          <w:fldChar w:fldCharType="end"/>
        </w:r>
      </w:p>
    </w:sdtContent>
  </w:sdt>
  <w:sdt>
    <w:sdtPr>
      <w:id w:val="-1257442149"/>
      <w:showingPlcHdr/>
    </w:sdtPr>
    <w:sdtEndPr>
      <w:rPr>
        <w:rFonts w:ascii="Times New Roman" w:hAnsi="Times New Roman" w:cs="Times New Roman"/>
        <w:sz w:val="21"/>
        <w:szCs w:val="21"/>
      </w:rPr>
    </w:sdtEndPr>
    <w:sdtContent>
      <w:p w14:paraId="2C8376F9" w14:textId="77777777" w:rsidR="00B26F0C" w:rsidRDefault="00B26F0C">
        <w:pPr>
          <w:pStyle w:val="a5"/>
          <w:jc w:val="center"/>
          <w:rPr>
            <w:rFonts w:ascii="Times New Roman" w:hAnsi="Times New Roman" w:cs="Times New Roman"/>
            <w:sz w:val="21"/>
            <w:szCs w:val="21"/>
          </w:rPr>
        </w:pPr>
        <w:r>
          <w:t xml:space="preserve">     </w:t>
        </w:r>
      </w:p>
    </w:sdtContent>
  </w:sdt>
  <w:p w14:paraId="4A77F03E" w14:textId="77777777" w:rsidR="00B26F0C" w:rsidRDefault="00B26F0C">
    <w:pPr>
      <w:pStyle w:val="a3"/>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489715569"/>
      <w:docPartObj>
        <w:docPartGallery w:val="Page Numbers (Bottom of Page)"/>
        <w:docPartUnique/>
      </w:docPartObj>
    </w:sdtPr>
    <w:sdtContent>
      <w:p w14:paraId="165B6195" w14:textId="19479DCB" w:rsidR="0009725E" w:rsidRDefault="0009725E" w:rsidP="0009725E">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2</w:t>
        </w:r>
        <w:r>
          <w:rPr>
            <w:rStyle w:val="afe"/>
          </w:rPr>
          <w:fldChar w:fldCharType="end"/>
        </w:r>
      </w:p>
    </w:sdtContent>
  </w:sdt>
  <w:p w14:paraId="2ABAD091" w14:textId="78DFDCA6" w:rsidR="008205B7" w:rsidRDefault="008205B7">
    <w:pPr>
      <w:pStyle w:val="a5"/>
      <w:jc w:val="center"/>
      <w:rPr>
        <w:rFonts w:ascii="Times New Roman" w:hAnsi="Times New Roman" w:cs="Times New Roman"/>
        <w:sz w:val="21"/>
        <w:szCs w:val="21"/>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1729599720"/>
      <w:docPartObj>
        <w:docPartGallery w:val="Page Numbers (Bottom of Page)"/>
        <w:docPartUnique/>
      </w:docPartObj>
    </w:sdtPr>
    <w:sdtContent>
      <w:p w14:paraId="6B7D3B2D" w14:textId="29DE7D4F" w:rsidR="0009725E" w:rsidRDefault="0009725E" w:rsidP="00ED742F">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1</w:t>
        </w:r>
        <w:r>
          <w:rPr>
            <w:rStyle w:val="afe"/>
          </w:rPr>
          <w:fldChar w:fldCharType="end"/>
        </w:r>
      </w:p>
    </w:sdtContent>
  </w:sdt>
  <w:p w14:paraId="524C8A02" w14:textId="1BE32E95" w:rsidR="00F82807" w:rsidRDefault="00F82807">
    <w:pPr>
      <w:pStyle w:val="a3"/>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1132702350"/>
      <w:docPartObj>
        <w:docPartGallery w:val="Page Numbers (Bottom of Page)"/>
        <w:docPartUnique/>
      </w:docPartObj>
    </w:sdtPr>
    <w:sdtContent>
      <w:p w14:paraId="758C3366" w14:textId="224FBBE5" w:rsidR="0009725E" w:rsidRDefault="0009725E" w:rsidP="008E67CA">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6</w:t>
        </w:r>
        <w:r>
          <w:rPr>
            <w:rStyle w:val="afe"/>
          </w:rPr>
          <w:fldChar w:fldCharType="end"/>
        </w:r>
      </w:p>
    </w:sdtContent>
  </w:sdt>
  <w:p w14:paraId="0C4BE9C9" w14:textId="77777777" w:rsidR="004A2296" w:rsidRDefault="004A2296">
    <w:pPr>
      <w:pStyle w:val="a3"/>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e"/>
      </w:rPr>
      <w:id w:val="553595793"/>
      <w:docPartObj>
        <w:docPartGallery w:val="Page Numbers (Bottom of Page)"/>
        <w:docPartUnique/>
      </w:docPartObj>
    </w:sdtPr>
    <w:sdtContent>
      <w:p w14:paraId="0252217D" w14:textId="4454E94D" w:rsidR="008E67CA" w:rsidRDefault="008E67CA" w:rsidP="00ED742F">
        <w:pPr>
          <w:pStyle w:val="a5"/>
          <w:framePr w:wrap="none" w:vAnchor="text" w:hAnchor="margin" w:xAlign="center" w:y="1"/>
          <w:rPr>
            <w:rStyle w:val="afe"/>
          </w:rPr>
        </w:pPr>
        <w:r>
          <w:rPr>
            <w:rStyle w:val="afe"/>
          </w:rPr>
          <w:fldChar w:fldCharType="begin"/>
        </w:r>
        <w:r>
          <w:rPr>
            <w:rStyle w:val="afe"/>
          </w:rPr>
          <w:instrText xml:space="preserve"> PAGE </w:instrText>
        </w:r>
        <w:r>
          <w:rPr>
            <w:rStyle w:val="afe"/>
          </w:rPr>
          <w:fldChar w:fldCharType="separate"/>
        </w:r>
        <w:r>
          <w:rPr>
            <w:rStyle w:val="afe"/>
            <w:noProof/>
          </w:rPr>
          <w:t>10</w:t>
        </w:r>
        <w:r>
          <w:rPr>
            <w:rStyle w:val="afe"/>
          </w:rPr>
          <w:fldChar w:fldCharType="end"/>
        </w:r>
      </w:p>
    </w:sdtContent>
  </w:sdt>
  <w:sdt>
    <w:sdtPr>
      <w:id w:val="-705553359"/>
      <w:showingPlcHdr/>
    </w:sdtPr>
    <w:sdtEndPr>
      <w:rPr>
        <w:rFonts w:ascii="Times New Roman" w:hAnsi="Times New Roman" w:cs="Times New Roman"/>
        <w:sz w:val="21"/>
        <w:szCs w:val="21"/>
      </w:rPr>
    </w:sdtEndPr>
    <w:sdtContent>
      <w:p w14:paraId="667F9157" w14:textId="118C9F59" w:rsidR="004A2296" w:rsidRDefault="00056096">
        <w:pPr>
          <w:pStyle w:val="a5"/>
          <w:jc w:val="center"/>
          <w:rPr>
            <w:rFonts w:ascii="Times New Roman" w:hAnsi="Times New Roman" w:cs="Times New Roman"/>
            <w:sz w:val="21"/>
            <w:szCs w:val="21"/>
          </w:rPr>
        </w:pP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9E03" w14:textId="77777777" w:rsidR="001320A7" w:rsidRDefault="001320A7">
      <w:r>
        <w:separator/>
      </w:r>
    </w:p>
  </w:footnote>
  <w:footnote w:type="continuationSeparator" w:id="0">
    <w:p w14:paraId="33DAB955" w14:textId="77777777" w:rsidR="001320A7" w:rsidRDefault="00132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70C88" w14:textId="77777777" w:rsidR="00D1274F" w:rsidRDefault="00D1274F" w:rsidP="008B43EC">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3C78" w14:textId="77777777" w:rsidR="00256BE5" w:rsidRDefault="00256BE5" w:rsidP="008B43EC">
    <w:pPr>
      <w:pStyle w:val="a7"/>
      <w:pBdr>
        <w:bottom w:val="none" w:sz="0" w:space="0" w:color="auto"/>
      </w:pBdr>
      <w:ind w:right="10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2E789" w14:textId="7300AC2C" w:rsidR="00864655" w:rsidRPr="00AE3809" w:rsidRDefault="009C2F7E" w:rsidP="00AE3809">
    <w:pPr>
      <w:pStyle w:val="22"/>
    </w:pPr>
    <w:r w:rsidRPr="00AE3809">
      <w:rPr>
        <w:rFonts w:hint="eastAsia"/>
      </w:rPr>
      <w:t>哈尔滨工程大学本科生毕业论文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6E11" w14:textId="1FB03B81" w:rsidR="00864655" w:rsidRPr="00541CE7" w:rsidRDefault="002A7A34" w:rsidP="00AE3809">
    <w:pPr>
      <w:pStyle w:val="22"/>
    </w:pPr>
    <w:r w:rsidRPr="00541CE7">
      <w:t>Sensing Matrix Learning for Orthogonal Matching Pursuit in Compressive Sensing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C7188" w14:textId="34B488E2" w:rsidR="00D318E7" w:rsidRPr="00541CE7" w:rsidRDefault="00153B7A" w:rsidP="00AE3809">
    <w:pPr>
      <w:pStyle w:val="22"/>
    </w:pPr>
    <w:r w:rsidRPr="00541CE7">
      <w:rPr>
        <w:rFonts w:hint="eastAsia"/>
      </w:rPr>
      <w:t>哈尔滨工程大学</w:t>
    </w:r>
    <w:r w:rsidR="007A7DE1" w:rsidRPr="00541CE7">
      <w:rPr>
        <w:rFonts w:hint="eastAsia"/>
      </w:rPr>
      <w:t>本科生毕业</w:t>
    </w:r>
    <w:r w:rsidRPr="00541CE7">
      <w:rPr>
        <w:rFonts w:hint="eastAsia"/>
      </w:rPr>
      <w:t>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FD551" w14:textId="77777777" w:rsidR="00240C25" w:rsidRPr="00AE3809" w:rsidRDefault="00240C25" w:rsidP="00AE3809">
    <w:pPr>
      <w:pStyle w:val="22"/>
    </w:pPr>
    <w:r w:rsidRPr="00AE3809">
      <w:rPr>
        <w:rFonts w:hint="eastAsia"/>
      </w:rPr>
      <w:t>哈尔滨工程大学本科生毕业论文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F2FA" w14:textId="3C662059" w:rsidR="00351643" w:rsidRPr="006D1798" w:rsidRDefault="006D1798" w:rsidP="006D1798">
    <w:pPr>
      <w:pStyle w:val="22"/>
    </w:pPr>
    <w:r w:rsidRPr="00541CE7">
      <w:t>Sensing Matrix Learning for Orthogonal Matching Pursuit in Compressive Sensing</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D4898" w14:textId="7F6B68A9" w:rsidR="008205B7" w:rsidRPr="001F6563" w:rsidRDefault="001F6563" w:rsidP="001F6563">
    <w:pPr>
      <w:pStyle w:val="22"/>
    </w:pPr>
    <w:r w:rsidRPr="00AE3809">
      <w:rPr>
        <w:rFonts w:hint="eastAsia"/>
      </w:rPr>
      <w:t>哈尔滨工程大学本科生毕业论文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8F089" w14:textId="283746B3" w:rsidR="008309C4" w:rsidRPr="00240C25" w:rsidRDefault="00240C25" w:rsidP="00240C25">
    <w:pPr>
      <w:pStyle w:val="a7"/>
    </w:pPr>
    <w:r w:rsidRPr="00240C25">
      <w:t>I Introduction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6677" w14:textId="59986ACF" w:rsidR="00322581" w:rsidRPr="00322581" w:rsidRDefault="00322581" w:rsidP="00322581">
    <w:pPr>
      <w:pStyle w:val="a7"/>
    </w:pPr>
    <w:r w:rsidRPr="00322581">
      <w:t>II Literature Review</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7D45" w14:textId="277CD3B0" w:rsidR="00620FA0" w:rsidRPr="003F1D4B" w:rsidRDefault="00737CE9" w:rsidP="00AE3809">
    <w:pPr>
      <w:pStyle w:val="22"/>
    </w:pPr>
    <w:r w:rsidRPr="003F1D4B">
      <w:rPr>
        <w:rFonts w:hint="eastAsia"/>
      </w:rPr>
      <w:t>哈尔滨工程大学本科生毕业论文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34BC" w14:textId="209E4859" w:rsidR="00864655" w:rsidRPr="00541CE7" w:rsidRDefault="00024B13" w:rsidP="00AE3809">
    <w:pPr>
      <w:pStyle w:val="22"/>
    </w:pPr>
    <w:r>
      <w:rPr>
        <w:rFonts w:hint="eastAsia"/>
      </w:rPr>
      <w:t>III</w:t>
    </w:r>
    <w:r w:rsidRPr="00541CE7">
      <w:t xml:space="preserve"> </w:t>
    </w:r>
    <w:r w:rsidR="00620FA0" w:rsidRPr="00541CE7">
      <w:t>Theoretical Framework and Methodology</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082D" w14:textId="6958036A" w:rsidR="00275E65" w:rsidRPr="00541CE7" w:rsidRDefault="00737CE9" w:rsidP="00801D5F">
    <w:pPr>
      <w:pStyle w:val="22"/>
    </w:pPr>
    <w:r w:rsidRPr="00541CE7">
      <w:rPr>
        <w:rFonts w:hint="eastAsia"/>
      </w:rPr>
      <w:t>哈尔滨工程大学本科生毕业论文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37AA3" w14:textId="1CAC2B3E" w:rsidR="00864655" w:rsidRPr="00541CE7" w:rsidRDefault="00024B13" w:rsidP="00801D5F">
    <w:pPr>
      <w:pStyle w:val="22"/>
    </w:pPr>
    <w:r>
      <w:rPr>
        <w:rFonts w:hint="eastAsia"/>
      </w:rPr>
      <w:t>IV</w:t>
    </w:r>
    <w:r w:rsidRPr="00541CE7">
      <w:t xml:space="preserve"> </w:t>
    </w:r>
    <w:r w:rsidR="00301794" w:rsidRPr="00541CE7">
      <w:t>Experimental Results and Analysis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33EEA" w14:textId="65B0F9C8" w:rsidR="00257A03" w:rsidRPr="00541CE7" w:rsidRDefault="00737CE9" w:rsidP="00801D5F">
    <w:pPr>
      <w:pStyle w:val="22"/>
    </w:pPr>
    <w:r w:rsidRPr="00541CE7">
      <w:rPr>
        <w:rFonts w:hint="eastAsia"/>
      </w:rPr>
      <w:t>哈尔滨工程大学本科生毕业论文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7A6E0" w14:textId="07957CFE" w:rsidR="00C4778B" w:rsidRPr="00541CE7" w:rsidRDefault="005664EF" w:rsidP="00801D5F">
    <w:pPr>
      <w:pStyle w:val="22"/>
    </w:pPr>
    <w:r w:rsidRPr="003815B8">
      <w:rPr>
        <w:rFonts w:hint="eastAsia"/>
      </w:rPr>
      <w:t>V</w:t>
    </w:r>
    <w:r w:rsidRPr="00541CE7">
      <w:t xml:space="preserve"> </w:t>
    </w:r>
    <w:r w:rsidR="003B0117" w:rsidRPr="00541CE7">
      <w:t>Conclusion</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671BC" w14:textId="1D72B028" w:rsidR="00CC6728" w:rsidRPr="00541CE7" w:rsidRDefault="00737CE9" w:rsidP="00801D5F">
    <w:pPr>
      <w:pStyle w:val="22"/>
    </w:pPr>
    <w:r w:rsidRPr="00541CE7">
      <w:rPr>
        <w:rFonts w:hint="eastAsia"/>
      </w:rPr>
      <w:t>哈尔滨工程大学本科生毕业论文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6F7F2" w14:textId="5CE2C886" w:rsidR="00864655" w:rsidRPr="00541CE7" w:rsidRDefault="0021644E" w:rsidP="00801D5F">
    <w:pPr>
      <w:pStyle w:val="22"/>
    </w:pPr>
    <w:r w:rsidRPr="00541CE7">
      <w:t>Sensing Matrix Learning for Orthogonal Matching Pursuit in Compressive Sensing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92F5" w14:textId="2A0D7FC8" w:rsidR="00864655" w:rsidRPr="00541CE7" w:rsidRDefault="008456CE" w:rsidP="00541CE7">
    <w:pPr>
      <w:pStyle w:val="a7"/>
    </w:pPr>
    <w:r w:rsidRPr="00541CE7">
      <w:t>Sensing Matrix Learning for Orthogonal Matching Pursuit in Compressive Sensing</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9AD7" w14:textId="26763122" w:rsidR="00257A03" w:rsidRPr="00541CE7" w:rsidRDefault="00737CE9" w:rsidP="00801D5F">
    <w:pPr>
      <w:pStyle w:val="22"/>
    </w:pPr>
    <w:r w:rsidRPr="00541CE7">
      <w:rPr>
        <w:rFonts w:hint="eastAsia"/>
      </w:rPr>
      <w:t>哈尔滨工程大学本科生毕业论文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86C15" w14:textId="60BB475A" w:rsidR="006537E9" w:rsidRPr="00541CE7" w:rsidRDefault="009222DC" w:rsidP="00801D5F">
    <w:pPr>
      <w:pStyle w:val="22"/>
    </w:pPr>
    <w:r w:rsidRPr="00541CE7">
      <w:t>Sensing Matrix Learning for Orthogonal Matching Pursuit in Compressive Sensing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496B"/>
    <w:multiLevelType w:val="multilevel"/>
    <w:tmpl w:val="9CA8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0B5340"/>
    <w:multiLevelType w:val="hybridMultilevel"/>
    <w:tmpl w:val="ECB683DE"/>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9B67E12"/>
    <w:multiLevelType w:val="hybridMultilevel"/>
    <w:tmpl w:val="13F4C2F8"/>
    <w:lvl w:ilvl="0" w:tplc="5E22CA06">
      <w:start w:val="1"/>
      <w:numFmt w:val="bullet"/>
      <w:lvlText w:val=""/>
      <w:lvlJc w:val="left"/>
      <w:pPr>
        <w:ind w:left="440" w:hanging="440"/>
      </w:pPr>
      <w:rPr>
        <w:rFonts w:ascii="Wingdings" w:hAnsi="Wingdings" w:hint="default"/>
        <w:sz w:val="21"/>
        <w:szCs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DB43526"/>
    <w:multiLevelType w:val="hybridMultilevel"/>
    <w:tmpl w:val="840A0F6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00340EF"/>
    <w:multiLevelType w:val="multilevel"/>
    <w:tmpl w:val="87681284"/>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00C2CEE"/>
    <w:multiLevelType w:val="multilevel"/>
    <w:tmpl w:val="E46A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F2D1F"/>
    <w:multiLevelType w:val="multilevel"/>
    <w:tmpl w:val="564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54688"/>
    <w:multiLevelType w:val="multilevel"/>
    <w:tmpl w:val="0F3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106B9"/>
    <w:multiLevelType w:val="hybridMultilevel"/>
    <w:tmpl w:val="72DE1818"/>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35901B20"/>
    <w:multiLevelType w:val="multilevel"/>
    <w:tmpl w:val="7CF2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D6A07"/>
    <w:multiLevelType w:val="multilevel"/>
    <w:tmpl w:val="B69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081E66"/>
    <w:multiLevelType w:val="multilevel"/>
    <w:tmpl w:val="A9BC3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2E6F33"/>
    <w:multiLevelType w:val="multilevel"/>
    <w:tmpl w:val="6BB4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1B0EB4"/>
    <w:multiLevelType w:val="hybridMultilevel"/>
    <w:tmpl w:val="B8FE9C14"/>
    <w:lvl w:ilvl="0" w:tplc="84F88EC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4AA4434C"/>
    <w:multiLevelType w:val="multilevel"/>
    <w:tmpl w:val="D460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B1A7F"/>
    <w:multiLevelType w:val="multilevel"/>
    <w:tmpl w:val="4C62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A09E2"/>
    <w:multiLevelType w:val="hybridMultilevel"/>
    <w:tmpl w:val="C7103930"/>
    <w:lvl w:ilvl="0" w:tplc="5082205E">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07A3020"/>
    <w:multiLevelType w:val="hybridMultilevel"/>
    <w:tmpl w:val="1264F0F4"/>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510201AD"/>
    <w:multiLevelType w:val="multilevel"/>
    <w:tmpl w:val="091AA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3B0AEB"/>
    <w:multiLevelType w:val="multilevel"/>
    <w:tmpl w:val="15F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216317"/>
    <w:multiLevelType w:val="hybridMultilevel"/>
    <w:tmpl w:val="61CEB10A"/>
    <w:lvl w:ilvl="0" w:tplc="5E22CA06">
      <w:start w:val="1"/>
      <w:numFmt w:val="bullet"/>
      <w:lvlText w:val=""/>
      <w:lvlJc w:val="left"/>
      <w:pPr>
        <w:ind w:left="440" w:hanging="440"/>
      </w:pPr>
      <w:rPr>
        <w:rFonts w:ascii="Wingdings" w:hAnsi="Wingdings" w:hint="default"/>
        <w:sz w:val="21"/>
        <w:szCs w:val="2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85B544E"/>
    <w:multiLevelType w:val="multilevel"/>
    <w:tmpl w:val="FAD0A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86F3A"/>
    <w:multiLevelType w:val="hybridMultilevel"/>
    <w:tmpl w:val="5016AE0A"/>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668601BF"/>
    <w:multiLevelType w:val="hybridMultilevel"/>
    <w:tmpl w:val="3D2AC7F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7961FC0"/>
    <w:multiLevelType w:val="hybridMultilevel"/>
    <w:tmpl w:val="719AAF34"/>
    <w:lvl w:ilvl="0" w:tplc="0409000F">
      <w:start w:val="1"/>
      <w:numFmt w:val="decimal"/>
      <w:lvlText w:val="%1."/>
      <w:lvlJc w:val="left"/>
      <w:pPr>
        <w:ind w:left="440" w:hanging="440"/>
      </w:pPr>
      <w:rPr>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69A814E5"/>
    <w:multiLevelType w:val="multilevel"/>
    <w:tmpl w:val="839EE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603DD9"/>
    <w:multiLevelType w:val="multilevel"/>
    <w:tmpl w:val="CA5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40096"/>
    <w:multiLevelType w:val="multilevel"/>
    <w:tmpl w:val="516E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24BB7"/>
    <w:multiLevelType w:val="multilevel"/>
    <w:tmpl w:val="EA846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6C6940"/>
    <w:multiLevelType w:val="multilevel"/>
    <w:tmpl w:val="2324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D9338E"/>
    <w:multiLevelType w:val="multilevel"/>
    <w:tmpl w:val="0B96F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08517B"/>
    <w:multiLevelType w:val="multilevel"/>
    <w:tmpl w:val="35EC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847695">
    <w:abstractNumId w:val="2"/>
  </w:num>
  <w:num w:numId="2" w16cid:durableId="953511842">
    <w:abstractNumId w:val="20"/>
  </w:num>
  <w:num w:numId="3" w16cid:durableId="1690834467">
    <w:abstractNumId w:val="26"/>
  </w:num>
  <w:num w:numId="4" w16cid:durableId="926184665">
    <w:abstractNumId w:val="6"/>
  </w:num>
  <w:num w:numId="5" w16cid:durableId="1352221746">
    <w:abstractNumId w:val="0"/>
  </w:num>
  <w:num w:numId="6" w16cid:durableId="1857839727">
    <w:abstractNumId w:val="7"/>
  </w:num>
  <w:num w:numId="7" w16cid:durableId="70852901">
    <w:abstractNumId w:val="9"/>
  </w:num>
  <w:num w:numId="8" w16cid:durableId="1021587546">
    <w:abstractNumId w:val="31"/>
  </w:num>
  <w:num w:numId="9" w16cid:durableId="1083451573">
    <w:abstractNumId w:val="5"/>
  </w:num>
  <w:num w:numId="10" w16cid:durableId="784468050">
    <w:abstractNumId w:val="19"/>
  </w:num>
  <w:num w:numId="11" w16cid:durableId="354044708">
    <w:abstractNumId w:val="27"/>
  </w:num>
  <w:num w:numId="12" w16cid:durableId="897284402">
    <w:abstractNumId w:val="14"/>
  </w:num>
  <w:num w:numId="13" w16cid:durableId="1827895907">
    <w:abstractNumId w:val="15"/>
  </w:num>
  <w:num w:numId="14" w16cid:durableId="646857891">
    <w:abstractNumId w:val="12"/>
  </w:num>
  <w:num w:numId="15" w16cid:durableId="212623181">
    <w:abstractNumId w:val="21"/>
  </w:num>
  <w:num w:numId="16" w16cid:durableId="2140680011">
    <w:abstractNumId w:val="28"/>
  </w:num>
  <w:num w:numId="17" w16cid:durableId="1350375310">
    <w:abstractNumId w:val="4"/>
  </w:num>
  <w:num w:numId="18" w16cid:durableId="773062695">
    <w:abstractNumId w:val="30"/>
  </w:num>
  <w:num w:numId="19" w16cid:durableId="1883976146">
    <w:abstractNumId w:val="1"/>
  </w:num>
  <w:num w:numId="20" w16cid:durableId="1258059690">
    <w:abstractNumId w:val="10"/>
  </w:num>
  <w:num w:numId="21" w16cid:durableId="1201284716">
    <w:abstractNumId w:val="8"/>
  </w:num>
  <w:num w:numId="22" w16cid:durableId="1283994531">
    <w:abstractNumId w:val="29"/>
  </w:num>
  <w:num w:numId="23" w16cid:durableId="76825123">
    <w:abstractNumId w:val="11"/>
  </w:num>
  <w:num w:numId="24" w16cid:durableId="1271082531">
    <w:abstractNumId w:val="13"/>
  </w:num>
  <w:num w:numId="25" w16cid:durableId="552736995">
    <w:abstractNumId w:val="25"/>
  </w:num>
  <w:num w:numId="26" w16cid:durableId="1141117787">
    <w:abstractNumId w:val="18"/>
  </w:num>
  <w:num w:numId="27" w16cid:durableId="694307677">
    <w:abstractNumId w:val="24"/>
  </w:num>
  <w:num w:numId="28" w16cid:durableId="115026751">
    <w:abstractNumId w:val="16"/>
  </w:num>
  <w:num w:numId="29" w16cid:durableId="1523325800">
    <w:abstractNumId w:val="3"/>
  </w:num>
  <w:num w:numId="30" w16cid:durableId="381176805">
    <w:abstractNumId w:val="17"/>
  </w:num>
  <w:num w:numId="31" w16cid:durableId="514854841">
    <w:abstractNumId w:val="23"/>
  </w:num>
  <w:num w:numId="32" w16cid:durableId="95552845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945"/>
    <w:rsid w:val="00000612"/>
    <w:rsid w:val="0000103A"/>
    <w:rsid w:val="000013D9"/>
    <w:rsid w:val="000017D3"/>
    <w:rsid w:val="00001D68"/>
    <w:rsid w:val="0000346F"/>
    <w:rsid w:val="00003A22"/>
    <w:rsid w:val="00004EFE"/>
    <w:rsid w:val="00004F6A"/>
    <w:rsid w:val="00005736"/>
    <w:rsid w:val="0000598E"/>
    <w:rsid w:val="00005C53"/>
    <w:rsid w:val="00006680"/>
    <w:rsid w:val="00007344"/>
    <w:rsid w:val="00007D7E"/>
    <w:rsid w:val="000112CB"/>
    <w:rsid w:val="000114EE"/>
    <w:rsid w:val="00011B70"/>
    <w:rsid w:val="00012BD5"/>
    <w:rsid w:val="00012EA1"/>
    <w:rsid w:val="00014366"/>
    <w:rsid w:val="0001490A"/>
    <w:rsid w:val="00014ADF"/>
    <w:rsid w:val="00014DB4"/>
    <w:rsid w:val="0001504C"/>
    <w:rsid w:val="0001512F"/>
    <w:rsid w:val="000155F8"/>
    <w:rsid w:val="000158F6"/>
    <w:rsid w:val="000169F9"/>
    <w:rsid w:val="00016B55"/>
    <w:rsid w:val="00016C0B"/>
    <w:rsid w:val="00016D0C"/>
    <w:rsid w:val="00020A68"/>
    <w:rsid w:val="000212D9"/>
    <w:rsid w:val="0002132C"/>
    <w:rsid w:val="00021718"/>
    <w:rsid w:val="000217BB"/>
    <w:rsid w:val="000219DD"/>
    <w:rsid w:val="00021CCA"/>
    <w:rsid w:val="000222CB"/>
    <w:rsid w:val="0002237D"/>
    <w:rsid w:val="000225AB"/>
    <w:rsid w:val="000238BF"/>
    <w:rsid w:val="0002489B"/>
    <w:rsid w:val="00024A7B"/>
    <w:rsid w:val="00024B13"/>
    <w:rsid w:val="00024C20"/>
    <w:rsid w:val="0002531D"/>
    <w:rsid w:val="00026180"/>
    <w:rsid w:val="000263E6"/>
    <w:rsid w:val="00026E82"/>
    <w:rsid w:val="00027090"/>
    <w:rsid w:val="000279AC"/>
    <w:rsid w:val="000279FA"/>
    <w:rsid w:val="00027FC3"/>
    <w:rsid w:val="00030872"/>
    <w:rsid w:val="00030B21"/>
    <w:rsid w:val="00030F9C"/>
    <w:rsid w:val="00031AFB"/>
    <w:rsid w:val="00031DE1"/>
    <w:rsid w:val="00032468"/>
    <w:rsid w:val="000326E6"/>
    <w:rsid w:val="000337EC"/>
    <w:rsid w:val="0003388A"/>
    <w:rsid w:val="000338D5"/>
    <w:rsid w:val="00034710"/>
    <w:rsid w:val="000362E5"/>
    <w:rsid w:val="0003711A"/>
    <w:rsid w:val="00037219"/>
    <w:rsid w:val="00037992"/>
    <w:rsid w:val="0004045B"/>
    <w:rsid w:val="00040F58"/>
    <w:rsid w:val="0004114F"/>
    <w:rsid w:val="0004170E"/>
    <w:rsid w:val="000423AD"/>
    <w:rsid w:val="00042ACB"/>
    <w:rsid w:val="0004308E"/>
    <w:rsid w:val="0004360B"/>
    <w:rsid w:val="000452B1"/>
    <w:rsid w:val="00045765"/>
    <w:rsid w:val="000457BF"/>
    <w:rsid w:val="000464AE"/>
    <w:rsid w:val="00046593"/>
    <w:rsid w:val="00046BCA"/>
    <w:rsid w:val="00046EFA"/>
    <w:rsid w:val="00046F83"/>
    <w:rsid w:val="0004729A"/>
    <w:rsid w:val="00047677"/>
    <w:rsid w:val="00047722"/>
    <w:rsid w:val="00047BD6"/>
    <w:rsid w:val="00051635"/>
    <w:rsid w:val="00051644"/>
    <w:rsid w:val="000517B2"/>
    <w:rsid w:val="00051F43"/>
    <w:rsid w:val="000524E8"/>
    <w:rsid w:val="000529D9"/>
    <w:rsid w:val="00053B43"/>
    <w:rsid w:val="00054755"/>
    <w:rsid w:val="00054ACF"/>
    <w:rsid w:val="000555D2"/>
    <w:rsid w:val="00056096"/>
    <w:rsid w:val="00056933"/>
    <w:rsid w:val="00056D63"/>
    <w:rsid w:val="0006042C"/>
    <w:rsid w:val="00060587"/>
    <w:rsid w:val="000611BE"/>
    <w:rsid w:val="00061422"/>
    <w:rsid w:val="00061C5D"/>
    <w:rsid w:val="000630B6"/>
    <w:rsid w:val="000637CC"/>
    <w:rsid w:val="00063A60"/>
    <w:rsid w:val="00063EC4"/>
    <w:rsid w:val="0006422A"/>
    <w:rsid w:val="00065377"/>
    <w:rsid w:val="000655D2"/>
    <w:rsid w:val="0006772C"/>
    <w:rsid w:val="00067F34"/>
    <w:rsid w:val="00070F23"/>
    <w:rsid w:val="000712EC"/>
    <w:rsid w:val="00071934"/>
    <w:rsid w:val="00072046"/>
    <w:rsid w:val="000721DF"/>
    <w:rsid w:val="00072382"/>
    <w:rsid w:val="000729FF"/>
    <w:rsid w:val="00072BD1"/>
    <w:rsid w:val="0007323A"/>
    <w:rsid w:val="000746A1"/>
    <w:rsid w:val="00074C4E"/>
    <w:rsid w:val="000754A0"/>
    <w:rsid w:val="0007589A"/>
    <w:rsid w:val="00075AB7"/>
    <w:rsid w:val="0007624F"/>
    <w:rsid w:val="00077145"/>
    <w:rsid w:val="00077364"/>
    <w:rsid w:val="000809C4"/>
    <w:rsid w:val="00080E8B"/>
    <w:rsid w:val="0008106B"/>
    <w:rsid w:val="00081886"/>
    <w:rsid w:val="00081D1F"/>
    <w:rsid w:val="00082FCB"/>
    <w:rsid w:val="0008312C"/>
    <w:rsid w:val="00083C30"/>
    <w:rsid w:val="00085017"/>
    <w:rsid w:val="00085081"/>
    <w:rsid w:val="000869FC"/>
    <w:rsid w:val="000874EA"/>
    <w:rsid w:val="00087C8A"/>
    <w:rsid w:val="00090560"/>
    <w:rsid w:val="00090D55"/>
    <w:rsid w:val="00090FCB"/>
    <w:rsid w:val="00092819"/>
    <w:rsid w:val="00092D0B"/>
    <w:rsid w:val="00092FDF"/>
    <w:rsid w:val="0009308B"/>
    <w:rsid w:val="00093486"/>
    <w:rsid w:val="00093A61"/>
    <w:rsid w:val="00093A99"/>
    <w:rsid w:val="0009488E"/>
    <w:rsid w:val="00095919"/>
    <w:rsid w:val="00096337"/>
    <w:rsid w:val="000964F3"/>
    <w:rsid w:val="00096A86"/>
    <w:rsid w:val="0009725E"/>
    <w:rsid w:val="000973CC"/>
    <w:rsid w:val="0009755B"/>
    <w:rsid w:val="000977FC"/>
    <w:rsid w:val="000A02FF"/>
    <w:rsid w:val="000A03B6"/>
    <w:rsid w:val="000A067B"/>
    <w:rsid w:val="000A0F32"/>
    <w:rsid w:val="000A1478"/>
    <w:rsid w:val="000A1714"/>
    <w:rsid w:val="000A21CF"/>
    <w:rsid w:val="000A2449"/>
    <w:rsid w:val="000A4C73"/>
    <w:rsid w:val="000A5074"/>
    <w:rsid w:val="000A64EC"/>
    <w:rsid w:val="000A7C7D"/>
    <w:rsid w:val="000A7FC9"/>
    <w:rsid w:val="000B0466"/>
    <w:rsid w:val="000B0A09"/>
    <w:rsid w:val="000B14E9"/>
    <w:rsid w:val="000B1BC8"/>
    <w:rsid w:val="000B1C9A"/>
    <w:rsid w:val="000B1CCC"/>
    <w:rsid w:val="000B2A72"/>
    <w:rsid w:val="000B2D2B"/>
    <w:rsid w:val="000B2F45"/>
    <w:rsid w:val="000B36EB"/>
    <w:rsid w:val="000B428F"/>
    <w:rsid w:val="000B44DB"/>
    <w:rsid w:val="000B4DFF"/>
    <w:rsid w:val="000B5A1A"/>
    <w:rsid w:val="000B5E3D"/>
    <w:rsid w:val="000B6568"/>
    <w:rsid w:val="000B6E92"/>
    <w:rsid w:val="000B7A06"/>
    <w:rsid w:val="000B7AC7"/>
    <w:rsid w:val="000B7E8C"/>
    <w:rsid w:val="000C0481"/>
    <w:rsid w:val="000C0BF8"/>
    <w:rsid w:val="000C1412"/>
    <w:rsid w:val="000C1437"/>
    <w:rsid w:val="000C22D7"/>
    <w:rsid w:val="000C27E7"/>
    <w:rsid w:val="000C34E1"/>
    <w:rsid w:val="000C3553"/>
    <w:rsid w:val="000C3F97"/>
    <w:rsid w:val="000C49C0"/>
    <w:rsid w:val="000C52A3"/>
    <w:rsid w:val="000C52CC"/>
    <w:rsid w:val="000C63FF"/>
    <w:rsid w:val="000C74B7"/>
    <w:rsid w:val="000C7EB3"/>
    <w:rsid w:val="000C7FFD"/>
    <w:rsid w:val="000D0E56"/>
    <w:rsid w:val="000D12D1"/>
    <w:rsid w:val="000D1B79"/>
    <w:rsid w:val="000D1EB3"/>
    <w:rsid w:val="000D2141"/>
    <w:rsid w:val="000D2203"/>
    <w:rsid w:val="000D30A8"/>
    <w:rsid w:val="000D3591"/>
    <w:rsid w:val="000D4E3C"/>
    <w:rsid w:val="000D52AC"/>
    <w:rsid w:val="000D6138"/>
    <w:rsid w:val="000D6547"/>
    <w:rsid w:val="000D73CA"/>
    <w:rsid w:val="000E0D7B"/>
    <w:rsid w:val="000E2BFA"/>
    <w:rsid w:val="000E2CD3"/>
    <w:rsid w:val="000E3979"/>
    <w:rsid w:val="000E4271"/>
    <w:rsid w:val="000E4602"/>
    <w:rsid w:val="000E4C98"/>
    <w:rsid w:val="000E4E44"/>
    <w:rsid w:val="000E52F4"/>
    <w:rsid w:val="000E5421"/>
    <w:rsid w:val="000E5BF6"/>
    <w:rsid w:val="000E624F"/>
    <w:rsid w:val="000E65EC"/>
    <w:rsid w:val="000E686B"/>
    <w:rsid w:val="000E6A68"/>
    <w:rsid w:val="000E6D1E"/>
    <w:rsid w:val="000E709F"/>
    <w:rsid w:val="000E7547"/>
    <w:rsid w:val="000E7597"/>
    <w:rsid w:val="000E7733"/>
    <w:rsid w:val="000E7A94"/>
    <w:rsid w:val="000E7C15"/>
    <w:rsid w:val="000E7CF7"/>
    <w:rsid w:val="000F06FC"/>
    <w:rsid w:val="000F0E96"/>
    <w:rsid w:val="000F121B"/>
    <w:rsid w:val="000F13B7"/>
    <w:rsid w:val="000F16FF"/>
    <w:rsid w:val="000F203F"/>
    <w:rsid w:val="000F2934"/>
    <w:rsid w:val="000F2AA8"/>
    <w:rsid w:val="000F2C6F"/>
    <w:rsid w:val="000F344D"/>
    <w:rsid w:val="000F4061"/>
    <w:rsid w:val="000F4207"/>
    <w:rsid w:val="000F5038"/>
    <w:rsid w:val="000F516C"/>
    <w:rsid w:val="000F5D76"/>
    <w:rsid w:val="000F5F29"/>
    <w:rsid w:val="000F6179"/>
    <w:rsid w:val="000F71C4"/>
    <w:rsid w:val="000F79E1"/>
    <w:rsid w:val="000F7F99"/>
    <w:rsid w:val="00100172"/>
    <w:rsid w:val="00100C4C"/>
    <w:rsid w:val="00100D81"/>
    <w:rsid w:val="00100EDC"/>
    <w:rsid w:val="001012D5"/>
    <w:rsid w:val="001014BE"/>
    <w:rsid w:val="00102023"/>
    <w:rsid w:val="001020AE"/>
    <w:rsid w:val="00102962"/>
    <w:rsid w:val="00106262"/>
    <w:rsid w:val="001068F4"/>
    <w:rsid w:val="0010719D"/>
    <w:rsid w:val="00107303"/>
    <w:rsid w:val="001073B5"/>
    <w:rsid w:val="00107658"/>
    <w:rsid w:val="001076DB"/>
    <w:rsid w:val="00110620"/>
    <w:rsid w:val="00110790"/>
    <w:rsid w:val="00110CEC"/>
    <w:rsid w:val="001117CD"/>
    <w:rsid w:val="00111DBF"/>
    <w:rsid w:val="00111F79"/>
    <w:rsid w:val="00112022"/>
    <w:rsid w:val="00112128"/>
    <w:rsid w:val="0011261E"/>
    <w:rsid w:val="00112628"/>
    <w:rsid w:val="001132EE"/>
    <w:rsid w:val="00113BD4"/>
    <w:rsid w:val="00113DFB"/>
    <w:rsid w:val="001140CA"/>
    <w:rsid w:val="00114BDE"/>
    <w:rsid w:val="00115424"/>
    <w:rsid w:val="00115D91"/>
    <w:rsid w:val="0011626E"/>
    <w:rsid w:val="0011663A"/>
    <w:rsid w:val="00116AE5"/>
    <w:rsid w:val="0011744E"/>
    <w:rsid w:val="001174E2"/>
    <w:rsid w:val="001202C3"/>
    <w:rsid w:val="00120BF0"/>
    <w:rsid w:val="00121D5B"/>
    <w:rsid w:val="0012269B"/>
    <w:rsid w:val="00122A8E"/>
    <w:rsid w:val="00122DA4"/>
    <w:rsid w:val="00122F57"/>
    <w:rsid w:val="00123D6F"/>
    <w:rsid w:val="001243D5"/>
    <w:rsid w:val="00124551"/>
    <w:rsid w:val="00124DF9"/>
    <w:rsid w:val="001251B4"/>
    <w:rsid w:val="001254A5"/>
    <w:rsid w:val="00125BF8"/>
    <w:rsid w:val="00125FBA"/>
    <w:rsid w:val="001263C1"/>
    <w:rsid w:val="00126DC2"/>
    <w:rsid w:val="0012719F"/>
    <w:rsid w:val="00127912"/>
    <w:rsid w:val="0012793F"/>
    <w:rsid w:val="001301A2"/>
    <w:rsid w:val="001320A7"/>
    <w:rsid w:val="00132727"/>
    <w:rsid w:val="00132DB3"/>
    <w:rsid w:val="00133846"/>
    <w:rsid w:val="001338D1"/>
    <w:rsid w:val="00133EA8"/>
    <w:rsid w:val="00134762"/>
    <w:rsid w:val="00134988"/>
    <w:rsid w:val="001356E2"/>
    <w:rsid w:val="00135B1B"/>
    <w:rsid w:val="00135E37"/>
    <w:rsid w:val="00136808"/>
    <w:rsid w:val="001372FD"/>
    <w:rsid w:val="001375DD"/>
    <w:rsid w:val="00137608"/>
    <w:rsid w:val="00137A1E"/>
    <w:rsid w:val="0014034E"/>
    <w:rsid w:val="001407CA"/>
    <w:rsid w:val="00140912"/>
    <w:rsid w:val="00140A65"/>
    <w:rsid w:val="00140B7D"/>
    <w:rsid w:val="00140C11"/>
    <w:rsid w:val="00141D11"/>
    <w:rsid w:val="00142743"/>
    <w:rsid w:val="00142D44"/>
    <w:rsid w:val="00143400"/>
    <w:rsid w:val="00144A00"/>
    <w:rsid w:val="00145013"/>
    <w:rsid w:val="00145690"/>
    <w:rsid w:val="00146724"/>
    <w:rsid w:val="0014746F"/>
    <w:rsid w:val="00147B09"/>
    <w:rsid w:val="0015000A"/>
    <w:rsid w:val="00150F44"/>
    <w:rsid w:val="00151190"/>
    <w:rsid w:val="00151BD7"/>
    <w:rsid w:val="00151EC6"/>
    <w:rsid w:val="0015214B"/>
    <w:rsid w:val="00153B7A"/>
    <w:rsid w:val="00154462"/>
    <w:rsid w:val="001551EB"/>
    <w:rsid w:val="00155B73"/>
    <w:rsid w:val="001562C2"/>
    <w:rsid w:val="00157020"/>
    <w:rsid w:val="00157CA7"/>
    <w:rsid w:val="001614E7"/>
    <w:rsid w:val="0016259A"/>
    <w:rsid w:val="00162A5C"/>
    <w:rsid w:val="00162AB7"/>
    <w:rsid w:val="00163275"/>
    <w:rsid w:val="001657DF"/>
    <w:rsid w:val="00165E5D"/>
    <w:rsid w:val="00165FEC"/>
    <w:rsid w:val="00167070"/>
    <w:rsid w:val="001719B3"/>
    <w:rsid w:val="001728DF"/>
    <w:rsid w:val="00172DB8"/>
    <w:rsid w:val="001737BF"/>
    <w:rsid w:val="001739B0"/>
    <w:rsid w:val="00173E99"/>
    <w:rsid w:val="00173F6B"/>
    <w:rsid w:val="00174190"/>
    <w:rsid w:val="00174437"/>
    <w:rsid w:val="001749E8"/>
    <w:rsid w:val="001749F4"/>
    <w:rsid w:val="00174D90"/>
    <w:rsid w:val="00175315"/>
    <w:rsid w:val="00175512"/>
    <w:rsid w:val="00176100"/>
    <w:rsid w:val="00176A6E"/>
    <w:rsid w:val="00176CB9"/>
    <w:rsid w:val="001776D4"/>
    <w:rsid w:val="00180B00"/>
    <w:rsid w:val="00180E75"/>
    <w:rsid w:val="00181F4B"/>
    <w:rsid w:val="00182E25"/>
    <w:rsid w:val="00183502"/>
    <w:rsid w:val="0018358F"/>
    <w:rsid w:val="00183D38"/>
    <w:rsid w:val="00183DD9"/>
    <w:rsid w:val="001843C4"/>
    <w:rsid w:val="0018526C"/>
    <w:rsid w:val="00185E09"/>
    <w:rsid w:val="00185F8E"/>
    <w:rsid w:val="00186B11"/>
    <w:rsid w:val="001878C2"/>
    <w:rsid w:val="00190021"/>
    <w:rsid w:val="0019014A"/>
    <w:rsid w:val="001905F3"/>
    <w:rsid w:val="00190734"/>
    <w:rsid w:val="00191817"/>
    <w:rsid w:val="0019278A"/>
    <w:rsid w:val="00192D9F"/>
    <w:rsid w:val="001932E0"/>
    <w:rsid w:val="001938D8"/>
    <w:rsid w:val="00193CA4"/>
    <w:rsid w:val="00194852"/>
    <w:rsid w:val="00194B57"/>
    <w:rsid w:val="00195DB3"/>
    <w:rsid w:val="0019621C"/>
    <w:rsid w:val="001968E7"/>
    <w:rsid w:val="00196D74"/>
    <w:rsid w:val="00197473"/>
    <w:rsid w:val="00197ECB"/>
    <w:rsid w:val="001A028E"/>
    <w:rsid w:val="001A02B9"/>
    <w:rsid w:val="001A0919"/>
    <w:rsid w:val="001A0E45"/>
    <w:rsid w:val="001A1FA2"/>
    <w:rsid w:val="001A2888"/>
    <w:rsid w:val="001A30C3"/>
    <w:rsid w:val="001A4B8D"/>
    <w:rsid w:val="001A4F65"/>
    <w:rsid w:val="001A51D9"/>
    <w:rsid w:val="001A5254"/>
    <w:rsid w:val="001A52A0"/>
    <w:rsid w:val="001A55EA"/>
    <w:rsid w:val="001A5893"/>
    <w:rsid w:val="001A5ADF"/>
    <w:rsid w:val="001A5C30"/>
    <w:rsid w:val="001A6A9B"/>
    <w:rsid w:val="001A6F16"/>
    <w:rsid w:val="001A7BA1"/>
    <w:rsid w:val="001B023B"/>
    <w:rsid w:val="001B08F1"/>
    <w:rsid w:val="001B0926"/>
    <w:rsid w:val="001B0E07"/>
    <w:rsid w:val="001B11B5"/>
    <w:rsid w:val="001B1A1E"/>
    <w:rsid w:val="001B2C03"/>
    <w:rsid w:val="001B3CDE"/>
    <w:rsid w:val="001B5F61"/>
    <w:rsid w:val="001B6BAE"/>
    <w:rsid w:val="001B6FEB"/>
    <w:rsid w:val="001B7490"/>
    <w:rsid w:val="001B78C0"/>
    <w:rsid w:val="001C00D6"/>
    <w:rsid w:val="001C1D9C"/>
    <w:rsid w:val="001C210A"/>
    <w:rsid w:val="001C249C"/>
    <w:rsid w:val="001C2560"/>
    <w:rsid w:val="001C26F4"/>
    <w:rsid w:val="001C350F"/>
    <w:rsid w:val="001C3D05"/>
    <w:rsid w:val="001C4D02"/>
    <w:rsid w:val="001C6338"/>
    <w:rsid w:val="001C6993"/>
    <w:rsid w:val="001C69B9"/>
    <w:rsid w:val="001C6EF1"/>
    <w:rsid w:val="001C7B95"/>
    <w:rsid w:val="001C7BBC"/>
    <w:rsid w:val="001D0987"/>
    <w:rsid w:val="001D1108"/>
    <w:rsid w:val="001D1838"/>
    <w:rsid w:val="001D1A3C"/>
    <w:rsid w:val="001D21F2"/>
    <w:rsid w:val="001D29EE"/>
    <w:rsid w:val="001D2F11"/>
    <w:rsid w:val="001D3764"/>
    <w:rsid w:val="001D5B9E"/>
    <w:rsid w:val="001D673B"/>
    <w:rsid w:val="001D6E5D"/>
    <w:rsid w:val="001D703D"/>
    <w:rsid w:val="001D722E"/>
    <w:rsid w:val="001D74CF"/>
    <w:rsid w:val="001D779C"/>
    <w:rsid w:val="001D79C6"/>
    <w:rsid w:val="001D7BDF"/>
    <w:rsid w:val="001E0219"/>
    <w:rsid w:val="001E1DAD"/>
    <w:rsid w:val="001E1F48"/>
    <w:rsid w:val="001E1FA7"/>
    <w:rsid w:val="001E2825"/>
    <w:rsid w:val="001E28E4"/>
    <w:rsid w:val="001E2E9A"/>
    <w:rsid w:val="001E2FD1"/>
    <w:rsid w:val="001E32B2"/>
    <w:rsid w:val="001E38D6"/>
    <w:rsid w:val="001E3BA8"/>
    <w:rsid w:val="001E3EA7"/>
    <w:rsid w:val="001E51B5"/>
    <w:rsid w:val="001E546D"/>
    <w:rsid w:val="001E54EA"/>
    <w:rsid w:val="001E5DFA"/>
    <w:rsid w:val="001E65C7"/>
    <w:rsid w:val="001E74DF"/>
    <w:rsid w:val="001E7A54"/>
    <w:rsid w:val="001F0156"/>
    <w:rsid w:val="001F0301"/>
    <w:rsid w:val="001F046B"/>
    <w:rsid w:val="001F0D0F"/>
    <w:rsid w:val="001F0E5D"/>
    <w:rsid w:val="001F1A1B"/>
    <w:rsid w:val="001F3ECE"/>
    <w:rsid w:val="001F3F1F"/>
    <w:rsid w:val="001F40F6"/>
    <w:rsid w:val="001F4EDA"/>
    <w:rsid w:val="001F5D66"/>
    <w:rsid w:val="001F5E4F"/>
    <w:rsid w:val="001F6563"/>
    <w:rsid w:val="001F6792"/>
    <w:rsid w:val="001F6D41"/>
    <w:rsid w:val="001F7983"/>
    <w:rsid w:val="001F79F5"/>
    <w:rsid w:val="001F7E1A"/>
    <w:rsid w:val="00200387"/>
    <w:rsid w:val="00200E8D"/>
    <w:rsid w:val="002011D1"/>
    <w:rsid w:val="00201709"/>
    <w:rsid w:val="00201D95"/>
    <w:rsid w:val="00201DE5"/>
    <w:rsid w:val="002024D5"/>
    <w:rsid w:val="00202C29"/>
    <w:rsid w:val="00203457"/>
    <w:rsid w:val="00205B21"/>
    <w:rsid w:val="00206961"/>
    <w:rsid w:val="00206980"/>
    <w:rsid w:val="002076E1"/>
    <w:rsid w:val="0020781B"/>
    <w:rsid w:val="0020787D"/>
    <w:rsid w:val="00207BD0"/>
    <w:rsid w:val="00210665"/>
    <w:rsid w:val="00210EC4"/>
    <w:rsid w:val="0021151B"/>
    <w:rsid w:val="0021163A"/>
    <w:rsid w:val="00213219"/>
    <w:rsid w:val="002139BC"/>
    <w:rsid w:val="00213DD5"/>
    <w:rsid w:val="00214B7F"/>
    <w:rsid w:val="00215170"/>
    <w:rsid w:val="00215417"/>
    <w:rsid w:val="00215EF4"/>
    <w:rsid w:val="0021644E"/>
    <w:rsid w:val="00216822"/>
    <w:rsid w:val="00216A21"/>
    <w:rsid w:val="00216AAB"/>
    <w:rsid w:val="00216C9F"/>
    <w:rsid w:val="00216CD0"/>
    <w:rsid w:val="002173CA"/>
    <w:rsid w:val="00217F43"/>
    <w:rsid w:val="002206C8"/>
    <w:rsid w:val="00220A92"/>
    <w:rsid w:val="00220F56"/>
    <w:rsid w:val="00223199"/>
    <w:rsid w:val="002235CF"/>
    <w:rsid w:val="0022380C"/>
    <w:rsid w:val="00223D82"/>
    <w:rsid w:val="00224BE6"/>
    <w:rsid w:val="002255C0"/>
    <w:rsid w:val="0022590A"/>
    <w:rsid w:val="00226280"/>
    <w:rsid w:val="0023077F"/>
    <w:rsid w:val="00231081"/>
    <w:rsid w:val="0023114F"/>
    <w:rsid w:val="002321CD"/>
    <w:rsid w:val="0023278D"/>
    <w:rsid w:val="00233C1F"/>
    <w:rsid w:val="002342F8"/>
    <w:rsid w:val="002349A7"/>
    <w:rsid w:val="00234D10"/>
    <w:rsid w:val="00234F59"/>
    <w:rsid w:val="00235119"/>
    <w:rsid w:val="00235654"/>
    <w:rsid w:val="00235EA5"/>
    <w:rsid w:val="00236AA2"/>
    <w:rsid w:val="00236C97"/>
    <w:rsid w:val="00236F8E"/>
    <w:rsid w:val="00237A50"/>
    <w:rsid w:val="00240412"/>
    <w:rsid w:val="00240945"/>
    <w:rsid w:val="00240B47"/>
    <w:rsid w:val="00240C25"/>
    <w:rsid w:val="002414DF"/>
    <w:rsid w:val="00241637"/>
    <w:rsid w:val="00241794"/>
    <w:rsid w:val="00241DB1"/>
    <w:rsid w:val="00242003"/>
    <w:rsid w:val="00242256"/>
    <w:rsid w:val="002423D1"/>
    <w:rsid w:val="002427E9"/>
    <w:rsid w:val="00242833"/>
    <w:rsid w:val="002433E1"/>
    <w:rsid w:val="00243B9B"/>
    <w:rsid w:val="00243D26"/>
    <w:rsid w:val="00244C28"/>
    <w:rsid w:val="00244EBF"/>
    <w:rsid w:val="00245D91"/>
    <w:rsid w:val="00246ACA"/>
    <w:rsid w:val="00247A38"/>
    <w:rsid w:val="002500CB"/>
    <w:rsid w:val="002517FA"/>
    <w:rsid w:val="00252246"/>
    <w:rsid w:val="0025252A"/>
    <w:rsid w:val="00252B82"/>
    <w:rsid w:val="00252C41"/>
    <w:rsid w:val="0025412D"/>
    <w:rsid w:val="00254773"/>
    <w:rsid w:val="00254C39"/>
    <w:rsid w:val="00255236"/>
    <w:rsid w:val="00256BE5"/>
    <w:rsid w:val="002572E4"/>
    <w:rsid w:val="002577B9"/>
    <w:rsid w:val="00257A03"/>
    <w:rsid w:val="00260CB6"/>
    <w:rsid w:val="0026106C"/>
    <w:rsid w:val="00261BDD"/>
    <w:rsid w:val="00261E38"/>
    <w:rsid w:val="002624AD"/>
    <w:rsid w:val="00262E48"/>
    <w:rsid w:val="00262F8D"/>
    <w:rsid w:val="002631D0"/>
    <w:rsid w:val="00263625"/>
    <w:rsid w:val="0026362C"/>
    <w:rsid w:val="00264497"/>
    <w:rsid w:val="002647B2"/>
    <w:rsid w:val="00264E4B"/>
    <w:rsid w:val="002663D0"/>
    <w:rsid w:val="002667F9"/>
    <w:rsid w:val="0026689D"/>
    <w:rsid w:val="002669FD"/>
    <w:rsid w:val="00266E34"/>
    <w:rsid w:val="00267189"/>
    <w:rsid w:val="00267A9B"/>
    <w:rsid w:val="00267B36"/>
    <w:rsid w:val="0027000F"/>
    <w:rsid w:val="00270733"/>
    <w:rsid w:val="002708FE"/>
    <w:rsid w:val="00270C61"/>
    <w:rsid w:val="00271139"/>
    <w:rsid w:val="0027225C"/>
    <w:rsid w:val="002725B4"/>
    <w:rsid w:val="00272972"/>
    <w:rsid w:val="00272AC2"/>
    <w:rsid w:val="00273D66"/>
    <w:rsid w:val="00273EF0"/>
    <w:rsid w:val="002744A8"/>
    <w:rsid w:val="00275E65"/>
    <w:rsid w:val="002767AF"/>
    <w:rsid w:val="00276B78"/>
    <w:rsid w:val="00277844"/>
    <w:rsid w:val="002800C4"/>
    <w:rsid w:val="0028019C"/>
    <w:rsid w:val="00280CCE"/>
    <w:rsid w:val="00280ED8"/>
    <w:rsid w:val="002815CD"/>
    <w:rsid w:val="00281B22"/>
    <w:rsid w:val="0028329D"/>
    <w:rsid w:val="002833B2"/>
    <w:rsid w:val="0028420E"/>
    <w:rsid w:val="00285714"/>
    <w:rsid w:val="002860C2"/>
    <w:rsid w:val="00286210"/>
    <w:rsid w:val="0028622A"/>
    <w:rsid w:val="00286821"/>
    <w:rsid w:val="00286832"/>
    <w:rsid w:val="0028784F"/>
    <w:rsid w:val="002904DC"/>
    <w:rsid w:val="002906DB"/>
    <w:rsid w:val="002918C6"/>
    <w:rsid w:val="0029209F"/>
    <w:rsid w:val="0029259D"/>
    <w:rsid w:val="00292E09"/>
    <w:rsid w:val="002947C2"/>
    <w:rsid w:val="002949B9"/>
    <w:rsid w:val="00294AE1"/>
    <w:rsid w:val="002950CB"/>
    <w:rsid w:val="0029546E"/>
    <w:rsid w:val="00295570"/>
    <w:rsid w:val="00295C7F"/>
    <w:rsid w:val="00295DF0"/>
    <w:rsid w:val="00295E77"/>
    <w:rsid w:val="00296380"/>
    <w:rsid w:val="0029663D"/>
    <w:rsid w:val="00296A6F"/>
    <w:rsid w:val="00297193"/>
    <w:rsid w:val="002972A6"/>
    <w:rsid w:val="002A042D"/>
    <w:rsid w:val="002A08D5"/>
    <w:rsid w:val="002A137D"/>
    <w:rsid w:val="002A1399"/>
    <w:rsid w:val="002A1F70"/>
    <w:rsid w:val="002A2088"/>
    <w:rsid w:val="002A254A"/>
    <w:rsid w:val="002A2844"/>
    <w:rsid w:val="002A4630"/>
    <w:rsid w:val="002A519A"/>
    <w:rsid w:val="002A5705"/>
    <w:rsid w:val="002A68D1"/>
    <w:rsid w:val="002A6DE9"/>
    <w:rsid w:val="002A78CA"/>
    <w:rsid w:val="002A7A34"/>
    <w:rsid w:val="002A7CBD"/>
    <w:rsid w:val="002B04C7"/>
    <w:rsid w:val="002B1305"/>
    <w:rsid w:val="002B1570"/>
    <w:rsid w:val="002B2128"/>
    <w:rsid w:val="002B2462"/>
    <w:rsid w:val="002B2660"/>
    <w:rsid w:val="002B28B0"/>
    <w:rsid w:val="002B2E8E"/>
    <w:rsid w:val="002B3716"/>
    <w:rsid w:val="002B4378"/>
    <w:rsid w:val="002B44BB"/>
    <w:rsid w:val="002B47D2"/>
    <w:rsid w:val="002B49FB"/>
    <w:rsid w:val="002B5332"/>
    <w:rsid w:val="002B6085"/>
    <w:rsid w:val="002B672A"/>
    <w:rsid w:val="002B70BA"/>
    <w:rsid w:val="002B7290"/>
    <w:rsid w:val="002B7291"/>
    <w:rsid w:val="002C052C"/>
    <w:rsid w:val="002C09BD"/>
    <w:rsid w:val="002C0D41"/>
    <w:rsid w:val="002C18C7"/>
    <w:rsid w:val="002C1DCC"/>
    <w:rsid w:val="002C2D3E"/>
    <w:rsid w:val="002C32F7"/>
    <w:rsid w:val="002C3645"/>
    <w:rsid w:val="002C3A99"/>
    <w:rsid w:val="002C4CBB"/>
    <w:rsid w:val="002C59E9"/>
    <w:rsid w:val="002C5A65"/>
    <w:rsid w:val="002C6045"/>
    <w:rsid w:val="002C6A50"/>
    <w:rsid w:val="002C6D85"/>
    <w:rsid w:val="002C7071"/>
    <w:rsid w:val="002C73F4"/>
    <w:rsid w:val="002D0382"/>
    <w:rsid w:val="002D0CC1"/>
    <w:rsid w:val="002D12A3"/>
    <w:rsid w:val="002D14CC"/>
    <w:rsid w:val="002D1A0B"/>
    <w:rsid w:val="002D1EB4"/>
    <w:rsid w:val="002D21A9"/>
    <w:rsid w:val="002D290D"/>
    <w:rsid w:val="002D2E4A"/>
    <w:rsid w:val="002D31FA"/>
    <w:rsid w:val="002D37C1"/>
    <w:rsid w:val="002D3EC8"/>
    <w:rsid w:val="002D4206"/>
    <w:rsid w:val="002D4B40"/>
    <w:rsid w:val="002D4BF1"/>
    <w:rsid w:val="002D4CA9"/>
    <w:rsid w:val="002D4FEA"/>
    <w:rsid w:val="002D51CD"/>
    <w:rsid w:val="002D5640"/>
    <w:rsid w:val="002D5A3C"/>
    <w:rsid w:val="002D5BF3"/>
    <w:rsid w:val="002D689F"/>
    <w:rsid w:val="002D69A7"/>
    <w:rsid w:val="002D6FA5"/>
    <w:rsid w:val="002D72FC"/>
    <w:rsid w:val="002D7712"/>
    <w:rsid w:val="002D778A"/>
    <w:rsid w:val="002D7C43"/>
    <w:rsid w:val="002D7EDF"/>
    <w:rsid w:val="002D7EFE"/>
    <w:rsid w:val="002E0EEB"/>
    <w:rsid w:val="002E1851"/>
    <w:rsid w:val="002E192E"/>
    <w:rsid w:val="002E2F37"/>
    <w:rsid w:val="002E3243"/>
    <w:rsid w:val="002E33D9"/>
    <w:rsid w:val="002E3E40"/>
    <w:rsid w:val="002E44E3"/>
    <w:rsid w:val="002E4A7E"/>
    <w:rsid w:val="002E5081"/>
    <w:rsid w:val="002E556C"/>
    <w:rsid w:val="002E575C"/>
    <w:rsid w:val="002E596A"/>
    <w:rsid w:val="002E5BFC"/>
    <w:rsid w:val="002E5BFF"/>
    <w:rsid w:val="002E5E4E"/>
    <w:rsid w:val="002E61EE"/>
    <w:rsid w:val="002E6AD8"/>
    <w:rsid w:val="002E6D3B"/>
    <w:rsid w:val="002E6DEA"/>
    <w:rsid w:val="002E71E8"/>
    <w:rsid w:val="002E755B"/>
    <w:rsid w:val="002F063B"/>
    <w:rsid w:val="002F16A6"/>
    <w:rsid w:val="002F206F"/>
    <w:rsid w:val="002F26A1"/>
    <w:rsid w:val="002F342E"/>
    <w:rsid w:val="002F3E6D"/>
    <w:rsid w:val="002F47ED"/>
    <w:rsid w:val="002F593D"/>
    <w:rsid w:val="002F6933"/>
    <w:rsid w:val="002F6A5C"/>
    <w:rsid w:val="002F7A40"/>
    <w:rsid w:val="002F7C0A"/>
    <w:rsid w:val="003001C1"/>
    <w:rsid w:val="003011FE"/>
    <w:rsid w:val="00301517"/>
    <w:rsid w:val="00301581"/>
    <w:rsid w:val="00301794"/>
    <w:rsid w:val="0030233F"/>
    <w:rsid w:val="00302B67"/>
    <w:rsid w:val="00302BAB"/>
    <w:rsid w:val="0030301A"/>
    <w:rsid w:val="00303A2D"/>
    <w:rsid w:val="00303F9D"/>
    <w:rsid w:val="003044BE"/>
    <w:rsid w:val="003047AA"/>
    <w:rsid w:val="00304B27"/>
    <w:rsid w:val="00305224"/>
    <w:rsid w:val="0030536A"/>
    <w:rsid w:val="0030658A"/>
    <w:rsid w:val="0030696F"/>
    <w:rsid w:val="00307023"/>
    <w:rsid w:val="00307B15"/>
    <w:rsid w:val="00307FC9"/>
    <w:rsid w:val="00311566"/>
    <w:rsid w:val="0031205A"/>
    <w:rsid w:val="003127E2"/>
    <w:rsid w:val="00313290"/>
    <w:rsid w:val="00313F03"/>
    <w:rsid w:val="00314C15"/>
    <w:rsid w:val="00315314"/>
    <w:rsid w:val="0031662D"/>
    <w:rsid w:val="00316A9B"/>
    <w:rsid w:val="00317632"/>
    <w:rsid w:val="003179F2"/>
    <w:rsid w:val="00320805"/>
    <w:rsid w:val="00322581"/>
    <w:rsid w:val="00322866"/>
    <w:rsid w:val="00322991"/>
    <w:rsid w:val="00322EEB"/>
    <w:rsid w:val="003237FD"/>
    <w:rsid w:val="003249C7"/>
    <w:rsid w:val="00325204"/>
    <w:rsid w:val="00325292"/>
    <w:rsid w:val="00325500"/>
    <w:rsid w:val="003257F9"/>
    <w:rsid w:val="00326268"/>
    <w:rsid w:val="00327A46"/>
    <w:rsid w:val="00330765"/>
    <w:rsid w:val="00330C03"/>
    <w:rsid w:val="00331537"/>
    <w:rsid w:val="0033378B"/>
    <w:rsid w:val="00333C2C"/>
    <w:rsid w:val="00333EF3"/>
    <w:rsid w:val="003348E4"/>
    <w:rsid w:val="00334FBA"/>
    <w:rsid w:val="00335255"/>
    <w:rsid w:val="003352C7"/>
    <w:rsid w:val="0033538E"/>
    <w:rsid w:val="00335DB7"/>
    <w:rsid w:val="00335E8F"/>
    <w:rsid w:val="00337680"/>
    <w:rsid w:val="0034012B"/>
    <w:rsid w:val="0034050A"/>
    <w:rsid w:val="00340515"/>
    <w:rsid w:val="00342B75"/>
    <w:rsid w:val="00343A4B"/>
    <w:rsid w:val="003444D3"/>
    <w:rsid w:val="00345B15"/>
    <w:rsid w:val="00345B6E"/>
    <w:rsid w:val="00345F64"/>
    <w:rsid w:val="00346211"/>
    <w:rsid w:val="00346AB7"/>
    <w:rsid w:val="0034724A"/>
    <w:rsid w:val="0035076A"/>
    <w:rsid w:val="00351643"/>
    <w:rsid w:val="00351D71"/>
    <w:rsid w:val="003523EA"/>
    <w:rsid w:val="00352626"/>
    <w:rsid w:val="003533F9"/>
    <w:rsid w:val="00353C98"/>
    <w:rsid w:val="003540E6"/>
    <w:rsid w:val="00354319"/>
    <w:rsid w:val="0035465C"/>
    <w:rsid w:val="00354841"/>
    <w:rsid w:val="00354C67"/>
    <w:rsid w:val="00354FA0"/>
    <w:rsid w:val="00355DC4"/>
    <w:rsid w:val="0035603F"/>
    <w:rsid w:val="00356D88"/>
    <w:rsid w:val="003577A3"/>
    <w:rsid w:val="0035792C"/>
    <w:rsid w:val="00357F09"/>
    <w:rsid w:val="00360758"/>
    <w:rsid w:val="00360AE8"/>
    <w:rsid w:val="00360D49"/>
    <w:rsid w:val="003612B0"/>
    <w:rsid w:val="00361735"/>
    <w:rsid w:val="0036196C"/>
    <w:rsid w:val="00361DE4"/>
    <w:rsid w:val="0036259E"/>
    <w:rsid w:val="003625A0"/>
    <w:rsid w:val="003627D8"/>
    <w:rsid w:val="00363A2E"/>
    <w:rsid w:val="00363A73"/>
    <w:rsid w:val="00363DF1"/>
    <w:rsid w:val="00364568"/>
    <w:rsid w:val="00364A3D"/>
    <w:rsid w:val="00364D00"/>
    <w:rsid w:val="00364F5E"/>
    <w:rsid w:val="00365234"/>
    <w:rsid w:val="003657E1"/>
    <w:rsid w:val="003664C6"/>
    <w:rsid w:val="003668A4"/>
    <w:rsid w:val="00366B0D"/>
    <w:rsid w:val="00366CCA"/>
    <w:rsid w:val="003672AB"/>
    <w:rsid w:val="00367488"/>
    <w:rsid w:val="00367ACF"/>
    <w:rsid w:val="00370A2C"/>
    <w:rsid w:val="003714E2"/>
    <w:rsid w:val="003742B8"/>
    <w:rsid w:val="0037491D"/>
    <w:rsid w:val="00374A39"/>
    <w:rsid w:val="00374E9C"/>
    <w:rsid w:val="0037588C"/>
    <w:rsid w:val="00375C49"/>
    <w:rsid w:val="0037609C"/>
    <w:rsid w:val="0037640C"/>
    <w:rsid w:val="00376D86"/>
    <w:rsid w:val="00377ACF"/>
    <w:rsid w:val="0038038A"/>
    <w:rsid w:val="003806CB"/>
    <w:rsid w:val="00380C00"/>
    <w:rsid w:val="003812F7"/>
    <w:rsid w:val="003815B8"/>
    <w:rsid w:val="00382416"/>
    <w:rsid w:val="00382A9B"/>
    <w:rsid w:val="00383548"/>
    <w:rsid w:val="00383ECA"/>
    <w:rsid w:val="0038437D"/>
    <w:rsid w:val="0038509D"/>
    <w:rsid w:val="00385749"/>
    <w:rsid w:val="003863EA"/>
    <w:rsid w:val="00386A86"/>
    <w:rsid w:val="00387324"/>
    <w:rsid w:val="00387587"/>
    <w:rsid w:val="00387736"/>
    <w:rsid w:val="00387D08"/>
    <w:rsid w:val="0039010B"/>
    <w:rsid w:val="00390B58"/>
    <w:rsid w:val="00390B9C"/>
    <w:rsid w:val="00390E29"/>
    <w:rsid w:val="0039142D"/>
    <w:rsid w:val="003915F3"/>
    <w:rsid w:val="00391824"/>
    <w:rsid w:val="00392296"/>
    <w:rsid w:val="003927B7"/>
    <w:rsid w:val="0039370E"/>
    <w:rsid w:val="00394FC9"/>
    <w:rsid w:val="003957D0"/>
    <w:rsid w:val="00395BF6"/>
    <w:rsid w:val="003960C0"/>
    <w:rsid w:val="00396457"/>
    <w:rsid w:val="003968C2"/>
    <w:rsid w:val="00397138"/>
    <w:rsid w:val="00397A5B"/>
    <w:rsid w:val="00397D30"/>
    <w:rsid w:val="003A0660"/>
    <w:rsid w:val="003A0A40"/>
    <w:rsid w:val="003A19D6"/>
    <w:rsid w:val="003A1C4F"/>
    <w:rsid w:val="003A2B61"/>
    <w:rsid w:val="003A3B8F"/>
    <w:rsid w:val="003A4239"/>
    <w:rsid w:val="003A4382"/>
    <w:rsid w:val="003A532A"/>
    <w:rsid w:val="003A53D3"/>
    <w:rsid w:val="003A554D"/>
    <w:rsid w:val="003A58A6"/>
    <w:rsid w:val="003A6548"/>
    <w:rsid w:val="003A679B"/>
    <w:rsid w:val="003A7C0E"/>
    <w:rsid w:val="003A7C21"/>
    <w:rsid w:val="003A7E73"/>
    <w:rsid w:val="003B0117"/>
    <w:rsid w:val="003B0171"/>
    <w:rsid w:val="003B0AC3"/>
    <w:rsid w:val="003B0F7F"/>
    <w:rsid w:val="003B18B2"/>
    <w:rsid w:val="003B1B49"/>
    <w:rsid w:val="003B1E82"/>
    <w:rsid w:val="003B3115"/>
    <w:rsid w:val="003B3F93"/>
    <w:rsid w:val="003B4417"/>
    <w:rsid w:val="003B583F"/>
    <w:rsid w:val="003B5AB7"/>
    <w:rsid w:val="003B5B6A"/>
    <w:rsid w:val="003B6412"/>
    <w:rsid w:val="003B7B6D"/>
    <w:rsid w:val="003B7E0C"/>
    <w:rsid w:val="003C089A"/>
    <w:rsid w:val="003C0A8F"/>
    <w:rsid w:val="003C0BD2"/>
    <w:rsid w:val="003C0D94"/>
    <w:rsid w:val="003C14F9"/>
    <w:rsid w:val="003C161E"/>
    <w:rsid w:val="003C1911"/>
    <w:rsid w:val="003C20B2"/>
    <w:rsid w:val="003C447B"/>
    <w:rsid w:val="003C47F0"/>
    <w:rsid w:val="003C53EC"/>
    <w:rsid w:val="003C57E8"/>
    <w:rsid w:val="003C5CAE"/>
    <w:rsid w:val="003C5D5C"/>
    <w:rsid w:val="003C67E9"/>
    <w:rsid w:val="003C682B"/>
    <w:rsid w:val="003C6A15"/>
    <w:rsid w:val="003C7A5C"/>
    <w:rsid w:val="003D024F"/>
    <w:rsid w:val="003D0B64"/>
    <w:rsid w:val="003D0C51"/>
    <w:rsid w:val="003D0F5E"/>
    <w:rsid w:val="003D1353"/>
    <w:rsid w:val="003D15F9"/>
    <w:rsid w:val="003D1EB9"/>
    <w:rsid w:val="003D3583"/>
    <w:rsid w:val="003D4100"/>
    <w:rsid w:val="003D4597"/>
    <w:rsid w:val="003D5560"/>
    <w:rsid w:val="003D6D85"/>
    <w:rsid w:val="003D7294"/>
    <w:rsid w:val="003D743C"/>
    <w:rsid w:val="003D7B62"/>
    <w:rsid w:val="003E0C5D"/>
    <w:rsid w:val="003E2584"/>
    <w:rsid w:val="003E2EE4"/>
    <w:rsid w:val="003E55CD"/>
    <w:rsid w:val="003E57D9"/>
    <w:rsid w:val="003E5D38"/>
    <w:rsid w:val="003E5D55"/>
    <w:rsid w:val="003E6915"/>
    <w:rsid w:val="003E6BBB"/>
    <w:rsid w:val="003E7196"/>
    <w:rsid w:val="003E7369"/>
    <w:rsid w:val="003F18E8"/>
    <w:rsid w:val="003F19FD"/>
    <w:rsid w:val="003F1D4B"/>
    <w:rsid w:val="003F2731"/>
    <w:rsid w:val="003F3AEF"/>
    <w:rsid w:val="003F3ECD"/>
    <w:rsid w:val="003F3FD0"/>
    <w:rsid w:val="003F4071"/>
    <w:rsid w:val="003F4218"/>
    <w:rsid w:val="003F4470"/>
    <w:rsid w:val="003F44D9"/>
    <w:rsid w:val="003F477E"/>
    <w:rsid w:val="003F4F50"/>
    <w:rsid w:val="003F53B0"/>
    <w:rsid w:val="003F5E88"/>
    <w:rsid w:val="003F6363"/>
    <w:rsid w:val="00400122"/>
    <w:rsid w:val="00400257"/>
    <w:rsid w:val="00400370"/>
    <w:rsid w:val="0040039F"/>
    <w:rsid w:val="00400BFD"/>
    <w:rsid w:val="0040106E"/>
    <w:rsid w:val="00401643"/>
    <w:rsid w:val="004017C7"/>
    <w:rsid w:val="00402475"/>
    <w:rsid w:val="0040380C"/>
    <w:rsid w:val="00404109"/>
    <w:rsid w:val="00404446"/>
    <w:rsid w:val="00405B89"/>
    <w:rsid w:val="00405DD0"/>
    <w:rsid w:val="00405DEA"/>
    <w:rsid w:val="00405FD9"/>
    <w:rsid w:val="00406249"/>
    <w:rsid w:val="0040706A"/>
    <w:rsid w:val="00407C32"/>
    <w:rsid w:val="00407D28"/>
    <w:rsid w:val="00407E3C"/>
    <w:rsid w:val="004117F2"/>
    <w:rsid w:val="00412B35"/>
    <w:rsid w:val="00412EBC"/>
    <w:rsid w:val="00414E62"/>
    <w:rsid w:val="00415258"/>
    <w:rsid w:val="00415D55"/>
    <w:rsid w:val="004163E9"/>
    <w:rsid w:val="004179F5"/>
    <w:rsid w:val="0042022A"/>
    <w:rsid w:val="00420269"/>
    <w:rsid w:val="00420BEC"/>
    <w:rsid w:val="00421078"/>
    <w:rsid w:val="00421CED"/>
    <w:rsid w:val="00422CEF"/>
    <w:rsid w:val="00423A12"/>
    <w:rsid w:val="00423A89"/>
    <w:rsid w:val="00423BCF"/>
    <w:rsid w:val="00423DF2"/>
    <w:rsid w:val="0042409E"/>
    <w:rsid w:val="0042426A"/>
    <w:rsid w:val="00425C15"/>
    <w:rsid w:val="00426057"/>
    <w:rsid w:val="0042662D"/>
    <w:rsid w:val="00426B59"/>
    <w:rsid w:val="004273F6"/>
    <w:rsid w:val="0042774A"/>
    <w:rsid w:val="00427D46"/>
    <w:rsid w:val="00431260"/>
    <w:rsid w:val="004316EF"/>
    <w:rsid w:val="00432709"/>
    <w:rsid w:val="0043290C"/>
    <w:rsid w:val="00433540"/>
    <w:rsid w:val="0043395B"/>
    <w:rsid w:val="00433B28"/>
    <w:rsid w:val="0043405F"/>
    <w:rsid w:val="0043536E"/>
    <w:rsid w:val="00435D1C"/>
    <w:rsid w:val="004378FE"/>
    <w:rsid w:val="0044029B"/>
    <w:rsid w:val="004402BB"/>
    <w:rsid w:val="004408E2"/>
    <w:rsid w:val="00440A5D"/>
    <w:rsid w:val="00440B09"/>
    <w:rsid w:val="00441443"/>
    <w:rsid w:val="00441D61"/>
    <w:rsid w:val="00444A3E"/>
    <w:rsid w:val="00445E62"/>
    <w:rsid w:val="0044758C"/>
    <w:rsid w:val="004479AF"/>
    <w:rsid w:val="004518E8"/>
    <w:rsid w:val="004524DF"/>
    <w:rsid w:val="004525E9"/>
    <w:rsid w:val="00452C9F"/>
    <w:rsid w:val="00452DFC"/>
    <w:rsid w:val="004539F1"/>
    <w:rsid w:val="00454565"/>
    <w:rsid w:val="00454773"/>
    <w:rsid w:val="004560DC"/>
    <w:rsid w:val="004569BC"/>
    <w:rsid w:val="00456F59"/>
    <w:rsid w:val="0045783B"/>
    <w:rsid w:val="00457AA5"/>
    <w:rsid w:val="00457B7F"/>
    <w:rsid w:val="004606A8"/>
    <w:rsid w:val="0046098D"/>
    <w:rsid w:val="00460D2E"/>
    <w:rsid w:val="00460DDC"/>
    <w:rsid w:val="00461A79"/>
    <w:rsid w:val="00462D6B"/>
    <w:rsid w:val="00463558"/>
    <w:rsid w:val="004639A1"/>
    <w:rsid w:val="00463A18"/>
    <w:rsid w:val="00463C7E"/>
    <w:rsid w:val="0046469B"/>
    <w:rsid w:val="00465095"/>
    <w:rsid w:val="0046549A"/>
    <w:rsid w:val="00465BB0"/>
    <w:rsid w:val="00465EFA"/>
    <w:rsid w:val="00466782"/>
    <w:rsid w:val="00466EB8"/>
    <w:rsid w:val="00466FF6"/>
    <w:rsid w:val="00466FF8"/>
    <w:rsid w:val="00467B42"/>
    <w:rsid w:val="0047037B"/>
    <w:rsid w:val="00470AF2"/>
    <w:rsid w:val="00472BEA"/>
    <w:rsid w:val="00474F0C"/>
    <w:rsid w:val="00475158"/>
    <w:rsid w:val="00475D67"/>
    <w:rsid w:val="004760A4"/>
    <w:rsid w:val="004764CF"/>
    <w:rsid w:val="00476C76"/>
    <w:rsid w:val="004777A6"/>
    <w:rsid w:val="00477931"/>
    <w:rsid w:val="00477D74"/>
    <w:rsid w:val="00480B48"/>
    <w:rsid w:val="0048159F"/>
    <w:rsid w:val="0048182A"/>
    <w:rsid w:val="004818DB"/>
    <w:rsid w:val="00481FAA"/>
    <w:rsid w:val="004824A3"/>
    <w:rsid w:val="00482CEA"/>
    <w:rsid w:val="00483364"/>
    <w:rsid w:val="00484624"/>
    <w:rsid w:val="00485C8D"/>
    <w:rsid w:val="00485ED3"/>
    <w:rsid w:val="004865DC"/>
    <w:rsid w:val="00486B78"/>
    <w:rsid w:val="0048779F"/>
    <w:rsid w:val="00487B72"/>
    <w:rsid w:val="0049174B"/>
    <w:rsid w:val="004922B2"/>
    <w:rsid w:val="004927E2"/>
    <w:rsid w:val="0049379D"/>
    <w:rsid w:val="00493BF1"/>
    <w:rsid w:val="00493D13"/>
    <w:rsid w:val="00494964"/>
    <w:rsid w:val="004950BF"/>
    <w:rsid w:val="004951E4"/>
    <w:rsid w:val="00495C54"/>
    <w:rsid w:val="00495E31"/>
    <w:rsid w:val="00496650"/>
    <w:rsid w:val="004969A9"/>
    <w:rsid w:val="00496BEF"/>
    <w:rsid w:val="0049781B"/>
    <w:rsid w:val="004979FF"/>
    <w:rsid w:val="00497EBC"/>
    <w:rsid w:val="004A0421"/>
    <w:rsid w:val="004A08B7"/>
    <w:rsid w:val="004A0998"/>
    <w:rsid w:val="004A0EEE"/>
    <w:rsid w:val="004A1EB6"/>
    <w:rsid w:val="004A2296"/>
    <w:rsid w:val="004A351A"/>
    <w:rsid w:val="004A380E"/>
    <w:rsid w:val="004A4434"/>
    <w:rsid w:val="004A4CDC"/>
    <w:rsid w:val="004A51CA"/>
    <w:rsid w:val="004A53AC"/>
    <w:rsid w:val="004A7545"/>
    <w:rsid w:val="004A7690"/>
    <w:rsid w:val="004A7902"/>
    <w:rsid w:val="004B030D"/>
    <w:rsid w:val="004B0A5D"/>
    <w:rsid w:val="004B12B2"/>
    <w:rsid w:val="004B1B42"/>
    <w:rsid w:val="004B1C70"/>
    <w:rsid w:val="004B1CE0"/>
    <w:rsid w:val="004B1F5F"/>
    <w:rsid w:val="004B2445"/>
    <w:rsid w:val="004B31DC"/>
    <w:rsid w:val="004B3812"/>
    <w:rsid w:val="004B3B7A"/>
    <w:rsid w:val="004B514D"/>
    <w:rsid w:val="004B54C6"/>
    <w:rsid w:val="004B554F"/>
    <w:rsid w:val="004B579A"/>
    <w:rsid w:val="004B58FB"/>
    <w:rsid w:val="004B638F"/>
    <w:rsid w:val="004B6655"/>
    <w:rsid w:val="004B74AA"/>
    <w:rsid w:val="004B7536"/>
    <w:rsid w:val="004B7E66"/>
    <w:rsid w:val="004C00F8"/>
    <w:rsid w:val="004C0144"/>
    <w:rsid w:val="004C0C5C"/>
    <w:rsid w:val="004C0ECC"/>
    <w:rsid w:val="004C180E"/>
    <w:rsid w:val="004C1E8B"/>
    <w:rsid w:val="004C3B6C"/>
    <w:rsid w:val="004C3C6B"/>
    <w:rsid w:val="004C408E"/>
    <w:rsid w:val="004C420A"/>
    <w:rsid w:val="004C4D35"/>
    <w:rsid w:val="004C4D42"/>
    <w:rsid w:val="004C570F"/>
    <w:rsid w:val="004C6297"/>
    <w:rsid w:val="004C63F3"/>
    <w:rsid w:val="004C6819"/>
    <w:rsid w:val="004C6B8C"/>
    <w:rsid w:val="004C6FBB"/>
    <w:rsid w:val="004C7E46"/>
    <w:rsid w:val="004D004E"/>
    <w:rsid w:val="004D0B38"/>
    <w:rsid w:val="004D109B"/>
    <w:rsid w:val="004D23C8"/>
    <w:rsid w:val="004D2A25"/>
    <w:rsid w:val="004D2B71"/>
    <w:rsid w:val="004D40CB"/>
    <w:rsid w:val="004D40F6"/>
    <w:rsid w:val="004D43A9"/>
    <w:rsid w:val="004D45DA"/>
    <w:rsid w:val="004D4A82"/>
    <w:rsid w:val="004D52B9"/>
    <w:rsid w:val="004D576E"/>
    <w:rsid w:val="004D63AC"/>
    <w:rsid w:val="004D7364"/>
    <w:rsid w:val="004D799C"/>
    <w:rsid w:val="004D7FFA"/>
    <w:rsid w:val="004E0E0E"/>
    <w:rsid w:val="004E0ED0"/>
    <w:rsid w:val="004E1157"/>
    <w:rsid w:val="004E1166"/>
    <w:rsid w:val="004E15F7"/>
    <w:rsid w:val="004E2094"/>
    <w:rsid w:val="004E263A"/>
    <w:rsid w:val="004E33CC"/>
    <w:rsid w:val="004E34F9"/>
    <w:rsid w:val="004E3755"/>
    <w:rsid w:val="004E42A3"/>
    <w:rsid w:val="004E4DDE"/>
    <w:rsid w:val="004E5613"/>
    <w:rsid w:val="004E56E8"/>
    <w:rsid w:val="004E57D6"/>
    <w:rsid w:val="004E6504"/>
    <w:rsid w:val="004E69BD"/>
    <w:rsid w:val="004E7728"/>
    <w:rsid w:val="004F11CC"/>
    <w:rsid w:val="004F12A8"/>
    <w:rsid w:val="004F18DD"/>
    <w:rsid w:val="004F1BFA"/>
    <w:rsid w:val="004F2EC7"/>
    <w:rsid w:val="004F3426"/>
    <w:rsid w:val="004F42A7"/>
    <w:rsid w:val="004F4CD4"/>
    <w:rsid w:val="004F5B0D"/>
    <w:rsid w:val="004F5B50"/>
    <w:rsid w:val="004F663E"/>
    <w:rsid w:val="004F69FD"/>
    <w:rsid w:val="004F6CC9"/>
    <w:rsid w:val="004F6E98"/>
    <w:rsid w:val="004F7104"/>
    <w:rsid w:val="00500E9A"/>
    <w:rsid w:val="00501497"/>
    <w:rsid w:val="005016E9"/>
    <w:rsid w:val="00501913"/>
    <w:rsid w:val="00501997"/>
    <w:rsid w:val="005029C0"/>
    <w:rsid w:val="00503C92"/>
    <w:rsid w:val="00505092"/>
    <w:rsid w:val="0050524D"/>
    <w:rsid w:val="00505A98"/>
    <w:rsid w:val="00505EA8"/>
    <w:rsid w:val="0050653B"/>
    <w:rsid w:val="00506660"/>
    <w:rsid w:val="00506974"/>
    <w:rsid w:val="00507192"/>
    <w:rsid w:val="005071F6"/>
    <w:rsid w:val="005078C3"/>
    <w:rsid w:val="00507E22"/>
    <w:rsid w:val="0051002C"/>
    <w:rsid w:val="00510EC9"/>
    <w:rsid w:val="005114AE"/>
    <w:rsid w:val="00511769"/>
    <w:rsid w:val="00511983"/>
    <w:rsid w:val="00511AD5"/>
    <w:rsid w:val="00511D97"/>
    <w:rsid w:val="00512082"/>
    <w:rsid w:val="00512131"/>
    <w:rsid w:val="00512223"/>
    <w:rsid w:val="00512A78"/>
    <w:rsid w:val="00512C54"/>
    <w:rsid w:val="0051356A"/>
    <w:rsid w:val="00513657"/>
    <w:rsid w:val="005136C3"/>
    <w:rsid w:val="0051402F"/>
    <w:rsid w:val="005151D1"/>
    <w:rsid w:val="00515828"/>
    <w:rsid w:val="00516483"/>
    <w:rsid w:val="005169EB"/>
    <w:rsid w:val="00516E34"/>
    <w:rsid w:val="00517FC1"/>
    <w:rsid w:val="00520523"/>
    <w:rsid w:val="005217D8"/>
    <w:rsid w:val="00522050"/>
    <w:rsid w:val="00522713"/>
    <w:rsid w:val="00522D73"/>
    <w:rsid w:val="0052378C"/>
    <w:rsid w:val="005237B5"/>
    <w:rsid w:val="005251D4"/>
    <w:rsid w:val="00526D7A"/>
    <w:rsid w:val="005278D2"/>
    <w:rsid w:val="00527C53"/>
    <w:rsid w:val="00527D3B"/>
    <w:rsid w:val="005305D5"/>
    <w:rsid w:val="0053080D"/>
    <w:rsid w:val="00530DB8"/>
    <w:rsid w:val="00530EC2"/>
    <w:rsid w:val="00531FF1"/>
    <w:rsid w:val="005335A1"/>
    <w:rsid w:val="00533D9E"/>
    <w:rsid w:val="005340EA"/>
    <w:rsid w:val="0053426B"/>
    <w:rsid w:val="005343BE"/>
    <w:rsid w:val="005343DF"/>
    <w:rsid w:val="005344D4"/>
    <w:rsid w:val="00534630"/>
    <w:rsid w:val="00534E77"/>
    <w:rsid w:val="00535263"/>
    <w:rsid w:val="00535626"/>
    <w:rsid w:val="005359BE"/>
    <w:rsid w:val="00535A39"/>
    <w:rsid w:val="00536021"/>
    <w:rsid w:val="005375ED"/>
    <w:rsid w:val="00537E05"/>
    <w:rsid w:val="005400AD"/>
    <w:rsid w:val="0054083A"/>
    <w:rsid w:val="005412CA"/>
    <w:rsid w:val="00541686"/>
    <w:rsid w:val="00541CE7"/>
    <w:rsid w:val="005426CF"/>
    <w:rsid w:val="005426EC"/>
    <w:rsid w:val="00542BE0"/>
    <w:rsid w:val="0054452D"/>
    <w:rsid w:val="00544582"/>
    <w:rsid w:val="005445FF"/>
    <w:rsid w:val="00544EE2"/>
    <w:rsid w:val="00545E62"/>
    <w:rsid w:val="00545F14"/>
    <w:rsid w:val="00545F1E"/>
    <w:rsid w:val="0054791A"/>
    <w:rsid w:val="00547F9E"/>
    <w:rsid w:val="005503DC"/>
    <w:rsid w:val="00550474"/>
    <w:rsid w:val="00550C5E"/>
    <w:rsid w:val="00550E15"/>
    <w:rsid w:val="00551109"/>
    <w:rsid w:val="00551524"/>
    <w:rsid w:val="005519C1"/>
    <w:rsid w:val="00552CDA"/>
    <w:rsid w:val="00552DA9"/>
    <w:rsid w:val="00552DAD"/>
    <w:rsid w:val="005534C5"/>
    <w:rsid w:val="00554657"/>
    <w:rsid w:val="0055507C"/>
    <w:rsid w:val="005554D7"/>
    <w:rsid w:val="00557CF7"/>
    <w:rsid w:val="00560243"/>
    <w:rsid w:val="005609BB"/>
    <w:rsid w:val="00560BBC"/>
    <w:rsid w:val="005612FB"/>
    <w:rsid w:val="0056149E"/>
    <w:rsid w:val="00561B70"/>
    <w:rsid w:val="00562BCE"/>
    <w:rsid w:val="005633F1"/>
    <w:rsid w:val="00563502"/>
    <w:rsid w:val="0056356B"/>
    <w:rsid w:val="005636F0"/>
    <w:rsid w:val="005640B3"/>
    <w:rsid w:val="0056528C"/>
    <w:rsid w:val="00565410"/>
    <w:rsid w:val="005654B2"/>
    <w:rsid w:val="0056601E"/>
    <w:rsid w:val="005664EF"/>
    <w:rsid w:val="00566D87"/>
    <w:rsid w:val="00567A42"/>
    <w:rsid w:val="005708FE"/>
    <w:rsid w:val="005709A7"/>
    <w:rsid w:val="00570C7B"/>
    <w:rsid w:val="005712AB"/>
    <w:rsid w:val="005718C5"/>
    <w:rsid w:val="00572FC3"/>
    <w:rsid w:val="00573130"/>
    <w:rsid w:val="00575322"/>
    <w:rsid w:val="00575BEE"/>
    <w:rsid w:val="005760A0"/>
    <w:rsid w:val="0057621D"/>
    <w:rsid w:val="00577121"/>
    <w:rsid w:val="00580301"/>
    <w:rsid w:val="0058080D"/>
    <w:rsid w:val="005812A1"/>
    <w:rsid w:val="00581CE4"/>
    <w:rsid w:val="00582651"/>
    <w:rsid w:val="00582A0D"/>
    <w:rsid w:val="00582A3D"/>
    <w:rsid w:val="00582AB3"/>
    <w:rsid w:val="00584BB7"/>
    <w:rsid w:val="005859C3"/>
    <w:rsid w:val="0058672C"/>
    <w:rsid w:val="00587637"/>
    <w:rsid w:val="0059026D"/>
    <w:rsid w:val="00590531"/>
    <w:rsid w:val="00590575"/>
    <w:rsid w:val="00590B10"/>
    <w:rsid w:val="00590E17"/>
    <w:rsid w:val="005918A3"/>
    <w:rsid w:val="005925D7"/>
    <w:rsid w:val="005931B6"/>
    <w:rsid w:val="0059395B"/>
    <w:rsid w:val="005960AA"/>
    <w:rsid w:val="00596280"/>
    <w:rsid w:val="00596D2A"/>
    <w:rsid w:val="00597305"/>
    <w:rsid w:val="005A0106"/>
    <w:rsid w:val="005A058B"/>
    <w:rsid w:val="005A0F7C"/>
    <w:rsid w:val="005A1996"/>
    <w:rsid w:val="005A23E4"/>
    <w:rsid w:val="005A4673"/>
    <w:rsid w:val="005A6034"/>
    <w:rsid w:val="005A79F5"/>
    <w:rsid w:val="005B001C"/>
    <w:rsid w:val="005B0689"/>
    <w:rsid w:val="005B1977"/>
    <w:rsid w:val="005B1C1D"/>
    <w:rsid w:val="005B2B7E"/>
    <w:rsid w:val="005B3F7E"/>
    <w:rsid w:val="005B45ED"/>
    <w:rsid w:val="005B5CCA"/>
    <w:rsid w:val="005B6079"/>
    <w:rsid w:val="005B6BFA"/>
    <w:rsid w:val="005B7E64"/>
    <w:rsid w:val="005C0B06"/>
    <w:rsid w:val="005C0BA8"/>
    <w:rsid w:val="005C12D5"/>
    <w:rsid w:val="005C151F"/>
    <w:rsid w:val="005C156F"/>
    <w:rsid w:val="005C1655"/>
    <w:rsid w:val="005C1740"/>
    <w:rsid w:val="005C1A49"/>
    <w:rsid w:val="005C2F44"/>
    <w:rsid w:val="005C3E69"/>
    <w:rsid w:val="005C516F"/>
    <w:rsid w:val="005C5D0C"/>
    <w:rsid w:val="005C5FE7"/>
    <w:rsid w:val="005C60EC"/>
    <w:rsid w:val="005C78C2"/>
    <w:rsid w:val="005C7D6A"/>
    <w:rsid w:val="005D0C8A"/>
    <w:rsid w:val="005D0FBD"/>
    <w:rsid w:val="005D4247"/>
    <w:rsid w:val="005D43EA"/>
    <w:rsid w:val="005D4A68"/>
    <w:rsid w:val="005D51C6"/>
    <w:rsid w:val="005D52FD"/>
    <w:rsid w:val="005D5307"/>
    <w:rsid w:val="005D5DE3"/>
    <w:rsid w:val="005D6D21"/>
    <w:rsid w:val="005D7A24"/>
    <w:rsid w:val="005D7D3C"/>
    <w:rsid w:val="005E00C1"/>
    <w:rsid w:val="005E12F4"/>
    <w:rsid w:val="005E2657"/>
    <w:rsid w:val="005E2D3C"/>
    <w:rsid w:val="005E3820"/>
    <w:rsid w:val="005E4A4E"/>
    <w:rsid w:val="005E4CAD"/>
    <w:rsid w:val="005E5356"/>
    <w:rsid w:val="005E56A7"/>
    <w:rsid w:val="005E5B68"/>
    <w:rsid w:val="005E5CF6"/>
    <w:rsid w:val="005E6A9E"/>
    <w:rsid w:val="005E6C13"/>
    <w:rsid w:val="005E7ED9"/>
    <w:rsid w:val="005F161F"/>
    <w:rsid w:val="005F2ECA"/>
    <w:rsid w:val="005F3D97"/>
    <w:rsid w:val="005F4EA9"/>
    <w:rsid w:val="005F612F"/>
    <w:rsid w:val="005F616F"/>
    <w:rsid w:val="005F6260"/>
    <w:rsid w:val="005F66A7"/>
    <w:rsid w:val="005F7295"/>
    <w:rsid w:val="005F7BC4"/>
    <w:rsid w:val="005F7D7C"/>
    <w:rsid w:val="006001C0"/>
    <w:rsid w:val="006010FF"/>
    <w:rsid w:val="00601656"/>
    <w:rsid w:val="006019B2"/>
    <w:rsid w:val="00601B9D"/>
    <w:rsid w:val="00601C6D"/>
    <w:rsid w:val="00601CBB"/>
    <w:rsid w:val="00603547"/>
    <w:rsid w:val="00604961"/>
    <w:rsid w:val="00604CB3"/>
    <w:rsid w:val="00605784"/>
    <w:rsid w:val="006058B3"/>
    <w:rsid w:val="006105C7"/>
    <w:rsid w:val="00611129"/>
    <w:rsid w:val="00612577"/>
    <w:rsid w:val="006126A3"/>
    <w:rsid w:val="00612B80"/>
    <w:rsid w:val="00612FA7"/>
    <w:rsid w:val="00613C07"/>
    <w:rsid w:val="00614433"/>
    <w:rsid w:val="00614437"/>
    <w:rsid w:val="0061588D"/>
    <w:rsid w:val="006160D8"/>
    <w:rsid w:val="00616371"/>
    <w:rsid w:val="00616AEC"/>
    <w:rsid w:val="00616B4D"/>
    <w:rsid w:val="00616CAD"/>
    <w:rsid w:val="0061721B"/>
    <w:rsid w:val="00617CFB"/>
    <w:rsid w:val="00620BE0"/>
    <w:rsid w:val="00620F4C"/>
    <w:rsid w:val="00620FA0"/>
    <w:rsid w:val="00622047"/>
    <w:rsid w:val="006223F6"/>
    <w:rsid w:val="00622D94"/>
    <w:rsid w:val="006244BD"/>
    <w:rsid w:val="00624FA4"/>
    <w:rsid w:val="006257C9"/>
    <w:rsid w:val="006259D6"/>
    <w:rsid w:val="00626DF8"/>
    <w:rsid w:val="006271EC"/>
    <w:rsid w:val="006272BC"/>
    <w:rsid w:val="006279DB"/>
    <w:rsid w:val="00630155"/>
    <w:rsid w:val="006305E3"/>
    <w:rsid w:val="00630F42"/>
    <w:rsid w:val="00631265"/>
    <w:rsid w:val="0063142C"/>
    <w:rsid w:val="0063154A"/>
    <w:rsid w:val="00631B1F"/>
    <w:rsid w:val="00631FE5"/>
    <w:rsid w:val="006337E2"/>
    <w:rsid w:val="00633BF3"/>
    <w:rsid w:val="00634A37"/>
    <w:rsid w:val="0063623C"/>
    <w:rsid w:val="00636721"/>
    <w:rsid w:val="00636844"/>
    <w:rsid w:val="00636A65"/>
    <w:rsid w:val="00636AE0"/>
    <w:rsid w:val="00637961"/>
    <w:rsid w:val="006401BD"/>
    <w:rsid w:val="00640DAC"/>
    <w:rsid w:val="00641978"/>
    <w:rsid w:val="006419D0"/>
    <w:rsid w:val="006422A8"/>
    <w:rsid w:val="006435F7"/>
    <w:rsid w:val="00643637"/>
    <w:rsid w:val="00643AA0"/>
    <w:rsid w:val="006447A7"/>
    <w:rsid w:val="00644E81"/>
    <w:rsid w:val="006458B2"/>
    <w:rsid w:val="00645F9F"/>
    <w:rsid w:val="006475CD"/>
    <w:rsid w:val="00647E26"/>
    <w:rsid w:val="0065014E"/>
    <w:rsid w:val="00650662"/>
    <w:rsid w:val="00650BD4"/>
    <w:rsid w:val="006528A7"/>
    <w:rsid w:val="00652D1A"/>
    <w:rsid w:val="0065370B"/>
    <w:rsid w:val="006537E9"/>
    <w:rsid w:val="00653DD3"/>
    <w:rsid w:val="006553F6"/>
    <w:rsid w:val="00655CBB"/>
    <w:rsid w:val="00656A09"/>
    <w:rsid w:val="00656E34"/>
    <w:rsid w:val="00657C7B"/>
    <w:rsid w:val="00657E9C"/>
    <w:rsid w:val="00661414"/>
    <w:rsid w:val="00661903"/>
    <w:rsid w:val="00661D6B"/>
    <w:rsid w:val="00661E3C"/>
    <w:rsid w:val="0066236D"/>
    <w:rsid w:val="0066240A"/>
    <w:rsid w:val="006624AB"/>
    <w:rsid w:val="0066272C"/>
    <w:rsid w:val="00663102"/>
    <w:rsid w:val="006631EC"/>
    <w:rsid w:val="006636C6"/>
    <w:rsid w:val="006643FE"/>
    <w:rsid w:val="00664761"/>
    <w:rsid w:val="0066481E"/>
    <w:rsid w:val="00664C54"/>
    <w:rsid w:val="00665200"/>
    <w:rsid w:val="00665BB1"/>
    <w:rsid w:val="00665F65"/>
    <w:rsid w:val="00666CB4"/>
    <w:rsid w:val="00667B1E"/>
    <w:rsid w:val="006711C4"/>
    <w:rsid w:val="0067188F"/>
    <w:rsid w:val="00671C24"/>
    <w:rsid w:val="006727E5"/>
    <w:rsid w:val="00672840"/>
    <w:rsid w:val="00672A6E"/>
    <w:rsid w:val="00672C1B"/>
    <w:rsid w:val="00672F8A"/>
    <w:rsid w:val="006736C8"/>
    <w:rsid w:val="00674EC3"/>
    <w:rsid w:val="006754BD"/>
    <w:rsid w:val="0067571D"/>
    <w:rsid w:val="00675C0C"/>
    <w:rsid w:val="006762D0"/>
    <w:rsid w:val="006763EE"/>
    <w:rsid w:val="00676D43"/>
    <w:rsid w:val="00680046"/>
    <w:rsid w:val="006805F1"/>
    <w:rsid w:val="006809B7"/>
    <w:rsid w:val="00681A46"/>
    <w:rsid w:val="00681F72"/>
    <w:rsid w:val="0068206A"/>
    <w:rsid w:val="006829B0"/>
    <w:rsid w:val="00682D14"/>
    <w:rsid w:val="00682D61"/>
    <w:rsid w:val="00683082"/>
    <w:rsid w:val="00683F06"/>
    <w:rsid w:val="00684945"/>
    <w:rsid w:val="00684E8C"/>
    <w:rsid w:val="006854F5"/>
    <w:rsid w:val="006869A4"/>
    <w:rsid w:val="00687138"/>
    <w:rsid w:val="00687457"/>
    <w:rsid w:val="00687F20"/>
    <w:rsid w:val="0069011F"/>
    <w:rsid w:val="006906D3"/>
    <w:rsid w:val="00690773"/>
    <w:rsid w:val="0069112E"/>
    <w:rsid w:val="006912EF"/>
    <w:rsid w:val="00691A25"/>
    <w:rsid w:val="006923A9"/>
    <w:rsid w:val="00692D6C"/>
    <w:rsid w:val="0069338E"/>
    <w:rsid w:val="0069385B"/>
    <w:rsid w:val="00693BB7"/>
    <w:rsid w:val="00694116"/>
    <w:rsid w:val="00694C16"/>
    <w:rsid w:val="0069537F"/>
    <w:rsid w:val="00695DCE"/>
    <w:rsid w:val="006960F6"/>
    <w:rsid w:val="0069633C"/>
    <w:rsid w:val="00696D85"/>
    <w:rsid w:val="0069750D"/>
    <w:rsid w:val="00697663"/>
    <w:rsid w:val="0069786A"/>
    <w:rsid w:val="00697ECF"/>
    <w:rsid w:val="006A0B45"/>
    <w:rsid w:val="006A1F87"/>
    <w:rsid w:val="006A2194"/>
    <w:rsid w:val="006A2765"/>
    <w:rsid w:val="006A30A0"/>
    <w:rsid w:val="006A3674"/>
    <w:rsid w:val="006A36B2"/>
    <w:rsid w:val="006A3787"/>
    <w:rsid w:val="006A46CD"/>
    <w:rsid w:val="006A4822"/>
    <w:rsid w:val="006A50FD"/>
    <w:rsid w:val="006A5DE4"/>
    <w:rsid w:val="006A6E7E"/>
    <w:rsid w:val="006A6EEE"/>
    <w:rsid w:val="006B0C79"/>
    <w:rsid w:val="006B23FF"/>
    <w:rsid w:val="006B2839"/>
    <w:rsid w:val="006B306A"/>
    <w:rsid w:val="006B378B"/>
    <w:rsid w:val="006B42A3"/>
    <w:rsid w:val="006B44BC"/>
    <w:rsid w:val="006B4C66"/>
    <w:rsid w:val="006B4DFC"/>
    <w:rsid w:val="006B5C9D"/>
    <w:rsid w:val="006B68AB"/>
    <w:rsid w:val="006B7021"/>
    <w:rsid w:val="006B7800"/>
    <w:rsid w:val="006B7AC5"/>
    <w:rsid w:val="006B7C66"/>
    <w:rsid w:val="006B7E39"/>
    <w:rsid w:val="006C0261"/>
    <w:rsid w:val="006C086D"/>
    <w:rsid w:val="006C0C56"/>
    <w:rsid w:val="006C2AD1"/>
    <w:rsid w:val="006C2F09"/>
    <w:rsid w:val="006C32DA"/>
    <w:rsid w:val="006C3727"/>
    <w:rsid w:val="006C5C87"/>
    <w:rsid w:val="006C5F86"/>
    <w:rsid w:val="006C606A"/>
    <w:rsid w:val="006C6188"/>
    <w:rsid w:val="006C66BF"/>
    <w:rsid w:val="006C6D74"/>
    <w:rsid w:val="006C6DCF"/>
    <w:rsid w:val="006C7435"/>
    <w:rsid w:val="006D0479"/>
    <w:rsid w:val="006D0888"/>
    <w:rsid w:val="006D1631"/>
    <w:rsid w:val="006D1798"/>
    <w:rsid w:val="006D1CCD"/>
    <w:rsid w:val="006D2BF9"/>
    <w:rsid w:val="006D330D"/>
    <w:rsid w:val="006D353C"/>
    <w:rsid w:val="006D486B"/>
    <w:rsid w:val="006D532D"/>
    <w:rsid w:val="006D544D"/>
    <w:rsid w:val="006D5B00"/>
    <w:rsid w:val="006D650F"/>
    <w:rsid w:val="006D666C"/>
    <w:rsid w:val="006D716B"/>
    <w:rsid w:val="006E0911"/>
    <w:rsid w:val="006E0A17"/>
    <w:rsid w:val="006E1676"/>
    <w:rsid w:val="006E1E33"/>
    <w:rsid w:val="006E2225"/>
    <w:rsid w:val="006E2396"/>
    <w:rsid w:val="006E25C5"/>
    <w:rsid w:val="006E2786"/>
    <w:rsid w:val="006E2B60"/>
    <w:rsid w:val="006E2E7C"/>
    <w:rsid w:val="006E37A7"/>
    <w:rsid w:val="006E3DB2"/>
    <w:rsid w:val="006E3F43"/>
    <w:rsid w:val="006E6B52"/>
    <w:rsid w:val="006E7C84"/>
    <w:rsid w:val="006F01EC"/>
    <w:rsid w:val="006F0FEB"/>
    <w:rsid w:val="006F1481"/>
    <w:rsid w:val="006F1945"/>
    <w:rsid w:val="006F2DD7"/>
    <w:rsid w:val="006F34E1"/>
    <w:rsid w:val="006F355F"/>
    <w:rsid w:val="006F4844"/>
    <w:rsid w:val="006F4D9A"/>
    <w:rsid w:val="006F54D3"/>
    <w:rsid w:val="006F5F71"/>
    <w:rsid w:val="006F61FD"/>
    <w:rsid w:val="006F699C"/>
    <w:rsid w:val="006F6A56"/>
    <w:rsid w:val="006F7F15"/>
    <w:rsid w:val="007010B0"/>
    <w:rsid w:val="00701CF8"/>
    <w:rsid w:val="0070206B"/>
    <w:rsid w:val="007021BE"/>
    <w:rsid w:val="007021CA"/>
    <w:rsid w:val="00702B3E"/>
    <w:rsid w:val="007037CB"/>
    <w:rsid w:val="007044D6"/>
    <w:rsid w:val="00704696"/>
    <w:rsid w:val="0070488C"/>
    <w:rsid w:val="0070581E"/>
    <w:rsid w:val="00705F4D"/>
    <w:rsid w:val="007066A1"/>
    <w:rsid w:val="00710810"/>
    <w:rsid w:val="00710BED"/>
    <w:rsid w:val="00711254"/>
    <w:rsid w:val="007112AA"/>
    <w:rsid w:val="00711471"/>
    <w:rsid w:val="00711879"/>
    <w:rsid w:val="0071254B"/>
    <w:rsid w:val="00712728"/>
    <w:rsid w:val="00712828"/>
    <w:rsid w:val="00712A7A"/>
    <w:rsid w:val="00712B70"/>
    <w:rsid w:val="00712E62"/>
    <w:rsid w:val="0071383A"/>
    <w:rsid w:val="00715A24"/>
    <w:rsid w:val="00715F0E"/>
    <w:rsid w:val="00715F2B"/>
    <w:rsid w:val="0071610B"/>
    <w:rsid w:val="0071615B"/>
    <w:rsid w:val="007166C2"/>
    <w:rsid w:val="0071670A"/>
    <w:rsid w:val="00716AAC"/>
    <w:rsid w:val="00716E2E"/>
    <w:rsid w:val="00717273"/>
    <w:rsid w:val="00717582"/>
    <w:rsid w:val="00717951"/>
    <w:rsid w:val="00717A40"/>
    <w:rsid w:val="00720E0E"/>
    <w:rsid w:val="00721013"/>
    <w:rsid w:val="0072156F"/>
    <w:rsid w:val="00722050"/>
    <w:rsid w:val="007228D4"/>
    <w:rsid w:val="00722B9C"/>
    <w:rsid w:val="00722DC3"/>
    <w:rsid w:val="0072310E"/>
    <w:rsid w:val="0072615D"/>
    <w:rsid w:val="00726A7F"/>
    <w:rsid w:val="00726CEC"/>
    <w:rsid w:val="00730B9B"/>
    <w:rsid w:val="00731733"/>
    <w:rsid w:val="007336B3"/>
    <w:rsid w:val="007344CF"/>
    <w:rsid w:val="00734A02"/>
    <w:rsid w:val="00734DD4"/>
    <w:rsid w:val="00735BCA"/>
    <w:rsid w:val="007363D0"/>
    <w:rsid w:val="007363F6"/>
    <w:rsid w:val="00736703"/>
    <w:rsid w:val="0073670E"/>
    <w:rsid w:val="00736C13"/>
    <w:rsid w:val="00737609"/>
    <w:rsid w:val="0073773E"/>
    <w:rsid w:val="00737769"/>
    <w:rsid w:val="00737CE9"/>
    <w:rsid w:val="00737FDE"/>
    <w:rsid w:val="00740210"/>
    <w:rsid w:val="007406B2"/>
    <w:rsid w:val="007406E8"/>
    <w:rsid w:val="00740B71"/>
    <w:rsid w:val="00741FAB"/>
    <w:rsid w:val="0074226A"/>
    <w:rsid w:val="0074243B"/>
    <w:rsid w:val="0074305F"/>
    <w:rsid w:val="00743545"/>
    <w:rsid w:val="0074366E"/>
    <w:rsid w:val="00744117"/>
    <w:rsid w:val="0074427F"/>
    <w:rsid w:val="007453A3"/>
    <w:rsid w:val="007461E9"/>
    <w:rsid w:val="007469F5"/>
    <w:rsid w:val="007469F7"/>
    <w:rsid w:val="007502E6"/>
    <w:rsid w:val="00750484"/>
    <w:rsid w:val="00750BEE"/>
    <w:rsid w:val="00752C3A"/>
    <w:rsid w:val="007531D5"/>
    <w:rsid w:val="00753635"/>
    <w:rsid w:val="00753A99"/>
    <w:rsid w:val="00753CE4"/>
    <w:rsid w:val="00754C52"/>
    <w:rsid w:val="00754D42"/>
    <w:rsid w:val="0075556C"/>
    <w:rsid w:val="0075564A"/>
    <w:rsid w:val="007559B6"/>
    <w:rsid w:val="0075603E"/>
    <w:rsid w:val="007566EB"/>
    <w:rsid w:val="00756CEB"/>
    <w:rsid w:val="00760254"/>
    <w:rsid w:val="00760283"/>
    <w:rsid w:val="007603AE"/>
    <w:rsid w:val="007604A6"/>
    <w:rsid w:val="00761F1F"/>
    <w:rsid w:val="0076249F"/>
    <w:rsid w:val="007626C4"/>
    <w:rsid w:val="00762B6E"/>
    <w:rsid w:val="007635F0"/>
    <w:rsid w:val="007638FF"/>
    <w:rsid w:val="00763E17"/>
    <w:rsid w:val="007646D2"/>
    <w:rsid w:val="0076588F"/>
    <w:rsid w:val="00765B93"/>
    <w:rsid w:val="00766943"/>
    <w:rsid w:val="00766A4E"/>
    <w:rsid w:val="00766EBA"/>
    <w:rsid w:val="007679F6"/>
    <w:rsid w:val="00767D5A"/>
    <w:rsid w:val="0077170A"/>
    <w:rsid w:val="00771ABB"/>
    <w:rsid w:val="00771ED7"/>
    <w:rsid w:val="0077202D"/>
    <w:rsid w:val="007725C3"/>
    <w:rsid w:val="00772717"/>
    <w:rsid w:val="007727F3"/>
    <w:rsid w:val="00773DDC"/>
    <w:rsid w:val="007740FA"/>
    <w:rsid w:val="00774AF6"/>
    <w:rsid w:val="00775307"/>
    <w:rsid w:val="007753D2"/>
    <w:rsid w:val="00776D09"/>
    <w:rsid w:val="00776F4A"/>
    <w:rsid w:val="00777BC7"/>
    <w:rsid w:val="00780DED"/>
    <w:rsid w:val="00781472"/>
    <w:rsid w:val="00781614"/>
    <w:rsid w:val="007816C7"/>
    <w:rsid w:val="00781A64"/>
    <w:rsid w:val="0078214E"/>
    <w:rsid w:val="00782388"/>
    <w:rsid w:val="00782443"/>
    <w:rsid w:val="00782467"/>
    <w:rsid w:val="007828D1"/>
    <w:rsid w:val="00782BF3"/>
    <w:rsid w:val="0078378B"/>
    <w:rsid w:val="00783AC2"/>
    <w:rsid w:val="00783AC4"/>
    <w:rsid w:val="00783DFE"/>
    <w:rsid w:val="00785FF8"/>
    <w:rsid w:val="0078649C"/>
    <w:rsid w:val="00786BDD"/>
    <w:rsid w:val="00787116"/>
    <w:rsid w:val="0079059A"/>
    <w:rsid w:val="00790A73"/>
    <w:rsid w:val="007916C1"/>
    <w:rsid w:val="007920DD"/>
    <w:rsid w:val="007934E4"/>
    <w:rsid w:val="007943FE"/>
    <w:rsid w:val="00794A15"/>
    <w:rsid w:val="00794B9E"/>
    <w:rsid w:val="007964B6"/>
    <w:rsid w:val="00796C91"/>
    <w:rsid w:val="00797302"/>
    <w:rsid w:val="00797B13"/>
    <w:rsid w:val="007A069E"/>
    <w:rsid w:val="007A0B62"/>
    <w:rsid w:val="007A0BDF"/>
    <w:rsid w:val="007A25F5"/>
    <w:rsid w:val="007A2689"/>
    <w:rsid w:val="007A2D35"/>
    <w:rsid w:val="007A3744"/>
    <w:rsid w:val="007A39D1"/>
    <w:rsid w:val="007A3F0B"/>
    <w:rsid w:val="007A3F32"/>
    <w:rsid w:val="007A49A1"/>
    <w:rsid w:val="007A4BA2"/>
    <w:rsid w:val="007A4BE8"/>
    <w:rsid w:val="007A5A28"/>
    <w:rsid w:val="007A7DE1"/>
    <w:rsid w:val="007B0632"/>
    <w:rsid w:val="007B10F9"/>
    <w:rsid w:val="007B1AA9"/>
    <w:rsid w:val="007B1E9D"/>
    <w:rsid w:val="007B208D"/>
    <w:rsid w:val="007B2346"/>
    <w:rsid w:val="007B25F9"/>
    <w:rsid w:val="007B2D97"/>
    <w:rsid w:val="007B34F8"/>
    <w:rsid w:val="007B409B"/>
    <w:rsid w:val="007B42CA"/>
    <w:rsid w:val="007B4B28"/>
    <w:rsid w:val="007B5AF1"/>
    <w:rsid w:val="007B5EC5"/>
    <w:rsid w:val="007B651E"/>
    <w:rsid w:val="007B683A"/>
    <w:rsid w:val="007B72B9"/>
    <w:rsid w:val="007C0328"/>
    <w:rsid w:val="007C0471"/>
    <w:rsid w:val="007C1595"/>
    <w:rsid w:val="007C1789"/>
    <w:rsid w:val="007C19D2"/>
    <w:rsid w:val="007C1C60"/>
    <w:rsid w:val="007C2212"/>
    <w:rsid w:val="007C2612"/>
    <w:rsid w:val="007C311B"/>
    <w:rsid w:val="007C31BE"/>
    <w:rsid w:val="007C3A11"/>
    <w:rsid w:val="007C3A1F"/>
    <w:rsid w:val="007C3B93"/>
    <w:rsid w:val="007C48B9"/>
    <w:rsid w:val="007C495A"/>
    <w:rsid w:val="007C4B5E"/>
    <w:rsid w:val="007C4D1D"/>
    <w:rsid w:val="007C5062"/>
    <w:rsid w:val="007C54A2"/>
    <w:rsid w:val="007C5B32"/>
    <w:rsid w:val="007C5EEE"/>
    <w:rsid w:val="007C6088"/>
    <w:rsid w:val="007C6CCC"/>
    <w:rsid w:val="007D069F"/>
    <w:rsid w:val="007D0A8D"/>
    <w:rsid w:val="007D0C3B"/>
    <w:rsid w:val="007D0CB9"/>
    <w:rsid w:val="007D114D"/>
    <w:rsid w:val="007D1611"/>
    <w:rsid w:val="007D1691"/>
    <w:rsid w:val="007D17E5"/>
    <w:rsid w:val="007D27DE"/>
    <w:rsid w:val="007D2D08"/>
    <w:rsid w:val="007D2F53"/>
    <w:rsid w:val="007D36E3"/>
    <w:rsid w:val="007D3BBA"/>
    <w:rsid w:val="007D47DE"/>
    <w:rsid w:val="007D4F36"/>
    <w:rsid w:val="007D500A"/>
    <w:rsid w:val="007D5B46"/>
    <w:rsid w:val="007D68F7"/>
    <w:rsid w:val="007D6F2E"/>
    <w:rsid w:val="007D729A"/>
    <w:rsid w:val="007D751B"/>
    <w:rsid w:val="007D77E7"/>
    <w:rsid w:val="007D782C"/>
    <w:rsid w:val="007D7ABC"/>
    <w:rsid w:val="007E054B"/>
    <w:rsid w:val="007E064F"/>
    <w:rsid w:val="007E166F"/>
    <w:rsid w:val="007E1AC1"/>
    <w:rsid w:val="007E1D79"/>
    <w:rsid w:val="007E35C3"/>
    <w:rsid w:val="007E3929"/>
    <w:rsid w:val="007E4C7A"/>
    <w:rsid w:val="007E54B7"/>
    <w:rsid w:val="007E54DD"/>
    <w:rsid w:val="007E59BF"/>
    <w:rsid w:val="007E5A8F"/>
    <w:rsid w:val="007E6889"/>
    <w:rsid w:val="007E7478"/>
    <w:rsid w:val="007E74F9"/>
    <w:rsid w:val="007E7638"/>
    <w:rsid w:val="007F141E"/>
    <w:rsid w:val="007F1596"/>
    <w:rsid w:val="007F242F"/>
    <w:rsid w:val="007F2995"/>
    <w:rsid w:val="007F4A8A"/>
    <w:rsid w:val="007F4F74"/>
    <w:rsid w:val="007F528E"/>
    <w:rsid w:val="007F52D2"/>
    <w:rsid w:val="007F5851"/>
    <w:rsid w:val="007F5CA5"/>
    <w:rsid w:val="007F662D"/>
    <w:rsid w:val="007F6E5C"/>
    <w:rsid w:val="007F6E6B"/>
    <w:rsid w:val="007F6F1C"/>
    <w:rsid w:val="007F7A77"/>
    <w:rsid w:val="008007DA"/>
    <w:rsid w:val="008018B1"/>
    <w:rsid w:val="00801D5F"/>
    <w:rsid w:val="00801EE7"/>
    <w:rsid w:val="008028ED"/>
    <w:rsid w:val="0080293E"/>
    <w:rsid w:val="00802E64"/>
    <w:rsid w:val="008030FC"/>
    <w:rsid w:val="00803860"/>
    <w:rsid w:val="0080405E"/>
    <w:rsid w:val="00804208"/>
    <w:rsid w:val="008053E5"/>
    <w:rsid w:val="008055A6"/>
    <w:rsid w:val="00805B7E"/>
    <w:rsid w:val="00805D72"/>
    <w:rsid w:val="00805E3A"/>
    <w:rsid w:val="00805ED1"/>
    <w:rsid w:val="008062B5"/>
    <w:rsid w:val="00807065"/>
    <w:rsid w:val="00807D10"/>
    <w:rsid w:val="00807F81"/>
    <w:rsid w:val="0081116F"/>
    <w:rsid w:val="00811376"/>
    <w:rsid w:val="00811417"/>
    <w:rsid w:val="00811610"/>
    <w:rsid w:val="00811749"/>
    <w:rsid w:val="008120E4"/>
    <w:rsid w:val="00812633"/>
    <w:rsid w:val="00812B69"/>
    <w:rsid w:val="00812D81"/>
    <w:rsid w:val="00812D97"/>
    <w:rsid w:val="00813F90"/>
    <w:rsid w:val="00814134"/>
    <w:rsid w:val="008145D2"/>
    <w:rsid w:val="008153F8"/>
    <w:rsid w:val="008154DF"/>
    <w:rsid w:val="00815644"/>
    <w:rsid w:val="00815805"/>
    <w:rsid w:val="008172F5"/>
    <w:rsid w:val="0081748B"/>
    <w:rsid w:val="008174DA"/>
    <w:rsid w:val="00820489"/>
    <w:rsid w:val="008205B7"/>
    <w:rsid w:val="00821440"/>
    <w:rsid w:val="008218E3"/>
    <w:rsid w:val="00821A38"/>
    <w:rsid w:val="00821D71"/>
    <w:rsid w:val="008221E6"/>
    <w:rsid w:val="00822467"/>
    <w:rsid w:val="0082327B"/>
    <w:rsid w:val="008239DD"/>
    <w:rsid w:val="00823A1A"/>
    <w:rsid w:val="00823C50"/>
    <w:rsid w:val="00823DEB"/>
    <w:rsid w:val="00823E49"/>
    <w:rsid w:val="00824D61"/>
    <w:rsid w:val="00825000"/>
    <w:rsid w:val="008251CD"/>
    <w:rsid w:val="00825A78"/>
    <w:rsid w:val="00825D52"/>
    <w:rsid w:val="0082662D"/>
    <w:rsid w:val="008309C4"/>
    <w:rsid w:val="0083120C"/>
    <w:rsid w:val="00831414"/>
    <w:rsid w:val="00831677"/>
    <w:rsid w:val="0083278F"/>
    <w:rsid w:val="00832B44"/>
    <w:rsid w:val="00832E38"/>
    <w:rsid w:val="00833B74"/>
    <w:rsid w:val="00833BBD"/>
    <w:rsid w:val="00833C0B"/>
    <w:rsid w:val="00833EF5"/>
    <w:rsid w:val="0083422B"/>
    <w:rsid w:val="00834717"/>
    <w:rsid w:val="008348A0"/>
    <w:rsid w:val="00834FFF"/>
    <w:rsid w:val="00835A5F"/>
    <w:rsid w:val="00835E44"/>
    <w:rsid w:val="00835F25"/>
    <w:rsid w:val="0083629C"/>
    <w:rsid w:val="008368B2"/>
    <w:rsid w:val="008369AE"/>
    <w:rsid w:val="00836AC3"/>
    <w:rsid w:val="00836D5F"/>
    <w:rsid w:val="008372CF"/>
    <w:rsid w:val="0083754C"/>
    <w:rsid w:val="00837AE3"/>
    <w:rsid w:val="00842B00"/>
    <w:rsid w:val="00843832"/>
    <w:rsid w:val="008440AD"/>
    <w:rsid w:val="0084417E"/>
    <w:rsid w:val="008441A7"/>
    <w:rsid w:val="008441AB"/>
    <w:rsid w:val="00844789"/>
    <w:rsid w:val="00844A38"/>
    <w:rsid w:val="00844A56"/>
    <w:rsid w:val="008456CE"/>
    <w:rsid w:val="00845E79"/>
    <w:rsid w:val="0084614B"/>
    <w:rsid w:val="00846354"/>
    <w:rsid w:val="00846457"/>
    <w:rsid w:val="008465C0"/>
    <w:rsid w:val="008474B5"/>
    <w:rsid w:val="008476F1"/>
    <w:rsid w:val="00847DE5"/>
    <w:rsid w:val="00850A73"/>
    <w:rsid w:val="008518BA"/>
    <w:rsid w:val="008525E8"/>
    <w:rsid w:val="00852B56"/>
    <w:rsid w:val="00852DA9"/>
    <w:rsid w:val="00853878"/>
    <w:rsid w:val="00853E2F"/>
    <w:rsid w:val="00853FC8"/>
    <w:rsid w:val="008543A5"/>
    <w:rsid w:val="008545EB"/>
    <w:rsid w:val="00855CB8"/>
    <w:rsid w:val="00855D38"/>
    <w:rsid w:val="008565AC"/>
    <w:rsid w:val="00856D85"/>
    <w:rsid w:val="0085740D"/>
    <w:rsid w:val="00860304"/>
    <w:rsid w:val="00861540"/>
    <w:rsid w:val="0086164C"/>
    <w:rsid w:val="0086197F"/>
    <w:rsid w:val="008619F8"/>
    <w:rsid w:val="00861BDB"/>
    <w:rsid w:val="00861E66"/>
    <w:rsid w:val="0086251F"/>
    <w:rsid w:val="0086309A"/>
    <w:rsid w:val="00864091"/>
    <w:rsid w:val="00864394"/>
    <w:rsid w:val="008645AF"/>
    <w:rsid w:val="00864655"/>
    <w:rsid w:val="00865312"/>
    <w:rsid w:val="00865407"/>
    <w:rsid w:val="00871C01"/>
    <w:rsid w:val="00873973"/>
    <w:rsid w:val="00874687"/>
    <w:rsid w:val="008760FD"/>
    <w:rsid w:val="00876299"/>
    <w:rsid w:val="00877689"/>
    <w:rsid w:val="00881512"/>
    <w:rsid w:val="0088202E"/>
    <w:rsid w:val="00882823"/>
    <w:rsid w:val="00882926"/>
    <w:rsid w:val="008832C4"/>
    <w:rsid w:val="00883CA6"/>
    <w:rsid w:val="00883EF1"/>
    <w:rsid w:val="00884A17"/>
    <w:rsid w:val="00885602"/>
    <w:rsid w:val="008872E9"/>
    <w:rsid w:val="0089003D"/>
    <w:rsid w:val="008903FE"/>
    <w:rsid w:val="00890B5D"/>
    <w:rsid w:val="00890CBA"/>
    <w:rsid w:val="00890CFF"/>
    <w:rsid w:val="00891AD1"/>
    <w:rsid w:val="00891C68"/>
    <w:rsid w:val="0089228A"/>
    <w:rsid w:val="00892797"/>
    <w:rsid w:val="00892DA6"/>
    <w:rsid w:val="0089323F"/>
    <w:rsid w:val="0089395D"/>
    <w:rsid w:val="0089401D"/>
    <w:rsid w:val="0089463F"/>
    <w:rsid w:val="008947DA"/>
    <w:rsid w:val="00895834"/>
    <w:rsid w:val="008970DA"/>
    <w:rsid w:val="00897BF6"/>
    <w:rsid w:val="008A0E30"/>
    <w:rsid w:val="008A1306"/>
    <w:rsid w:val="008A174C"/>
    <w:rsid w:val="008A18B1"/>
    <w:rsid w:val="008A1F1F"/>
    <w:rsid w:val="008A22F9"/>
    <w:rsid w:val="008A2F85"/>
    <w:rsid w:val="008A35B7"/>
    <w:rsid w:val="008A3797"/>
    <w:rsid w:val="008A3CCE"/>
    <w:rsid w:val="008A3D5F"/>
    <w:rsid w:val="008A45A3"/>
    <w:rsid w:val="008A4961"/>
    <w:rsid w:val="008A55F0"/>
    <w:rsid w:val="008A57FE"/>
    <w:rsid w:val="008A586A"/>
    <w:rsid w:val="008A628B"/>
    <w:rsid w:val="008A6956"/>
    <w:rsid w:val="008A7BF9"/>
    <w:rsid w:val="008B0163"/>
    <w:rsid w:val="008B01C0"/>
    <w:rsid w:val="008B08D5"/>
    <w:rsid w:val="008B11CD"/>
    <w:rsid w:val="008B1544"/>
    <w:rsid w:val="008B1584"/>
    <w:rsid w:val="008B1EDA"/>
    <w:rsid w:val="008B2A6B"/>
    <w:rsid w:val="008B2C76"/>
    <w:rsid w:val="008B3046"/>
    <w:rsid w:val="008B342A"/>
    <w:rsid w:val="008B34F5"/>
    <w:rsid w:val="008B3FA3"/>
    <w:rsid w:val="008B43EC"/>
    <w:rsid w:val="008B4423"/>
    <w:rsid w:val="008B44F0"/>
    <w:rsid w:val="008B5161"/>
    <w:rsid w:val="008B5A56"/>
    <w:rsid w:val="008B669B"/>
    <w:rsid w:val="008B66C7"/>
    <w:rsid w:val="008B7697"/>
    <w:rsid w:val="008C04F2"/>
    <w:rsid w:val="008C0501"/>
    <w:rsid w:val="008C2EE3"/>
    <w:rsid w:val="008C30E1"/>
    <w:rsid w:val="008C3226"/>
    <w:rsid w:val="008C32CD"/>
    <w:rsid w:val="008C45BF"/>
    <w:rsid w:val="008C465E"/>
    <w:rsid w:val="008C5774"/>
    <w:rsid w:val="008C643E"/>
    <w:rsid w:val="008C6AFD"/>
    <w:rsid w:val="008C75AD"/>
    <w:rsid w:val="008C7986"/>
    <w:rsid w:val="008C7D07"/>
    <w:rsid w:val="008D0D8B"/>
    <w:rsid w:val="008D0E90"/>
    <w:rsid w:val="008D1050"/>
    <w:rsid w:val="008D1781"/>
    <w:rsid w:val="008D1C6F"/>
    <w:rsid w:val="008D1DE6"/>
    <w:rsid w:val="008D2354"/>
    <w:rsid w:val="008D2FB5"/>
    <w:rsid w:val="008D3687"/>
    <w:rsid w:val="008D3E27"/>
    <w:rsid w:val="008D4071"/>
    <w:rsid w:val="008D4689"/>
    <w:rsid w:val="008D4730"/>
    <w:rsid w:val="008D50B8"/>
    <w:rsid w:val="008D578A"/>
    <w:rsid w:val="008D5C66"/>
    <w:rsid w:val="008D6E25"/>
    <w:rsid w:val="008D763C"/>
    <w:rsid w:val="008D791C"/>
    <w:rsid w:val="008D7F6C"/>
    <w:rsid w:val="008E01B3"/>
    <w:rsid w:val="008E0B15"/>
    <w:rsid w:val="008E2386"/>
    <w:rsid w:val="008E2695"/>
    <w:rsid w:val="008E387C"/>
    <w:rsid w:val="008E51B1"/>
    <w:rsid w:val="008E56E8"/>
    <w:rsid w:val="008E58D5"/>
    <w:rsid w:val="008E5F53"/>
    <w:rsid w:val="008E6350"/>
    <w:rsid w:val="008E64A4"/>
    <w:rsid w:val="008E67CA"/>
    <w:rsid w:val="008E7A8A"/>
    <w:rsid w:val="008E7B3A"/>
    <w:rsid w:val="008E7C6E"/>
    <w:rsid w:val="008E7DD6"/>
    <w:rsid w:val="008E7E81"/>
    <w:rsid w:val="008F059D"/>
    <w:rsid w:val="008F05F9"/>
    <w:rsid w:val="008F088F"/>
    <w:rsid w:val="008F1973"/>
    <w:rsid w:val="008F1B5E"/>
    <w:rsid w:val="008F1EC7"/>
    <w:rsid w:val="008F2AB5"/>
    <w:rsid w:val="008F2FE6"/>
    <w:rsid w:val="008F3699"/>
    <w:rsid w:val="008F3918"/>
    <w:rsid w:val="008F3D34"/>
    <w:rsid w:val="008F6B42"/>
    <w:rsid w:val="008F79E7"/>
    <w:rsid w:val="008F7B2F"/>
    <w:rsid w:val="008F7D94"/>
    <w:rsid w:val="009017CD"/>
    <w:rsid w:val="00901C08"/>
    <w:rsid w:val="00902F85"/>
    <w:rsid w:val="00903FCF"/>
    <w:rsid w:val="00905813"/>
    <w:rsid w:val="00905F78"/>
    <w:rsid w:val="00906B2C"/>
    <w:rsid w:val="0090750C"/>
    <w:rsid w:val="0091073A"/>
    <w:rsid w:val="0091090F"/>
    <w:rsid w:val="0091099E"/>
    <w:rsid w:val="0091107C"/>
    <w:rsid w:val="0091144A"/>
    <w:rsid w:val="00912116"/>
    <w:rsid w:val="00913D64"/>
    <w:rsid w:val="00914CC4"/>
    <w:rsid w:val="00914D14"/>
    <w:rsid w:val="00915178"/>
    <w:rsid w:val="009156B0"/>
    <w:rsid w:val="00915F33"/>
    <w:rsid w:val="00916049"/>
    <w:rsid w:val="00916216"/>
    <w:rsid w:val="009174CD"/>
    <w:rsid w:val="0092156C"/>
    <w:rsid w:val="009222DC"/>
    <w:rsid w:val="00924F08"/>
    <w:rsid w:val="00925030"/>
    <w:rsid w:val="0092506F"/>
    <w:rsid w:val="00925158"/>
    <w:rsid w:val="009259C3"/>
    <w:rsid w:val="009271E6"/>
    <w:rsid w:val="009273D5"/>
    <w:rsid w:val="00927A2A"/>
    <w:rsid w:val="0093030C"/>
    <w:rsid w:val="009303B0"/>
    <w:rsid w:val="00930B15"/>
    <w:rsid w:val="00931139"/>
    <w:rsid w:val="009316C2"/>
    <w:rsid w:val="00933181"/>
    <w:rsid w:val="00933285"/>
    <w:rsid w:val="009333A3"/>
    <w:rsid w:val="00933406"/>
    <w:rsid w:val="009340E8"/>
    <w:rsid w:val="009344EE"/>
    <w:rsid w:val="00934E7F"/>
    <w:rsid w:val="0093505E"/>
    <w:rsid w:val="00935DD6"/>
    <w:rsid w:val="009363DD"/>
    <w:rsid w:val="0093702B"/>
    <w:rsid w:val="00937E7F"/>
    <w:rsid w:val="00940843"/>
    <w:rsid w:val="009408AB"/>
    <w:rsid w:val="00940D2C"/>
    <w:rsid w:val="00940F69"/>
    <w:rsid w:val="00941581"/>
    <w:rsid w:val="00941634"/>
    <w:rsid w:val="009428A1"/>
    <w:rsid w:val="009428DD"/>
    <w:rsid w:val="00943193"/>
    <w:rsid w:val="009433F0"/>
    <w:rsid w:val="00943939"/>
    <w:rsid w:val="0094394E"/>
    <w:rsid w:val="00943B97"/>
    <w:rsid w:val="00944FA1"/>
    <w:rsid w:val="0094595A"/>
    <w:rsid w:val="00947F26"/>
    <w:rsid w:val="0095085D"/>
    <w:rsid w:val="0095088D"/>
    <w:rsid w:val="009508A2"/>
    <w:rsid w:val="00950A8E"/>
    <w:rsid w:val="00951698"/>
    <w:rsid w:val="00951A77"/>
    <w:rsid w:val="00951D71"/>
    <w:rsid w:val="009522C1"/>
    <w:rsid w:val="009524A2"/>
    <w:rsid w:val="00952EC8"/>
    <w:rsid w:val="00953530"/>
    <w:rsid w:val="00954D8D"/>
    <w:rsid w:val="009550E0"/>
    <w:rsid w:val="00956009"/>
    <w:rsid w:val="00956FA6"/>
    <w:rsid w:val="00957199"/>
    <w:rsid w:val="00957901"/>
    <w:rsid w:val="00957C84"/>
    <w:rsid w:val="00960257"/>
    <w:rsid w:val="009603FF"/>
    <w:rsid w:val="0096045E"/>
    <w:rsid w:val="00961974"/>
    <w:rsid w:val="00961A8A"/>
    <w:rsid w:val="00961B35"/>
    <w:rsid w:val="00962E9E"/>
    <w:rsid w:val="009632E8"/>
    <w:rsid w:val="0096346E"/>
    <w:rsid w:val="009648B9"/>
    <w:rsid w:val="00965349"/>
    <w:rsid w:val="009655DD"/>
    <w:rsid w:val="00966AEC"/>
    <w:rsid w:val="00967B77"/>
    <w:rsid w:val="00967C24"/>
    <w:rsid w:val="00971ECB"/>
    <w:rsid w:val="009724DA"/>
    <w:rsid w:val="009728FA"/>
    <w:rsid w:val="00972C2E"/>
    <w:rsid w:val="00973034"/>
    <w:rsid w:val="00973634"/>
    <w:rsid w:val="009738E2"/>
    <w:rsid w:val="00973C76"/>
    <w:rsid w:val="009746BF"/>
    <w:rsid w:val="00974861"/>
    <w:rsid w:val="009748D4"/>
    <w:rsid w:val="00975306"/>
    <w:rsid w:val="009753EA"/>
    <w:rsid w:val="0097563A"/>
    <w:rsid w:val="00975DA4"/>
    <w:rsid w:val="00976069"/>
    <w:rsid w:val="009765B4"/>
    <w:rsid w:val="00976EBA"/>
    <w:rsid w:val="009771C8"/>
    <w:rsid w:val="00977839"/>
    <w:rsid w:val="0098109F"/>
    <w:rsid w:val="009816DB"/>
    <w:rsid w:val="00981D03"/>
    <w:rsid w:val="00982134"/>
    <w:rsid w:val="009826EA"/>
    <w:rsid w:val="00982B10"/>
    <w:rsid w:val="00984365"/>
    <w:rsid w:val="00984CD9"/>
    <w:rsid w:val="00985A5D"/>
    <w:rsid w:val="009866A3"/>
    <w:rsid w:val="009866BD"/>
    <w:rsid w:val="00986D89"/>
    <w:rsid w:val="009872F5"/>
    <w:rsid w:val="00987789"/>
    <w:rsid w:val="00987B09"/>
    <w:rsid w:val="00987BC4"/>
    <w:rsid w:val="00990285"/>
    <w:rsid w:val="00990D02"/>
    <w:rsid w:val="00991EC7"/>
    <w:rsid w:val="0099245F"/>
    <w:rsid w:val="00992640"/>
    <w:rsid w:val="009933A6"/>
    <w:rsid w:val="009934B2"/>
    <w:rsid w:val="00994103"/>
    <w:rsid w:val="00994D28"/>
    <w:rsid w:val="00994D7E"/>
    <w:rsid w:val="00995197"/>
    <w:rsid w:val="00995D3D"/>
    <w:rsid w:val="00996F04"/>
    <w:rsid w:val="00997D24"/>
    <w:rsid w:val="009A00C7"/>
    <w:rsid w:val="009A1626"/>
    <w:rsid w:val="009A1A77"/>
    <w:rsid w:val="009A23E7"/>
    <w:rsid w:val="009A2478"/>
    <w:rsid w:val="009A2BF6"/>
    <w:rsid w:val="009A3849"/>
    <w:rsid w:val="009A3983"/>
    <w:rsid w:val="009A3DFE"/>
    <w:rsid w:val="009A4C63"/>
    <w:rsid w:val="009A52A4"/>
    <w:rsid w:val="009A6596"/>
    <w:rsid w:val="009A6913"/>
    <w:rsid w:val="009A6995"/>
    <w:rsid w:val="009A6A49"/>
    <w:rsid w:val="009A78D3"/>
    <w:rsid w:val="009A799A"/>
    <w:rsid w:val="009B066C"/>
    <w:rsid w:val="009B06E8"/>
    <w:rsid w:val="009B0870"/>
    <w:rsid w:val="009B1386"/>
    <w:rsid w:val="009B14D4"/>
    <w:rsid w:val="009B1D23"/>
    <w:rsid w:val="009B244C"/>
    <w:rsid w:val="009B2F94"/>
    <w:rsid w:val="009B34D5"/>
    <w:rsid w:val="009B3D70"/>
    <w:rsid w:val="009B3ED2"/>
    <w:rsid w:val="009B46F1"/>
    <w:rsid w:val="009B4D61"/>
    <w:rsid w:val="009B4DDE"/>
    <w:rsid w:val="009B531C"/>
    <w:rsid w:val="009B5A32"/>
    <w:rsid w:val="009B6101"/>
    <w:rsid w:val="009B629E"/>
    <w:rsid w:val="009B65FC"/>
    <w:rsid w:val="009B7779"/>
    <w:rsid w:val="009C0018"/>
    <w:rsid w:val="009C0456"/>
    <w:rsid w:val="009C049B"/>
    <w:rsid w:val="009C05A1"/>
    <w:rsid w:val="009C0633"/>
    <w:rsid w:val="009C14F8"/>
    <w:rsid w:val="009C1548"/>
    <w:rsid w:val="009C1D75"/>
    <w:rsid w:val="009C1F7F"/>
    <w:rsid w:val="009C2342"/>
    <w:rsid w:val="009C2F7E"/>
    <w:rsid w:val="009C37D6"/>
    <w:rsid w:val="009C3FE5"/>
    <w:rsid w:val="009C476A"/>
    <w:rsid w:val="009C6924"/>
    <w:rsid w:val="009C735B"/>
    <w:rsid w:val="009C74FD"/>
    <w:rsid w:val="009D0751"/>
    <w:rsid w:val="009D1885"/>
    <w:rsid w:val="009D1918"/>
    <w:rsid w:val="009D2458"/>
    <w:rsid w:val="009D348E"/>
    <w:rsid w:val="009D3524"/>
    <w:rsid w:val="009D3A6B"/>
    <w:rsid w:val="009D3B53"/>
    <w:rsid w:val="009D452E"/>
    <w:rsid w:val="009D5C7F"/>
    <w:rsid w:val="009D6957"/>
    <w:rsid w:val="009D6C13"/>
    <w:rsid w:val="009D70BA"/>
    <w:rsid w:val="009D761D"/>
    <w:rsid w:val="009D7862"/>
    <w:rsid w:val="009D7997"/>
    <w:rsid w:val="009E03FD"/>
    <w:rsid w:val="009E043B"/>
    <w:rsid w:val="009E0D93"/>
    <w:rsid w:val="009E121F"/>
    <w:rsid w:val="009E1373"/>
    <w:rsid w:val="009E16F4"/>
    <w:rsid w:val="009E1C7D"/>
    <w:rsid w:val="009E1C92"/>
    <w:rsid w:val="009E39D2"/>
    <w:rsid w:val="009E3FEC"/>
    <w:rsid w:val="009E3FF6"/>
    <w:rsid w:val="009E4729"/>
    <w:rsid w:val="009E552D"/>
    <w:rsid w:val="009E5780"/>
    <w:rsid w:val="009E5EBA"/>
    <w:rsid w:val="009E6498"/>
    <w:rsid w:val="009E6549"/>
    <w:rsid w:val="009E66F8"/>
    <w:rsid w:val="009E6D3C"/>
    <w:rsid w:val="009E6E02"/>
    <w:rsid w:val="009E70E6"/>
    <w:rsid w:val="009E71FA"/>
    <w:rsid w:val="009F0C65"/>
    <w:rsid w:val="009F105D"/>
    <w:rsid w:val="009F2258"/>
    <w:rsid w:val="009F3FA9"/>
    <w:rsid w:val="009F4502"/>
    <w:rsid w:val="009F47D8"/>
    <w:rsid w:val="009F6878"/>
    <w:rsid w:val="009F7035"/>
    <w:rsid w:val="009F7270"/>
    <w:rsid w:val="009F7B9C"/>
    <w:rsid w:val="009F7F1E"/>
    <w:rsid w:val="00A00BD6"/>
    <w:rsid w:val="00A01435"/>
    <w:rsid w:val="00A0188E"/>
    <w:rsid w:val="00A0214A"/>
    <w:rsid w:val="00A02EDF"/>
    <w:rsid w:val="00A02F13"/>
    <w:rsid w:val="00A03035"/>
    <w:rsid w:val="00A030C5"/>
    <w:rsid w:val="00A03344"/>
    <w:rsid w:val="00A03EDE"/>
    <w:rsid w:val="00A0405B"/>
    <w:rsid w:val="00A0414F"/>
    <w:rsid w:val="00A04B8E"/>
    <w:rsid w:val="00A04C58"/>
    <w:rsid w:val="00A05A51"/>
    <w:rsid w:val="00A060E9"/>
    <w:rsid w:val="00A06F51"/>
    <w:rsid w:val="00A07010"/>
    <w:rsid w:val="00A07C46"/>
    <w:rsid w:val="00A104F8"/>
    <w:rsid w:val="00A12B84"/>
    <w:rsid w:val="00A13534"/>
    <w:rsid w:val="00A13936"/>
    <w:rsid w:val="00A13A2B"/>
    <w:rsid w:val="00A13DED"/>
    <w:rsid w:val="00A13E20"/>
    <w:rsid w:val="00A154CE"/>
    <w:rsid w:val="00A1656C"/>
    <w:rsid w:val="00A168DC"/>
    <w:rsid w:val="00A16F03"/>
    <w:rsid w:val="00A2014A"/>
    <w:rsid w:val="00A20267"/>
    <w:rsid w:val="00A20C4B"/>
    <w:rsid w:val="00A213CF"/>
    <w:rsid w:val="00A21889"/>
    <w:rsid w:val="00A21FB7"/>
    <w:rsid w:val="00A22BA2"/>
    <w:rsid w:val="00A23393"/>
    <w:rsid w:val="00A2344A"/>
    <w:rsid w:val="00A23460"/>
    <w:rsid w:val="00A23E83"/>
    <w:rsid w:val="00A23F21"/>
    <w:rsid w:val="00A25097"/>
    <w:rsid w:val="00A254F3"/>
    <w:rsid w:val="00A25611"/>
    <w:rsid w:val="00A25AE9"/>
    <w:rsid w:val="00A265D0"/>
    <w:rsid w:val="00A26E93"/>
    <w:rsid w:val="00A276B1"/>
    <w:rsid w:val="00A31B57"/>
    <w:rsid w:val="00A31BB1"/>
    <w:rsid w:val="00A32589"/>
    <w:rsid w:val="00A327FE"/>
    <w:rsid w:val="00A33274"/>
    <w:rsid w:val="00A3450E"/>
    <w:rsid w:val="00A3481F"/>
    <w:rsid w:val="00A34A75"/>
    <w:rsid w:val="00A34B20"/>
    <w:rsid w:val="00A34E2D"/>
    <w:rsid w:val="00A35BE2"/>
    <w:rsid w:val="00A35C5B"/>
    <w:rsid w:val="00A36879"/>
    <w:rsid w:val="00A368FE"/>
    <w:rsid w:val="00A36E9B"/>
    <w:rsid w:val="00A37975"/>
    <w:rsid w:val="00A41487"/>
    <w:rsid w:val="00A41BD4"/>
    <w:rsid w:val="00A42087"/>
    <w:rsid w:val="00A42413"/>
    <w:rsid w:val="00A42C08"/>
    <w:rsid w:val="00A4435E"/>
    <w:rsid w:val="00A449EE"/>
    <w:rsid w:val="00A45026"/>
    <w:rsid w:val="00A45913"/>
    <w:rsid w:val="00A45DC4"/>
    <w:rsid w:val="00A467F0"/>
    <w:rsid w:val="00A47704"/>
    <w:rsid w:val="00A47CD1"/>
    <w:rsid w:val="00A50CDF"/>
    <w:rsid w:val="00A50E09"/>
    <w:rsid w:val="00A50FCA"/>
    <w:rsid w:val="00A512DA"/>
    <w:rsid w:val="00A5144F"/>
    <w:rsid w:val="00A5169F"/>
    <w:rsid w:val="00A51AE6"/>
    <w:rsid w:val="00A521E8"/>
    <w:rsid w:val="00A52382"/>
    <w:rsid w:val="00A52C4D"/>
    <w:rsid w:val="00A52DA7"/>
    <w:rsid w:val="00A54AEA"/>
    <w:rsid w:val="00A54DDF"/>
    <w:rsid w:val="00A55143"/>
    <w:rsid w:val="00A55169"/>
    <w:rsid w:val="00A55C61"/>
    <w:rsid w:val="00A55CC0"/>
    <w:rsid w:val="00A55D0C"/>
    <w:rsid w:val="00A56AA5"/>
    <w:rsid w:val="00A57239"/>
    <w:rsid w:val="00A573AE"/>
    <w:rsid w:val="00A57805"/>
    <w:rsid w:val="00A57BB8"/>
    <w:rsid w:val="00A57D1A"/>
    <w:rsid w:val="00A57DA2"/>
    <w:rsid w:val="00A608CB"/>
    <w:rsid w:val="00A614B8"/>
    <w:rsid w:val="00A6248F"/>
    <w:rsid w:val="00A63374"/>
    <w:rsid w:val="00A64D56"/>
    <w:rsid w:val="00A64F7A"/>
    <w:rsid w:val="00A663A9"/>
    <w:rsid w:val="00A66895"/>
    <w:rsid w:val="00A66D63"/>
    <w:rsid w:val="00A676DE"/>
    <w:rsid w:val="00A67A3E"/>
    <w:rsid w:val="00A67F03"/>
    <w:rsid w:val="00A701C7"/>
    <w:rsid w:val="00A70ED9"/>
    <w:rsid w:val="00A716C0"/>
    <w:rsid w:val="00A71D0F"/>
    <w:rsid w:val="00A735B1"/>
    <w:rsid w:val="00A75205"/>
    <w:rsid w:val="00A7619C"/>
    <w:rsid w:val="00A76CCB"/>
    <w:rsid w:val="00A76F53"/>
    <w:rsid w:val="00A806BA"/>
    <w:rsid w:val="00A80EB4"/>
    <w:rsid w:val="00A81A1F"/>
    <w:rsid w:val="00A81E32"/>
    <w:rsid w:val="00A82559"/>
    <w:rsid w:val="00A82CC9"/>
    <w:rsid w:val="00A82F28"/>
    <w:rsid w:val="00A8396D"/>
    <w:rsid w:val="00A83EE5"/>
    <w:rsid w:val="00A84162"/>
    <w:rsid w:val="00A845B8"/>
    <w:rsid w:val="00A848D3"/>
    <w:rsid w:val="00A84AD5"/>
    <w:rsid w:val="00A8596A"/>
    <w:rsid w:val="00A859F0"/>
    <w:rsid w:val="00A85AE5"/>
    <w:rsid w:val="00A86886"/>
    <w:rsid w:val="00A871B8"/>
    <w:rsid w:val="00A875A3"/>
    <w:rsid w:val="00A90280"/>
    <w:rsid w:val="00A90839"/>
    <w:rsid w:val="00A90856"/>
    <w:rsid w:val="00A90D9F"/>
    <w:rsid w:val="00A91096"/>
    <w:rsid w:val="00A922B0"/>
    <w:rsid w:val="00A92697"/>
    <w:rsid w:val="00A92F89"/>
    <w:rsid w:val="00A932D9"/>
    <w:rsid w:val="00A93CD3"/>
    <w:rsid w:val="00A944A5"/>
    <w:rsid w:val="00A95092"/>
    <w:rsid w:val="00A957A0"/>
    <w:rsid w:val="00A9675B"/>
    <w:rsid w:val="00A97557"/>
    <w:rsid w:val="00AA0901"/>
    <w:rsid w:val="00AA0B65"/>
    <w:rsid w:val="00AA0E73"/>
    <w:rsid w:val="00AA12E8"/>
    <w:rsid w:val="00AA133C"/>
    <w:rsid w:val="00AA1B5B"/>
    <w:rsid w:val="00AA272C"/>
    <w:rsid w:val="00AA2A6F"/>
    <w:rsid w:val="00AA3435"/>
    <w:rsid w:val="00AA3BC2"/>
    <w:rsid w:val="00AA40DC"/>
    <w:rsid w:val="00AA436C"/>
    <w:rsid w:val="00AA49CC"/>
    <w:rsid w:val="00AA4B11"/>
    <w:rsid w:val="00AA5B5B"/>
    <w:rsid w:val="00AA5B99"/>
    <w:rsid w:val="00AA6316"/>
    <w:rsid w:val="00AA6D48"/>
    <w:rsid w:val="00AA6D86"/>
    <w:rsid w:val="00AA78D6"/>
    <w:rsid w:val="00AA7DAB"/>
    <w:rsid w:val="00AA7E83"/>
    <w:rsid w:val="00AB082D"/>
    <w:rsid w:val="00AB0877"/>
    <w:rsid w:val="00AB12CC"/>
    <w:rsid w:val="00AB1F64"/>
    <w:rsid w:val="00AB290A"/>
    <w:rsid w:val="00AB2D4D"/>
    <w:rsid w:val="00AB3602"/>
    <w:rsid w:val="00AB3620"/>
    <w:rsid w:val="00AB4825"/>
    <w:rsid w:val="00AB550C"/>
    <w:rsid w:val="00AB5998"/>
    <w:rsid w:val="00AB603F"/>
    <w:rsid w:val="00AB685D"/>
    <w:rsid w:val="00AB6E01"/>
    <w:rsid w:val="00AB6F3D"/>
    <w:rsid w:val="00AB7283"/>
    <w:rsid w:val="00AB7489"/>
    <w:rsid w:val="00AC00A3"/>
    <w:rsid w:val="00AC0395"/>
    <w:rsid w:val="00AC09A6"/>
    <w:rsid w:val="00AC0D26"/>
    <w:rsid w:val="00AC119A"/>
    <w:rsid w:val="00AC1491"/>
    <w:rsid w:val="00AC2F53"/>
    <w:rsid w:val="00AC35BF"/>
    <w:rsid w:val="00AC36EE"/>
    <w:rsid w:val="00AC38AA"/>
    <w:rsid w:val="00AC3DFD"/>
    <w:rsid w:val="00AC44BE"/>
    <w:rsid w:val="00AC4A81"/>
    <w:rsid w:val="00AC51E9"/>
    <w:rsid w:val="00AC5602"/>
    <w:rsid w:val="00AC5E14"/>
    <w:rsid w:val="00AC5E8E"/>
    <w:rsid w:val="00AC5FB9"/>
    <w:rsid w:val="00AC63D2"/>
    <w:rsid w:val="00AC65AC"/>
    <w:rsid w:val="00AC65F5"/>
    <w:rsid w:val="00AC6D47"/>
    <w:rsid w:val="00AD0258"/>
    <w:rsid w:val="00AD03B3"/>
    <w:rsid w:val="00AD1044"/>
    <w:rsid w:val="00AD2988"/>
    <w:rsid w:val="00AD30E7"/>
    <w:rsid w:val="00AD3883"/>
    <w:rsid w:val="00AD3A9E"/>
    <w:rsid w:val="00AD3B77"/>
    <w:rsid w:val="00AD3C8E"/>
    <w:rsid w:val="00AD4043"/>
    <w:rsid w:val="00AD441C"/>
    <w:rsid w:val="00AD481E"/>
    <w:rsid w:val="00AD49A6"/>
    <w:rsid w:val="00AD4C15"/>
    <w:rsid w:val="00AD552E"/>
    <w:rsid w:val="00AD6BEB"/>
    <w:rsid w:val="00AD7B11"/>
    <w:rsid w:val="00AD7B6F"/>
    <w:rsid w:val="00AE0682"/>
    <w:rsid w:val="00AE1263"/>
    <w:rsid w:val="00AE1618"/>
    <w:rsid w:val="00AE1748"/>
    <w:rsid w:val="00AE1EDD"/>
    <w:rsid w:val="00AE200A"/>
    <w:rsid w:val="00AE2DB5"/>
    <w:rsid w:val="00AE2E3B"/>
    <w:rsid w:val="00AE2F8D"/>
    <w:rsid w:val="00AE3809"/>
    <w:rsid w:val="00AE3C60"/>
    <w:rsid w:val="00AE4651"/>
    <w:rsid w:val="00AE4EAB"/>
    <w:rsid w:val="00AE518C"/>
    <w:rsid w:val="00AE5D6E"/>
    <w:rsid w:val="00AE62C2"/>
    <w:rsid w:val="00AE6338"/>
    <w:rsid w:val="00AE635A"/>
    <w:rsid w:val="00AE6A14"/>
    <w:rsid w:val="00AF00DD"/>
    <w:rsid w:val="00AF0ED0"/>
    <w:rsid w:val="00AF1341"/>
    <w:rsid w:val="00AF1B6F"/>
    <w:rsid w:val="00AF21B7"/>
    <w:rsid w:val="00AF2207"/>
    <w:rsid w:val="00AF2310"/>
    <w:rsid w:val="00AF2AFB"/>
    <w:rsid w:val="00AF5D7D"/>
    <w:rsid w:val="00AF7CB4"/>
    <w:rsid w:val="00B01060"/>
    <w:rsid w:val="00B010F6"/>
    <w:rsid w:val="00B011BB"/>
    <w:rsid w:val="00B01856"/>
    <w:rsid w:val="00B02328"/>
    <w:rsid w:val="00B02374"/>
    <w:rsid w:val="00B02AE1"/>
    <w:rsid w:val="00B02D21"/>
    <w:rsid w:val="00B02F2E"/>
    <w:rsid w:val="00B0365E"/>
    <w:rsid w:val="00B03C46"/>
    <w:rsid w:val="00B048BD"/>
    <w:rsid w:val="00B05067"/>
    <w:rsid w:val="00B05B2B"/>
    <w:rsid w:val="00B06C30"/>
    <w:rsid w:val="00B07A9C"/>
    <w:rsid w:val="00B07F2F"/>
    <w:rsid w:val="00B101CD"/>
    <w:rsid w:val="00B1020B"/>
    <w:rsid w:val="00B10382"/>
    <w:rsid w:val="00B109BB"/>
    <w:rsid w:val="00B10B33"/>
    <w:rsid w:val="00B11166"/>
    <w:rsid w:val="00B12D96"/>
    <w:rsid w:val="00B13075"/>
    <w:rsid w:val="00B14376"/>
    <w:rsid w:val="00B15483"/>
    <w:rsid w:val="00B15B82"/>
    <w:rsid w:val="00B16A59"/>
    <w:rsid w:val="00B17643"/>
    <w:rsid w:val="00B17647"/>
    <w:rsid w:val="00B179C5"/>
    <w:rsid w:val="00B17C35"/>
    <w:rsid w:val="00B207FF"/>
    <w:rsid w:val="00B20AF1"/>
    <w:rsid w:val="00B21109"/>
    <w:rsid w:val="00B219AC"/>
    <w:rsid w:val="00B21F7A"/>
    <w:rsid w:val="00B21FD9"/>
    <w:rsid w:val="00B220F4"/>
    <w:rsid w:val="00B22830"/>
    <w:rsid w:val="00B23E52"/>
    <w:rsid w:val="00B25D41"/>
    <w:rsid w:val="00B25DA2"/>
    <w:rsid w:val="00B262B1"/>
    <w:rsid w:val="00B2657B"/>
    <w:rsid w:val="00B26F0C"/>
    <w:rsid w:val="00B2701B"/>
    <w:rsid w:val="00B275EC"/>
    <w:rsid w:val="00B2797A"/>
    <w:rsid w:val="00B279A6"/>
    <w:rsid w:val="00B27D89"/>
    <w:rsid w:val="00B30B57"/>
    <w:rsid w:val="00B310AF"/>
    <w:rsid w:val="00B3169A"/>
    <w:rsid w:val="00B320DE"/>
    <w:rsid w:val="00B322C0"/>
    <w:rsid w:val="00B32D46"/>
    <w:rsid w:val="00B34013"/>
    <w:rsid w:val="00B34706"/>
    <w:rsid w:val="00B34EA0"/>
    <w:rsid w:val="00B354B6"/>
    <w:rsid w:val="00B362B7"/>
    <w:rsid w:val="00B3635F"/>
    <w:rsid w:val="00B36EB9"/>
    <w:rsid w:val="00B37281"/>
    <w:rsid w:val="00B373C8"/>
    <w:rsid w:val="00B374B7"/>
    <w:rsid w:val="00B37B50"/>
    <w:rsid w:val="00B40598"/>
    <w:rsid w:val="00B4080F"/>
    <w:rsid w:val="00B40AE7"/>
    <w:rsid w:val="00B41D76"/>
    <w:rsid w:val="00B4217A"/>
    <w:rsid w:val="00B4280A"/>
    <w:rsid w:val="00B42A35"/>
    <w:rsid w:val="00B42A72"/>
    <w:rsid w:val="00B42CDB"/>
    <w:rsid w:val="00B42F9B"/>
    <w:rsid w:val="00B42FF8"/>
    <w:rsid w:val="00B436EA"/>
    <w:rsid w:val="00B43AC2"/>
    <w:rsid w:val="00B440AC"/>
    <w:rsid w:val="00B44AF3"/>
    <w:rsid w:val="00B44C5B"/>
    <w:rsid w:val="00B46160"/>
    <w:rsid w:val="00B46803"/>
    <w:rsid w:val="00B4779D"/>
    <w:rsid w:val="00B512BE"/>
    <w:rsid w:val="00B52572"/>
    <w:rsid w:val="00B53088"/>
    <w:rsid w:val="00B53D0D"/>
    <w:rsid w:val="00B53FAC"/>
    <w:rsid w:val="00B541DE"/>
    <w:rsid w:val="00B549C6"/>
    <w:rsid w:val="00B551B8"/>
    <w:rsid w:val="00B55670"/>
    <w:rsid w:val="00B5618C"/>
    <w:rsid w:val="00B561B8"/>
    <w:rsid w:val="00B561F0"/>
    <w:rsid w:val="00B56382"/>
    <w:rsid w:val="00B5693D"/>
    <w:rsid w:val="00B56CEF"/>
    <w:rsid w:val="00B56EB4"/>
    <w:rsid w:val="00B5712E"/>
    <w:rsid w:val="00B57584"/>
    <w:rsid w:val="00B578BB"/>
    <w:rsid w:val="00B57B50"/>
    <w:rsid w:val="00B60131"/>
    <w:rsid w:val="00B60B89"/>
    <w:rsid w:val="00B60FE8"/>
    <w:rsid w:val="00B62219"/>
    <w:rsid w:val="00B62FD7"/>
    <w:rsid w:val="00B63862"/>
    <w:rsid w:val="00B63ADF"/>
    <w:rsid w:val="00B640CD"/>
    <w:rsid w:val="00B64ECD"/>
    <w:rsid w:val="00B65C7C"/>
    <w:rsid w:val="00B6751B"/>
    <w:rsid w:val="00B676AA"/>
    <w:rsid w:val="00B67F44"/>
    <w:rsid w:val="00B67FC3"/>
    <w:rsid w:val="00B70068"/>
    <w:rsid w:val="00B701EA"/>
    <w:rsid w:val="00B70B40"/>
    <w:rsid w:val="00B71216"/>
    <w:rsid w:val="00B71F32"/>
    <w:rsid w:val="00B722AD"/>
    <w:rsid w:val="00B729F4"/>
    <w:rsid w:val="00B73401"/>
    <w:rsid w:val="00B734C1"/>
    <w:rsid w:val="00B73A63"/>
    <w:rsid w:val="00B73D93"/>
    <w:rsid w:val="00B76058"/>
    <w:rsid w:val="00B767C6"/>
    <w:rsid w:val="00B77723"/>
    <w:rsid w:val="00B77961"/>
    <w:rsid w:val="00B779B3"/>
    <w:rsid w:val="00B77E29"/>
    <w:rsid w:val="00B80117"/>
    <w:rsid w:val="00B801DD"/>
    <w:rsid w:val="00B813AC"/>
    <w:rsid w:val="00B81764"/>
    <w:rsid w:val="00B81965"/>
    <w:rsid w:val="00B81BB9"/>
    <w:rsid w:val="00B828D3"/>
    <w:rsid w:val="00B82F34"/>
    <w:rsid w:val="00B846A6"/>
    <w:rsid w:val="00B84CDD"/>
    <w:rsid w:val="00B84DBC"/>
    <w:rsid w:val="00B86C3C"/>
    <w:rsid w:val="00B87CD7"/>
    <w:rsid w:val="00B90D81"/>
    <w:rsid w:val="00B90FE5"/>
    <w:rsid w:val="00B910AD"/>
    <w:rsid w:val="00B9180A"/>
    <w:rsid w:val="00B91C27"/>
    <w:rsid w:val="00B91EB4"/>
    <w:rsid w:val="00B92294"/>
    <w:rsid w:val="00B928EC"/>
    <w:rsid w:val="00B9315E"/>
    <w:rsid w:val="00B93196"/>
    <w:rsid w:val="00B9324A"/>
    <w:rsid w:val="00B95738"/>
    <w:rsid w:val="00B95AE9"/>
    <w:rsid w:val="00B95E94"/>
    <w:rsid w:val="00B96915"/>
    <w:rsid w:val="00B96D25"/>
    <w:rsid w:val="00B972E7"/>
    <w:rsid w:val="00B97D52"/>
    <w:rsid w:val="00BA0069"/>
    <w:rsid w:val="00BA024F"/>
    <w:rsid w:val="00BA0AD0"/>
    <w:rsid w:val="00BA1220"/>
    <w:rsid w:val="00BA1AAA"/>
    <w:rsid w:val="00BA25F7"/>
    <w:rsid w:val="00BA2B9C"/>
    <w:rsid w:val="00BA3043"/>
    <w:rsid w:val="00BA3555"/>
    <w:rsid w:val="00BA399D"/>
    <w:rsid w:val="00BA405E"/>
    <w:rsid w:val="00BA4219"/>
    <w:rsid w:val="00BA43B8"/>
    <w:rsid w:val="00BA463D"/>
    <w:rsid w:val="00BA574D"/>
    <w:rsid w:val="00BA5CBD"/>
    <w:rsid w:val="00BA6428"/>
    <w:rsid w:val="00BA784F"/>
    <w:rsid w:val="00BA7D9F"/>
    <w:rsid w:val="00BA7F90"/>
    <w:rsid w:val="00BB01D4"/>
    <w:rsid w:val="00BB10E8"/>
    <w:rsid w:val="00BB19F5"/>
    <w:rsid w:val="00BB220E"/>
    <w:rsid w:val="00BB2551"/>
    <w:rsid w:val="00BB28E3"/>
    <w:rsid w:val="00BB432B"/>
    <w:rsid w:val="00BB491A"/>
    <w:rsid w:val="00BB4C57"/>
    <w:rsid w:val="00BB4CF1"/>
    <w:rsid w:val="00BB4E9F"/>
    <w:rsid w:val="00BB5EA5"/>
    <w:rsid w:val="00BB6536"/>
    <w:rsid w:val="00BB6E4B"/>
    <w:rsid w:val="00BB734E"/>
    <w:rsid w:val="00BB7724"/>
    <w:rsid w:val="00BB79D6"/>
    <w:rsid w:val="00BB7D2E"/>
    <w:rsid w:val="00BC00E5"/>
    <w:rsid w:val="00BC0422"/>
    <w:rsid w:val="00BC07F8"/>
    <w:rsid w:val="00BC0872"/>
    <w:rsid w:val="00BC0F29"/>
    <w:rsid w:val="00BC116A"/>
    <w:rsid w:val="00BC1179"/>
    <w:rsid w:val="00BC1A22"/>
    <w:rsid w:val="00BC22CE"/>
    <w:rsid w:val="00BC22CF"/>
    <w:rsid w:val="00BC288F"/>
    <w:rsid w:val="00BC2906"/>
    <w:rsid w:val="00BC336A"/>
    <w:rsid w:val="00BC3B50"/>
    <w:rsid w:val="00BC41DA"/>
    <w:rsid w:val="00BC56FE"/>
    <w:rsid w:val="00BC5AE0"/>
    <w:rsid w:val="00BC685F"/>
    <w:rsid w:val="00BC6D70"/>
    <w:rsid w:val="00BC77AB"/>
    <w:rsid w:val="00BC77F7"/>
    <w:rsid w:val="00BD022C"/>
    <w:rsid w:val="00BD0912"/>
    <w:rsid w:val="00BD1850"/>
    <w:rsid w:val="00BD189B"/>
    <w:rsid w:val="00BD1FD9"/>
    <w:rsid w:val="00BD277D"/>
    <w:rsid w:val="00BD2D0E"/>
    <w:rsid w:val="00BD2ED1"/>
    <w:rsid w:val="00BD3213"/>
    <w:rsid w:val="00BD4142"/>
    <w:rsid w:val="00BD41FA"/>
    <w:rsid w:val="00BD49E6"/>
    <w:rsid w:val="00BD5463"/>
    <w:rsid w:val="00BD616E"/>
    <w:rsid w:val="00BD6756"/>
    <w:rsid w:val="00BD74B5"/>
    <w:rsid w:val="00BD7844"/>
    <w:rsid w:val="00BD7893"/>
    <w:rsid w:val="00BD7C77"/>
    <w:rsid w:val="00BE008C"/>
    <w:rsid w:val="00BE1BD0"/>
    <w:rsid w:val="00BE21EB"/>
    <w:rsid w:val="00BE4381"/>
    <w:rsid w:val="00BE49C3"/>
    <w:rsid w:val="00BE5394"/>
    <w:rsid w:val="00BE56C1"/>
    <w:rsid w:val="00BE61C1"/>
    <w:rsid w:val="00BE756D"/>
    <w:rsid w:val="00BF02B0"/>
    <w:rsid w:val="00BF098C"/>
    <w:rsid w:val="00BF1D26"/>
    <w:rsid w:val="00BF21A1"/>
    <w:rsid w:val="00BF2C22"/>
    <w:rsid w:val="00BF4449"/>
    <w:rsid w:val="00BF4930"/>
    <w:rsid w:val="00BF4931"/>
    <w:rsid w:val="00BF4AD9"/>
    <w:rsid w:val="00BF5182"/>
    <w:rsid w:val="00BF683C"/>
    <w:rsid w:val="00BF72B5"/>
    <w:rsid w:val="00C0050C"/>
    <w:rsid w:val="00C0064D"/>
    <w:rsid w:val="00C00766"/>
    <w:rsid w:val="00C011EE"/>
    <w:rsid w:val="00C0214B"/>
    <w:rsid w:val="00C02BA2"/>
    <w:rsid w:val="00C034CA"/>
    <w:rsid w:val="00C03626"/>
    <w:rsid w:val="00C03C74"/>
    <w:rsid w:val="00C07079"/>
    <w:rsid w:val="00C07355"/>
    <w:rsid w:val="00C100A9"/>
    <w:rsid w:val="00C106C5"/>
    <w:rsid w:val="00C10E53"/>
    <w:rsid w:val="00C1190E"/>
    <w:rsid w:val="00C131BD"/>
    <w:rsid w:val="00C1333D"/>
    <w:rsid w:val="00C16FA4"/>
    <w:rsid w:val="00C1738D"/>
    <w:rsid w:val="00C179C1"/>
    <w:rsid w:val="00C20B5A"/>
    <w:rsid w:val="00C2115C"/>
    <w:rsid w:val="00C21BE8"/>
    <w:rsid w:val="00C21F8A"/>
    <w:rsid w:val="00C233F2"/>
    <w:rsid w:val="00C234F3"/>
    <w:rsid w:val="00C236FB"/>
    <w:rsid w:val="00C23950"/>
    <w:rsid w:val="00C23B90"/>
    <w:rsid w:val="00C23C5F"/>
    <w:rsid w:val="00C23CA6"/>
    <w:rsid w:val="00C23F78"/>
    <w:rsid w:val="00C246ED"/>
    <w:rsid w:val="00C24777"/>
    <w:rsid w:val="00C24BFD"/>
    <w:rsid w:val="00C25107"/>
    <w:rsid w:val="00C25CE4"/>
    <w:rsid w:val="00C2696C"/>
    <w:rsid w:val="00C27337"/>
    <w:rsid w:val="00C2766A"/>
    <w:rsid w:val="00C27726"/>
    <w:rsid w:val="00C2791E"/>
    <w:rsid w:val="00C319BE"/>
    <w:rsid w:val="00C31CD8"/>
    <w:rsid w:val="00C32069"/>
    <w:rsid w:val="00C32169"/>
    <w:rsid w:val="00C3244A"/>
    <w:rsid w:val="00C3280F"/>
    <w:rsid w:val="00C32EEA"/>
    <w:rsid w:val="00C33281"/>
    <w:rsid w:val="00C33608"/>
    <w:rsid w:val="00C338A4"/>
    <w:rsid w:val="00C34045"/>
    <w:rsid w:val="00C343D0"/>
    <w:rsid w:val="00C3463F"/>
    <w:rsid w:val="00C355C3"/>
    <w:rsid w:val="00C35C16"/>
    <w:rsid w:val="00C36283"/>
    <w:rsid w:val="00C379D0"/>
    <w:rsid w:val="00C401BB"/>
    <w:rsid w:val="00C403DF"/>
    <w:rsid w:val="00C40B90"/>
    <w:rsid w:val="00C40B94"/>
    <w:rsid w:val="00C41062"/>
    <w:rsid w:val="00C41205"/>
    <w:rsid w:val="00C4245D"/>
    <w:rsid w:val="00C4250D"/>
    <w:rsid w:val="00C43589"/>
    <w:rsid w:val="00C43646"/>
    <w:rsid w:val="00C43772"/>
    <w:rsid w:val="00C4467A"/>
    <w:rsid w:val="00C44684"/>
    <w:rsid w:val="00C448FF"/>
    <w:rsid w:val="00C44B9E"/>
    <w:rsid w:val="00C4665E"/>
    <w:rsid w:val="00C46BB7"/>
    <w:rsid w:val="00C46DB5"/>
    <w:rsid w:val="00C471D7"/>
    <w:rsid w:val="00C4778B"/>
    <w:rsid w:val="00C47D51"/>
    <w:rsid w:val="00C53488"/>
    <w:rsid w:val="00C54265"/>
    <w:rsid w:val="00C54306"/>
    <w:rsid w:val="00C54DE5"/>
    <w:rsid w:val="00C558CE"/>
    <w:rsid w:val="00C55DB3"/>
    <w:rsid w:val="00C55F6B"/>
    <w:rsid w:val="00C56E77"/>
    <w:rsid w:val="00C570E8"/>
    <w:rsid w:val="00C57DB5"/>
    <w:rsid w:val="00C6087F"/>
    <w:rsid w:val="00C610D4"/>
    <w:rsid w:val="00C6189B"/>
    <w:rsid w:val="00C62B28"/>
    <w:rsid w:val="00C636C9"/>
    <w:rsid w:val="00C6374D"/>
    <w:rsid w:val="00C63E85"/>
    <w:rsid w:val="00C640B9"/>
    <w:rsid w:val="00C640FB"/>
    <w:rsid w:val="00C64FE3"/>
    <w:rsid w:val="00C65217"/>
    <w:rsid w:val="00C65859"/>
    <w:rsid w:val="00C65AC5"/>
    <w:rsid w:val="00C6616B"/>
    <w:rsid w:val="00C6767E"/>
    <w:rsid w:val="00C67D06"/>
    <w:rsid w:val="00C67E05"/>
    <w:rsid w:val="00C67EE4"/>
    <w:rsid w:val="00C705FA"/>
    <w:rsid w:val="00C7129C"/>
    <w:rsid w:val="00C71738"/>
    <w:rsid w:val="00C72D2A"/>
    <w:rsid w:val="00C73288"/>
    <w:rsid w:val="00C73F41"/>
    <w:rsid w:val="00C74C9E"/>
    <w:rsid w:val="00C752BB"/>
    <w:rsid w:val="00C75DA0"/>
    <w:rsid w:val="00C75F41"/>
    <w:rsid w:val="00C7615F"/>
    <w:rsid w:val="00C762AA"/>
    <w:rsid w:val="00C77FC3"/>
    <w:rsid w:val="00C804E6"/>
    <w:rsid w:val="00C80730"/>
    <w:rsid w:val="00C80834"/>
    <w:rsid w:val="00C80BCD"/>
    <w:rsid w:val="00C83083"/>
    <w:rsid w:val="00C83AE1"/>
    <w:rsid w:val="00C84A9A"/>
    <w:rsid w:val="00C84C9D"/>
    <w:rsid w:val="00C8542F"/>
    <w:rsid w:val="00C85555"/>
    <w:rsid w:val="00C86CE7"/>
    <w:rsid w:val="00C87791"/>
    <w:rsid w:val="00C87E10"/>
    <w:rsid w:val="00C90B99"/>
    <w:rsid w:val="00C912C7"/>
    <w:rsid w:val="00C93102"/>
    <w:rsid w:val="00C940EC"/>
    <w:rsid w:val="00C95460"/>
    <w:rsid w:val="00C9565A"/>
    <w:rsid w:val="00C960BA"/>
    <w:rsid w:val="00C96E68"/>
    <w:rsid w:val="00CA0062"/>
    <w:rsid w:val="00CA06E8"/>
    <w:rsid w:val="00CA289D"/>
    <w:rsid w:val="00CA2C43"/>
    <w:rsid w:val="00CA3256"/>
    <w:rsid w:val="00CA36A7"/>
    <w:rsid w:val="00CA378D"/>
    <w:rsid w:val="00CA3920"/>
    <w:rsid w:val="00CA3BD8"/>
    <w:rsid w:val="00CA40AB"/>
    <w:rsid w:val="00CA4DFC"/>
    <w:rsid w:val="00CA4E5C"/>
    <w:rsid w:val="00CA516F"/>
    <w:rsid w:val="00CA62C7"/>
    <w:rsid w:val="00CA6E43"/>
    <w:rsid w:val="00CA714E"/>
    <w:rsid w:val="00CA7153"/>
    <w:rsid w:val="00CB10FB"/>
    <w:rsid w:val="00CB1104"/>
    <w:rsid w:val="00CB18B4"/>
    <w:rsid w:val="00CB241D"/>
    <w:rsid w:val="00CB2B96"/>
    <w:rsid w:val="00CB3A50"/>
    <w:rsid w:val="00CB3AEF"/>
    <w:rsid w:val="00CB3B22"/>
    <w:rsid w:val="00CB429A"/>
    <w:rsid w:val="00CB4ABC"/>
    <w:rsid w:val="00CB4C81"/>
    <w:rsid w:val="00CB52B6"/>
    <w:rsid w:val="00CB5565"/>
    <w:rsid w:val="00CB6BC2"/>
    <w:rsid w:val="00CB6C98"/>
    <w:rsid w:val="00CC0375"/>
    <w:rsid w:val="00CC04D8"/>
    <w:rsid w:val="00CC1372"/>
    <w:rsid w:val="00CC1459"/>
    <w:rsid w:val="00CC16E0"/>
    <w:rsid w:val="00CC1720"/>
    <w:rsid w:val="00CC2103"/>
    <w:rsid w:val="00CC2650"/>
    <w:rsid w:val="00CC2D7C"/>
    <w:rsid w:val="00CC30FC"/>
    <w:rsid w:val="00CC34E1"/>
    <w:rsid w:val="00CC40B5"/>
    <w:rsid w:val="00CC4678"/>
    <w:rsid w:val="00CC4E07"/>
    <w:rsid w:val="00CC4E5C"/>
    <w:rsid w:val="00CC4F3F"/>
    <w:rsid w:val="00CC5C98"/>
    <w:rsid w:val="00CC6184"/>
    <w:rsid w:val="00CC6596"/>
    <w:rsid w:val="00CC6728"/>
    <w:rsid w:val="00CC6C1C"/>
    <w:rsid w:val="00CC6D9E"/>
    <w:rsid w:val="00CC714D"/>
    <w:rsid w:val="00CC75B1"/>
    <w:rsid w:val="00CD0737"/>
    <w:rsid w:val="00CD0C21"/>
    <w:rsid w:val="00CD0D5A"/>
    <w:rsid w:val="00CD0F91"/>
    <w:rsid w:val="00CD1F12"/>
    <w:rsid w:val="00CD2915"/>
    <w:rsid w:val="00CD3C22"/>
    <w:rsid w:val="00CD3E2E"/>
    <w:rsid w:val="00CD42E7"/>
    <w:rsid w:val="00CD4A27"/>
    <w:rsid w:val="00CD5830"/>
    <w:rsid w:val="00CD5BB3"/>
    <w:rsid w:val="00CD5EB4"/>
    <w:rsid w:val="00CD636B"/>
    <w:rsid w:val="00CD6B06"/>
    <w:rsid w:val="00CD6EA6"/>
    <w:rsid w:val="00CD78AE"/>
    <w:rsid w:val="00CE0C76"/>
    <w:rsid w:val="00CE120A"/>
    <w:rsid w:val="00CE167E"/>
    <w:rsid w:val="00CE2934"/>
    <w:rsid w:val="00CE31C3"/>
    <w:rsid w:val="00CE34B4"/>
    <w:rsid w:val="00CE3504"/>
    <w:rsid w:val="00CE3594"/>
    <w:rsid w:val="00CE3BFD"/>
    <w:rsid w:val="00CE4494"/>
    <w:rsid w:val="00CE455E"/>
    <w:rsid w:val="00CE46C6"/>
    <w:rsid w:val="00CE4A2D"/>
    <w:rsid w:val="00CE4D73"/>
    <w:rsid w:val="00CE5D99"/>
    <w:rsid w:val="00CE5F2B"/>
    <w:rsid w:val="00CE611A"/>
    <w:rsid w:val="00CE726E"/>
    <w:rsid w:val="00CE79B9"/>
    <w:rsid w:val="00CF0639"/>
    <w:rsid w:val="00CF0A91"/>
    <w:rsid w:val="00CF1C55"/>
    <w:rsid w:val="00CF257B"/>
    <w:rsid w:val="00CF2F0E"/>
    <w:rsid w:val="00CF3899"/>
    <w:rsid w:val="00CF38AB"/>
    <w:rsid w:val="00CF48D7"/>
    <w:rsid w:val="00CF53D7"/>
    <w:rsid w:val="00CF5996"/>
    <w:rsid w:val="00CF61E4"/>
    <w:rsid w:val="00CF74A0"/>
    <w:rsid w:val="00D0057B"/>
    <w:rsid w:val="00D00B2D"/>
    <w:rsid w:val="00D00D1D"/>
    <w:rsid w:val="00D0113C"/>
    <w:rsid w:val="00D0127C"/>
    <w:rsid w:val="00D01EB8"/>
    <w:rsid w:val="00D02ABA"/>
    <w:rsid w:val="00D03010"/>
    <w:rsid w:val="00D0336A"/>
    <w:rsid w:val="00D03C33"/>
    <w:rsid w:val="00D04641"/>
    <w:rsid w:val="00D047FE"/>
    <w:rsid w:val="00D04DCD"/>
    <w:rsid w:val="00D059F2"/>
    <w:rsid w:val="00D06732"/>
    <w:rsid w:val="00D06853"/>
    <w:rsid w:val="00D06949"/>
    <w:rsid w:val="00D0762C"/>
    <w:rsid w:val="00D076CF"/>
    <w:rsid w:val="00D07872"/>
    <w:rsid w:val="00D10841"/>
    <w:rsid w:val="00D108C7"/>
    <w:rsid w:val="00D10E39"/>
    <w:rsid w:val="00D1274F"/>
    <w:rsid w:val="00D12B82"/>
    <w:rsid w:val="00D13121"/>
    <w:rsid w:val="00D13F9B"/>
    <w:rsid w:val="00D13FEA"/>
    <w:rsid w:val="00D140B1"/>
    <w:rsid w:val="00D1519F"/>
    <w:rsid w:val="00D155A3"/>
    <w:rsid w:val="00D15F6A"/>
    <w:rsid w:val="00D1610C"/>
    <w:rsid w:val="00D163E6"/>
    <w:rsid w:val="00D16865"/>
    <w:rsid w:val="00D1726C"/>
    <w:rsid w:val="00D17DD6"/>
    <w:rsid w:val="00D20379"/>
    <w:rsid w:val="00D213A2"/>
    <w:rsid w:val="00D21802"/>
    <w:rsid w:val="00D21EA8"/>
    <w:rsid w:val="00D22326"/>
    <w:rsid w:val="00D227D2"/>
    <w:rsid w:val="00D23A0B"/>
    <w:rsid w:val="00D23F08"/>
    <w:rsid w:val="00D24357"/>
    <w:rsid w:val="00D24A1F"/>
    <w:rsid w:val="00D267AE"/>
    <w:rsid w:val="00D26CCF"/>
    <w:rsid w:val="00D30723"/>
    <w:rsid w:val="00D30762"/>
    <w:rsid w:val="00D30F94"/>
    <w:rsid w:val="00D311FB"/>
    <w:rsid w:val="00D31870"/>
    <w:rsid w:val="00D318E7"/>
    <w:rsid w:val="00D319AD"/>
    <w:rsid w:val="00D327A4"/>
    <w:rsid w:val="00D332A0"/>
    <w:rsid w:val="00D3332F"/>
    <w:rsid w:val="00D3339F"/>
    <w:rsid w:val="00D33798"/>
    <w:rsid w:val="00D33928"/>
    <w:rsid w:val="00D33DA7"/>
    <w:rsid w:val="00D3612C"/>
    <w:rsid w:val="00D3640F"/>
    <w:rsid w:val="00D365E2"/>
    <w:rsid w:val="00D3660C"/>
    <w:rsid w:val="00D37226"/>
    <w:rsid w:val="00D37BFB"/>
    <w:rsid w:val="00D40974"/>
    <w:rsid w:val="00D410F2"/>
    <w:rsid w:val="00D41615"/>
    <w:rsid w:val="00D41B35"/>
    <w:rsid w:val="00D42022"/>
    <w:rsid w:val="00D4206A"/>
    <w:rsid w:val="00D422DF"/>
    <w:rsid w:val="00D424D6"/>
    <w:rsid w:val="00D42676"/>
    <w:rsid w:val="00D4347C"/>
    <w:rsid w:val="00D43D37"/>
    <w:rsid w:val="00D43F83"/>
    <w:rsid w:val="00D43FCE"/>
    <w:rsid w:val="00D44217"/>
    <w:rsid w:val="00D45CFF"/>
    <w:rsid w:val="00D46E78"/>
    <w:rsid w:val="00D46FE2"/>
    <w:rsid w:val="00D4717D"/>
    <w:rsid w:val="00D47B24"/>
    <w:rsid w:val="00D47FC5"/>
    <w:rsid w:val="00D503C3"/>
    <w:rsid w:val="00D510D7"/>
    <w:rsid w:val="00D51482"/>
    <w:rsid w:val="00D51EC1"/>
    <w:rsid w:val="00D51F38"/>
    <w:rsid w:val="00D5229F"/>
    <w:rsid w:val="00D5236E"/>
    <w:rsid w:val="00D529A6"/>
    <w:rsid w:val="00D52ACB"/>
    <w:rsid w:val="00D52F9B"/>
    <w:rsid w:val="00D5337E"/>
    <w:rsid w:val="00D536B5"/>
    <w:rsid w:val="00D5384D"/>
    <w:rsid w:val="00D542C1"/>
    <w:rsid w:val="00D542ED"/>
    <w:rsid w:val="00D54347"/>
    <w:rsid w:val="00D54903"/>
    <w:rsid w:val="00D55599"/>
    <w:rsid w:val="00D568A6"/>
    <w:rsid w:val="00D61846"/>
    <w:rsid w:val="00D61A33"/>
    <w:rsid w:val="00D61BE6"/>
    <w:rsid w:val="00D6244E"/>
    <w:rsid w:val="00D62BD0"/>
    <w:rsid w:val="00D63195"/>
    <w:rsid w:val="00D63199"/>
    <w:rsid w:val="00D6372D"/>
    <w:rsid w:val="00D64548"/>
    <w:rsid w:val="00D64712"/>
    <w:rsid w:val="00D6481D"/>
    <w:rsid w:val="00D64ACB"/>
    <w:rsid w:val="00D64E74"/>
    <w:rsid w:val="00D65148"/>
    <w:rsid w:val="00D65165"/>
    <w:rsid w:val="00D660F3"/>
    <w:rsid w:val="00D662C1"/>
    <w:rsid w:val="00D66AFC"/>
    <w:rsid w:val="00D6707C"/>
    <w:rsid w:val="00D670FC"/>
    <w:rsid w:val="00D70BD4"/>
    <w:rsid w:val="00D70EF6"/>
    <w:rsid w:val="00D712C4"/>
    <w:rsid w:val="00D71A68"/>
    <w:rsid w:val="00D71A90"/>
    <w:rsid w:val="00D71D9E"/>
    <w:rsid w:val="00D72A06"/>
    <w:rsid w:val="00D72C4C"/>
    <w:rsid w:val="00D7320C"/>
    <w:rsid w:val="00D7384D"/>
    <w:rsid w:val="00D73A8D"/>
    <w:rsid w:val="00D73C6D"/>
    <w:rsid w:val="00D7436D"/>
    <w:rsid w:val="00D74C55"/>
    <w:rsid w:val="00D74E0F"/>
    <w:rsid w:val="00D75142"/>
    <w:rsid w:val="00D75909"/>
    <w:rsid w:val="00D75A4A"/>
    <w:rsid w:val="00D75A9B"/>
    <w:rsid w:val="00D75BD3"/>
    <w:rsid w:val="00D7618B"/>
    <w:rsid w:val="00D77873"/>
    <w:rsid w:val="00D77D79"/>
    <w:rsid w:val="00D806AB"/>
    <w:rsid w:val="00D80A46"/>
    <w:rsid w:val="00D81096"/>
    <w:rsid w:val="00D81DB3"/>
    <w:rsid w:val="00D8238F"/>
    <w:rsid w:val="00D82976"/>
    <w:rsid w:val="00D829B9"/>
    <w:rsid w:val="00D82CE3"/>
    <w:rsid w:val="00D83292"/>
    <w:rsid w:val="00D839D1"/>
    <w:rsid w:val="00D83CF3"/>
    <w:rsid w:val="00D847D4"/>
    <w:rsid w:val="00D8667D"/>
    <w:rsid w:val="00D87EA3"/>
    <w:rsid w:val="00D90396"/>
    <w:rsid w:val="00D90926"/>
    <w:rsid w:val="00D9123F"/>
    <w:rsid w:val="00D91992"/>
    <w:rsid w:val="00D91D76"/>
    <w:rsid w:val="00D91E33"/>
    <w:rsid w:val="00D923F8"/>
    <w:rsid w:val="00D9244C"/>
    <w:rsid w:val="00D926D7"/>
    <w:rsid w:val="00D929DE"/>
    <w:rsid w:val="00D92A06"/>
    <w:rsid w:val="00D9422D"/>
    <w:rsid w:val="00D9440C"/>
    <w:rsid w:val="00D948F0"/>
    <w:rsid w:val="00D94C7F"/>
    <w:rsid w:val="00D95427"/>
    <w:rsid w:val="00D957BD"/>
    <w:rsid w:val="00D96EA2"/>
    <w:rsid w:val="00D97740"/>
    <w:rsid w:val="00DA1424"/>
    <w:rsid w:val="00DA17EA"/>
    <w:rsid w:val="00DA2165"/>
    <w:rsid w:val="00DA25A6"/>
    <w:rsid w:val="00DA2954"/>
    <w:rsid w:val="00DA2E50"/>
    <w:rsid w:val="00DA35F0"/>
    <w:rsid w:val="00DA54DF"/>
    <w:rsid w:val="00DA6304"/>
    <w:rsid w:val="00DA6BD4"/>
    <w:rsid w:val="00DA72D4"/>
    <w:rsid w:val="00DA739A"/>
    <w:rsid w:val="00DA78CE"/>
    <w:rsid w:val="00DA7CFB"/>
    <w:rsid w:val="00DB0859"/>
    <w:rsid w:val="00DB0CFC"/>
    <w:rsid w:val="00DB240A"/>
    <w:rsid w:val="00DB31A6"/>
    <w:rsid w:val="00DB3723"/>
    <w:rsid w:val="00DB3735"/>
    <w:rsid w:val="00DB3A9F"/>
    <w:rsid w:val="00DB3D6A"/>
    <w:rsid w:val="00DB3F3A"/>
    <w:rsid w:val="00DB4C99"/>
    <w:rsid w:val="00DB5E83"/>
    <w:rsid w:val="00DB6407"/>
    <w:rsid w:val="00DB689A"/>
    <w:rsid w:val="00DB6DA8"/>
    <w:rsid w:val="00DB774F"/>
    <w:rsid w:val="00DC01FE"/>
    <w:rsid w:val="00DC0427"/>
    <w:rsid w:val="00DC066F"/>
    <w:rsid w:val="00DC06AB"/>
    <w:rsid w:val="00DC0D74"/>
    <w:rsid w:val="00DC1E84"/>
    <w:rsid w:val="00DC200B"/>
    <w:rsid w:val="00DC218F"/>
    <w:rsid w:val="00DC23DA"/>
    <w:rsid w:val="00DC241D"/>
    <w:rsid w:val="00DC28FF"/>
    <w:rsid w:val="00DC2D08"/>
    <w:rsid w:val="00DC2D8B"/>
    <w:rsid w:val="00DC316C"/>
    <w:rsid w:val="00DC3393"/>
    <w:rsid w:val="00DC3583"/>
    <w:rsid w:val="00DC373C"/>
    <w:rsid w:val="00DC3797"/>
    <w:rsid w:val="00DC3B17"/>
    <w:rsid w:val="00DC48D6"/>
    <w:rsid w:val="00DC56D1"/>
    <w:rsid w:val="00DC571C"/>
    <w:rsid w:val="00DC58FB"/>
    <w:rsid w:val="00DC70DF"/>
    <w:rsid w:val="00DC7B0E"/>
    <w:rsid w:val="00DD020B"/>
    <w:rsid w:val="00DD02F9"/>
    <w:rsid w:val="00DD0492"/>
    <w:rsid w:val="00DD0B69"/>
    <w:rsid w:val="00DD0CE1"/>
    <w:rsid w:val="00DD1B63"/>
    <w:rsid w:val="00DD26EB"/>
    <w:rsid w:val="00DD3818"/>
    <w:rsid w:val="00DD4537"/>
    <w:rsid w:val="00DD592F"/>
    <w:rsid w:val="00DD5968"/>
    <w:rsid w:val="00DD64C0"/>
    <w:rsid w:val="00DD65BC"/>
    <w:rsid w:val="00DD6F29"/>
    <w:rsid w:val="00DD700C"/>
    <w:rsid w:val="00DD729F"/>
    <w:rsid w:val="00DD79D2"/>
    <w:rsid w:val="00DD7D5D"/>
    <w:rsid w:val="00DE0DDD"/>
    <w:rsid w:val="00DE121E"/>
    <w:rsid w:val="00DE2113"/>
    <w:rsid w:val="00DE2B92"/>
    <w:rsid w:val="00DE3591"/>
    <w:rsid w:val="00DE3958"/>
    <w:rsid w:val="00DE41C9"/>
    <w:rsid w:val="00DE442B"/>
    <w:rsid w:val="00DE62F8"/>
    <w:rsid w:val="00DF035B"/>
    <w:rsid w:val="00DF058B"/>
    <w:rsid w:val="00DF074F"/>
    <w:rsid w:val="00DF14D2"/>
    <w:rsid w:val="00DF16C9"/>
    <w:rsid w:val="00DF1B85"/>
    <w:rsid w:val="00DF1D9E"/>
    <w:rsid w:val="00DF3181"/>
    <w:rsid w:val="00DF4229"/>
    <w:rsid w:val="00DF4661"/>
    <w:rsid w:val="00DF613E"/>
    <w:rsid w:val="00DF7368"/>
    <w:rsid w:val="00DF7383"/>
    <w:rsid w:val="00DF7BB0"/>
    <w:rsid w:val="00E0148B"/>
    <w:rsid w:val="00E01DFA"/>
    <w:rsid w:val="00E02763"/>
    <w:rsid w:val="00E028CC"/>
    <w:rsid w:val="00E031D5"/>
    <w:rsid w:val="00E03468"/>
    <w:rsid w:val="00E03552"/>
    <w:rsid w:val="00E03FF8"/>
    <w:rsid w:val="00E043A8"/>
    <w:rsid w:val="00E04551"/>
    <w:rsid w:val="00E04BA0"/>
    <w:rsid w:val="00E04D71"/>
    <w:rsid w:val="00E0593E"/>
    <w:rsid w:val="00E066A5"/>
    <w:rsid w:val="00E07428"/>
    <w:rsid w:val="00E07964"/>
    <w:rsid w:val="00E07DF5"/>
    <w:rsid w:val="00E10343"/>
    <w:rsid w:val="00E10E70"/>
    <w:rsid w:val="00E112D2"/>
    <w:rsid w:val="00E11415"/>
    <w:rsid w:val="00E135AA"/>
    <w:rsid w:val="00E13C01"/>
    <w:rsid w:val="00E14E90"/>
    <w:rsid w:val="00E15343"/>
    <w:rsid w:val="00E15716"/>
    <w:rsid w:val="00E158C0"/>
    <w:rsid w:val="00E15914"/>
    <w:rsid w:val="00E15BEE"/>
    <w:rsid w:val="00E1613C"/>
    <w:rsid w:val="00E1691E"/>
    <w:rsid w:val="00E16D15"/>
    <w:rsid w:val="00E16F8B"/>
    <w:rsid w:val="00E17596"/>
    <w:rsid w:val="00E17BB8"/>
    <w:rsid w:val="00E17BFE"/>
    <w:rsid w:val="00E17E9B"/>
    <w:rsid w:val="00E20398"/>
    <w:rsid w:val="00E20B74"/>
    <w:rsid w:val="00E20BC6"/>
    <w:rsid w:val="00E218E9"/>
    <w:rsid w:val="00E2205D"/>
    <w:rsid w:val="00E224D2"/>
    <w:rsid w:val="00E224D5"/>
    <w:rsid w:val="00E23C59"/>
    <w:rsid w:val="00E240A0"/>
    <w:rsid w:val="00E2481B"/>
    <w:rsid w:val="00E24A37"/>
    <w:rsid w:val="00E25C26"/>
    <w:rsid w:val="00E26066"/>
    <w:rsid w:val="00E26080"/>
    <w:rsid w:val="00E26513"/>
    <w:rsid w:val="00E26BCD"/>
    <w:rsid w:val="00E27B49"/>
    <w:rsid w:val="00E27BC0"/>
    <w:rsid w:val="00E27C2A"/>
    <w:rsid w:val="00E27FCC"/>
    <w:rsid w:val="00E30739"/>
    <w:rsid w:val="00E32743"/>
    <w:rsid w:val="00E32B13"/>
    <w:rsid w:val="00E3384E"/>
    <w:rsid w:val="00E33F41"/>
    <w:rsid w:val="00E3539B"/>
    <w:rsid w:val="00E35517"/>
    <w:rsid w:val="00E35651"/>
    <w:rsid w:val="00E358FF"/>
    <w:rsid w:val="00E35971"/>
    <w:rsid w:val="00E370B6"/>
    <w:rsid w:val="00E371F6"/>
    <w:rsid w:val="00E37BB8"/>
    <w:rsid w:val="00E40692"/>
    <w:rsid w:val="00E40865"/>
    <w:rsid w:val="00E40DC0"/>
    <w:rsid w:val="00E40F8E"/>
    <w:rsid w:val="00E410B9"/>
    <w:rsid w:val="00E4138D"/>
    <w:rsid w:val="00E4144D"/>
    <w:rsid w:val="00E41FC4"/>
    <w:rsid w:val="00E42218"/>
    <w:rsid w:val="00E4344F"/>
    <w:rsid w:val="00E434B6"/>
    <w:rsid w:val="00E43749"/>
    <w:rsid w:val="00E43D82"/>
    <w:rsid w:val="00E4406D"/>
    <w:rsid w:val="00E448A8"/>
    <w:rsid w:val="00E449B3"/>
    <w:rsid w:val="00E45745"/>
    <w:rsid w:val="00E461E7"/>
    <w:rsid w:val="00E463DE"/>
    <w:rsid w:val="00E4762D"/>
    <w:rsid w:val="00E507DF"/>
    <w:rsid w:val="00E50A6A"/>
    <w:rsid w:val="00E51592"/>
    <w:rsid w:val="00E515EA"/>
    <w:rsid w:val="00E517D1"/>
    <w:rsid w:val="00E518A9"/>
    <w:rsid w:val="00E51F76"/>
    <w:rsid w:val="00E52147"/>
    <w:rsid w:val="00E549B4"/>
    <w:rsid w:val="00E54D83"/>
    <w:rsid w:val="00E55EA3"/>
    <w:rsid w:val="00E56211"/>
    <w:rsid w:val="00E5623A"/>
    <w:rsid w:val="00E57276"/>
    <w:rsid w:val="00E5795B"/>
    <w:rsid w:val="00E6007D"/>
    <w:rsid w:val="00E600BB"/>
    <w:rsid w:val="00E60927"/>
    <w:rsid w:val="00E60A87"/>
    <w:rsid w:val="00E60D81"/>
    <w:rsid w:val="00E6156D"/>
    <w:rsid w:val="00E6173C"/>
    <w:rsid w:val="00E62269"/>
    <w:rsid w:val="00E622B3"/>
    <w:rsid w:val="00E626A8"/>
    <w:rsid w:val="00E62A72"/>
    <w:rsid w:val="00E62F64"/>
    <w:rsid w:val="00E62FF2"/>
    <w:rsid w:val="00E642DB"/>
    <w:rsid w:val="00E64530"/>
    <w:rsid w:val="00E64EC0"/>
    <w:rsid w:val="00E64EF5"/>
    <w:rsid w:val="00E65206"/>
    <w:rsid w:val="00E65C1E"/>
    <w:rsid w:val="00E666F1"/>
    <w:rsid w:val="00E67013"/>
    <w:rsid w:val="00E70D97"/>
    <w:rsid w:val="00E72013"/>
    <w:rsid w:val="00E72A06"/>
    <w:rsid w:val="00E7344E"/>
    <w:rsid w:val="00E73CE7"/>
    <w:rsid w:val="00E745D4"/>
    <w:rsid w:val="00E746B2"/>
    <w:rsid w:val="00E74B4C"/>
    <w:rsid w:val="00E74CC3"/>
    <w:rsid w:val="00E74DBE"/>
    <w:rsid w:val="00E7505C"/>
    <w:rsid w:val="00E75CC2"/>
    <w:rsid w:val="00E75FCF"/>
    <w:rsid w:val="00E7606D"/>
    <w:rsid w:val="00E76489"/>
    <w:rsid w:val="00E766F4"/>
    <w:rsid w:val="00E77769"/>
    <w:rsid w:val="00E77971"/>
    <w:rsid w:val="00E8014F"/>
    <w:rsid w:val="00E80574"/>
    <w:rsid w:val="00E80608"/>
    <w:rsid w:val="00E813D3"/>
    <w:rsid w:val="00E81CA6"/>
    <w:rsid w:val="00E8271D"/>
    <w:rsid w:val="00E8326A"/>
    <w:rsid w:val="00E83A4C"/>
    <w:rsid w:val="00E83BBE"/>
    <w:rsid w:val="00E84882"/>
    <w:rsid w:val="00E85DB3"/>
    <w:rsid w:val="00E862A8"/>
    <w:rsid w:val="00E863AC"/>
    <w:rsid w:val="00E865B9"/>
    <w:rsid w:val="00E865C6"/>
    <w:rsid w:val="00E865D9"/>
    <w:rsid w:val="00E8671E"/>
    <w:rsid w:val="00E87423"/>
    <w:rsid w:val="00E8795B"/>
    <w:rsid w:val="00E87BDB"/>
    <w:rsid w:val="00E87D0E"/>
    <w:rsid w:val="00E87EC7"/>
    <w:rsid w:val="00E87FFD"/>
    <w:rsid w:val="00E903D6"/>
    <w:rsid w:val="00E904E6"/>
    <w:rsid w:val="00E90945"/>
    <w:rsid w:val="00E90999"/>
    <w:rsid w:val="00E91401"/>
    <w:rsid w:val="00E91F39"/>
    <w:rsid w:val="00E928AB"/>
    <w:rsid w:val="00E92AC7"/>
    <w:rsid w:val="00E940A7"/>
    <w:rsid w:val="00E94AC8"/>
    <w:rsid w:val="00E95405"/>
    <w:rsid w:val="00E96336"/>
    <w:rsid w:val="00E96F4F"/>
    <w:rsid w:val="00E974A9"/>
    <w:rsid w:val="00EA1218"/>
    <w:rsid w:val="00EA1F00"/>
    <w:rsid w:val="00EA266B"/>
    <w:rsid w:val="00EA2868"/>
    <w:rsid w:val="00EA41C7"/>
    <w:rsid w:val="00EA434D"/>
    <w:rsid w:val="00EA46FD"/>
    <w:rsid w:val="00EA49E3"/>
    <w:rsid w:val="00EA4C69"/>
    <w:rsid w:val="00EA51C3"/>
    <w:rsid w:val="00EA5464"/>
    <w:rsid w:val="00EA6261"/>
    <w:rsid w:val="00EA65CB"/>
    <w:rsid w:val="00EA6D32"/>
    <w:rsid w:val="00EA709E"/>
    <w:rsid w:val="00EA7CCD"/>
    <w:rsid w:val="00EB04AC"/>
    <w:rsid w:val="00EB16A4"/>
    <w:rsid w:val="00EB2919"/>
    <w:rsid w:val="00EB330E"/>
    <w:rsid w:val="00EB35DB"/>
    <w:rsid w:val="00EB44E0"/>
    <w:rsid w:val="00EB45DD"/>
    <w:rsid w:val="00EB4684"/>
    <w:rsid w:val="00EB46EE"/>
    <w:rsid w:val="00EB487D"/>
    <w:rsid w:val="00EB4E07"/>
    <w:rsid w:val="00EB58F2"/>
    <w:rsid w:val="00EB719F"/>
    <w:rsid w:val="00EB7320"/>
    <w:rsid w:val="00EB7A90"/>
    <w:rsid w:val="00EB7C71"/>
    <w:rsid w:val="00EB7F0A"/>
    <w:rsid w:val="00EC0362"/>
    <w:rsid w:val="00EC23F0"/>
    <w:rsid w:val="00EC27F1"/>
    <w:rsid w:val="00EC2E6A"/>
    <w:rsid w:val="00EC3345"/>
    <w:rsid w:val="00EC346D"/>
    <w:rsid w:val="00EC34B6"/>
    <w:rsid w:val="00EC419A"/>
    <w:rsid w:val="00EC4DF5"/>
    <w:rsid w:val="00EC5B42"/>
    <w:rsid w:val="00EC633C"/>
    <w:rsid w:val="00EC6569"/>
    <w:rsid w:val="00EC7056"/>
    <w:rsid w:val="00EC7D50"/>
    <w:rsid w:val="00ED0A44"/>
    <w:rsid w:val="00ED0AD2"/>
    <w:rsid w:val="00ED0E15"/>
    <w:rsid w:val="00ED1233"/>
    <w:rsid w:val="00ED145C"/>
    <w:rsid w:val="00ED1645"/>
    <w:rsid w:val="00ED231C"/>
    <w:rsid w:val="00ED2487"/>
    <w:rsid w:val="00ED2687"/>
    <w:rsid w:val="00ED2CCF"/>
    <w:rsid w:val="00ED2EF5"/>
    <w:rsid w:val="00ED324A"/>
    <w:rsid w:val="00ED3A1E"/>
    <w:rsid w:val="00ED3DB3"/>
    <w:rsid w:val="00ED4308"/>
    <w:rsid w:val="00ED614C"/>
    <w:rsid w:val="00ED664A"/>
    <w:rsid w:val="00ED7043"/>
    <w:rsid w:val="00ED7566"/>
    <w:rsid w:val="00ED7ADD"/>
    <w:rsid w:val="00ED7CDC"/>
    <w:rsid w:val="00ED7D38"/>
    <w:rsid w:val="00EE053A"/>
    <w:rsid w:val="00EE1E45"/>
    <w:rsid w:val="00EE29BC"/>
    <w:rsid w:val="00EE2E88"/>
    <w:rsid w:val="00EE3F30"/>
    <w:rsid w:val="00EE5160"/>
    <w:rsid w:val="00EF0035"/>
    <w:rsid w:val="00EF0956"/>
    <w:rsid w:val="00EF16B6"/>
    <w:rsid w:val="00EF23B3"/>
    <w:rsid w:val="00EF2C85"/>
    <w:rsid w:val="00EF2D29"/>
    <w:rsid w:val="00EF2F19"/>
    <w:rsid w:val="00EF47A5"/>
    <w:rsid w:val="00EF4BB1"/>
    <w:rsid w:val="00EF5AD3"/>
    <w:rsid w:val="00EF5E57"/>
    <w:rsid w:val="00EF5EEA"/>
    <w:rsid w:val="00EF616C"/>
    <w:rsid w:val="00EF63B0"/>
    <w:rsid w:val="00EF730A"/>
    <w:rsid w:val="00EF78BB"/>
    <w:rsid w:val="00EF7CB1"/>
    <w:rsid w:val="00EF7CCE"/>
    <w:rsid w:val="00F01FF8"/>
    <w:rsid w:val="00F03354"/>
    <w:rsid w:val="00F03FDC"/>
    <w:rsid w:val="00F04BA3"/>
    <w:rsid w:val="00F0622D"/>
    <w:rsid w:val="00F06794"/>
    <w:rsid w:val="00F071F3"/>
    <w:rsid w:val="00F0775F"/>
    <w:rsid w:val="00F07B1B"/>
    <w:rsid w:val="00F07BBF"/>
    <w:rsid w:val="00F07F64"/>
    <w:rsid w:val="00F10310"/>
    <w:rsid w:val="00F1043A"/>
    <w:rsid w:val="00F106D9"/>
    <w:rsid w:val="00F10B79"/>
    <w:rsid w:val="00F10EC2"/>
    <w:rsid w:val="00F112E3"/>
    <w:rsid w:val="00F13791"/>
    <w:rsid w:val="00F13A55"/>
    <w:rsid w:val="00F13A88"/>
    <w:rsid w:val="00F13ECB"/>
    <w:rsid w:val="00F1474F"/>
    <w:rsid w:val="00F16754"/>
    <w:rsid w:val="00F16923"/>
    <w:rsid w:val="00F16AE7"/>
    <w:rsid w:val="00F172A2"/>
    <w:rsid w:val="00F17714"/>
    <w:rsid w:val="00F1776A"/>
    <w:rsid w:val="00F17791"/>
    <w:rsid w:val="00F1784F"/>
    <w:rsid w:val="00F207E5"/>
    <w:rsid w:val="00F212C6"/>
    <w:rsid w:val="00F21E11"/>
    <w:rsid w:val="00F2215D"/>
    <w:rsid w:val="00F22605"/>
    <w:rsid w:val="00F228F4"/>
    <w:rsid w:val="00F22B19"/>
    <w:rsid w:val="00F22EBD"/>
    <w:rsid w:val="00F234FA"/>
    <w:rsid w:val="00F23A59"/>
    <w:rsid w:val="00F242B6"/>
    <w:rsid w:val="00F249D0"/>
    <w:rsid w:val="00F24B5B"/>
    <w:rsid w:val="00F24E38"/>
    <w:rsid w:val="00F26120"/>
    <w:rsid w:val="00F2775A"/>
    <w:rsid w:val="00F27E63"/>
    <w:rsid w:val="00F30199"/>
    <w:rsid w:val="00F3062B"/>
    <w:rsid w:val="00F3120C"/>
    <w:rsid w:val="00F316DF"/>
    <w:rsid w:val="00F31D3E"/>
    <w:rsid w:val="00F31EE5"/>
    <w:rsid w:val="00F347D4"/>
    <w:rsid w:val="00F35563"/>
    <w:rsid w:val="00F35A08"/>
    <w:rsid w:val="00F36012"/>
    <w:rsid w:val="00F36EC3"/>
    <w:rsid w:val="00F377A1"/>
    <w:rsid w:val="00F3791E"/>
    <w:rsid w:val="00F37C98"/>
    <w:rsid w:val="00F40923"/>
    <w:rsid w:val="00F4095B"/>
    <w:rsid w:val="00F413F2"/>
    <w:rsid w:val="00F41D91"/>
    <w:rsid w:val="00F426BA"/>
    <w:rsid w:val="00F42EDC"/>
    <w:rsid w:val="00F43950"/>
    <w:rsid w:val="00F439A6"/>
    <w:rsid w:val="00F44231"/>
    <w:rsid w:val="00F449A0"/>
    <w:rsid w:val="00F44D2E"/>
    <w:rsid w:val="00F44EC6"/>
    <w:rsid w:val="00F44F99"/>
    <w:rsid w:val="00F47EDD"/>
    <w:rsid w:val="00F47F52"/>
    <w:rsid w:val="00F501F8"/>
    <w:rsid w:val="00F509B9"/>
    <w:rsid w:val="00F50F72"/>
    <w:rsid w:val="00F51E46"/>
    <w:rsid w:val="00F5218A"/>
    <w:rsid w:val="00F52283"/>
    <w:rsid w:val="00F523E2"/>
    <w:rsid w:val="00F5258D"/>
    <w:rsid w:val="00F531E2"/>
    <w:rsid w:val="00F544C7"/>
    <w:rsid w:val="00F54894"/>
    <w:rsid w:val="00F54D3B"/>
    <w:rsid w:val="00F55775"/>
    <w:rsid w:val="00F55C4E"/>
    <w:rsid w:val="00F55DDF"/>
    <w:rsid w:val="00F56163"/>
    <w:rsid w:val="00F57310"/>
    <w:rsid w:val="00F57731"/>
    <w:rsid w:val="00F57A0A"/>
    <w:rsid w:val="00F57EBF"/>
    <w:rsid w:val="00F60632"/>
    <w:rsid w:val="00F61BB8"/>
    <w:rsid w:val="00F61FB1"/>
    <w:rsid w:val="00F62645"/>
    <w:rsid w:val="00F62A34"/>
    <w:rsid w:val="00F62A66"/>
    <w:rsid w:val="00F62D4D"/>
    <w:rsid w:val="00F635FB"/>
    <w:rsid w:val="00F65CF1"/>
    <w:rsid w:val="00F66E96"/>
    <w:rsid w:val="00F70AFC"/>
    <w:rsid w:val="00F71297"/>
    <w:rsid w:val="00F71A5F"/>
    <w:rsid w:val="00F71C11"/>
    <w:rsid w:val="00F71D4B"/>
    <w:rsid w:val="00F71E54"/>
    <w:rsid w:val="00F7343F"/>
    <w:rsid w:val="00F739E2"/>
    <w:rsid w:val="00F749B8"/>
    <w:rsid w:val="00F74F0A"/>
    <w:rsid w:val="00F75CA7"/>
    <w:rsid w:val="00F75D1C"/>
    <w:rsid w:val="00F7725C"/>
    <w:rsid w:val="00F77A82"/>
    <w:rsid w:val="00F77B74"/>
    <w:rsid w:val="00F80A4B"/>
    <w:rsid w:val="00F80C61"/>
    <w:rsid w:val="00F810EF"/>
    <w:rsid w:val="00F813ED"/>
    <w:rsid w:val="00F81C49"/>
    <w:rsid w:val="00F81FEF"/>
    <w:rsid w:val="00F82080"/>
    <w:rsid w:val="00F827CF"/>
    <w:rsid w:val="00F827FD"/>
    <w:rsid w:val="00F82807"/>
    <w:rsid w:val="00F832E8"/>
    <w:rsid w:val="00F83A46"/>
    <w:rsid w:val="00F83A6B"/>
    <w:rsid w:val="00F83D64"/>
    <w:rsid w:val="00F83D71"/>
    <w:rsid w:val="00F847E3"/>
    <w:rsid w:val="00F84B4A"/>
    <w:rsid w:val="00F84D53"/>
    <w:rsid w:val="00F85977"/>
    <w:rsid w:val="00F859DE"/>
    <w:rsid w:val="00F85A21"/>
    <w:rsid w:val="00F85F22"/>
    <w:rsid w:val="00F864AA"/>
    <w:rsid w:val="00F867A5"/>
    <w:rsid w:val="00F86852"/>
    <w:rsid w:val="00F874F9"/>
    <w:rsid w:val="00F87C37"/>
    <w:rsid w:val="00F90166"/>
    <w:rsid w:val="00F904C1"/>
    <w:rsid w:val="00F90B7B"/>
    <w:rsid w:val="00F91165"/>
    <w:rsid w:val="00F911F9"/>
    <w:rsid w:val="00F91ED1"/>
    <w:rsid w:val="00F924CE"/>
    <w:rsid w:val="00F93619"/>
    <w:rsid w:val="00F93680"/>
    <w:rsid w:val="00F93859"/>
    <w:rsid w:val="00F93AAF"/>
    <w:rsid w:val="00F940D3"/>
    <w:rsid w:val="00F954D5"/>
    <w:rsid w:val="00FA0014"/>
    <w:rsid w:val="00FA0C36"/>
    <w:rsid w:val="00FA2163"/>
    <w:rsid w:val="00FA2DBE"/>
    <w:rsid w:val="00FA2FDA"/>
    <w:rsid w:val="00FA346F"/>
    <w:rsid w:val="00FA3851"/>
    <w:rsid w:val="00FA4CA2"/>
    <w:rsid w:val="00FA68EA"/>
    <w:rsid w:val="00FA7341"/>
    <w:rsid w:val="00FB0909"/>
    <w:rsid w:val="00FB0D07"/>
    <w:rsid w:val="00FB126E"/>
    <w:rsid w:val="00FB1E3C"/>
    <w:rsid w:val="00FB27BB"/>
    <w:rsid w:val="00FB3852"/>
    <w:rsid w:val="00FB40D4"/>
    <w:rsid w:val="00FB4122"/>
    <w:rsid w:val="00FB46E5"/>
    <w:rsid w:val="00FB4B0F"/>
    <w:rsid w:val="00FB5307"/>
    <w:rsid w:val="00FB534F"/>
    <w:rsid w:val="00FB5671"/>
    <w:rsid w:val="00FB5BF8"/>
    <w:rsid w:val="00FB5C46"/>
    <w:rsid w:val="00FB6017"/>
    <w:rsid w:val="00FB655C"/>
    <w:rsid w:val="00FB6655"/>
    <w:rsid w:val="00FB6A23"/>
    <w:rsid w:val="00FB6F63"/>
    <w:rsid w:val="00FB7B5E"/>
    <w:rsid w:val="00FB7BFD"/>
    <w:rsid w:val="00FC02A2"/>
    <w:rsid w:val="00FC03AC"/>
    <w:rsid w:val="00FC0D15"/>
    <w:rsid w:val="00FC0FFD"/>
    <w:rsid w:val="00FC13E2"/>
    <w:rsid w:val="00FC1703"/>
    <w:rsid w:val="00FC3326"/>
    <w:rsid w:val="00FC3BF0"/>
    <w:rsid w:val="00FC3D4E"/>
    <w:rsid w:val="00FC4403"/>
    <w:rsid w:val="00FC466B"/>
    <w:rsid w:val="00FC48E0"/>
    <w:rsid w:val="00FC55CE"/>
    <w:rsid w:val="00FC5A55"/>
    <w:rsid w:val="00FC5C45"/>
    <w:rsid w:val="00FC6028"/>
    <w:rsid w:val="00FC6983"/>
    <w:rsid w:val="00FD04F0"/>
    <w:rsid w:val="00FD0A61"/>
    <w:rsid w:val="00FD0B3F"/>
    <w:rsid w:val="00FD1326"/>
    <w:rsid w:val="00FD1332"/>
    <w:rsid w:val="00FD1A79"/>
    <w:rsid w:val="00FD1DBD"/>
    <w:rsid w:val="00FD25B4"/>
    <w:rsid w:val="00FD2A62"/>
    <w:rsid w:val="00FD3669"/>
    <w:rsid w:val="00FD396A"/>
    <w:rsid w:val="00FD7993"/>
    <w:rsid w:val="00FD7A18"/>
    <w:rsid w:val="00FD7A42"/>
    <w:rsid w:val="00FD7F6E"/>
    <w:rsid w:val="00FE00DB"/>
    <w:rsid w:val="00FE0201"/>
    <w:rsid w:val="00FE0AD8"/>
    <w:rsid w:val="00FE1542"/>
    <w:rsid w:val="00FE1550"/>
    <w:rsid w:val="00FE15AA"/>
    <w:rsid w:val="00FE2B37"/>
    <w:rsid w:val="00FE33BB"/>
    <w:rsid w:val="00FE3415"/>
    <w:rsid w:val="00FE4ADD"/>
    <w:rsid w:val="00FE4C35"/>
    <w:rsid w:val="00FE5992"/>
    <w:rsid w:val="00FE62EF"/>
    <w:rsid w:val="00FE6556"/>
    <w:rsid w:val="00FE6D3B"/>
    <w:rsid w:val="00FE7120"/>
    <w:rsid w:val="00FE7442"/>
    <w:rsid w:val="00FF21EC"/>
    <w:rsid w:val="00FF28E7"/>
    <w:rsid w:val="00FF2AF9"/>
    <w:rsid w:val="00FF386C"/>
    <w:rsid w:val="00FF3F5B"/>
    <w:rsid w:val="00FF45B0"/>
    <w:rsid w:val="00FF4927"/>
    <w:rsid w:val="00FF4C98"/>
    <w:rsid w:val="00FF4F2A"/>
    <w:rsid w:val="00FF53EF"/>
    <w:rsid w:val="00FF5C2B"/>
    <w:rsid w:val="00FF60E3"/>
    <w:rsid w:val="00FF63AF"/>
    <w:rsid w:val="00FF6442"/>
    <w:rsid w:val="00FF71E4"/>
    <w:rsid w:val="08A41416"/>
    <w:rsid w:val="0BEB6F66"/>
    <w:rsid w:val="1443024D"/>
    <w:rsid w:val="14EC447B"/>
    <w:rsid w:val="1B8F3DB2"/>
    <w:rsid w:val="1F714756"/>
    <w:rsid w:val="1FEB2BFF"/>
    <w:rsid w:val="268F110A"/>
    <w:rsid w:val="2F120B2A"/>
    <w:rsid w:val="3A255EE2"/>
    <w:rsid w:val="3EBE2F3B"/>
    <w:rsid w:val="409C0254"/>
    <w:rsid w:val="40F938F8"/>
    <w:rsid w:val="41811514"/>
    <w:rsid w:val="43F46285"/>
    <w:rsid w:val="4B0E61F2"/>
    <w:rsid w:val="4DB94989"/>
    <w:rsid w:val="4E177A1D"/>
    <w:rsid w:val="51B573C7"/>
    <w:rsid w:val="586C6306"/>
    <w:rsid w:val="5A937C42"/>
    <w:rsid w:val="60923DEE"/>
    <w:rsid w:val="63F6448F"/>
    <w:rsid w:val="6DA265FA"/>
    <w:rsid w:val="6E4F63EF"/>
    <w:rsid w:val="745037BC"/>
    <w:rsid w:val="7F973B10"/>
    <w:rsid w:val="7FAB3A73"/>
    <w:rsid w:val="FBFD9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4F8C576E"/>
  <w15:docId w15:val="{AA2C3602-CBAB-F44A-B144-444A9903D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uiPriority="9"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3548"/>
    <w:rPr>
      <w:rFonts w:ascii="宋体" w:hAnsi="宋体" w:cs="宋体"/>
      <w:sz w:val="24"/>
      <w:szCs w:val="24"/>
    </w:rPr>
  </w:style>
  <w:style w:type="paragraph" w:styleId="1">
    <w:name w:val="heading 1"/>
    <w:basedOn w:val="a"/>
    <w:next w:val="a"/>
    <w:link w:val="10"/>
    <w:uiPriority w:val="1"/>
    <w:qFormat/>
    <w:pPr>
      <w:autoSpaceDE w:val="0"/>
      <w:autoSpaceDN w:val="0"/>
      <w:ind w:left="104"/>
      <w:outlineLvl w:val="0"/>
    </w:pPr>
    <w:rPr>
      <w:rFonts w:ascii="Times New Roman" w:eastAsia="Times New Roman" w:hAnsi="Times New Roman" w:cs="Times New Roman"/>
      <w:b/>
      <w:bCs/>
      <w:sz w:val="36"/>
      <w:szCs w:val="36"/>
      <w:lang w:eastAsia="en-US"/>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qFormat/>
    <w:pPr>
      <w:autoSpaceDE w:val="0"/>
      <w:autoSpaceDN w:val="0"/>
      <w:ind w:left="603" w:hanging="458"/>
      <w:outlineLvl w:val="3"/>
    </w:pPr>
    <w:rPr>
      <w:rFonts w:ascii="Times New Roman" w:eastAsia="Times New Roman" w:hAnsi="Times New Roman" w:cs="Times New Roman"/>
      <w:b/>
      <w:bCs/>
      <w:sz w:val="30"/>
      <w:szCs w:val="30"/>
      <w:lang w:eastAsia="en-US"/>
    </w:rPr>
  </w:style>
  <w:style w:type="paragraph" w:styleId="5">
    <w:name w:val="heading 5"/>
    <w:basedOn w:val="a"/>
    <w:next w:val="a"/>
    <w:link w:val="50"/>
    <w:uiPriority w:val="1"/>
    <w:qFormat/>
    <w:pPr>
      <w:autoSpaceDE w:val="0"/>
      <w:autoSpaceDN w:val="0"/>
      <w:ind w:left="783" w:hanging="638"/>
      <w:outlineLvl w:val="4"/>
    </w:pPr>
    <w:rPr>
      <w:rFonts w:ascii="Times New Roman" w:eastAsia="Times New Roman" w:hAnsi="Times New Roman" w:cs="Times New Roman"/>
      <w:b/>
      <w:bCs/>
      <w:sz w:val="28"/>
      <w:szCs w:val="28"/>
      <w:lang w:eastAsia="en-US"/>
    </w:rPr>
  </w:style>
  <w:style w:type="paragraph" w:styleId="6">
    <w:name w:val="heading 6"/>
    <w:basedOn w:val="a"/>
    <w:next w:val="a"/>
    <w:link w:val="60"/>
    <w:uiPriority w:val="9"/>
    <w:semiHidden/>
    <w:unhideWhenUsed/>
    <w:qFormat/>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pPr>
    <w:rPr>
      <w:rFonts w:ascii="Times New Roman" w:eastAsia="Times New Roman" w:hAnsi="Times New Roman" w:cs="Times New Roman"/>
      <w:lang w:eastAsia="en-US"/>
    </w:rPr>
  </w:style>
  <w:style w:type="paragraph" w:styleId="TOC3">
    <w:name w:val="toc 3"/>
    <w:basedOn w:val="a"/>
    <w:next w:val="a"/>
    <w:uiPriority w:val="39"/>
    <w:qFormat/>
    <w:pPr>
      <w:autoSpaceDE w:val="0"/>
      <w:autoSpaceDN w:val="0"/>
      <w:spacing w:line="440" w:lineRule="exact"/>
      <w:ind w:firstLineChars="400" w:firstLine="400"/>
    </w:pPr>
    <w:rPr>
      <w:rFonts w:ascii="Times New Roman" w:eastAsia="Times New Roman" w:hAnsi="Times New Roman" w:cs="Times New Roman"/>
      <w:lang w:eastAsia="en-US"/>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rsid w:val="009E71FA"/>
    <w:pPr>
      <w:pBdr>
        <w:bottom w:val="thinThickSmallGap" w:sz="24" w:space="1" w:color="auto"/>
      </w:pBdr>
      <w:tabs>
        <w:tab w:val="center" w:pos="4153"/>
        <w:tab w:val="right" w:pos="8306"/>
      </w:tabs>
      <w:snapToGrid w:val="0"/>
      <w:jc w:val="center"/>
    </w:pPr>
    <w:rPr>
      <w:rFonts w:ascii="Times New Roman" w:hAnsi="Times New Roman" w:cs="Times New Roman"/>
      <w:sz w:val="21"/>
      <w:szCs w:val="21"/>
    </w:rPr>
  </w:style>
  <w:style w:type="paragraph" w:styleId="TOC1">
    <w:name w:val="toc 1"/>
    <w:basedOn w:val="a"/>
    <w:next w:val="a"/>
    <w:uiPriority w:val="39"/>
    <w:qFormat/>
    <w:pPr>
      <w:autoSpaceDE w:val="0"/>
      <w:autoSpaceDN w:val="0"/>
      <w:spacing w:line="440" w:lineRule="exact"/>
    </w:pPr>
    <w:rPr>
      <w:rFonts w:ascii="Times New Roman" w:eastAsia="Times New Roman" w:hAnsi="Times New Roman" w:cs="Times New Roman"/>
      <w:b/>
      <w:bCs/>
      <w:lang w:eastAsia="en-US"/>
    </w:rPr>
  </w:style>
  <w:style w:type="paragraph" w:styleId="TOC4">
    <w:name w:val="toc 4"/>
    <w:basedOn w:val="a"/>
    <w:next w:val="a"/>
    <w:uiPriority w:val="39"/>
    <w:qFormat/>
    <w:pPr>
      <w:autoSpaceDE w:val="0"/>
      <w:autoSpaceDN w:val="0"/>
      <w:spacing w:before="166"/>
      <w:ind w:left="2125" w:hanging="540"/>
    </w:pPr>
    <w:rPr>
      <w:rFonts w:ascii="Times New Roman" w:eastAsia="Times New Roman" w:hAnsi="Times New Roman" w:cs="Times New Roman"/>
      <w:lang w:eastAsia="en-US"/>
    </w:rPr>
  </w:style>
  <w:style w:type="paragraph" w:styleId="TOC2">
    <w:name w:val="toc 2"/>
    <w:basedOn w:val="a"/>
    <w:next w:val="a"/>
    <w:uiPriority w:val="39"/>
    <w:qFormat/>
    <w:pPr>
      <w:autoSpaceDE w:val="0"/>
      <w:autoSpaceDN w:val="0"/>
      <w:spacing w:line="440" w:lineRule="exact"/>
      <w:ind w:firstLineChars="200" w:firstLine="200"/>
    </w:pPr>
    <w:rPr>
      <w:rFonts w:ascii="Times New Roman" w:eastAsia="黑体" w:hAnsi="Times New Roman" w:cs="黑体"/>
      <w:bCs/>
      <w:lang w:eastAsia="en-US"/>
    </w:rPr>
  </w:style>
  <w:style w:type="character" w:styleId="a9">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sid w:val="009E71FA"/>
    <w:rPr>
      <w:sz w:val="21"/>
      <w:szCs w:val="21"/>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1"/>
    <w:qFormat/>
    <w:rPr>
      <w:rFonts w:ascii="Times New Roman" w:eastAsia="Times New Roman" w:hAnsi="Times New Roman" w:cs="Times New Roman"/>
      <w:b/>
      <w:bCs/>
      <w:kern w:val="0"/>
      <w:sz w:val="36"/>
      <w:szCs w:val="36"/>
      <w:lang w:eastAsia="en-US"/>
    </w:rPr>
  </w:style>
  <w:style w:type="character" w:customStyle="1" w:styleId="40">
    <w:name w:val="标题 4 字符"/>
    <w:basedOn w:val="a0"/>
    <w:link w:val="4"/>
    <w:uiPriority w:val="9"/>
    <w:qFormat/>
    <w:rPr>
      <w:rFonts w:ascii="Times New Roman" w:eastAsia="Times New Roman" w:hAnsi="Times New Roman" w:cs="Times New Roman"/>
      <w:b/>
      <w:bCs/>
      <w:kern w:val="0"/>
      <w:sz w:val="30"/>
      <w:szCs w:val="30"/>
      <w:lang w:eastAsia="en-US"/>
    </w:rPr>
  </w:style>
  <w:style w:type="character" w:customStyle="1" w:styleId="50">
    <w:name w:val="标题 5 字符"/>
    <w:basedOn w:val="a0"/>
    <w:link w:val="5"/>
    <w:uiPriority w:val="1"/>
    <w:qFormat/>
    <w:rPr>
      <w:rFonts w:ascii="Times New Roman" w:eastAsia="Times New Roman" w:hAnsi="Times New Roman" w:cs="Times New Roman"/>
      <w:b/>
      <w:bCs/>
      <w:kern w:val="0"/>
      <w:sz w:val="28"/>
      <w:szCs w:val="28"/>
      <w:lang w:eastAsia="en-US"/>
    </w:rPr>
  </w:style>
  <w:style w:type="character" w:customStyle="1" w:styleId="a4">
    <w:name w:val="正文文本 字符"/>
    <w:basedOn w:val="a0"/>
    <w:link w:val="a3"/>
    <w:uiPriority w:val="1"/>
    <w:qFormat/>
    <w:rPr>
      <w:rFonts w:ascii="Times New Roman" w:eastAsia="Times New Roman" w:hAnsi="Times New Roman" w:cs="Times New Roman"/>
      <w:kern w:val="0"/>
      <w:sz w:val="24"/>
      <w:szCs w:val="24"/>
      <w:lang w:eastAsia="en-US"/>
    </w:rPr>
  </w:style>
  <w:style w:type="character" w:customStyle="1" w:styleId="60">
    <w:name w:val="标题 6 字符"/>
    <w:basedOn w:val="a0"/>
    <w:link w:val="6"/>
    <w:uiPriority w:val="9"/>
    <w:semiHidden/>
    <w:qFormat/>
    <w:rPr>
      <w:rFonts w:asciiTheme="majorHAnsi" w:eastAsiaTheme="majorEastAsia" w:hAnsiTheme="majorHAnsi" w:cstheme="majorBidi"/>
      <w:b/>
      <w:bCs/>
      <w:sz w:val="24"/>
      <w:szCs w:val="24"/>
    </w:rPr>
  </w:style>
  <w:style w:type="table" w:customStyle="1" w:styleId="TableNormal">
    <w:name w:val="Table Normal"/>
    <w:uiPriority w:val="2"/>
    <w:semiHidden/>
    <w:unhideWhenUsed/>
    <w:qFormat/>
    <w:pPr>
      <w:widowControl w:val="0"/>
      <w:autoSpaceDE w:val="0"/>
      <w:autoSpaceDN w:val="0"/>
    </w:pPr>
    <w:rPr>
      <w:sz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spacing w:before="77"/>
      <w:jc w:val="center"/>
    </w:pPr>
    <w:rPr>
      <w:rFonts w:ascii="Times New Roman" w:eastAsia="Times New Roman" w:hAnsi="Times New Roman" w:cs="Times New Roman"/>
      <w:sz w:val="22"/>
      <w:lang w:eastAsia="en-US"/>
    </w:rPr>
  </w:style>
  <w:style w:type="paragraph" w:styleId="aa">
    <w:name w:val="List Paragraph"/>
    <w:basedOn w:val="a"/>
    <w:uiPriority w:val="1"/>
    <w:qFormat/>
    <w:pPr>
      <w:autoSpaceDE w:val="0"/>
      <w:autoSpaceDN w:val="0"/>
      <w:ind w:left="603" w:hanging="458"/>
    </w:pPr>
    <w:rPr>
      <w:rFonts w:ascii="Times New Roman" w:eastAsia="Times New Roman" w:hAnsi="Times New Roman" w:cs="Times New Roman"/>
      <w:sz w:val="22"/>
      <w:lang w:eastAsia="en-US"/>
    </w:rPr>
  </w:style>
  <w:style w:type="paragraph" w:customStyle="1" w:styleId="ab">
    <w:name w:val="章标题"/>
    <w:basedOn w:val="1"/>
    <w:qFormat/>
    <w:pPr>
      <w:spacing w:beforeLines="100" w:before="100" w:afterLines="100" w:after="100" w:line="440" w:lineRule="exact"/>
      <w:ind w:left="0"/>
      <w:jc w:val="center"/>
    </w:pPr>
  </w:style>
  <w:style w:type="paragraph" w:customStyle="1" w:styleId="ac">
    <w:name w:val="节标题"/>
    <w:basedOn w:val="4"/>
    <w:qFormat/>
    <w:pPr>
      <w:tabs>
        <w:tab w:val="left" w:pos="604"/>
      </w:tabs>
      <w:spacing w:beforeLines="50" w:before="50" w:afterLines="50" w:after="50" w:line="440" w:lineRule="exact"/>
      <w:ind w:left="0" w:firstLine="0"/>
      <w:jc w:val="both"/>
      <w:outlineLvl w:val="1"/>
    </w:pPr>
    <w:rPr>
      <w:spacing w:val="-3"/>
    </w:rPr>
  </w:style>
  <w:style w:type="paragraph" w:customStyle="1" w:styleId="0">
    <w:name w:val="0.论文正文"/>
    <w:basedOn w:val="a3"/>
    <w:qFormat/>
    <w:pPr>
      <w:spacing w:line="440" w:lineRule="exact"/>
      <w:ind w:firstLineChars="200" w:firstLine="480"/>
      <w:jc w:val="both"/>
    </w:pPr>
  </w:style>
  <w:style w:type="paragraph" w:customStyle="1" w:styleId="ad">
    <w:name w:val="条标题"/>
    <w:basedOn w:val="ac"/>
    <w:qFormat/>
    <w:pPr>
      <w:outlineLvl w:val="2"/>
    </w:pPr>
    <w:rPr>
      <w:sz w:val="28"/>
      <w:szCs w:val="28"/>
    </w:rPr>
  </w:style>
  <w:style w:type="paragraph" w:customStyle="1" w:styleId="ae">
    <w:name w:val="图表标题"/>
    <w:basedOn w:val="a"/>
    <w:qFormat/>
    <w:pPr>
      <w:spacing w:line="440" w:lineRule="exact"/>
      <w:jc w:val="center"/>
    </w:pPr>
    <w:rPr>
      <w:rFonts w:ascii="Times New Roman" w:hAnsi="Times New Roman" w:cs="Times New Roman"/>
      <w:b/>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af">
    <w:name w:val="图片"/>
    <w:basedOn w:val="ae"/>
    <w:qFormat/>
    <w:pPr>
      <w:spacing w:line="240" w:lineRule="auto"/>
    </w:pPr>
  </w:style>
  <w:style w:type="character" w:customStyle="1" w:styleId="ozzzk">
    <w:name w:val="ozzzk"/>
    <w:basedOn w:val="a0"/>
    <w:rsid w:val="000338D5"/>
  </w:style>
  <w:style w:type="paragraph" w:styleId="af0">
    <w:name w:val="Bibliography"/>
    <w:basedOn w:val="a"/>
    <w:next w:val="a"/>
    <w:uiPriority w:val="37"/>
    <w:unhideWhenUsed/>
    <w:rsid w:val="009B244C"/>
  </w:style>
  <w:style w:type="paragraph" w:styleId="af1">
    <w:name w:val="Normal (Web)"/>
    <w:basedOn w:val="a"/>
    <w:uiPriority w:val="99"/>
    <w:unhideWhenUsed/>
    <w:rsid w:val="00565410"/>
    <w:pPr>
      <w:spacing w:before="100" w:beforeAutospacing="1" w:after="100" w:afterAutospacing="1"/>
    </w:pPr>
  </w:style>
  <w:style w:type="character" w:styleId="af2">
    <w:name w:val="Placeholder Text"/>
    <w:basedOn w:val="a0"/>
    <w:uiPriority w:val="99"/>
    <w:unhideWhenUsed/>
    <w:rsid w:val="008C30E1"/>
    <w:rPr>
      <w:color w:val="666666"/>
    </w:rPr>
  </w:style>
  <w:style w:type="character" w:styleId="af3">
    <w:name w:val="Strong"/>
    <w:basedOn w:val="a0"/>
    <w:uiPriority w:val="22"/>
    <w:qFormat/>
    <w:rsid w:val="000E4602"/>
    <w:rPr>
      <w:b/>
      <w:bCs/>
    </w:rPr>
  </w:style>
  <w:style w:type="character" w:customStyle="1" w:styleId="math-inline">
    <w:name w:val="math-inline"/>
    <w:basedOn w:val="a0"/>
    <w:rsid w:val="00DE3591"/>
  </w:style>
  <w:style w:type="table" w:styleId="af4">
    <w:name w:val="Table Grid"/>
    <w:basedOn w:val="a1"/>
    <w:uiPriority w:val="39"/>
    <w:rsid w:val="00A234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a"/>
    <w:next w:val="a"/>
    <w:autoRedefine/>
    <w:uiPriority w:val="39"/>
    <w:unhideWhenUsed/>
    <w:rsid w:val="00D3339F"/>
    <w:pPr>
      <w:spacing w:after="160" w:line="278" w:lineRule="auto"/>
      <w:ind w:leftChars="800" w:left="1680"/>
    </w:pPr>
    <w:rPr>
      <w:sz w:val="22"/>
      <w14:ligatures w14:val="standardContextual"/>
    </w:rPr>
  </w:style>
  <w:style w:type="paragraph" w:styleId="TOC6">
    <w:name w:val="toc 6"/>
    <w:basedOn w:val="a"/>
    <w:next w:val="a"/>
    <w:autoRedefine/>
    <w:uiPriority w:val="39"/>
    <w:unhideWhenUsed/>
    <w:rsid w:val="00D3339F"/>
    <w:pPr>
      <w:spacing w:after="160" w:line="278" w:lineRule="auto"/>
      <w:ind w:leftChars="1000" w:left="2100"/>
    </w:pPr>
    <w:rPr>
      <w:sz w:val="22"/>
      <w14:ligatures w14:val="standardContextual"/>
    </w:rPr>
  </w:style>
  <w:style w:type="paragraph" w:styleId="TOC7">
    <w:name w:val="toc 7"/>
    <w:basedOn w:val="a"/>
    <w:next w:val="a"/>
    <w:autoRedefine/>
    <w:uiPriority w:val="39"/>
    <w:unhideWhenUsed/>
    <w:rsid w:val="00D3339F"/>
    <w:pPr>
      <w:spacing w:after="160" w:line="278" w:lineRule="auto"/>
      <w:ind w:leftChars="1200" w:left="2520"/>
    </w:pPr>
    <w:rPr>
      <w:sz w:val="22"/>
      <w14:ligatures w14:val="standardContextual"/>
    </w:rPr>
  </w:style>
  <w:style w:type="paragraph" w:styleId="TOC8">
    <w:name w:val="toc 8"/>
    <w:basedOn w:val="a"/>
    <w:next w:val="a"/>
    <w:autoRedefine/>
    <w:uiPriority w:val="39"/>
    <w:unhideWhenUsed/>
    <w:rsid w:val="00D3339F"/>
    <w:pPr>
      <w:spacing w:after="160" w:line="278" w:lineRule="auto"/>
      <w:ind w:leftChars="1400" w:left="2940"/>
    </w:pPr>
    <w:rPr>
      <w:sz w:val="22"/>
      <w14:ligatures w14:val="standardContextual"/>
    </w:rPr>
  </w:style>
  <w:style w:type="paragraph" w:styleId="TOC9">
    <w:name w:val="toc 9"/>
    <w:basedOn w:val="a"/>
    <w:next w:val="a"/>
    <w:autoRedefine/>
    <w:uiPriority w:val="39"/>
    <w:unhideWhenUsed/>
    <w:rsid w:val="00D3339F"/>
    <w:pPr>
      <w:spacing w:after="160" w:line="278" w:lineRule="auto"/>
      <w:ind w:leftChars="1600" w:left="3360"/>
    </w:pPr>
    <w:rPr>
      <w:sz w:val="22"/>
      <w14:ligatures w14:val="standardContextual"/>
    </w:rPr>
  </w:style>
  <w:style w:type="character" w:styleId="af5">
    <w:name w:val="Unresolved Mention"/>
    <w:basedOn w:val="a0"/>
    <w:uiPriority w:val="99"/>
    <w:semiHidden/>
    <w:unhideWhenUsed/>
    <w:rsid w:val="00D3339F"/>
    <w:rPr>
      <w:color w:val="605E5C"/>
      <w:shd w:val="clear" w:color="auto" w:fill="E1DFDD"/>
    </w:rPr>
  </w:style>
  <w:style w:type="paragraph" w:customStyle="1" w:styleId="af6">
    <w:name w:val="参考文献"/>
    <w:basedOn w:val="a"/>
    <w:qFormat/>
    <w:rsid w:val="002F3E6D"/>
    <w:pPr>
      <w:spacing w:beforeLines="10" w:before="10" w:afterLines="10" w:after="10" w:line="312" w:lineRule="auto"/>
      <w:ind w:left="200" w:hangingChars="200" w:hanging="200"/>
    </w:pPr>
    <w:rPr>
      <w:rFonts w:ascii="Times New Roman" w:hAnsi="Times New Roman" w:cs="Times New Roman"/>
      <w:iCs/>
    </w:rPr>
  </w:style>
  <w:style w:type="character" w:customStyle="1" w:styleId="citation-47">
    <w:name w:val="citation-47"/>
    <w:basedOn w:val="a0"/>
    <w:rsid w:val="002D7EFE"/>
  </w:style>
  <w:style w:type="character" w:customStyle="1" w:styleId="whitespace-normal">
    <w:name w:val="whitespace-normal"/>
    <w:basedOn w:val="a0"/>
    <w:rsid w:val="009C049B"/>
  </w:style>
  <w:style w:type="character" w:customStyle="1" w:styleId="citation-747">
    <w:name w:val="citation-747"/>
    <w:basedOn w:val="a0"/>
    <w:rsid w:val="00E02763"/>
  </w:style>
  <w:style w:type="character" w:customStyle="1" w:styleId="citation-746">
    <w:name w:val="citation-746"/>
    <w:basedOn w:val="a0"/>
    <w:rsid w:val="00E02763"/>
  </w:style>
  <w:style w:type="character" w:customStyle="1" w:styleId="citation-745">
    <w:name w:val="citation-745"/>
    <w:basedOn w:val="a0"/>
    <w:rsid w:val="00E02763"/>
  </w:style>
  <w:style w:type="character" w:customStyle="1" w:styleId="citation-391">
    <w:name w:val="citation-391"/>
    <w:basedOn w:val="a0"/>
    <w:rsid w:val="007D782C"/>
  </w:style>
  <w:style w:type="character" w:styleId="af7">
    <w:name w:val="FollowedHyperlink"/>
    <w:basedOn w:val="a0"/>
    <w:uiPriority w:val="99"/>
    <w:semiHidden/>
    <w:unhideWhenUsed/>
    <w:rsid w:val="00B53088"/>
    <w:rPr>
      <w:color w:val="954F72" w:themeColor="followedHyperlink"/>
      <w:u w:val="single"/>
    </w:rPr>
  </w:style>
  <w:style w:type="character" w:customStyle="1" w:styleId="label">
    <w:name w:val="label"/>
    <w:basedOn w:val="a0"/>
    <w:rsid w:val="00672F8A"/>
  </w:style>
  <w:style w:type="character" w:customStyle="1" w:styleId="citation-99">
    <w:name w:val="citation-99"/>
    <w:basedOn w:val="a0"/>
    <w:rsid w:val="00C63E85"/>
  </w:style>
  <w:style w:type="character" w:customStyle="1" w:styleId="citation-98">
    <w:name w:val="citation-98"/>
    <w:basedOn w:val="a0"/>
    <w:rsid w:val="00C63E85"/>
  </w:style>
  <w:style w:type="character" w:customStyle="1" w:styleId="citation-97">
    <w:name w:val="citation-97"/>
    <w:basedOn w:val="a0"/>
    <w:rsid w:val="00C63E85"/>
  </w:style>
  <w:style w:type="character" w:customStyle="1" w:styleId="citation-96">
    <w:name w:val="citation-96"/>
    <w:basedOn w:val="a0"/>
    <w:rsid w:val="00C63E85"/>
  </w:style>
  <w:style w:type="character" w:customStyle="1" w:styleId="citation-95">
    <w:name w:val="citation-95"/>
    <w:basedOn w:val="a0"/>
    <w:rsid w:val="00C63E85"/>
  </w:style>
  <w:style w:type="character" w:customStyle="1" w:styleId="citation-94">
    <w:name w:val="citation-94"/>
    <w:basedOn w:val="a0"/>
    <w:rsid w:val="00C63E85"/>
  </w:style>
  <w:style w:type="character" w:customStyle="1" w:styleId="citation-93">
    <w:name w:val="citation-93"/>
    <w:basedOn w:val="a0"/>
    <w:rsid w:val="00C63E85"/>
  </w:style>
  <w:style w:type="character" w:styleId="HTML">
    <w:name w:val="HTML Code"/>
    <w:basedOn w:val="a0"/>
    <w:uiPriority w:val="99"/>
    <w:semiHidden/>
    <w:unhideWhenUsed/>
    <w:rsid w:val="00856D85"/>
    <w:rPr>
      <w:rFonts w:ascii="宋体" w:eastAsia="宋体" w:hAnsi="宋体" w:cs="宋体"/>
      <w:sz w:val="24"/>
      <w:szCs w:val="24"/>
    </w:rPr>
  </w:style>
  <w:style w:type="character" w:styleId="af8">
    <w:name w:val="annotation reference"/>
    <w:basedOn w:val="a0"/>
    <w:uiPriority w:val="99"/>
    <w:semiHidden/>
    <w:unhideWhenUsed/>
    <w:rsid w:val="00A41BD4"/>
    <w:rPr>
      <w:sz w:val="16"/>
      <w:szCs w:val="16"/>
    </w:rPr>
  </w:style>
  <w:style w:type="paragraph" w:styleId="af9">
    <w:name w:val="annotation text"/>
    <w:basedOn w:val="a"/>
    <w:link w:val="afa"/>
    <w:uiPriority w:val="99"/>
    <w:semiHidden/>
    <w:unhideWhenUsed/>
    <w:rsid w:val="00A41BD4"/>
    <w:rPr>
      <w:sz w:val="20"/>
      <w:szCs w:val="20"/>
    </w:rPr>
  </w:style>
  <w:style w:type="character" w:customStyle="1" w:styleId="afa">
    <w:name w:val="批注文字 字符"/>
    <w:basedOn w:val="a0"/>
    <w:link w:val="af9"/>
    <w:uiPriority w:val="99"/>
    <w:semiHidden/>
    <w:rsid w:val="00A41BD4"/>
    <w:rPr>
      <w:rFonts w:ascii="宋体" w:hAnsi="宋体" w:cs="宋体"/>
    </w:rPr>
  </w:style>
  <w:style w:type="paragraph" w:styleId="afb">
    <w:name w:val="annotation subject"/>
    <w:basedOn w:val="af9"/>
    <w:next w:val="af9"/>
    <w:link w:val="afc"/>
    <w:uiPriority w:val="99"/>
    <w:semiHidden/>
    <w:unhideWhenUsed/>
    <w:rsid w:val="00A41BD4"/>
    <w:rPr>
      <w:b/>
      <w:bCs/>
    </w:rPr>
  </w:style>
  <w:style w:type="character" w:customStyle="1" w:styleId="afc">
    <w:name w:val="批注主题 字符"/>
    <w:basedOn w:val="afa"/>
    <w:link w:val="afb"/>
    <w:uiPriority w:val="99"/>
    <w:semiHidden/>
    <w:rsid w:val="00A41BD4"/>
    <w:rPr>
      <w:rFonts w:ascii="宋体" w:hAnsi="宋体" w:cs="宋体"/>
      <w:b/>
      <w:bCs/>
    </w:rPr>
  </w:style>
  <w:style w:type="table" w:styleId="21">
    <w:name w:val="Plain Table 2"/>
    <w:basedOn w:val="a1"/>
    <w:uiPriority w:val="42"/>
    <w:rsid w:val="005812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d">
    <w:name w:val="Emphasis"/>
    <w:basedOn w:val="a0"/>
    <w:uiPriority w:val="20"/>
    <w:qFormat/>
    <w:rsid w:val="001737BF"/>
    <w:rPr>
      <w:i/>
      <w:iCs/>
    </w:rPr>
  </w:style>
  <w:style w:type="paragraph" w:customStyle="1" w:styleId="22">
    <w:name w:val="页眉2"/>
    <w:autoRedefine/>
    <w:qFormat/>
    <w:rsid w:val="004D0B38"/>
    <w:pPr>
      <w:pBdr>
        <w:bottom w:val="thickThinSmallGap" w:sz="24" w:space="1" w:color="auto"/>
      </w:pBdr>
      <w:jc w:val="center"/>
    </w:pPr>
    <w:rPr>
      <w:sz w:val="21"/>
      <w:szCs w:val="21"/>
    </w:rPr>
  </w:style>
  <w:style w:type="paragraph" w:styleId="z-">
    <w:name w:val="HTML Top of Form"/>
    <w:basedOn w:val="a"/>
    <w:next w:val="a"/>
    <w:link w:val="z-0"/>
    <w:hidden/>
    <w:uiPriority w:val="99"/>
    <w:semiHidden/>
    <w:unhideWhenUsed/>
    <w:rsid w:val="00D06853"/>
    <w:pPr>
      <w:pBdr>
        <w:bottom w:val="single" w:sz="6" w:space="1" w:color="auto"/>
      </w:pBdr>
      <w:jc w:val="center"/>
    </w:pPr>
    <w:rPr>
      <w:rFonts w:ascii="Arial" w:hAnsi="Arial" w:cs="Arial"/>
      <w:vanish/>
      <w:sz w:val="16"/>
      <w:szCs w:val="16"/>
    </w:rPr>
  </w:style>
  <w:style w:type="character" w:customStyle="1" w:styleId="z-0">
    <w:name w:val="z-窗体顶端 字符"/>
    <w:basedOn w:val="a0"/>
    <w:link w:val="z-"/>
    <w:uiPriority w:val="99"/>
    <w:semiHidden/>
    <w:rsid w:val="00D06853"/>
    <w:rPr>
      <w:rFonts w:ascii="Arial" w:hAnsi="Arial" w:cs="Arial"/>
      <w:vanish/>
      <w:sz w:val="16"/>
      <w:szCs w:val="16"/>
    </w:rPr>
  </w:style>
  <w:style w:type="paragraph" w:styleId="z-1">
    <w:name w:val="HTML Bottom of Form"/>
    <w:basedOn w:val="a"/>
    <w:next w:val="a"/>
    <w:link w:val="z-2"/>
    <w:hidden/>
    <w:uiPriority w:val="99"/>
    <w:semiHidden/>
    <w:unhideWhenUsed/>
    <w:rsid w:val="00D06853"/>
    <w:pPr>
      <w:pBdr>
        <w:top w:val="single" w:sz="6" w:space="1" w:color="auto"/>
      </w:pBdr>
      <w:jc w:val="center"/>
    </w:pPr>
    <w:rPr>
      <w:rFonts w:ascii="Arial" w:hAnsi="Arial" w:cs="Arial"/>
      <w:vanish/>
      <w:sz w:val="16"/>
      <w:szCs w:val="16"/>
    </w:rPr>
  </w:style>
  <w:style w:type="character" w:customStyle="1" w:styleId="z-2">
    <w:name w:val="z-窗体底端 字符"/>
    <w:basedOn w:val="a0"/>
    <w:link w:val="z-1"/>
    <w:uiPriority w:val="99"/>
    <w:semiHidden/>
    <w:rsid w:val="00D06853"/>
    <w:rPr>
      <w:rFonts w:ascii="Arial" w:hAnsi="Arial" w:cs="Arial"/>
      <w:vanish/>
      <w:sz w:val="16"/>
      <w:szCs w:val="16"/>
    </w:rPr>
  </w:style>
  <w:style w:type="character" w:customStyle="1" w:styleId="citation-475">
    <w:name w:val="citation-475"/>
    <w:basedOn w:val="a0"/>
    <w:rsid w:val="00823E49"/>
  </w:style>
  <w:style w:type="character" w:customStyle="1" w:styleId="citation-289">
    <w:name w:val="citation-289"/>
    <w:basedOn w:val="a0"/>
    <w:rsid w:val="00B71F32"/>
  </w:style>
  <w:style w:type="character" w:customStyle="1" w:styleId="citation-288">
    <w:name w:val="citation-288"/>
    <w:basedOn w:val="a0"/>
    <w:rsid w:val="00B71F32"/>
  </w:style>
  <w:style w:type="character" w:customStyle="1" w:styleId="citation-287">
    <w:name w:val="citation-287"/>
    <w:basedOn w:val="a0"/>
    <w:rsid w:val="00B71F32"/>
  </w:style>
  <w:style w:type="character" w:customStyle="1" w:styleId="citation-286">
    <w:name w:val="citation-286"/>
    <w:basedOn w:val="a0"/>
    <w:rsid w:val="00B71F32"/>
  </w:style>
  <w:style w:type="character" w:customStyle="1" w:styleId="citation-285">
    <w:name w:val="citation-285"/>
    <w:basedOn w:val="a0"/>
    <w:rsid w:val="00B71F32"/>
  </w:style>
  <w:style w:type="character" w:customStyle="1" w:styleId="citation-284">
    <w:name w:val="citation-284"/>
    <w:basedOn w:val="a0"/>
    <w:rsid w:val="00B71F32"/>
  </w:style>
  <w:style w:type="character" w:customStyle="1" w:styleId="citation-283">
    <w:name w:val="citation-283"/>
    <w:basedOn w:val="a0"/>
    <w:rsid w:val="00B71F32"/>
  </w:style>
  <w:style w:type="character" w:customStyle="1" w:styleId="citation-282">
    <w:name w:val="citation-282"/>
    <w:basedOn w:val="a0"/>
    <w:rsid w:val="00B71F32"/>
  </w:style>
  <w:style w:type="character" w:customStyle="1" w:styleId="citation-281">
    <w:name w:val="citation-281"/>
    <w:basedOn w:val="a0"/>
    <w:rsid w:val="00B71F32"/>
  </w:style>
  <w:style w:type="character" w:customStyle="1" w:styleId="citation-280">
    <w:name w:val="citation-280"/>
    <w:basedOn w:val="a0"/>
    <w:rsid w:val="00B71F32"/>
  </w:style>
  <w:style w:type="character" w:customStyle="1" w:styleId="citation-279">
    <w:name w:val="citation-279"/>
    <w:basedOn w:val="a0"/>
    <w:rsid w:val="00132727"/>
  </w:style>
  <w:style w:type="character" w:customStyle="1" w:styleId="citation-278">
    <w:name w:val="citation-278"/>
    <w:basedOn w:val="a0"/>
    <w:rsid w:val="00132727"/>
  </w:style>
  <w:style w:type="character" w:customStyle="1" w:styleId="citation-277">
    <w:name w:val="citation-277"/>
    <w:basedOn w:val="a0"/>
    <w:rsid w:val="00132727"/>
  </w:style>
  <w:style w:type="character" w:customStyle="1" w:styleId="citation-276">
    <w:name w:val="citation-276"/>
    <w:basedOn w:val="a0"/>
    <w:rsid w:val="00132727"/>
  </w:style>
  <w:style w:type="character" w:customStyle="1" w:styleId="citation-275">
    <w:name w:val="citation-275"/>
    <w:basedOn w:val="a0"/>
    <w:rsid w:val="00132727"/>
  </w:style>
  <w:style w:type="character" w:customStyle="1" w:styleId="citation-274">
    <w:name w:val="citation-274"/>
    <w:basedOn w:val="a0"/>
    <w:rsid w:val="00132727"/>
  </w:style>
  <w:style w:type="character" w:customStyle="1" w:styleId="citation-273">
    <w:name w:val="citation-273"/>
    <w:basedOn w:val="a0"/>
    <w:rsid w:val="00132727"/>
  </w:style>
  <w:style w:type="character" w:customStyle="1" w:styleId="citation-272">
    <w:name w:val="citation-272"/>
    <w:basedOn w:val="a0"/>
    <w:rsid w:val="00132727"/>
  </w:style>
  <w:style w:type="character" w:customStyle="1" w:styleId="citation-271">
    <w:name w:val="citation-271"/>
    <w:basedOn w:val="a0"/>
    <w:rsid w:val="00132727"/>
  </w:style>
  <w:style w:type="character" w:customStyle="1" w:styleId="citation-270">
    <w:name w:val="citation-270"/>
    <w:basedOn w:val="a0"/>
    <w:rsid w:val="00132727"/>
  </w:style>
  <w:style w:type="character" w:styleId="afe">
    <w:name w:val="page number"/>
    <w:basedOn w:val="a0"/>
    <w:uiPriority w:val="99"/>
    <w:semiHidden/>
    <w:unhideWhenUsed/>
    <w:rsid w:val="00056096"/>
  </w:style>
  <w:style w:type="paragraph" w:styleId="HTML0">
    <w:name w:val="HTML Preformatted"/>
    <w:basedOn w:val="a"/>
    <w:link w:val="HTML1"/>
    <w:uiPriority w:val="99"/>
    <w:semiHidden/>
    <w:unhideWhenUsed/>
    <w:rsid w:val="00776F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1">
    <w:name w:val="HTML 预设格式 字符"/>
    <w:basedOn w:val="a0"/>
    <w:link w:val="HTML0"/>
    <w:uiPriority w:val="99"/>
    <w:semiHidden/>
    <w:rsid w:val="00776F4A"/>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5.xml"/><Relationship Id="rId34" Type="http://schemas.openxmlformats.org/officeDocument/2006/relationships/footer" Target="footer13.xm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header" Target="header14.xml"/><Relationship Id="rId63" Type="http://schemas.openxmlformats.org/officeDocument/2006/relationships/header" Target="header2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header" Target="header8.xml"/><Relationship Id="rId11" Type="http://schemas.openxmlformats.org/officeDocument/2006/relationships/footer" Target="footer1.xml"/><Relationship Id="rId24" Type="http://schemas.openxmlformats.org/officeDocument/2006/relationships/header" Target="header6.xml"/><Relationship Id="rId32" Type="http://schemas.openxmlformats.org/officeDocument/2006/relationships/footer" Target="footer12.xml"/><Relationship Id="rId37" Type="http://schemas.openxmlformats.org/officeDocument/2006/relationships/footer" Target="footer14.xml"/><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hyperlink" Target="https://doi.org/10.1109/TIT.2011.2173241" TargetMode="Externa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4.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footer" Target="footer10.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image" Target="media/image9.png"/><Relationship Id="rId48" Type="http://schemas.openxmlformats.org/officeDocument/2006/relationships/image" Target="media/image14.png"/><Relationship Id="rId56" Type="http://schemas.openxmlformats.org/officeDocument/2006/relationships/header" Target="header15.xm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17.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image" Target="media/image4.png"/><Relationship Id="rId46" Type="http://schemas.openxmlformats.org/officeDocument/2006/relationships/image" Target="media/image12.png"/><Relationship Id="rId59" Type="http://schemas.openxmlformats.org/officeDocument/2006/relationships/header" Target="header17.xml"/><Relationship Id="rId20" Type="http://schemas.openxmlformats.org/officeDocument/2006/relationships/footer" Target="footer6.xml"/><Relationship Id="rId41" Type="http://schemas.openxmlformats.org/officeDocument/2006/relationships/image" Target="media/image7.png"/><Relationship Id="rId54" Type="http://schemas.openxmlformats.org/officeDocument/2006/relationships/header" Target="header13.xml"/><Relationship Id="rId62"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oter" Target="footer8.xml"/><Relationship Id="rId28" Type="http://schemas.openxmlformats.org/officeDocument/2006/relationships/image" Target="media/image3.png"/><Relationship Id="rId36" Type="http://schemas.openxmlformats.org/officeDocument/2006/relationships/header" Target="header12.xml"/><Relationship Id="rId49" Type="http://schemas.openxmlformats.org/officeDocument/2006/relationships/image" Target="media/image15.png"/><Relationship Id="rId57" Type="http://schemas.openxmlformats.org/officeDocument/2006/relationships/header" Target="header16.xml"/><Relationship Id="rId10" Type="http://schemas.openxmlformats.org/officeDocument/2006/relationships/header" Target="header2.xml"/><Relationship Id="rId31" Type="http://schemas.openxmlformats.org/officeDocument/2006/relationships/footer" Target="footer11.xm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header" Target="header18.xml"/><Relationship Id="rId65"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eader" Target="header3.xml"/><Relationship Id="rId3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8C8E0BC-9EA2-2041-A5CF-434B14CAC67E}">
  <we:reference id="WA104381909" version="3.23.0.0" store="Omex" storeType="OMEX"/>
  <we:alternateReferences>
    <we:reference id="WA104381909" version="3.23.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704F2BFE-3F0F-4D68-BECD-3EF2316EB9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Pages>
  <Words>16031</Words>
  <Characters>91377</Characters>
  <Application>Microsoft Office Word</Application>
  <DocSecurity>0</DocSecurity>
  <Lines>761</Lines>
  <Paragraphs>214</Paragraphs>
  <ScaleCrop>false</ScaleCrop>
  <Company>Sky123.Org</Company>
  <LinksUpToDate>false</LinksUpToDate>
  <CharactersWithSpaces>107194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Tianhang Zhao (tz3c22)</cp:lastModifiedBy>
  <cp:revision>3</cp:revision>
  <cp:lastPrinted>2026-05-13T07:29:00Z</cp:lastPrinted>
  <dcterms:created xsi:type="dcterms:W3CDTF">2026-05-13T07:29:00Z</dcterms:created>
  <dcterms:modified xsi:type="dcterms:W3CDTF">2026-05-13T07:34:00Z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eyJoZGlkIjoiMDlmYzI4YTJmYTViNDY3YmNhNGRlY2E2ODVjNjBmM2YiLCJ1c2VySWQiOiIyODc1MTA4NDkifQ==</vt:lpwstr>
  </property>
  <property fmtid="{D5CDD505-2E9C-101B-9397-08002B2CF9AE}" pid="3" name="KSOProductBuildVer">
    <vt:lpwstr>2052-12.1.0.24034</vt:lpwstr>
  </property>
  <property fmtid="{D5CDD505-2E9C-101B-9397-08002B2CF9AE}" pid="4" name="ICV">
    <vt:lpwstr>54AB3EBA921541BC92DC5772415A618A_13</vt:lpwstr>
  </property>
  <property fmtid="{D5CDD505-2E9C-101B-9397-08002B2CF9AE}" pid="5" name="ZOTERO_PREF_1">
    <vt:lpwstr>&lt;data data-version="3" zotero-version="8.0.5"&gt;&lt;session id="2x1jXF4z"/&gt;&lt;style id="http://www.zotero.org/styles/harvard-cite-them-right" locale="en-GB" hasBibliography="1" bibliographyStyleHasBeenSet="1"/&gt;&lt;prefs&gt;&lt;pref name="fieldType" value="Field"/&gt;&lt;/prefs</vt:lpwstr>
  </property>
  <property fmtid="{D5CDD505-2E9C-101B-9397-08002B2CF9AE}" pid="6" name="ZOTERO_PREF_2">
    <vt:lpwstr>&gt;&lt;/data&gt;</vt:lpwstr>
  </property>
</Properties>
</file>