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7"/>
      </w:tblGrid>
      <w:tr w:rsidR="00D62312" w:rsidRPr="00B511F6" w14:paraId="30E5F856" w14:textId="77777777" w:rsidTr="00245FB7">
        <w:trPr>
          <w:trHeight w:val="440"/>
        </w:trPr>
        <w:tc>
          <w:tcPr>
            <w:tcW w:w="4926" w:type="dxa"/>
          </w:tcPr>
          <w:p w14:paraId="61F3941E" w14:textId="5342D3B1" w:rsidR="00D62312" w:rsidRPr="00B511F6" w:rsidRDefault="00D62312" w:rsidP="00D62312">
            <w:pPr>
              <w:pStyle w:val="Standard"/>
              <w:jc w:val="both"/>
              <w:rPr>
                <w:rFonts w:ascii="Arial" w:hAnsi="Arial" w:cs="Arial"/>
                <w:sz w:val="24"/>
              </w:rPr>
            </w:pPr>
            <w:r>
              <w:rPr>
                <w:rFonts w:ascii="Arial" w:hAnsi="Arial" w:cs="Arial"/>
                <w:sz w:val="24"/>
              </w:rPr>
              <w:t>Concordia University</w:t>
            </w:r>
          </w:p>
        </w:tc>
        <w:tc>
          <w:tcPr>
            <w:tcW w:w="4927" w:type="dxa"/>
          </w:tcPr>
          <w:p w14:paraId="58863D2E" w14:textId="74239322" w:rsidR="00D62312" w:rsidRPr="00B511F6" w:rsidRDefault="00D62312" w:rsidP="00D62312">
            <w:pPr>
              <w:pStyle w:val="Standard"/>
              <w:jc w:val="right"/>
              <w:rPr>
                <w:rFonts w:ascii="Arial" w:hAnsi="Arial" w:cs="Arial"/>
                <w:sz w:val="24"/>
              </w:rPr>
            </w:pPr>
            <w:r>
              <w:rPr>
                <w:rFonts w:ascii="Arial" w:hAnsi="Arial" w:cs="Arial"/>
                <w:sz w:val="24"/>
              </w:rPr>
              <w:t>SOEN 287: Web Programming</w:t>
            </w:r>
          </w:p>
        </w:tc>
      </w:tr>
      <w:tr w:rsidR="00D62312" w:rsidRPr="00B511F6" w14:paraId="3F8E16C6" w14:textId="77777777" w:rsidTr="00245FB7">
        <w:trPr>
          <w:trHeight w:val="710"/>
        </w:trPr>
        <w:tc>
          <w:tcPr>
            <w:tcW w:w="4926" w:type="dxa"/>
          </w:tcPr>
          <w:p w14:paraId="0174C0EE" w14:textId="3FDCE65E" w:rsidR="00D62312" w:rsidRPr="00B511F6" w:rsidRDefault="00D62312" w:rsidP="00D62312">
            <w:pPr>
              <w:pStyle w:val="Standard"/>
              <w:jc w:val="both"/>
              <w:rPr>
                <w:rFonts w:ascii="Arial" w:hAnsi="Arial" w:cs="Arial"/>
                <w:sz w:val="24"/>
              </w:rPr>
            </w:pPr>
            <w:r>
              <w:rPr>
                <w:rFonts w:ascii="Arial" w:hAnsi="Arial" w:cs="Arial"/>
                <w:sz w:val="24"/>
              </w:rPr>
              <w:t>Gina Cody School of Engineering and Computer Science</w:t>
            </w:r>
          </w:p>
        </w:tc>
        <w:tc>
          <w:tcPr>
            <w:tcW w:w="4927" w:type="dxa"/>
          </w:tcPr>
          <w:p w14:paraId="771A1B16" w14:textId="42FBC38D" w:rsidR="00D62312" w:rsidRPr="00B511F6" w:rsidRDefault="00D62312" w:rsidP="00D62312">
            <w:pPr>
              <w:pStyle w:val="Standard"/>
              <w:spacing w:before="120"/>
              <w:jc w:val="right"/>
              <w:rPr>
                <w:rFonts w:ascii="Arial" w:hAnsi="Arial" w:cs="Arial"/>
                <w:sz w:val="24"/>
              </w:rPr>
            </w:pPr>
            <w:r>
              <w:rPr>
                <w:rFonts w:ascii="Arial" w:hAnsi="Arial" w:cs="Arial"/>
                <w:sz w:val="24"/>
              </w:rPr>
              <w:t>Fall 202</w:t>
            </w:r>
            <w:r w:rsidR="00402AE1">
              <w:rPr>
                <w:rFonts w:ascii="Arial" w:hAnsi="Arial" w:cs="Arial"/>
                <w:sz w:val="24"/>
              </w:rPr>
              <w:t>3</w:t>
            </w:r>
          </w:p>
        </w:tc>
      </w:tr>
    </w:tbl>
    <w:p w14:paraId="54603CFA" w14:textId="77777777" w:rsidR="00873689" w:rsidRPr="00B511F6" w:rsidRDefault="00873689">
      <w:pPr>
        <w:pStyle w:val="Standard"/>
        <w:jc w:val="center"/>
        <w:rPr>
          <w:rFonts w:ascii="Arial" w:hAnsi="Arial" w:cs="Arial"/>
          <w:sz w:val="36"/>
        </w:rPr>
      </w:pPr>
    </w:p>
    <w:p w14:paraId="0B1014B8" w14:textId="77777777" w:rsidR="00873689" w:rsidRPr="00B511F6" w:rsidRDefault="00873689">
      <w:pPr>
        <w:pStyle w:val="Standard"/>
        <w:jc w:val="center"/>
        <w:rPr>
          <w:rFonts w:ascii="Arial" w:hAnsi="Arial" w:cs="Arial"/>
          <w:sz w:val="36"/>
        </w:rPr>
      </w:pPr>
    </w:p>
    <w:p w14:paraId="7092FA27" w14:textId="6487495F" w:rsidR="00873689" w:rsidRDefault="00745E1A" w:rsidP="00B50BF4">
      <w:pPr>
        <w:pStyle w:val="Standard"/>
        <w:spacing w:after="360"/>
        <w:jc w:val="center"/>
        <w:outlineLvl w:val="0"/>
        <w:rPr>
          <w:rFonts w:ascii="Arial" w:hAnsi="Arial" w:cs="Arial"/>
          <w:sz w:val="36"/>
        </w:rPr>
      </w:pPr>
      <w:r>
        <w:rPr>
          <w:rFonts w:ascii="Arial" w:hAnsi="Arial" w:cs="Arial"/>
          <w:sz w:val="36"/>
        </w:rPr>
        <w:t>Team</w:t>
      </w:r>
      <w:r w:rsidR="00BD0A6D">
        <w:rPr>
          <w:rFonts w:ascii="Arial" w:hAnsi="Arial" w:cs="Arial"/>
          <w:sz w:val="36"/>
        </w:rPr>
        <w:t>w</w:t>
      </w:r>
      <w:r>
        <w:rPr>
          <w:rFonts w:ascii="Arial" w:hAnsi="Arial" w:cs="Arial"/>
          <w:sz w:val="36"/>
        </w:rPr>
        <w:t>ork Discussion Sheet</w:t>
      </w:r>
    </w:p>
    <w:p w14:paraId="7210FE59" w14:textId="499CA3A3" w:rsidR="00745E1A" w:rsidRPr="00B511F6" w:rsidRDefault="00BD0A6D">
      <w:pPr>
        <w:pStyle w:val="Standard"/>
        <w:spacing w:after="360"/>
        <w:jc w:val="center"/>
        <w:rPr>
          <w:rFonts w:ascii="Arial" w:hAnsi="Arial" w:cs="Arial"/>
          <w:sz w:val="36"/>
        </w:rPr>
      </w:pPr>
      <w:r>
        <w:rPr>
          <w:rFonts w:ascii="Arial" w:hAnsi="Arial" w:cs="Arial"/>
          <w:sz w:val="36"/>
        </w:rPr>
        <w:t>Project</w:t>
      </w:r>
    </w:p>
    <w:tbl>
      <w:tblPr>
        <w:tblStyle w:val="TableGrid"/>
        <w:tblW w:w="5306" w:type="pct"/>
        <w:tblLook w:val="04A0" w:firstRow="1" w:lastRow="0" w:firstColumn="1" w:lastColumn="0" w:noHBand="0" w:noVBand="1"/>
      </w:tblPr>
      <w:tblGrid>
        <w:gridCol w:w="1439"/>
        <w:gridCol w:w="1221"/>
        <w:gridCol w:w="1842"/>
        <w:gridCol w:w="4279"/>
        <w:gridCol w:w="1675"/>
      </w:tblGrid>
      <w:tr w:rsidR="00C95598" w:rsidRPr="00745E1A" w14:paraId="3C0D5FEC" w14:textId="77777777" w:rsidTr="00C95598">
        <w:tc>
          <w:tcPr>
            <w:tcW w:w="688" w:type="pct"/>
          </w:tcPr>
          <w:p w14:paraId="272A7019" w14:textId="050C1121"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Student name</w:t>
            </w:r>
          </w:p>
        </w:tc>
        <w:tc>
          <w:tcPr>
            <w:tcW w:w="584" w:type="pct"/>
          </w:tcPr>
          <w:p w14:paraId="221B246F" w14:textId="3AF9C953"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Student ID</w:t>
            </w:r>
          </w:p>
        </w:tc>
        <w:tc>
          <w:tcPr>
            <w:tcW w:w="881" w:type="pct"/>
          </w:tcPr>
          <w:p w14:paraId="06517664" w14:textId="1BAD40AF"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Items covered</w:t>
            </w:r>
          </w:p>
        </w:tc>
        <w:tc>
          <w:tcPr>
            <w:tcW w:w="2046" w:type="pct"/>
          </w:tcPr>
          <w:p w14:paraId="7E37996A" w14:textId="6D28B305"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Contribution on each item</w:t>
            </w:r>
          </w:p>
        </w:tc>
        <w:tc>
          <w:tcPr>
            <w:tcW w:w="801" w:type="pct"/>
          </w:tcPr>
          <w:p w14:paraId="36057577" w14:textId="4D68C18C" w:rsidR="00745E1A" w:rsidRPr="00745E1A" w:rsidRDefault="00745E1A" w:rsidP="00745E1A">
            <w:pPr>
              <w:pStyle w:val="Standard"/>
              <w:spacing w:after="120"/>
              <w:jc w:val="center"/>
              <w:rPr>
                <w:rFonts w:ascii="Arial" w:hAnsi="Arial" w:cs="Arial"/>
                <w:sz w:val="24"/>
              </w:rPr>
            </w:pPr>
            <w:r>
              <w:rPr>
                <w:rFonts w:ascii="Arial" w:hAnsi="Arial" w:cs="Arial"/>
                <w:sz w:val="24"/>
              </w:rPr>
              <w:t>Signature</w:t>
            </w:r>
          </w:p>
        </w:tc>
      </w:tr>
      <w:tr w:rsidR="00C95598" w:rsidRPr="00C95598" w14:paraId="293D4061" w14:textId="77777777" w:rsidTr="00C95598">
        <w:tc>
          <w:tcPr>
            <w:tcW w:w="688" w:type="pct"/>
          </w:tcPr>
          <w:p w14:paraId="6825C5F6" w14:textId="523AAE6A" w:rsidR="00745E1A" w:rsidRPr="00C95598" w:rsidRDefault="00B97ABC" w:rsidP="00745E1A">
            <w:pPr>
              <w:pStyle w:val="Standard"/>
              <w:spacing w:after="120"/>
              <w:rPr>
                <w:rFonts w:ascii="Arial" w:hAnsi="Arial" w:cs="Arial"/>
                <w:szCs w:val="20"/>
              </w:rPr>
            </w:pPr>
            <w:proofErr w:type="spellStart"/>
            <w:r w:rsidRPr="00C95598">
              <w:rPr>
                <w:rFonts w:ascii="Arial" w:hAnsi="Arial" w:cs="Arial"/>
                <w:szCs w:val="20"/>
              </w:rPr>
              <w:t>Kigham</w:t>
            </w:r>
            <w:proofErr w:type="spellEnd"/>
            <w:r w:rsidRPr="00C95598">
              <w:rPr>
                <w:rFonts w:ascii="Arial" w:hAnsi="Arial" w:cs="Arial"/>
                <w:szCs w:val="20"/>
              </w:rPr>
              <w:t xml:space="preserve"> Kerry </w:t>
            </w:r>
            <w:proofErr w:type="spellStart"/>
            <w:r w:rsidRPr="00C95598">
              <w:rPr>
                <w:rFonts w:ascii="Arial" w:hAnsi="Arial" w:cs="Arial"/>
                <w:szCs w:val="20"/>
              </w:rPr>
              <w:t>Kinyuy</w:t>
            </w:r>
            <w:proofErr w:type="spellEnd"/>
          </w:p>
        </w:tc>
        <w:tc>
          <w:tcPr>
            <w:tcW w:w="584" w:type="pct"/>
          </w:tcPr>
          <w:p w14:paraId="0C28576C" w14:textId="1D2ECA9F" w:rsidR="00745E1A" w:rsidRPr="00C95598" w:rsidRDefault="00B97ABC" w:rsidP="00745E1A">
            <w:pPr>
              <w:pStyle w:val="Standard"/>
              <w:spacing w:after="120"/>
              <w:rPr>
                <w:rFonts w:ascii="Arial" w:hAnsi="Arial" w:cs="Arial"/>
                <w:szCs w:val="20"/>
              </w:rPr>
            </w:pPr>
            <w:r w:rsidRPr="00C95598">
              <w:rPr>
                <w:rFonts w:ascii="Arial" w:hAnsi="Arial" w:cs="Arial"/>
                <w:szCs w:val="20"/>
              </w:rPr>
              <w:t>40207088</w:t>
            </w:r>
          </w:p>
        </w:tc>
        <w:tc>
          <w:tcPr>
            <w:tcW w:w="881" w:type="pct"/>
          </w:tcPr>
          <w:p w14:paraId="0C186968" w14:textId="77777777" w:rsidR="00745E1A" w:rsidRPr="00C95598" w:rsidRDefault="00B97ABC" w:rsidP="00745E1A">
            <w:pPr>
              <w:pStyle w:val="Standard"/>
              <w:spacing w:after="120"/>
              <w:rPr>
                <w:rFonts w:ascii="Arial" w:hAnsi="Arial" w:cs="Arial"/>
                <w:szCs w:val="20"/>
              </w:rPr>
            </w:pPr>
            <w:r w:rsidRPr="00C95598">
              <w:rPr>
                <w:rFonts w:ascii="Arial" w:hAnsi="Arial" w:cs="Arial"/>
                <w:szCs w:val="20"/>
              </w:rPr>
              <w:t>-</w:t>
            </w:r>
            <w:r w:rsidR="00C95598" w:rsidRPr="00C95598">
              <w:rPr>
                <w:rFonts w:ascii="Arial" w:hAnsi="Arial" w:cs="Arial"/>
                <w:szCs w:val="20"/>
              </w:rPr>
              <w:t>Sign up</w:t>
            </w:r>
          </w:p>
          <w:p w14:paraId="717DDAC1" w14:textId="77777777" w:rsidR="00C95598" w:rsidRPr="00C95598" w:rsidRDefault="00C95598" w:rsidP="00745E1A">
            <w:pPr>
              <w:pStyle w:val="Standard"/>
              <w:spacing w:after="120"/>
              <w:rPr>
                <w:rFonts w:ascii="Arial" w:hAnsi="Arial" w:cs="Arial"/>
                <w:szCs w:val="20"/>
              </w:rPr>
            </w:pPr>
            <w:r w:rsidRPr="00C95598">
              <w:rPr>
                <w:rFonts w:ascii="Arial" w:hAnsi="Arial" w:cs="Arial"/>
                <w:szCs w:val="20"/>
              </w:rPr>
              <w:t>-Log in</w:t>
            </w:r>
          </w:p>
          <w:p w14:paraId="02AE70AD" w14:textId="5B245C35" w:rsidR="00C95598" w:rsidRPr="00C95598" w:rsidRDefault="00C95598" w:rsidP="00745E1A">
            <w:pPr>
              <w:pStyle w:val="Standard"/>
              <w:spacing w:after="120"/>
              <w:rPr>
                <w:rFonts w:ascii="Arial" w:hAnsi="Arial" w:cs="Arial"/>
                <w:szCs w:val="20"/>
              </w:rPr>
            </w:pPr>
            <w:r w:rsidRPr="00C95598">
              <w:rPr>
                <w:rFonts w:ascii="Arial" w:hAnsi="Arial" w:cs="Arial"/>
                <w:szCs w:val="20"/>
              </w:rPr>
              <w:t>-Report</w:t>
            </w:r>
          </w:p>
        </w:tc>
        <w:tc>
          <w:tcPr>
            <w:tcW w:w="2046" w:type="pct"/>
          </w:tcPr>
          <w:p w14:paraId="092265A7" w14:textId="77777777" w:rsidR="00C95598" w:rsidRPr="00C95598" w:rsidRDefault="00C95598" w:rsidP="00C95598">
            <w:pPr>
              <w:pStyle w:val="Standard"/>
              <w:numPr>
                <w:ilvl w:val="0"/>
                <w:numId w:val="11"/>
              </w:numPr>
              <w:spacing w:after="120"/>
              <w:rPr>
                <w:rFonts w:ascii="Arial" w:hAnsi="Arial" w:cs="Arial"/>
                <w:szCs w:val="20"/>
              </w:rPr>
            </w:pPr>
            <w:r w:rsidRPr="00C95598">
              <w:rPr>
                <w:rFonts w:ascii="Arial" w:hAnsi="Arial" w:cs="Arial"/>
                <w:szCs w:val="20"/>
              </w:rPr>
              <w:t>Sign-Up and Log-In Pages:</w:t>
            </w:r>
          </w:p>
          <w:p w14:paraId="6227FA1A" w14:textId="07A27FAE" w:rsidR="00C95598" w:rsidRPr="00C95598" w:rsidRDefault="00C95598" w:rsidP="00C95598">
            <w:pPr>
              <w:pStyle w:val="Standard"/>
              <w:spacing w:after="120"/>
              <w:rPr>
                <w:rFonts w:ascii="Arial" w:hAnsi="Arial" w:cs="Arial"/>
                <w:szCs w:val="20"/>
              </w:rPr>
            </w:pPr>
            <w:r w:rsidRPr="00C95598">
              <w:rPr>
                <w:rFonts w:ascii="Arial" w:hAnsi="Arial" w:cs="Arial"/>
                <w:szCs w:val="20"/>
              </w:rPr>
              <w:t>-</w:t>
            </w:r>
            <w:r w:rsidRPr="00C95598">
              <w:rPr>
                <w:rFonts w:ascii="Arial" w:hAnsi="Arial" w:cs="Arial"/>
                <w:szCs w:val="20"/>
              </w:rPr>
              <w:t>Developed the sign-up page, allowing users to create new accounts.</w:t>
            </w:r>
          </w:p>
          <w:p w14:paraId="32B297BB" w14:textId="0008D8AF" w:rsidR="00C95598" w:rsidRPr="00C95598" w:rsidRDefault="00C95598" w:rsidP="00C95598">
            <w:pPr>
              <w:pStyle w:val="Standard"/>
              <w:spacing w:after="120"/>
              <w:rPr>
                <w:rFonts w:ascii="Arial" w:hAnsi="Arial" w:cs="Arial"/>
                <w:szCs w:val="20"/>
              </w:rPr>
            </w:pPr>
            <w:r w:rsidRPr="00C95598">
              <w:rPr>
                <w:rFonts w:ascii="Arial" w:hAnsi="Arial" w:cs="Arial"/>
                <w:szCs w:val="20"/>
              </w:rPr>
              <w:t>-</w:t>
            </w:r>
            <w:r w:rsidRPr="00C95598">
              <w:rPr>
                <w:rFonts w:ascii="Arial" w:hAnsi="Arial" w:cs="Arial"/>
                <w:szCs w:val="20"/>
              </w:rPr>
              <w:t>Created the log-in page for existing users to access their accounts.</w:t>
            </w:r>
          </w:p>
          <w:p w14:paraId="0873A413" w14:textId="6E6D53F7" w:rsidR="00C95598" w:rsidRPr="00C95598" w:rsidRDefault="00C95598" w:rsidP="00C95598">
            <w:pPr>
              <w:pStyle w:val="Standard"/>
              <w:spacing w:after="120"/>
              <w:rPr>
                <w:rFonts w:ascii="Arial" w:hAnsi="Arial" w:cs="Arial"/>
                <w:szCs w:val="20"/>
              </w:rPr>
            </w:pPr>
            <w:r w:rsidRPr="00C95598">
              <w:rPr>
                <w:rFonts w:ascii="Arial" w:hAnsi="Arial" w:cs="Arial"/>
                <w:szCs w:val="20"/>
              </w:rPr>
              <w:t>-</w:t>
            </w:r>
            <w:r w:rsidRPr="00C95598">
              <w:rPr>
                <w:rFonts w:ascii="Arial" w:hAnsi="Arial" w:cs="Arial"/>
                <w:szCs w:val="20"/>
              </w:rPr>
              <w:t>Implemented user input validation for both pages to ensure data accuracy.</w:t>
            </w:r>
          </w:p>
          <w:p w14:paraId="06CB34F0" w14:textId="77777777" w:rsidR="00C95598" w:rsidRPr="00C95598" w:rsidRDefault="00C95598" w:rsidP="00C95598">
            <w:pPr>
              <w:pStyle w:val="Standard"/>
              <w:numPr>
                <w:ilvl w:val="0"/>
                <w:numId w:val="11"/>
              </w:numPr>
              <w:spacing w:after="120"/>
              <w:rPr>
                <w:rFonts w:ascii="Arial" w:hAnsi="Arial" w:cs="Arial"/>
                <w:szCs w:val="20"/>
              </w:rPr>
            </w:pPr>
            <w:r w:rsidRPr="00C95598">
              <w:rPr>
                <w:rFonts w:ascii="Arial" w:hAnsi="Arial" w:cs="Arial"/>
                <w:szCs w:val="20"/>
              </w:rPr>
              <w:t>Reports:</w:t>
            </w:r>
          </w:p>
          <w:p w14:paraId="3C39A408" w14:textId="6D12D6E6" w:rsidR="00C95598" w:rsidRPr="00C95598" w:rsidRDefault="00C95598" w:rsidP="00C95598">
            <w:pPr>
              <w:pStyle w:val="Standard"/>
              <w:spacing w:after="120"/>
              <w:rPr>
                <w:rFonts w:ascii="Arial" w:hAnsi="Arial" w:cs="Arial"/>
                <w:szCs w:val="20"/>
              </w:rPr>
            </w:pPr>
            <w:r w:rsidRPr="00C95598">
              <w:rPr>
                <w:rFonts w:ascii="Arial" w:hAnsi="Arial" w:cs="Arial"/>
                <w:szCs w:val="20"/>
              </w:rPr>
              <w:t>Prepared all the necessary project reports, including the project description, objectives, and initial features.</w:t>
            </w:r>
          </w:p>
          <w:p w14:paraId="7925574A" w14:textId="0A568B8B" w:rsidR="00745E1A" w:rsidRPr="00C95598" w:rsidRDefault="00C95598" w:rsidP="00C95598">
            <w:pPr>
              <w:pStyle w:val="Standard"/>
              <w:spacing w:after="120"/>
              <w:rPr>
                <w:rFonts w:ascii="Arial" w:hAnsi="Arial" w:cs="Arial"/>
                <w:szCs w:val="20"/>
              </w:rPr>
            </w:pPr>
            <w:r w:rsidRPr="00C95598">
              <w:rPr>
                <w:rFonts w:ascii="Arial" w:hAnsi="Arial" w:cs="Arial"/>
                <w:szCs w:val="20"/>
              </w:rPr>
              <w:t>Collaborated with the to compile minutes of meetings, tracking when the team met and detailing individual contributions.</w:t>
            </w:r>
          </w:p>
        </w:tc>
        <w:tc>
          <w:tcPr>
            <w:tcW w:w="801" w:type="pct"/>
          </w:tcPr>
          <w:p w14:paraId="2892A5CD" w14:textId="77777777" w:rsidR="00745E1A" w:rsidRPr="00C95598" w:rsidRDefault="00745E1A" w:rsidP="00745E1A">
            <w:pPr>
              <w:pStyle w:val="Standard"/>
              <w:spacing w:after="120"/>
              <w:rPr>
                <w:rFonts w:ascii="Arial" w:hAnsi="Arial" w:cs="Arial"/>
                <w:szCs w:val="20"/>
              </w:rPr>
            </w:pPr>
          </w:p>
        </w:tc>
      </w:tr>
      <w:tr w:rsidR="00C95598" w:rsidRPr="00C95598" w14:paraId="7386EF62" w14:textId="77777777" w:rsidTr="00C95598">
        <w:tc>
          <w:tcPr>
            <w:tcW w:w="688" w:type="pct"/>
          </w:tcPr>
          <w:p w14:paraId="3A94E85C" w14:textId="77777777" w:rsidR="00C95598" w:rsidRPr="00C95598" w:rsidRDefault="00C95598" w:rsidP="00C95598">
            <w:pPr>
              <w:pStyle w:val="Standard"/>
              <w:spacing w:after="120"/>
              <w:rPr>
                <w:rFonts w:ascii="Arial" w:hAnsi="Arial" w:cs="Arial"/>
                <w:szCs w:val="20"/>
              </w:rPr>
            </w:pPr>
            <w:r w:rsidRPr="00C95598">
              <w:rPr>
                <w:rFonts w:ascii="Arial" w:hAnsi="Arial" w:cs="Arial"/>
                <w:szCs w:val="20"/>
              </w:rPr>
              <w:t xml:space="preserve">Jose </w:t>
            </w:r>
            <w:proofErr w:type="spellStart"/>
            <w:r w:rsidRPr="00C95598">
              <w:rPr>
                <w:rFonts w:ascii="Arial" w:hAnsi="Arial" w:cs="Arial"/>
                <w:szCs w:val="20"/>
              </w:rPr>
              <w:t>Semaan</w:t>
            </w:r>
            <w:proofErr w:type="spellEnd"/>
          </w:p>
          <w:p w14:paraId="2DDB8136" w14:textId="77777777" w:rsidR="00745E1A" w:rsidRPr="00C95598" w:rsidRDefault="00745E1A" w:rsidP="00745E1A">
            <w:pPr>
              <w:pStyle w:val="Standard"/>
              <w:spacing w:after="120"/>
              <w:rPr>
                <w:rFonts w:ascii="Arial" w:hAnsi="Arial" w:cs="Arial"/>
                <w:szCs w:val="20"/>
              </w:rPr>
            </w:pPr>
          </w:p>
        </w:tc>
        <w:tc>
          <w:tcPr>
            <w:tcW w:w="584" w:type="pct"/>
          </w:tcPr>
          <w:p w14:paraId="58F8C264" w14:textId="4D997DE2" w:rsidR="00745E1A" w:rsidRPr="00C95598" w:rsidRDefault="00C95598" w:rsidP="00745E1A">
            <w:pPr>
              <w:pStyle w:val="Standard"/>
              <w:spacing w:after="120"/>
              <w:rPr>
                <w:rFonts w:ascii="Arial" w:hAnsi="Arial" w:cs="Arial"/>
                <w:szCs w:val="20"/>
              </w:rPr>
            </w:pPr>
            <w:r w:rsidRPr="00C95598">
              <w:rPr>
                <w:rFonts w:ascii="Arial" w:hAnsi="Arial" w:cs="Arial"/>
                <w:szCs w:val="20"/>
              </w:rPr>
              <w:t>40244141</w:t>
            </w:r>
          </w:p>
        </w:tc>
        <w:tc>
          <w:tcPr>
            <w:tcW w:w="881" w:type="pct"/>
          </w:tcPr>
          <w:p w14:paraId="5A4664FF" w14:textId="1ABE02F1" w:rsidR="00745E1A" w:rsidRPr="00C95598" w:rsidRDefault="00C95598" w:rsidP="00745E1A">
            <w:pPr>
              <w:pStyle w:val="Standard"/>
              <w:spacing w:after="120"/>
              <w:rPr>
                <w:rFonts w:ascii="Arial" w:hAnsi="Arial" w:cs="Arial"/>
                <w:szCs w:val="20"/>
              </w:rPr>
            </w:pPr>
            <w:r>
              <w:rPr>
                <w:rFonts w:ascii="Arial" w:hAnsi="Arial" w:cs="Arial"/>
                <w:szCs w:val="20"/>
              </w:rPr>
              <w:t>-Clients front end</w:t>
            </w:r>
          </w:p>
        </w:tc>
        <w:tc>
          <w:tcPr>
            <w:tcW w:w="2046" w:type="pct"/>
          </w:tcPr>
          <w:p w14:paraId="65A1F8C1" w14:textId="1C5F81AF" w:rsidR="00C95598" w:rsidRPr="00C95598" w:rsidRDefault="00C95598" w:rsidP="00C95598">
            <w:pPr>
              <w:pStyle w:val="Standard"/>
              <w:spacing w:after="120"/>
              <w:rPr>
                <w:rFonts w:ascii="Arial" w:hAnsi="Arial" w:cs="Arial"/>
                <w:szCs w:val="20"/>
              </w:rPr>
            </w:pPr>
            <w:r w:rsidRPr="00C95598">
              <w:rPr>
                <w:rFonts w:ascii="Arial" w:hAnsi="Arial" w:cs="Arial"/>
                <w:szCs w:val="20"/>
              </w:rPr>
              <w:t>W</w:t>
            </w:r>
            <w:r w:rsidRPr="00C95598">
              <w:rPr>
                <w:rFonts w:ascii="Arial" w:hAnsi="Arial" w:cs="Arial"/>
                <w:szCs w:val="20"/>
              </w:rPr>
              <w:t xml:space="preserve">orked on the </w:t>
            </w:r>
            <w:proofErr w:type="gramStart"/>
            <w:r w:rsidRPr="00C95598">
              <w:rPr>
                <w:rFonts w:ascii="Arial" w:hAnsi="Arial" w:cs="Arial"/>
                <w:szCs w:val="20"/>
              </w:rPr>
              <w:t>clients</w:t>
            </w:r>
            <w:proofErr w:type="gramEnd"/>
            <w:r w:rsidRPr="00C95598">
              <w:rPr>
                <w:rFonts w:ascii="Arial" w:hAnsi="Arial" w:cs="Arial"/>
                <w:szCs w:val="20"/>
              </w:rPr>
              <w:t xml:space="preserve"> front end page. The main page of the client consists of a table containing the licenses purchased from the user, stating the necessary information for each license. In addition, a few options are available for the user: add a license to the table, purchase a new </w:t>
            </w:r>
            <w:proofErr w:type="gramStart"/>
            <w:r w:rsidRPr="00C95598">
              <w:rPr>
                <w:rFonts w:ascii="Arial" w:hAnsi="Arial" w:cs="Arial"/>
                <w:szCs w:val="20"/>
              </w:rPr>
              <w:t>license(</w:t>
            </w:r>
            <w:proofErr w:type="gramEnd"/>
            <w:r w:rsidRPr="00C95598">
              <w:rPr>
                <w:rFonts w:ascii="Arial" w:hAnsi="Arial" w:cs="Arial"/>
                <w:szCs w:val="20"/>
              </w:rPr>
              <w:t>it takes the user to the browse page), delete a license and renew his subscription in case of a monthly payment. Furthermore, the client has access to his own information by clicking on the profile icon on the top right corner, where he can edit and save his own information.</w:t>
            </w:r>
          </w:p>
          <w:p w14:paraId="599D6F57" w14:textId="6E1F9B66" w:rsidR="00745E1A" w:rsidRPr="00C95598" w:rsidRDefault="00745E1A" w:rsidP="00C95598">
            <w:pPr>
              <w:pStyle w:val="Standard"/>
              <w:spacing w:after="120"/>
              <w:rPr>
                <w:rFonts w:ascii="Arial" w:hAnsi="Arial" w:cs="Arial"/>
                <w:szCs w:val="20"/>
              </w:rPr>
            </w:pPr>
          </w:p>
        </w:tc>
        <w:tc>
          <w:tcPr>
            <w:tcW w:w="801" w:type="pct"/>
          </w:tcPr>
          <w:p w14:paraId="07C53B3E" w14:textId="77777777" w:rsidR="00745E1A" w:rsidRPr="00C95598" w:rsidRDefault="00745E1A" w:rsidP="00745E1A">
            <w:pPr>
              <w:pStyle w:val="Standard"/>
              <w:spacing w:after="120"/>
              <w:rPr>
                <w:rFonts w:ascii="Arial" w:hAnsi="Arial" w:cs="Arial"/>
                <w:szCs w:val="20"/>
              </w:rPr>
            </w:pPr>
          </w:p>
        </w:tc>
      </w:tr>
      <w:tr w:rsidR="00C95598" w:rsidRPr="00C95598" w14:paraId="055D22A9" w14:textId="77777777" w:rsidTr="00C95598">
        <w:tc>
          <w:tcPr>
            <w:tcW w:w="688" w:type="pct"/>
          </w:tcPr>
          <w:p w14:paraId="1A9A68CE" w14:textId="596DF9BB" w:rsidR="00745E1A" w:rsidRPr="00C95598" w:rsidRDefault="00C95598" w:rsidP="00745E1A">
            <w:pPr>
              <w:pStyle w:val="Standard"/>
              <w:spacing w:after="120"/>
              <w:rPr>
                <w:rFonts w:ascii="Arial" w:hAnsi="Arial" w:cs="Arial"/>
                <w:szCs w:val="20"/>
              </w:rPr>
            </w:pPr>
            <w:r w:rsidRPr="00C95598">
              <w:rPr>
                <w:rFonts w:ascii="Arial" w:hAnsi="Arial" w:cs="Arial"/>
                <w:szCs w:val="20"/>
              </w:rPr>
              <w:t>Carlos Guevara</w:t>
            </w:r>
          </w:p>
        </w:tc>
        <w:tc>
          <w:tcPr>
            <w:tcW w:w="584" w:type="pct"/>
          </w:tcPr>
          <w:p w14:paraId="30B37763" w14:textId="3E8AED5D" w:rsidR="00745E1A" w:rsidRPr="00C95598" w:rsidRDefault="00C95598" w:rsidP="00745E1A">
            <w:pPr>
              <w:pStyle w:val="Standard"/>
              <w:spacing w:after="120"/>
              <w:rPr>
                <w:rFonts w:ascii="Arial" w:hAnsi="Arial" w:cs="Arial"/>
                <w:szCs w:val="20"/>
              </w:rPr>
            </w:pPr>
            <w:r w:rsidRPr="00C95598">
              <w:rPr>
                <w:rFonts w:ascii="Arial" w:hAnsi="Arial" w:cs="Arial"/>
                <w:szCs w:val="20"/>
              </w:rPr>
              <w:t>40227586</w:t>
            </w:r>
          </w:p>
        </w:tc>
        <w:tc>
          <w:tcPr>
            <w:tcW w:w="881" w:type="pct"/>
          </w:tcPr>
          <w:p w14:paraId="6FF7CE8E" w14:textId="663A68B4" w:rsidR="00745E1A" w:rsidRPr="00C95598" w:rsidRDefault="006F3F74" w:rsidP="00745E1A">
            <w:pPr>
              <w:pStyle w:val="Standard"/>
              <w:spacing w:after="120"/>
              <w:rPr>
                <w:rFonts w:ascii="Arial" w:hAnsi="Arial" w:cs="Arial"/>
                <w:szCs w:val="20"/>
              </w:rPr>
            </w:pPr>
            <w:r>
              <w:rPr>
                <w:rFonts w:ascii="Arial" w:hAnsi="Arial" w:cs="Arial"/>
                <w:szCs w:val="20"/>
              </w:rPr>
              <w:t>-</w:t>
            </w:r>
            <w:proofErr w:type="spellStart"/>
            <w:r>
              <w:rPr>
                <w:rFonts w:ascii="Arial" w:hAnsi="Arial" w:cs="Arial"/>
                <w:szCs w:val="20"/>
              </w:rPr>
              <w:t>Softare</w:t>
            </w:r>
            <w:proofErr w:type="spellEnd"/>
            <w:r>
              <w:rPr>
                <w:rFonts w:ascii="Arial" w:hAnsi="Arial" w:cs="Arial"/>
                <w:szCs w:val="20"/>
              </w:rPr>
              <w:t xml:space="preserve"> provider page</w:t>
            </w:r>
          </w:p>
        </w:tc>
        <w:tc>
          <w:tcPr>
            <w:tcW w:w="2046" w:type="pct"/>
          </w:tcPr>
          <w:p w14:paraId="10BC0344" w14:textId="495FEFB2" w:rsidR="00745E1A" w:rsidRPr="00C95598" w:rsidRDefault="006F3F74" w:rsidP="00745E1A">
            <w:pPr>
              <w:pStyle w:val="Standard"/>
              <w:spacing w:after="120"/>
              <w:rPr>
                <w:rFonts w:ascii="Arial" w:hAnsi="Arial" w:cs="Arial"/>
                <w:szCs w:val="20"/>
              </w:rPr>
            </w:pPr>
            <w:r>
              <w:rPr>
                <w:rFonts w:ascii="Arial" w:hAnsi="Arial" w:cs="Arial"/>
                <w:szCs w:val="20"/>
              </w:rPr>
              <w:t>W</w:t>
            </w:r>
            <w:r w:rsidR="00C95598" w:rsidRPr="00C95598">
              <w:rPr>
                <w:rFonts w:ascii="Arial" w:hAnsi="Arial" w:cs="Arial"/>
                <w:szCs w:val="20"/>
              </w:rPr>
              <w:t>orked on a page that allows software providers to view and manage all their products. It implements functionalities to manage the accounts of clients that are linked to a specific software, allowing options to block or enable a serial number, associate a serial number with an account by entering a client's email, lastly it adds options to view the client database.</w:t>
            </w:r>
          </w:p>
        </w:tc>
        <w:tc>
          <w:tcPr>
            <w:tcW w:w="801" w:type="pct"/>
          </w:tcPr>
          <w:p w14:paraId="17D60DEA" w14:textId="77777777" w:rsidR="00745E1A" w:rsidRPr="00C95598" w:rsidRDefault="00745E1A" w:rsidP="00745E1A">
            <w:pPr>
              <w:pStyle w:val="Standard"/>
              <w:spacing w:after="120"/>
              <w:rPr>
                <w:rFonts w:ascii="Arial" w:hAnsi="Arial" w:cs="Arial"/>
                <w:szCs w:val="20"/>
              </w:rPr>
            </w:pPr>
          </w:p>
        </w:tc>
      </w:tr>
      <w:tr w:rsidR="00C95598" w:rsidRPr="00C95598" w14:paraId="4EDCF8FD" w14:textId="77777777" w:rsidTr="00C95598">
        <w:tc>
          <w:tcPr>
            <w:tcW w:w="688" w:type="pct"/>
          </w:tcPr>
          <w:p w14:paraId="61076630" w14:textId="77777777" w:rsidR="00745E1A" w:rsidRPr="00C95598" w:rsidRDefault="00745E1A" w:rsidP="00745E1A">
            <w:pPr>
              <w:pStyle w:val="Standard"/>
              <w:spacing w:after="120"/>
              <w:rPr>
                <w:rFonts w:ascii="Arial" w:hAnsi="Arial" w:cs="Arial"/>
                <w:szCs w:val="20"/>
              </w:rPr>
            </w:pPr>
          </w:p>
        </w:tc>
        <w:tc>
          <w:tcPr>
            <w:tcW w:w="584" w:type="pct"/>
          </w:tcPr>
          <w:p w14:paraId="73E83380" w14:textId="77777777" w:rsidR="00745E1A" w:rsidRPr="00C95598" w:rsidRDefault="00745E1A" w:rsidP="00745E1A">
            <w:pPr>
              <w:pStyle w:val="Standard"/>
              <w:spacing w:after="120"/>
              <w:rPr>
                <w:rFonts w:ascii="Arial" w:hAnsi="Arial" w:cs="Arial"/>
                <w:szCs w:val="20"/>
              </w:rPr>
            </w:pPr>
          </w:p>
        </w:tc>
        <w:tc>
          <w:tcPr>
            <w:tcW w:w="881" w:type="pct"/>
          </w:tcPr>
          <w:p w14:paraId="2E0C9D34" w14:textId="77777777" w:rsidR="00745E1A" w:rsidRPr="00C95598" w:rsidRDefault="00745E1A" w:rsidP="00745E1A">
            <w:pPr>
              <w:pStyle w:val="Standard"/>
              <w:spacing w:after="120"/>
              <w:rPr>
                <w:rFonts w:ascii="Arial" w:hAnsi="Arial" w:cs="Arial"/>
                <w:szCs w:val="20"/>
              </w:rPr>
            </w:pPr>
          </w:p>
        </w:tc>
        <w:tc>
          <w:tcPr>
            <w:tcW w:w="2046" w:type="pct"/>
          </w:tcPr>
          <w:p w14:paraId="34F7965A" w14:textId="77777777" w:rsidR="00745E1A" w:rsidRPr="00C95598" w:rsidRDefault="00745E1A" w:rsidP="00745E1A">
            <w:pPr>
              <w:pStyle w:val="Standard"/>
              <w:spacing w:after="120"/>
              <w:rPr>
                <w:rFonts w:ascii="Arial" w:hAnsi="Arial" w:cs="Arial"/>
                <w:szCs w:val="20"/>
              </w:rPr>
            </w:pPr>
          </w:p>
        </w:tc>
        <w:tc>
          <w:tcPr>
            <w:tcW w:w="801" w:type="pct"/>
          </w:tcPr>
          <w:p w14:paraId="194FD8F5" w14:textId="77777777" w:rsidR="00745E1A" w:rsidRPr="00C95598" w:rsidRDefault="00745E1A" w:rsidP="00745E1A">
            <w:pPr>
              <w:pStyle w:val="Standard"/>
              <w:spacing w:after="120"/>
              <w:rPr>
                <w:rFonts w:ascii="Arial" w:hAnsi="Arial" w:cs="Arial"/>
                <w:szCs w:val="20"/>
              </w:rPr>
            </w:pPr>
          </w:p>
        </w:tc>
      </w:tr>
    </w:tbl>
    <w:p w14:paraId="51939D69" w14:textId="77777777" w:rsidR="00873689" w:rsidRPr="00C95598" w:rsidRDefault="00873689" w:rsidP="00745E1A">
      <w:pPr>
        <w:pStyle w:val="Standard"/>
        <w:spacing w:after="120"/>
        <w:rPr>
          <w:rFonts w:ascii="Arial" w:hAnsi="Arial" w:cs="Arial"/>
          <w:szCs w:val="20"/>
        </w:rPr>
      </w:pPr>
    </w:p>
    <w:p w14:paraId="4A9B302B" w14:textId="77777777" w:rsidR="00745E1A" w:rsidRPr="00C95598" w:rsidRDefault="00745E1A" w:rsidP="00745E1A">
      <w:pPr>
        <w:pStyle w:val="Standard"/>
        <w:spacing w:after="120"/>
        <w:rPr>
          <w:rFonts w:ascii="Arial" w:hAnsi="Arial" w:cs="Arial"/>
          <w:szCs w:val="20"/>
        </w:rPr>
      </w:pPr>
    </w:p>
    <w:p w14:paraId="270A9DA3" w14:textId="2570BC89" w:rsidR="00873689" w:rsidRDefault="00745E1A" w:rsidP="00B50BF4">
      <w:pPr>
        <w:pStyle w:val="Standard"/>
        <w:spacing w:after="360"/>
        <w:outlineLvl w:val="0"/>
        <w:rPr>
          <w:rFonts w:ascii="Arial" w:hAnsi="Arial" w:cs="Arial"/>
          <w:sz w:val="36"/>
        </w:rPr>
      </w:pPr>
      <w:r>
        <w:rPr>
          <w:rFonts w:ascii="Arial" w:hAnsi="Arial" w:cs="Arial"/>
          <w:sz w:val="36"/>
        </w:rPr>
        <w:t>Discussion:</w:t>
      </w:r>
    </w:p>
    <w:p w14:paraId="5EC0CC76" w14:textId="295DE2B6" w:rsidR="00745E1A" w:rsidRPr="00745E1A" w:rsidRDefault="00745E1A" w:rsidP="00745E1A">
      <w:pPr>
        <w:pStyle w:val="Standard"/>
        <w:spacing w:after="360"/>
        <w:rPr>
          <w:sz w:val="24"/>
        </w:rPr>
      </w:pPr>
      <w:r w:rsidRPr="00745E1A">
        <w:rPr>
          <w:sz w:val="24"/>
        </w:rPr>
        <w:t xml:space="preserve">Please write a small paragraph discussing </w:t>
      </w:r>
      <w:r w:rsidR="00A5458E" w:rsidRPr="00745E1A">
        <w:rPr>
          <w:sz w:val="24"/>
        </w:rPr>
        <w:t>teamwork</w:t>
      </w:r>
      <w:r>
        <w:rPr>
          <w:sz w:val="24"/>
        </w:rPr>
        <w:t xml:space="preserve"> (who did what, how much, was the work allocation fair</w:t>
      </w:r>
      <w:r w:rsidR="00450C65">
        <w:rPr>
          <w:sz w:val="24"/>
        </w:rPr>
        <w:t xml:space="preserve">, did each member respect </w:t>
      </w:r>
      <w:r w:rsidR="001B6C62">
        <w:rPr>
          <w:sz w:val="24"/>
        </w:rPr>
        <w:t xml:space="preserve">commitments and </w:t>
      </w:r>
      <w:r w:rsidR="00450C65">
        <w:rPr>
          <w:sz w:val="24"/>
        </w:rPr>
        <w:t>deadlines</w:t>
      </w:r>
      <w:r>
        <w:rPr>
          <w:sz w:val="24"/>
        </w:rPr>
        <w:t>…).</w:t>
      </w:r>
    </w:p>
    <w:p w14:paraId="5D4E3D8C" w14:textId="77777777" w:rsidR="00873689" w:rsidRPr="00B511F6" w:rsidRDefault="00873689">
      <w:pPr>
        <w:pStyle w:val="Standard"/>
        <w:spacing w:after="360"/>
        <w:jc w:val="center"/>
        <w:rPr>
          <w:rFonts w:ascii="Arial" w:hAnsi="Arial" w:cs="Arial"/>
          <w:sz w:val="36"/>
        </w:rPr>
      </w:pPr>
    </w:p>
    <w:p w14:paraId="261A3A32" w14:textId="31416515" w:rsidR="00B716FF" w:rsidRPr="00CC5596" w:rsidRDefault="00B716FF" w:rsidP="00B716FF">
      <w:pPr>
        <w:spacing w:before="120" w:after="120" w:line="360" w:lineRule="auto"/>
        <w:jc w:val="both"/>
        <w:rPr>
          <w:b/>
        </w:rPr>
      </w:pPr>
    </w:p>
    <w:p w14:paraId="50F6C617" w14:textId="77777777" w:rsidR="00B716FF" w:rsidRPr="00216E2A" w:rsidRDefault="00B716FF" w:rsidP="00523994">
      <w:pPr>
        <w:pStyle w:val="BodyText"/>
        <w:jc w:val="both"/>
        <w:rPr>
          <w:b/>
          <w:u w:val="single"/>
        </w:rPr>
      </w:pPr>
    </w:p>
    <w:sectPr w:rsidR="00B716FF" w:rsidRPr="00216E2A">
      <w:type w:val="continuous"/>
      <w:pgSz w:w="11905" w:h="16837"/>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781"/>
    <w:multiLevelType w:val="hybridMultilevel"/>
    <w:tmpl w:val="E8BA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104AA"/>
    <w:multiLevelType w:val="hybridMultilevel"/>
    <w:tmpl w:val="54D2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D4645"/>
    <w:multiLevelType w:val="hybridMultilevel"/>
    <w:tmpl w:val="DA0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71405"/>
    <w:multiLevelType w:val="hybridMultilevel"/>
    <w:tmpl w:val="3E00DD84"/>
    <w:lvl w:ilvl="0" w:tplc="397C95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C0539"/>
    <w:multiLevelType w:val="hybridMultilevel"/>
    <w:tmpl w:val="23C8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E77A37"/>
    <w:multiLevelType w:val="hybridMultilevel"/>
    <w:tmpl w:val="E6DAE3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EF3B42"/>
    <w:multiLevelType w:val="hybridMultilevel"/>
    <w:tmpl w:val="2E945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28A1720"/>
    <w:multiLevelType w:val="hybridMultilevel"/>
    <w:tmpl w:val="9D0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914DC"/>
    <w:multiLevelType w:val="hybridMultilevel"/>
    <w:tmpl w:val="02BC5FAE"/>
    <w:lvl w:ilvl="0" w:tplc="54107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E42062"/>
    <w:multiLevelType w:val="hybridMultilevel"/>
    <w:tmpl w:val="054EF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1051A"/>
    <w:multiLevelType w:val="hybridMultilevel"/>
    <w:tmpl w:val="AF864F2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16cid:durableId="197474054">
    <w:abstractNumId w:val="5"/>
  </w:num>
  <w:num w:numId="2" w16cid:durableId="726222798">
    <w:abstractNumId w:val="4"/>
  </w:num>
  <w:num w:numId="3" w16cid:durableId="1958759041">
    <w:abstractNumId w:val="10"/>
  </w:num>
  <w:num w:numId="4" w16cid:durableId="1571697292">
    <w:abstractNumId w:val="1"/>
  </w:num>
  <w:num w:numId="5" w16cid:durableId="953366584">
    <w:abstractNumId w:val="7"/>
  </w:num>
  <w:num w:numId="6" w16cid:durableId="538473451">
    <w:abstractNumId w:val="3"/>
  </w:num>
  <w:num w:numId="7" w16cid:durableId="296646495">
    <w:abstractNumId w:val="8"/>
  </w:num>
  <w:num w:numId="8" w16cid:durableId="1847549440">
    <w:abstractNumId w:val="9"/>
  </w:num>
  <w:num w:numId="9" w16cid:durableId="1577396333">
    <w:abstractNumId w:val="0"/>
  </w:num>
  <w:num w:numId="10" w16cid:durableId="1464229213">
    <w:abstractNumId w:val="6"/>
  </w:num>
  <w:num w:numId="11" w16cid:durableId="1509365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30"/>
    <w:rsid w:val="00017EF7"/>
    <w:rsid w:val="0007408E"/>
    <w:rsid w:val="000A75C8"/>
    <w:rsid w:val="000C283C"/>
    <w:rsid w:val="000F287E"/>
    <w:rsid w:val="00137652"/>
    <w:rsid w:val="00155FA8"/>
    <w:rsid w:val="00197B21"/>
    <w:rsid w:val="001A157E"/>
    <w:rsid w:val="001B6C62"/>
    <w:rsid w:val="001D5280"/>
    <w:rsid w:val="001D7EF4"/>
    <w:rsid w:val="001F7956"/>
    <w:rsid w:val="00204961"/>
    <w:rsid w:val="0021385A"/>
    <w:rsid w:val="002365F2"/>
    <w:rsid w:val="00245FB7"/>
    <w:rsid w:val="002503D1"/>
    <w:rsid w:val="00272A39"/>
    <w:rsid w:val="002813BB"/>
    <w:rsid w:val="00292255"/>
    <w:rsid w:val="00293482"/>
    <w:rsid w:val="002B2C90"/>
    <w:rsid w:val="00303DD4"/>
    <w:rsid w:val="00351311"/>
    <w:rsid w:val="00356DF4"/>
    <w:rsid w:val="00366DF2"/>
    <w:rsid w:val="0037024D"/>
    <w:rsid w:val="00377D9E"/>
    <w:rsid w:val="003844BD"/>
    <w:rsid w:val="00395C03"/>
    <w:rsid w:val="003A288A"/>
    <w:rsid w:val="003A46A6"/>
    <w:rsid w:val="003B6D45"/>
    <w:rsid w:val="003C01F1"/>
    <w:rsid w:val="003D477E"/>
    <w:rsid w:val="003D5C16"/>
    <w:rsid w:val="00402AE1"/>
    <w:rsid w:val="0045061B"/>
    <w:rsid w:val="00450C65"/>
    <w:rsid w:val="0048008B"/>
    <w:rsid w:val="004A10CE"/>
    <w:rsid w:val="004B3DF3"/>
    <w:rsid w:val="004E6C15"/>
    <w:rsid w:val="00523994"/>
    <w:rsid w:val="00560704"/>
    <w:rsid w:val="005A5FDD"/>
    <w:rsid w:val="005C2F0A"/>
    <w:rsid w:val="00601BE2"/>
    <w:rsid w:val="006427F0"/>
    <w:rsid w:val="00647BF9"/>
    <w:rsid w:val="00647ECE"/>
    <w:rsid w:val="006A0041"/>
    <w:rsid w:val="006B67B7"/>
    <w:rsid w:val="006D7F99"/>
    <w:rsid w:val="006E1866"/>
    <w:rsid w:val="006F1536"/>
    <w:rsid w:val="006F3F74"/>
    <w:rsid w:val="007063B4"/>
    <w:rsid w:val="00731C5C"/>
    <w:rsid w:val="00745E1A"/>
    <w:rsid w:val="00752E73"/>
    <w:rsid w:val="00754707"/>
    <w:rsid w:val="007658A1"/>
    <w:rsid w:val="0079458E"/>
    <w:rsid w:val="007B28DF"/>
    <w:rsid w:val="007B3422"/>
    <w:rsid w:val="007F4759"/>
    <w:rsid w:val="0082055B"/>
    <w:rsid w:val="00873689"/>
    <w:rsid w:val="008B6C1E"/>
    <w:rsid w:val="008C2121"/>
    <w:rsid w:val="009225F3"/>
    <w:rsid w:val="00940CA1"/>
    <w:rsid w:val="00952842"/>
    <w:rsid w:val="00961997"/>
    <w:rsid w:val="009A2186"/>
    <w:rsid w:val="009B3AF8"/>
    <w:rsid w:val="00A23847"/>
    <w:rsid w:val="00A5458E"/>
    <w:rsid w:val="00A820FB"/>
    <w:rsid w:val="00AB1D3A"/>
    <w:rsid w:val="00AC1D2D"/>
    <w:rsid w:val="00AD0917"/>
    <w:rsid w:val="00AD4F00"/>
    <w:rsid w:val="00AE6A69"/>
    <w:rsid w:val="00B01192"/>
    <w:rsid w:val="00B14A67"/>
    <w:rsid w:val="00B15558"/>
    <w:rsid w:val="00B50BF4"/>
    <w:rsid w:val="00B716FF"/>
    <w:rsid w:val="00B72943"/>
    <w:rsid w:val="00B97ABC"/>
    <w:rsid w:val="00BC4ABA"/>
    <w:rsid w:val="00BD0A6D"/>
    <w:rsid w:val="00BD4178"/>
    <w:rsid w:val="00BE2930"/>
    <w:rsid w:val="00C21BCA"/>
    <w:rsid w:val="00C2283F"/>
    <w:rsid w:val="00C624D6"/>
    <w:rsid w:val="00C62F6D"/>
    <w:rsid w:val="00C738B5"/>
    <w:rsid w:val="00C95598"/>
    <w:rsid w:val="00C957C1"/>
    <w:rsid w:val="00CC7095"/>
    <w:rsid w:val="00CD4858"/>
    <w:rsid w:val="00D06918"/>
    <w:rsid w:val="00D100EB"/>
    <w:rsid w:val="00D247FD"/>
    <w:rsid w:val="00D3127C"/>
    <w:rsid w:val="00D42BB0"/>
    <w:rsid w:val="00D62312"/>
    <w:rsid w:val="00D949F5"/>
    <w:rsid w:val="00D95B18"/>
    <w:rsid w:val="00DB22A9"/>
    <w:rsid w:val="00E07252"/>
    <w:rsid w:val="00E163C5"/>
    <w:rsid w:val="00E377E5"/>
    <w:rsid w:val="00E5139C"/>
    <w:rsid w:val="00E51D96"/>
    <w:rsid w:val="00EE3D2C"/>
    <w:rsid w:val="00EF0EA8"/>
    <w:rsid w:val="00EF2A1A"/>
    <w:rsid w:val="00F04A82"/>
    <w:rsid w:val="00F12551"/>
    <w:rsid w:val="00F15E2A"/>
    <w:rsid w:val="00F216DB"/>
    <w:rsid w:val="00F560A9"/>
    <w:rsid w:val="00F6710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44047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autoSpaceDE w:val="0"/>
      <w:autoSpaceDN w:val="0"/>
      <w:adjustRightInd w:val="0"/>
    </w:pPr>
    <w:rPr>
      <w:szCs w:val="24"/>
    </w:rPr>
  </w:style>
  <w:style w:type="paragraph" w:styleId="BodyText">
    <w:name w:val="Body Text"/>
    <w:basedOn w:val="Normal"/>
    <w:link w:val="BodyTextChar"/>
    <w:pPr>
      <w:spacing w:after="120"/>
    </w:pPr>
  </w:style>
  <w:style w:type="paragraph" w:styleId="DocumentMap">
    <w:name w:val="Document Map"/>
    <w:basedOn w:val="Normal"/>
    <w:link w:val="DocumentMapChar"/>
    <w:rsid w:val="00FC0346"/>
    <w:rPr>
      <w:rFonts w:ascii="Lucida Grande" w:hAnsi="Lucida Grande"/>
    </w:rPr>
  </w:style>
  <w:style w:type="character" w:customStyle="1" w:styleId="DocumentMapChar">
    <w:name w:val="Document Map Char"/>
    <w:link w:val="DocumentMap"/>
    <w:rsid w:val="00FC0346"/>
    <w:rPr>
      <w:rFonts w:ascii="Lucida Grande" w:hAnsi="Lucida Grande"/>
      <w:sz w:val="24"/>
      <w:szCs w:val="24"/>
    </w:rPr>
  </w:style>
  <w:style w:type="table" w:styleId="TableGrid">
    <w:name w:val="Table Grid"/>
    <w:basedOn w:val="TableNormal"/>
    <w:rsid w:val="00694A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523994"/>
    <w:rPr>
      <w:color w:val="0000FF"/>
      <w:u w:val="single"/>
    </w:rPr>
  </w:style>
  <w:style w:type="paragraph" w:styleId="ListParagraph">
    <w:name w:val="List Paragraph"/>
    <w:basedOn w:val="Normal"/>
    <w:uiPriority w:val="34"/>
    <w:qFormat/>
    <w:rsid w:val="00D100EB"/>
    <w:pPr>
      <w:ind w:left="720"/>
      <w:contextualSpacing/>
    </w:pPr>
  </w:style>
  <w:style w:type="character" w:customStyle="1" w:styleId="BodyTextChar">
    <w:name w:val="Body Text Char"/>
    <w:basedOn w:val="DefaultParagraphFont"/>
    <w:link w:val="BodyText"/>
    <w:rsid w:val="00CC70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Concordia / CSSE</Company>
  <LinksUpToDate>false</LinksUpToDate>
  <CharactersWithSpaces>1970</CharactersWithSpaces>
  <SharedDoc>false</SharedDoc>
  <HyperlinkBase/>
  <HLinks>
    <vt:vector size="6" baseType="variant">
      <vt:variant>
        <vt:i4>3211365</vt:i4>
      </vt:variant>
      <vt:variant>
        <vt:i4>3</vt:i4>
      </vt:variant>
      <vt:variant>
        <vt:i4>0</vt:i4>
      </vt:variant>
      <vt:variant>
        <vt:i4>5</vt:i4>
      </vt:variant>
      <vt:variant>
        <vt:lpwstr>mailto:abdelghani.benharref@adu.ac.ae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Abdelghani Benharref</dc:creator>
  <cp:keywords/>
  <dc:description/>
  <cp:lastModifiedBy>Kigham Kerry Kinyuy</cp:lastModifiedBy>
  <cp:revision>36</cp:revision>
  <cp:lastPrinted>2011-03-22T14:10:00Z</cp:lastPrinted>
  <dcterms:created xsi:type="dcterms:W3CDTF">2016-02-21T08:05:00Z</dcterms:created>
  <dcterms:modified xsi:type="dcterms:W3CDTF">2023-11-02T21:59:00Z</dcterms:modified>
  <cp:category/>
</cp:coreProperties>
</file>