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84A94" w14:textId="7101C2C4" w:rsidR="009E2870" w:rsidRDefault="0036455A" w:rsidP="0036455A">
      <w:pPr>
        <w:spacing w:line="480" w:lineRule="auto"/>
        <w:jc w:val="center"/>
        <w:rPr>
          <w:u w:val="single"/>
        </w:rPr>
      </w:pPr>
      <w:r>
        <w:rPr>
          <w:u w:val="single"/>
        </w:rPr>
        <w:t>Threats and vulnerabilities report</w:t>
      </w:r>
    </w:p>
    <w:p w14:paraId="058A1B50" w14:textId="77777777" w:rsidR="0036455A" w:rsidRDefault="0036455A" w:rsidP="0036455A">
      <w:pPr>
        <w:spacing w:line="480" w:lineRule="auto"/>
        <w:jc w:val="center"/>
        <w:rPr>
          <w:u w:val="single"/>
        </w:rPr>
      </w:pPr>
    </w:p>
    <w:p w14:paraId="10167423" w14:textId="4C3A2B4E" w:rsidR="0036455A" w:rsidRDefault="0036455A" w:rsidP="0036455A">
      <w:pPr>
        <w:spacing w:line="480" w:lineRule="auto"/>
      </w:pPr>
      <w:r>
        <w:t>This report distinguishes three different threats and vulnerabilities in the modern computing world. These threats are used by attackers to exploit vulnerabilities in different ways to gain something in return depending on and what sort of threat actors are in play. These threats are social engineering, malware and finally network security. These will be broken down into what they are, why they are done and how to stop them, helping give a wider perspective into the cyber security vulnerabilities and how to spot.</w:t>
      </w:r>
    </w:p>
    <w:p w14:paraId="02AF57F9" w14:textId="05E75FCA"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480" w:lineRule="auto"/>
      </w:pPr>
      <w:r>
        <w:tab/>
        <w:t>Firstly, is social engineering. Now this can come in many different forms but as an overview social engineering is the use of manipulation to gain information or access from others human (IBM, no date). One social engineering technique and commonly known is phishing. This is the use of sophisticated emails trying to replicate a well-known company or significant figure and trying to gain account or payment details.  These can be spotted by using fake web addresses/ emails, generic addressing such as ‘Dear customer’, sense of urgency in the request or greed such as in 2018 the ‘Nigerian prince scam’ asking for an advance fee to flee the country acting as a royal member and gaining in nearly $700,000. Another social engineering technique is such as tailgating. This is a more physical in-person technique used in classified areas such as military bases where intruder try and force their way into secure areas by following other members in proximity or pretending to lose their pass. These threats can be mitigated by giving employees social engineering threat training to identify them or using multi factor authentication for access such as a pin and ID card to enter secure areas.</w:t>
      </w:r>
    </w:p>
    <w:p w14:paraId="53A456C3" w14:textId="0EC844B5"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480" w:lineRule="auto"/>
      </w:pPr>
      <w:r>
        <w:lastRenderedPageBreak/>
        <w:tab/>
        <w:t>Secondly malware is another high threat in the computing world. This is short for malicious software and can cause much harm to untrained or vulnerable users in computing. These can be used to steal or manipulate data, freeze machines for ransom(ransomware), extracting money or sensitive data and many more potential threats. These malware threats can be accessed from a variety of entrance points such as suspicious links as seen on phishing emails, downloadable/ executable files, insider threats or zero-day exploitations. Key mitigation methods for these are make regular backups of data to ensure any that is manipulated or compromised can be traced back to a sufficient date. Malware protection software, training for awareness and sufficient device hardening to avoid escalation such as high encryption of data.</w:t>
      </w:r>
    </w:p>
    <w:p w14:paraId="11AA271F" w14:textId="6217D160"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480" w:lineRule="auto"/>
      </w:pPr>
      <w:r>
        <w:tab/>
        <w:t xml:space="preserve">Finally, Network security is another key threat in computing where attackers can try and gain entry in multiple ways to a network. This can be done to gain access to data or certain financial gains, or even just to compromise services from state-sponsored actors. These can be mitigated </w:t>
      </w:r>
      <w:proofErr w:type="gramStart"/>
      <w:r>
        <w:t>In</w:t>
      </w:r>
      <w:proofErr w:type="gramEnd"/>
      <w:r>
        <w:t xml:space="preserve"> networks by implanting strong security such as protection devices like firewalls and access controls lists, network monitoring on software such as Wireshark and a variety of other techniques that experienced network engineers continue to improve and monitor.</w:t>
      </w:r>
    </w:p>
    <w:p w14:paraId="08318071" w14:textId="0F8755D1"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spacing w:line="480" w:lineRule="auto"/>
      </w:pPr>
      <w:r>
        <w:tab/>
        <w:t>Overall, there is so many threats in the cyber computing world relating to the ones in this report and others not mentioned. This why there is so many different sections within this field to try and help teams focus on one key area with one overall goal and with global standards and open-source research to assist help harden this security to minimise attackers’ success rate.</w:t>
      </w:r>
    </w:p>
    <w:p w14:paraId="073721FA" w14:textId="77777777"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pPr>
    </w:p>
    <w:p w14:paraId="69507601" w14:textId="755B0F6B"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rPr>
          <w:u w:val="single"/>
        </w:rPr>
      </w:pPr>
      <w:r w:rsidRPr="0036455A">
        <w:rPr>
          <w:u w:val="single"/>
        </w:rPr>
        <w:lastRenderedPageBreak/>
        <w:t>References:</w:t>
      </w:r>
    </w:p>
    <w:p w14:paraId="16A2B8C7" w14:textId="2D30A7AD"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pPr>
      <w:r w:rsidRPr="0036455A">
        <w:t>IBM. (No date)</w:t>
      </w:r>
      <w:r>
        <w:t xml:space="preserve"> </w:t>
      </w:r>
      <w:r w:rsidRPr="0036455A">
        <w:rPr>
          <w:i/>
          <w:iCs/>
        </w:rPr>
        <w:t>What is social engineering?</w:t>
      </w:r>
      <w:r>
        <w:t xml:space="preserve"> Available at: </w:t>
      </w:r>
      <w:hyperlink r:id="rId4" w:history="1">
        <w:r w:rsidRPr="00A16947">
          <w:rPr>
            <w:rStyle w:val="Hyperlink"/>
          </w:rPr>
          <w:t>https://www.ibm.com/think/topics/social-engineering</w:t>
        </w:r>
      </w:hyperlink>
      <w:r>
        <w:t xml:space="preserve"> (Accessed: 26/02/2026)</w:t>
      </w:r>
    </w:p>
    <w:p w14:paraId="3844C870" w14:textId="77777777" w:rsidR="0036455A" w:rsidRP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pPr>
    </w:p>
    <w:p w14:paraId="505BFAEA" w14:textId="0D504229"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pPr>
      <w:r>
        <w:t xml:space="preserve">NCSC. (2021) </w:t>
      </w:r>
      <w:r w:rsidRPr="0036455A">
        <w:rPr>
          <w:i/>
          <w:iCs/>
        </w:rPr>
        <w:t>Mitigating malware and ransomware attacks</w:t>
      </w:r>
      <w:r>
        <w:t xml:space="preserve">. Available at: </w:t>
      </w:r>
      <w:hyperlink r:id="rId5" w:history="1">
        <w:r w:rsidRPr="00A16947">
          <w:rPr>
            <w:rStyle w:val="Hyperlink"/>
          </w:rPr>
          <w:t>https://www.ncsc.gov.uk/guidance/mitigating-malware-and-ransomware-attacks</w:t>
        </w:r>
      </w:hyperlink>
      <w:r>
        <w:t xml:space="preserve"> (Accessed: 26/02/2026)</w:t>
      </w:r>
    </w:p>
    <w:p w14:paraId="32F49354" w14:textId="77777777"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pPr>
    </w:p>
    <w:p w14:paraId="75EBD93E" w14:textId="09568896" w:rsid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pPr>
      <w:r>
        <w:t xml:space="preserve">Miller, J. (2025) </w:t>
      </w:r>
      <w:r w:rsidRPr="0036455A">
        <w:rPr>
          <w:i/>
          <w:iCs/>
        </w:rPr>
        <w:t>Common network security threats and how to mitigate them</w:t>
      </w:r>
      <w:r>
        <w:t xml:space="preserve">. Available at: </w:t>
      </w:r>
      <w:hyperlink r:id="rId6" w:history="1">
        <w:r w:rsidRPr="00A16947">
          <w:rPr>
            <w:rStyle w:val="Hyperlink"/>
          </w:rPr>
          <w:t>https://www.bitlyft.com/resources/common-network-security-threats-and-how-to-mitigate-them</w:t>
        </w:r>
      </w:hyperlink>
      <w:r>
        <w:t xml:space="preserve"> (Accessed: 26/02/2026)</w:t>
      </w:r>
    </w:p>
    <w:p w14:paraId="2F04BCFE" w14:textId="63D32853" w:rsidR="0036455A" w:rsidRPr="0036455A" w:rsidRDefault="0036455A" w:rsidP="0036455A">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9026"/>
        </w:tabs>
      </w:pPr>
      <w:r>
        <w:tab/>
      </w:r>
    </w:p>
    <w:p w14:paraId="6235F1BF" w14:textId="77777777" w:rsidR="0036455A" w:rsidRDefault="0036455A" w:rsidP="0036455A">
      <w:pPr>
        <w:jc w:val="center"/>
        <w:rPr>
          <w:u w:val="single"/>
        </w:rPr>
      </w:pPr>
    </w:p>
    <w:p w14:paraId="6115BD36" w14:textId="77777777" w:rsidR="0036455A" w:rsidRPr="0036455A" w:rsidRDefault="0036455A" w:rsidP="0036455A">
      <w:pPr>
        <w:jc w:val="center"/>
        <w:rPr>
          <w:u w:val="single"/>
        </w:rPr>
      </w:pPr>
    </w:p>
    <w:sectPr w:rsidR="0036455A" w:rsidRPr="00364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55A"/>
    <w:rsid w:val="0036455A"/>
    <w:rsid w:val="008B19DB"/>
    <w:rsid w:val="008C7F03"/>
    <w:rsid w:val="009476B1"/>
    <w:rsid w:val="009E2870"/>
    <w:rsid w:val="00DE5589"/>
    <w:rsid w:val="00EF584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1396327"/>
  <w15:chartTrackingRefBased/>
  <w15:docId w15:val="{09D9DC58-D790-4349-A8D6-813E57779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5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55A"/>
    <w:rPr>
      <w:rFonts w:eastAsiaTheme="majorEastAsia" w:cstheme="majorBidi"/>
      <w:color w:val="272727" w:themeColor="text1" w:themeTint="D8"/>
    </w:rPr>
  </w:style>
  <w:style w:type="paragraph" w:styleId="Title">
    <w:name w:val="Title"/>
    <w:basedOn w:val="Normal"/>
    <w:next w:val="Normal"/>
    <w:link w:val="TitleChar"/>
    <w:uiPriority w:val="10"/>
    <w:qFormat/>
    <w:rsid w:val="00364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5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55A"/>
    <w:pPr>
      <w:spacing w:before="160"/>
      <w:jc w:val="center"/>
    </w:pPr>
    <w:rPr>
      <w:i/>
      <w:iCs/>
      <w:color w:val="404040" w:themeColor="text1" w:themeTint="BF"/>
    </w:rPr>
  </w:style>
  <w:style w:type="character" w:customStyle="1" w:styleId="QuoteChar">
    <w:name w:val="Quote Char"/>
    <w:basedOn w:val="DefaultParagraphFont"/>
    <w:link w:val="Quote"/>
    <w:uiPriority w:val="29"/>
    <w:rsid w:val="0036455A"/>
    <w:rPr>
      <w:i/>
      <w:iCs/>
      <w:color w:val="404040" w:themeColor="text1" w:themeTint="BF"/>
    </w:rPr>
  </w:style>
  <w:style w:type="paragraph" w:styleId="ListParagraph">
    <w:name w:val="List Paragraph"/>
    <w:basedOn w:val="Normal"/>
    <w:uiPriority w:val="34"/>
    <w:qFormat/>
    <w:rsid w:val="0036455A"/>
    <w:pPr>
      <w:ind w:left="720"/>
      <w:contextualSpacing/>
    </w:pPr>
  </w:style>
  <w:style w:type="character" w:styleId="IntenseEmphasis">
    <w:name w:val="Intense Emphasis"/>
    <w:basedOn w:val="DefaultParagraphFont"/>
    <w:uiPriority w:val="21"/>
    <w:qFormat/>
    <w:rsid w:val="0036455A"/>
    <w:rPr>
      <w:i/>
      <w:iCs/>
      <w:color w:val="0F4761" w:themeColor="accent1" w:themeShade="BF"/>
    </w:rPr>
  </w:style>
  <w:style w:type="paragraph" w:styleId="IntenseQuote">
    <w:name w:val="Intense Quote"/>
    <w:basedOn w:val="Normal"/>
    <w:next w:val="Normal"/>
    <w:link w:val="IntenseQuoteChar"/>
    <w:uiPriority w:val="30"/>
    <w:qFormat/>
    <w:rsid w:val="00364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55A"/>
    <w:rPr>
      <w:i/>
      <w:iCs/>
      <w:color w:val="0F4761" w:themeColor="accent1" w:themeShade="BF"/>
    </w:rPr>
  </w:style>
  <w:style w:type="character" w:styleId="IntenseReference">
    <w:name w:val="Intense Reference"/>
    <w:basedOn w:val="DefaultParagraphFont"/>
    <w:uiPriority w:val="32"/>
    <w:qFormat/>
    <w:rsid w:val="0036455A"/>
    <w:rPr>
      <w:b/>
      <w:bCs/>
      <w:smallCaps/>
      <w:color w:val="0F4761" w:themeColor="accent1" w:themeShade="BF"/>
      <w:spacing w:val="5"/>
    </w:rPr>
  </w:style>
  <w:style w:type="character" w:styleId="Hyperlink">
    <w:name w:val="Hyperlink"/>
    <w:basedOn w:val="DefaultParagraphFont"/>
    <w:uiPriority w:val="99"/>
    <w:unhideWhenUsed/>
    <w:rsid w:val="0036455A"/>
    <w:rPr>
      <w:color w:val="467886" w:themeColor="hyperlink"/>
      <w:u w:val="single"/>
    </w:rPr>
  </w:style>
  <w:style w:type="character" w:styleId="UnresolvedMention">
    <w:name w:val="Unresolved Mention"/>
    <w:basedOn w:val="DefaultParagraphFont"/>
    <w:uiPriority w:val="99"/>
    <w:semiHidden/>
    <w:unhideWhenUsed/>
    <w:rsid w:val="003645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tlyft.com/resources/common-network-security-threats-and-how-to-mitigate-them" TargetMode="External"/><Relationship Id="rId5" Type="http://schemas.openxmlformats.org/officeDocument/2006/relationships/hyperlink" Target="https://www.ncsc.gov.uk/guidance/mitigating-malware-and-ransomware-attacks" TargetMode="External"/><Relationship Id="rId4" Type="http://schemas.openxmlformats.org/officeDocument/2006/relationships/hyperlink" Target="https://www.ibm.com/think/topics/social-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638</Words>
  <Characters>3642</Characters>
  <Application>Microsoft Office Word</Application>
  <DocSecurity>0</DocSecurity>
  <Lines>30</Lines>
  <Paragraphs>8</Paragraphs>
  <ScaleCrop>false</ScaleCrop>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Southwick (Student)</dc:creator>
  <cp:keywords/>
  <dc:description/>
  <cp:lastModifiedBy>Stanley Southwick (Student)</cp:lastModifiedBy>
  <cp:revision>1</cp:revision>
  <dcterms:created xsi:type="dcterms:W3CDTF">2026-02-26T15:27:00Z</dcterms:created>
  <dcterms:modified xsi:type="dcterms:W3CDTF">2026-02-26T16:14:00Z</dcterms:modified>
</cp:coreProperties>
</file>