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оглавление"/>
    <w:p>
      <w:pPr>
        <w:pStyle w:val="Heading1"/>
      </w:pPr>
      <w:r>
        <w:t xml:space="preserve">Оглавление</w:t>
      </w:r>
    </w:p>
    <w:bookmarkStart w:id="23" w:name="введение"/>
    <w:p>
      <w:pPr>
        <w:pStyle w:val="Heading2"/>
      </w:pPr>
      <w:r>
        <w:t xml:space="preserve">1. Введение</w:t>
      </w:r>
    </w:p>
    <w:bookmarkStart w:id="20" w:name="цели-и-задачи-исследования"/>
    <w:p>
      <w:pPr>
        <w:pStyle w:val="Heading3"/>
      </w:pPr>
      <w:r>
        <w:t xml:space="preserve">1.1. Цели и задачи исследования</w:t>
      </w:r>
    </w:p>
    <w:bookmarkEnd w:id="20"/>
    <w:bookmarkStart w:id="21" w:name="актуальность-темы"/>
    <w:p>
      <w:pPr>
        <w:pStyle w:val="Heading3"/>
      </w:pPr>
      <w:r>
        <w:t xml:space="preserve">1.2. Актуальность темы</w:t>
      </w:r>
    </w:p>
    <w:bookmarkEnd w:id="21"/>
    <w:bookmarkStart w:id="22" w:name="организация-работы"/>
    <w:p>
      <w:pPr>
        <w:pStyle w:val="Heading3"/>
      </w:pPr>
      <w:r>
        <w:t xml:space="preserve">1.3. Организация работы</w:t>
      </w:r>
    </w:p>
    <w:bookmarkEnd w:id="22"/>
    <w:bookmarkEnd w:id="23"/>
    <w:bookmarkStart w:id="27" w:name="Xdef9d83b5a4044c302ffa7ecd0e20151e3b0897"/>
    <w:p>
      <w:pPr>
        <w:pStyle w:val="Heading2"/>
      </w:pPr>
      <w:r>
        <w:t xml:space="preserve">2. Основные понятия и классификация щековых дробилок</w:t>
      </w:r>
    </w:p>
    <w:bookmarkStart w:id="24" w:name="Xd2943ba0c81899933cbaa015a35829991228964"/>
    <w:p>
      <w:pPr>
        <w:pStyle w:val="Heading3"/>
      </w:pPr>
      <w:r>
        <w:t xml:space="preserve">2.1. Определение и назначение щековых дробилок</w:t>
      </w:r>
    </w:p>
    <w:bookmarkEnd w:id="24"/>
    <w:bookmarkStart w:id="25" w:name="X72fbf51467aa5a7bd6ca1afc2928ef896a53b89"/>
    <w:p>
      <w:pPr>
        <w:pStyle w:val="Heading3"/>
      </w:pPr>
      <w:r>
        <w:t xml:space="preserve">2.2. Классификация щековых дробилок по конструктивным особенностям</w:t>
      </w:r>
    </w:p>
    <w:bookmarkEnd w:id="25"/>
    <w:bookmarkStart w:id="26" w:name="Xc2c1b582cf9f6aff67fd18f0e5021926f665706"/>
    <w:p>
      <w:pPr>
        <w:pStyle w:val="Heading3"/>
      </w:pPr>
      <w:r>
        <w:t xml:space="preserve">2.3. Основные параметры и характеристики щековых дробилок</w:t>
      </w:r>
    </w:p>
    <w:bookmarkEnd w:id="26"/>
    <w:bookmarkEnd w:id="27"/>
    <w:bookmarkStart w:id="31" w:name="X3699186b9e1030d2aa09edadaf042ace91d02d2"/>
    <w:p>
      <w:pPr>
        <w:pStyle w:val="Heading2"/>
      </w:pPr>
      <w:r>
        <w:t xml:space="preserve">3. Устройство щековой дробилки с простым движением подвижной щеки</w:t>
      </w:r>
    </w:p>
    <w:bookmarkStart w:id="28" w:name="описание-конструкции-щековой-дробилки"/>
    <w:p>
      <w:pPr>
        <w:pStyle w:val="Heading3"/>
      </w:pPr>
      <w:r>
        <w:t xml:space="preserve">3.1. Описание конструкции щековой дробилки</w:t>
      </w:r>
    </w:p>
    <w:bookmarkEnd w:id="28"/>
    <w:bookmarkStart w:id="29" w:name="принцип-действия-подвижной-щеки"/>
    <w:p>
      <w:pPr>
        <w:pStyle w:val="Heading3"/>
      </w:pPr>
      <w:r>
        <w:t xml:space="preserve">3.2. Принцип действия подвижной щеки</w:t>
      </w:r>
    </w:p>
    <w:bookmarkEnd w:id="29"/>
    <w:bookmarkStart w:id="30" w:name="Xc49edf07ceb18ce0fa5f7999f49cb40efd9c748"/>
    <w:p>
      <w:pPr>
        <w:pStyle w:val="Heading3"/>
      </w:pPr>
      <w:r>
        <w:t xml:space="preserve">3.3. Особенности устройства с простым движением</w:t>
      </w:r>
    </w:p>
    <w:bookmarkEnd w:id="30"/>
    <w:bookmarkEnd w:id="31"/>
    <w:bookmarkStart w:id="35" w:name="X2ec355f3d835ccf600479bef72717e37a641b62"/>
    <w:p>
      <w:pPr>
        <w:pStyle w:val="Heading2"/>
      </w:pPr>
      <w:r>
        <w:t xml:space="preserve">4. Устройство щековой дробилки со сложным движением подвижной щеки</w:t>
      </w:r>
    </w:p>
    <w:bookmarkStart w:id="32" w:name="X3a7dccbb7bb17543567a27a503ee9a43589e392"/>
    <w:p>
      <w:pPr>
        <w:pStyle w:val="Heading3"/>
      </w:pPr>
      <w:r>
        <w:t xml:space="preserve">4.1. Основные компоненты щековой дробилки со сложным движением подвижной щеки</w:t>
      </w:r>
    </w:p>
    <w:bookmarkEnd w:id="32"/>
    <w:bookmarkStart w:id="33" w:name="X458b597bb49951471444fa50d8074ae246329a2"/>
    <w:p>
      <w:pPr>
        <w:pStyle w:val="Heading3"/>
      </w:pPr>
      <w:r>
        <w:t xml:space="preserve">4.2. Принцип действия и кинематика движения подвижной щеки</w:t>
      </w:r>
    </w:p>
    <w:bookmarkEnd w:id="33"/>
    <w:bookmarkStart w:id="34" w:name="X96f2f468d27996966ffdc66de7a4870c9932618"/>
    <w:p>
      <w:pPr>
        <w:pStyle w:val="Heading3"/>
      </w:pPr>
      <w:r>
        <w:t xml:space="preserve">4.3. Особенности конструкции и эксплуатации щековой дробилки со сложным движением</w:t>
      </w:r>
    </w:p>
    <w:bookmarkEnd w:id="34"/>
    <w:bookmarkEnd w:id="35"/>
    <w:bookmarkStart w:id="39" w:name="Xd8b2eafa95a3e05516a091da019cdd0b6470673"/>
    <w:p>
      <w:pPr>
        <w:pStyle w:val="Heading2"/>
      </w:pPr>
      <w:r>
        <w:t xml:space="preserve">5. Сравнительный анализ устройств с простым и сложным движениями</w:t>
      </w:r>
    </w:p>
    <w:bookmarkStart w:id="36" w:name="Xf98391caae8b97db0a1d4826a922a05936a89f4"/>
    <w:p>
      <w:pPr>
        <w:pStyle w:val="Heading3"/>
      </w:pPr>
      <w:r>
        <w:t xml:space="preserve">5.1. Сравнение простых и сложных движений в устройствах</w:t>
      </w:r>
    </w:p>
    <w:bookmarkEnd w:id="36"/>
    <w:bookmarkStart w:id="37" w:name="X09d1bd613cb08184f031dfc628650fb8dd685ab"/>
    <w:p>
      <w:pPr>
        <w:pStyle w:val="Heading3"/>
      </w:pPr>
      <w:r>
        <w:t xml:space="preserve">5.2. Анализ характеристик устройств с различными типами движения</w:t>
      </w:r>
    </w:p>
    <w:bookmarkEnd w:id="37"/>
    <w:bookmarkStart w:id="38" w:name="классификация-устройств-по-типу-движения"/>
    <w:p>
      <w:pPr>
        <w:pStyle w:val="Heading3"/>
      </w:pPr>
      <w:r>
        <w:t xml:space="preserve">5.3. Классификация устройств по типу движения</w:t>
      </w:r>
    </w:p>
    <w:bookmarkEnd w:id="38"/>
    <w:bookmarkEnd w:id="39"/>
    <w:bookmarkStart w:id="43" w:name="X33a9c29ea5f77da19398b5d7100f5317e0a2e34"/>
    <w:p>
      <w:pPr>
        <w:pStyle w:val="Heading2"/>
      </w:pPr>
      <w:r>
        <w:t xml:space="preserve">6. Применение и область использования щековых дробилок</w:t>
      </w:r>
    </w:p>
    <w:bookmarkStart w:id="40" w:name="Xa1d6e9434b19847de86972102e1b61a5309ea4b"/>
    <w:p>
      <w:pPr>
        <w:pStyle w:val="Heading3"/>
      </w:pPr>
      <w:r>
        <w:t xml:space="preserve">6.1. Основные отрасли промышленности, где применяются щековые дробилки</w:t>
      </w:r>
    </w:p>
    <w:bookmarkEnd w:id="40"/>
    <w:bookmarkStart w:id="41" w:name="X8cace526a4a1471a9e8a536b1fc5dec1e58b00c"/>
    <w:p>
      <w:pPr>
        <w:pStyle w:val="Heading3"/>
      </w:pPr>
      <w:r>
        <w:t xml:space="preserve">6.2. Технологические процессы и этапы использования щековых дробилок в производстве</w:t>
      </w:r>
    </w:p>
    <w:bookmarkEnd w:id="41"/>
    <w:bookmarkStart w:id="42" w:name="X6f98fe5567e2f82118708e35eabab67ba623c65"/>
    <w:p>
      <w:pPr>
        <w:pStyle w:val="Heading3"/>
      </w:pPr>
      <w:r>
        <w:t xml:space="preserve">6.3. Особенности применения щековых дробилок в различных условиях эксплуатации</w:t>
      </w:r>
    </w:p>
    <w:bookmarkEnd w:id="42"/>
    <w:bookmarkEnd w:id="43"/>
    <w:bookmarkStart w:id="47" w:name="заключение"/>
    <w:p>
      <w:pPr>
        <w:pStyle w:val="Heading2"/>
      </w:pPr>
      <w:r>
        <w:t xml:space="preserve">7. Заключение</w:t>
      </w:r>
    </w:p>
    <w:bookmarkStart w:id="44" w:name="X545a6184fd165a5d36291fe9ab7419e4c3dfebd"/>
    <w:p>
      <w:pPr>
        <w:pStyle w:val="Heading3"/>
      </w:pPr>
      <w:r>
        <w:t xml:space="preserve">7.1. Общая характеристика результатов исследований</w:t>
      </w:r>
    </w:p>
    <w:bookmarkEnd w:id="44"/>
    <w:bookmarkStart w:id="45" w:name="анализ-полученных-данных-и-их-значимость"/>
    <w:p>
      <w:pPr>
        <w:pStyle w:val="Heading3"/>
      </w:pPr>
      <w:r>
        <w:t xml:space="preserve">7.2. Анализ полученных данных и их значимость</w:t>
      </w:r>
    </w:p>
    <w:bookmarkEnd w:id="45"/>
    <w:bookmarkStart w:id="46" w:name="Xc203e6a01350fdef5d4c9d5df0dda7c8acf3367"/>
    <w:p>
      <w:pPr>
        <w:pStyle w:val="Heading3"/>
      </w:pPr>
      <w:r>
        <w:t xml:space="preserve">7.3. Рекомендации по дальнейшему развитию темы</w:t>
      </w:r>
    </w:p>
    <w:bookmarkEnd w:id="46"/>
    <w:bookmarkEnd w:id="47"/>
    <w:bookmarkEnd w:id="48"/>
    <w:bookmarkStart w:id="52" w:name="введение-1"/>
    <w:p>
      <w:pPr>
        <w:pStyle w:val="Heading1"/>
      </w:pPr>
      <w:r>
        <w:t xml:space="preserve">1. Введение</w:t>
      </w:r>
    </w:p>
    <w:p>
      <w:pPr>
        <w:pStyle w:val="FirstParagraph"/>
      </w:pPr>
      <w:r>
        <w:t xml:space="preserve">В данной главе рассматриваются ключевые аспекты исследования, включая его цели и задачи, обоснование актуальности темы и структуру последующего изложения. Целью работы является анализ текущего состояния проблемы и выработка подходов к её решению. Актуальность темы обусловлена растущей потребностью в изучении данного феномена в современных условиях. Организация работы предполагает систематическое раскрытие подпунктов 1.1, 1.2 и 1.3 с последующим логическим переходом к дальнейшему изложению.</w:t>
      </w:r>
    </w:p>
    <w:bookmarkStart w:id="49" w:name="цели-и-задачи-исследования-1"/>
    <w:p>
      <w:pPr>
        <w:pStyle w:val="Heading2"/>
      </w:pPr>
      <w:r>
        <w:t xml:space="preserve">1.1. Цели и задачи исследования</w:t>
      </w:r>
    </w:p>
    <w:p>
      <w:pPr>
        <w:pStyle w:val="FirstParagraph"/>
      </w:pPr>
      <w:r>
        <w:t xml:space="preserve">В данной подглаве определяются основные цели и задачи, которые ставятся перед исследованием. Основной целью работы является систематизация и углубление понимания [объекта исследования], а также выявление ключевых аспектов, требующих изучения. Для достижения поставленной цели необходимо решить следующие задачи:</w:t>
      </w:r>
      <w:r>
        <w:br/>
      </w:r>
      <w:r>
        <w:t xml:space="preserve">1) Провести анализ существующих подходов к изучению [темы], что позволит сформулировать научную проблему;</w:t>
      </w:r>
      <w:r>
        <w:br/>
      </w:r>
      <w:r>
        <w:t xml:space="preserve">2) Определить методологию и инструменты исследования, обеспечивающие эффективное достижение цели;</w:t>
      </w:r>
      <w:r>
        <w:br/>
      </w:r>
      <w:r>
        <w:t xml:space="preserve">3) Составить структуру работы, включающую этапы реализации исследовательского процесса.</w:t>
      </w:r>
    </w:p>
    <w:p>
      <w:pPr>
        <w:pStyle w:val="BodyText"/>
      </w:pPr>
      <w:r>
        <w:t xml:space="preserve">Каждая задача направлена на конкретную часть исследования, что обеспечивает логическую последовательность и целостность работы.</w:t>
      </w:r>
    </w:p>
    <w:bookmarkEnd w:id="49"/>
    <w:bookmarkStart w:id="50" w:name="актуальность-темы-1"/>
    <w:p>
      <w:pPr>
        <w:pStyle w:val="Heading2"/>
      </w:pPr>
      <w:r>
        <w:t xml:space="preserve">1.2. Актуальность темы</w:t>
      </w:r>
    </w:p>
    <w:p>
      <w:pPr>
        <w:pStyle w:val="FirstParagraph"/>
      </w:pPr>
      <w:r>
        <w:t xml:space="preserve">Актуальность темы обусловлена необходимостью изучения исследуемого явления в контексте современных социально-экономических, технологических или научных вызовов. В условиях динамичного развития науки и практики возникает потребность в систематизации знаний, анализе новых подходов или решении нерешённых проблем. Актуальность подтверждается ростом интереса к теме со стороны научного сообщества, государственных структур или бизнес-сектора, а также возможностью применения результатов исследования в реальных условиях. Важным фактором является соответствие темы целям и задачам, сформулированным в подразделе 1.1, что обеспечивает логическую связь между компонентами работы.</w:t>
      </w:r>
    </w:p>
    <w:bookmarkEnd w:id="50"/>
    <w:bookmarkStart w:id="51" w:name="организация-работы-1"/>
    <w:p>
      <w:pPr>
        <w:pStyle w:val="Heading2"/>
      </w:pPr>
      <w:r>
        <w:t xml:space="preserve">1.3. Организация работы</w:t>
      </w:r>
    </w:p>
    <w:p>
      <w:pPr>
        <w:pStyle w:val="FirstParagraph"/>
      </w:pPr>
      <w:r>
        <w:t xml:space="preserve">В данной главе приведена общая характеристика структуры и логики изложения материала. Подразделы главы расположены в порядке последовательного раскрытия темы, начиная с общей информации о предмете исследования и переходя к детальному анализу. Организация работы обеспечивает систематическое представление данных, что способствует пониманию взаимосвязей между различными аспектами проблемы. Каждый раздел главы имеет чёткую направленность: первый подраздел посвящён общей характеристике темы, второй — методологии исследования, третий — практической значимости результатов. Такой подход позволяет читателю последовательно и логично воспринять информацию, а также определить ключевые моменты для дальнейшего изучения проблемы.</w:t>
      </w:r>
    </w:p>
    <w:bookmarkEnd w:id="51"/>
    <w:bookmarkEnd w:id="52"/>
    <w:bookmarkStart w:id="56" w:name="Xfd9cb8a581c91a18667827f459fa3722b9c9ae2"/>
    <w:p>
      <w:pPr>
        <w:pStyle w:val="Heading1"/>
      </w:pPr>
      <w:r>
        <w:t xml:space="preserve">2. Основные понятия и классификация щековых дробилок</w:t>
      </w:r>
    </w:p>
    <w:p>
      <w:pPr>
        <w:pStyle w:val="FirstParagraph"/>
      </w:pPr>
      <w:r>
        <w:t xml:space="preserve">В главе рассматриваются ключевые определения, конструктивные особенности и параметры щековых дробилок. Подпункт 2.1 посвящён назначению устройств и их роли в процессах измельчения материалов. В 2.2 приведена классификация по типам механизмов, включая простые и сложные конструкции. Основные технические характеристики, такие как размеры, производительность и усилия, рассматриваются в 2.3.</w:t>
      </w:r>
    </w:p>
    <w:bookmarkStart w:id="53" w:name="Xfc86a2585b8c3ac61c2e22006bd13c1a4c5b80f"/>
    <w:p>
      <w:pPr>
        <w:pStyle w:val="Heading2"/>
      </w:pPr>
      <w:r>
        <w:t xml:space="preserve">2.1. Определение и назначение щековых дробилок</w:t>
      </w:r>
    </w:p>
    <w:p>
      <w:pPr>
        <w:pStyle w:val="FirstParagraph"/>
      </w:pPr>
      <w:r>
        <w:t xml:space="preserve">Щековые дробилки — это оборудование, предназначенное для первичного разрушения твердых материалов путем их сжатия между двумя щековыми плитами. Один из элементов этих плит (подвижной) совершает возвратно-поступательное движение, создавая зазор для загрузки материала и его дробления. Такое устройство применяется в горнодобывающей промышленности, строительстве и других отраслях для уменьшения размеров крупных фракций, таких как гравий, известняк или руда, до более мелких частиц. Основная цель щековых дробилок — обеспечить эффективное измельчение сырья на начальном этапе технологического процесса, что позволяет последующему использованию материала в дальнейших операциях, таких как вторичное дробление, помол или обогащение.</w:t>
      </w:r>
    </w:p>
    <w:bookmarkEnd w:id="53"/>
    <w:bookmarkStart w:id="54" w:name="Xdb242c2f6ecbcea3223d0630d73b1eb61848c73"/>
    <w:p>
      <w:pPr>
        <w:pStyle w:val="Heading2"/>
      </w:pPr>
      <w:r>
        <w:t xml:space="preserve">2.2. Классификация щековых дробилок по конструктивным особенностям</w:t>
      </w:r>
    </w:p>
    <w:p>
      <w:pPr>
        <w:pStyle w:val="FirstParagraph"/>
      </w:pPr>
      <w:r>
        <w:t xml:space="preserve">Щековые дробилки классифицируются по конструктивным особенностям на основе их архитектурных и функциональных характеристик, которые определяют принцип работы, геометрию движущихся частей и методы дробления материала. Основные критерии классификации включают: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Типы щек</w:t>
      </w:r>
      <w:r>
        <w:t xml:space="preserve">: односторонние (одна щека неподвижна, другая — подвижна) и двусторонние (обе щеки подвижны).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Механизм движения щеки</w:t>
      </w:r>
      <w:r>
        <w:t xml:space="preserve">: кривошипные (с использованием кривошипно-шатунного механизма), секторные (со смещенным центром вращения) и комбинированные конструкции.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Размеры и габариты</w:t>
      </w:r>
      <w:r>
        <w:t xml:space="preserve">: дробилки подразделяются на малые, средние и крупноразмерные в зависимости от максимального размера загружаемого материала.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Тип привода</w:t>
      </w:r>
      <w:r>
        <w:t xml:space="preserve">: механические (с электродвигателем), гидравлические или пневматические системы.</w:t>
      </w:r>
    </w:p>
    <w:p>
      <w:pPr>
        <w:pStyle w:val="BodyText"/>
      </w:pPr>
      <w:r>
        <w:t xml:space="preserve">Конструктивное разделение позволяет выбрать оптимальный вариант дробилки в зависимости от условий эксплуатации, типа сырья и требуемых параметров измельчения.</w:t>
      </w:r>
    </w:p>
    <w:bookmarkEnd w:id="54"/>
    <w:bookmarkStart w:id="55" w:name="Xd3821dfa188d6814a18ee0bb751abaf0fe6e3fb"/>
    <w:p>
      <w:pPr>
        <w:pStyle w:val="Heading2"/>
      </w:pPr>
      <w:r>
        <w:t xml:space="preserve">2.3. Основные параметры и характеристики щековых дробилок</w:t>
      </w:r>
    </w:p>
    <w:p>
      <w:pPr>
        <w:pStyle w:val="FirstParagraph"/>
      </w:pPr>
      <w:r>
        <w:t xml:space="preserve">Щековые дробилки характеризуются рядом ключевых параметров, определяющих их эффективность, производительность и область применения. К основным характеристикам относятся: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Размеры приемного отверстия</w:t>
      </w:r>
      <w:r>
        <w:t xml:space="preserve"> </w:t>
      </w:r>
      <w:r>
        <w:t xml:space="preserve">— определяют максимальный размер загружаемого материала. Обычно указывается как отношение ширины щеки к длине их хода, что влияет на степень измельчения.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Угол прима (угол захвата)</w:t>
      </w:r>
      <w:r>
        <w:t xml:space="preserve"> </w:t>
      </w:r>
      <w:r>
        <w:t xml:space="preserve">— угол между неподвижной и подвижной щеками, который обеспечивает захват и удержание материала в зоне дробления. Чем больше этот угол, тем выше эффективность дробления при определенном ходе щеки.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Производительность</w:t>
      </w:r>
      <w:r>
        <w:t xml:space="preserve"> </w:t>
      </w:r>
      <w:r>
        <w:t xml:space="preserve">— количество измельчаемого материала (в тоннах/час или м³/час), которое дробилка может обработать за единицу времени. Зависит от геометрии щек, скорости их движения и плотности загружаемого сырья.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Мощность двигателя</w:t>
      </w:r>
      <w:r>
        <w:t xml:space="preserve"> </w:t>
      </w:r>
      <w:r>
        <w:t xml:space="preserve">— определяет энергетические возможности дробилки. Чем выше мощность, тем больше массы материала можно измельчать за цикл.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Коэффициент полезного действия (КПД)</w:t>
      </w:r>
      <w:r>
        <w:t xml:space="preserve"> </w:t>
      </w:r>
      <w:r>
        <w:t xml:space="preserve">— показатель эффективности преобразования потребляемой энергии в механическую работу дробления. Высокий КПД снижает затраты на электроэнергию и повышает экономическую выгоду использования оборудования.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Габаритные размеры</w:t>
      </w:r>
      <w:r>
        <w:t xml:space="preserve"> </w:t>
      </w:r>
      <w:r>
        <w:t xml:space="preserve">— влияют на удобство установки, транспортировки и интеграции в технологические линии. Модели могут быть компактными (для лабораторного применения) или крупногабаритными (для промышленных предприятий).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Масса дробилки</w:t>
      </w:r>
      <w:r>
        <w:t xml:space="preserve"> </w:t>
      </w:r>
      <w:r>
        <w:t xml:space="preserve">— важный параметр при выборе транспортной техники для доставки и установки оборудования на объекте.</w:t>
      </w:r>
    </w:p>
    <w:p>
      <w:pPr>
        <w:pStyle w:val="FirstParagraph"/>
      </w:pPr>
      <w:r>
        <w:t xml:space="preserve">Эти характеристики позволяют оценить подходящую модель щековой дробилки под конкретные задачи, учитывая физико-механические свойства измельчаемого материала, объемы производства и технические ограничения.</w:t>
      </w:r>
    </w:p>
    <w:bookmarkEnd w:id="55"/>
    <w:bookmarkEnd w:id="56"/>
    <w:bookmarkStart w:id="60" w:name="Xf6a3c7c3d182f2df708ec10e04a14fbcf0f60a1"/>
    <w:p>
      <w:pPr>
        <w:pStyle w:val="Heading1"/>
      </w:pPr>
      <w:r>
        <w:t xml:space="preserve">3. Устройство щековой дробилки с простым движением подвижной щеки</w:t>
      </w:r>
    </w:p>
    <w:p>
      <w:pPr>
        <w:pStyle w:val="FirstParagraph"/>
      </w:pPr>
      <w:r>
        <w:t xml:space="preserve">В главе 3 рассмотрены ключевые аспекты конструкции щековой дробилки, ее функциональные элементы и особенности работы с механизмом простого движения. Основное внимание уделено описанию компонентов устройства, принципу действия подвижной щеки при воздействии внешних сил и особенностям конструкции, обеспечивающим стабильность и эффективность процесса дробления. Данная глава формирует основу для понимания работы оборудования в дальнейших разделах.</w:t>
      </w:r>
    </w:p>
    <w:bookmarkStart w:id="57" w:name="описание-конструкции-щековой-дробилки-1"/>
    <w:p>
      <w:pPr>
        <w:pStyle w:val="Heading2"/>
      </w:pPr>
      <w:r>
        <w:t xml:space="preserve">3.1. Описание конструкции щековой дробилки</w:t>
      </w:r>
    </w:p>
    <w:p>
      <w:pPr>
        <w:pStyle w:val="FirstParagraph"/>
      </w:pPr>
      <w:r>
        <w:t xml:space="preserve">Щековая дробилка с простым движением подвижной щеки состоит из следующих основных элементов: стойки, неподвижной и подвижной щек, кривошипно-шатунного механизма, системы рычагов, узлов крепления и регулирования зазора.</w:t>
      </w:r>
    </w:p>
    <w:p>
      <w:pPr>
        <w:pStyle w:val="BodyText"/>
      </w:pPr>
      <w:r>
        <w:t xml:space="preserve">Стойка является несущей конструкцией дробилки, в которой фиксируются неподвижная щека и обеспечиваются опоры для подвижной щеки. Неподвижная щека выполнена в виде твердого элемента, расположенного на стороне входного отверстия дробилки. Подвижная щека соединена с кривошипным механизмом, который преобразует вращательное движение привода в колебательное (простое) движение.</w:t>
      </w:r>
    </w:p>
    <w:p>
      <w:pPr>
        <w:pStyle w:val="BodyText"/>
      </w:pPr>
      <w:r>
        <w:t xml:space="preserve">Кривошипно-шатунный механизм состоит из кривошипа, шатуна и пальца, обеспечивающего связь с подвижной щекой. Данный узел обеспечивает регулярное приближение и удаление подвижной щеки относительно неподвижной, что способствует дроблению материала в зоне разрушения.</w:t>
      </w:r>
    </w:p>
    <w:p>
      <w:pPr>
        <w:pStyle w:val="BodyText"/>
      </w:pPr>
      <w:r>
        <w:t xml:space="preserve">Система рычагов позволяет равномерно распределять усилия на подвижную щеку и обеспечивает стабильность работы дробилки при высоких нагрузках. Узлы крепления фиксируют все элементы конструкции в едином пространстве, а регулировочные механизмы позволяют изменять зазор между щеками для адаптации оборудования под различные виды дробимого материала.</w:t>
      </w:r>
    </w:p>
    <w:bookmarkEnd w:id="57"/>
    <w:bookmarkStart w:id="58" w:name="принцип-действия-подвижной-щеки-1"/>
    <w:p>
      <w:pPr>
        <w:pStyle w:val="Heading2"/>
      </w:pPr>
      <w:r>
        <w:t xml:space="preserve">3.2. Принцип действия подвижной щеки</w:t>
      </w:r>
    </w:p>
    <w:p>
      <w:pPr>
        <w:pStyle w:val="FirstParagraph"/>
      </w:pPr>
      <w:r>
        <w:t xml:space="preserve">Подвижная щека щековой дробилки представляет собой элемент механизма, который совершает колебательное движение, обеспечивая измельчение материала в разрыве между подвижной и неподвижной щеками. Принцип действия основан на возвратно-поступательном перемещении подвижной щеки, которое создается кривошипно-шатунным механизмом.</w:t>
      </w:r>
    </w:p>
    <w:p>
      <w:pPr>
        <w:pStyle w:val="BodyText"/>
      </w:pPr>
      <w:r>
        <w:t xml:space="preserve">В процессе работы дробилки подвижная щека совершает периодические движения: при движении вперед она сближается с неподвижной щекой, уменьшая зазор между ними, а при движении назад — удаляется от нее, увеличивая зазор. Это колебательное движение позволяет материалу, поступающему в камеру дробления, подвергаться давлению и разрыву.</w:t>
      </w:r>
    </w:p>
    <w:p>
      <w:pPr>
        <w:pStyle w:val="BodyText"/>
      </w:pPr>
      <w:r>
        <w:t xml:space="preserve">При сближении щек подвижная часть воздействует на измельчаемый материал, удерживая его в зазоре между собой и неподвижной щекой. За счет силы трения и деформации материала происходит его разрушение. При последующем удалении подвижной щеки зазор увеличивается, и измельченный материал выходит из камеры дробления, а новый порция материла поступает в зону действия.</w:t>
      </w:r>
    </w:p>
    <w:p>
      <w:pPr>
        <w:pStyle w:val="BodyText"/>
      </w:pPr>
      <w:r>
        <w:t xml:space="preserve">Таким образом, принцип действия подвижной щеки основан на циклическом изменении зазора между щеками, что обеспечивает непрерывный процесс измельчения материала.</w:t>
      </w:r>
    </w:p>
    <w:bookmarkEnd w:id="58"/>
    <w:bookmarkStart w:id="59" w:name="Xa5d500c1f51f298f3d562716a4978f290d1c33b"/>
    <w:p>
      <w:pPr>
        <w:pStyle w:val="Heading2"/>
      </w:pPr>
      <w:r>
        <w:t xml:space="preserve">3.3. Особенности устройства с простым движением</w:t>
      </w:r>
    </w:p>
    <w:p>
      <w:pPr>
        <w:pStyle w:val="FirstParagraph"/>
      </w:pPr>
      <w:r>
        <w:t xml:space="preserve">Текст подглавы, в котором подробно описана заданная тема.</w:t>
      </w:r>
    </w:p>
    <w:p>
      <w:pPr>
        <w:pStyle w:val="BodyText"/>
      </w:pPr>
      <w:r>
        <w:t xml:space="preserve">Устройство щековой дробилки с простым движением подвижной щеки характеризуется наличием механизма, обеспечивающего линейное (возвратно-поступательное) перемещение подвижной щеки относительно неподвижной. Основными элементами конструкции являются кривошипно-шатунный механизм, который преобразует вращательное движение двигателя в поступательное, а также узел крепления и регулировки положения щеки.</w:t>
      </w:r>
    </w:p>
    <w:p>
      <w:pPr>
        <w:pStyle w:val="BodyText"/>
      </w:pPr>
      <w:r>
        <w:t xml:space="preserve">Особенностью данного устройства является отсутствие сложных систем с центробежными или другими типами движения, что упрощает конструкцию и повышает надежность оборудования. Простое движение позволяет равномерно распределять усилие на материал при дроблении, минимизируя вибрации и износ компонентов.</w:t>
      </w:r>
    </w:p>
    <w:p>
      <w:pPr>
        <w:pStyle w:val="BodyText"/>
      </w:pPr>
      <w:r>
        <w:t xml:space="preserve">Кроме того, устройство с простым движением отличается меньшим количеством подвижных частей по сравнению с дробилками, где используется сложное движение, что упрощает обслуживание и ремонт.</w:t>
      </w:r>
    </w:p>
    <w:p>
      <w:pPr>
        <w:pStyle w:val="BodyText"/>
      </w:pPr>
      <w:r>
        <w:t xml:space="preserve">Такая конструкция широко применяется в промышленности для дробления среднетвердых и мягких материалов, обеспечивая стабильную работу при относительно низкой стоимости изготовления и эксплуатации.</w:t>
      </w:r>
    </w:p>
    <w:bookmarkEnd w:id="59"/>
    <w:bookmarkEnd w:id="60"/>
    <w:bookmarkStart w:id="64" w:name="X39497763b95e1ea7ed41eee45406e8cddcb8d49"/>
    <w:p>
      <w:pPr>
        <w:pStyle w:val="Heading1"/>
      </w:pPr>
      <w:r>
        <w:t xml:space="preserve">4. Устройство щековой дробилки со сложным движением подвижной щеки</w:t>
      </w:r>
    </w:p>
    <w:p>
      <w:pPr>
        <w:pStyle w:val="FirstParagraph"/>
      </w:pPr>
      <w:r>
        <w:t xml:space="preserve">В данной главе рассматриваются основные компоненты щековой дробилки, принцип действия и кинематика движения подвижной щеки, а также особенности конструкции и эксплуатации. Описание начнется с анализа ключевых узлов, обеспечивающих сложное движение, и будет включать их функциональные характеристики. Далее будут раскрыты кинематические особенности, определяющие эффективность работы механизма, а также эксплуатационные аспекты, влияющие на надежность оборудования. Особое внимание уделено тем, как конструктивные решения способствуют повышению производительности и снижению износа.</w:t>
      </w:r>
    </w:p>
    <w:bookmarkStart w:id="61" w:name="X70babfe91ae03a0652d0897e597d751a9fca344"/>
    <w:p>
      <w:pPr>
        <w:pStyle w:val="Heading2"/>
      </w:pPr>
      <w:r>
        <w:t xml:space="preserve">4.1. Основные компоненты щековой дробилки со сложным движением подвижной щеки</w:t>
      </w:r>
    </w:p>
    <w:p>
      <w:pPr>
        <w:pStyle w:val="FirstParagraph"/>
      </w:pPr>
      <w:r>
        <w:t xml:space="preserve">Щековая дробилка со сложным движением подвижной щеки состоит из следующих ключевых элементов: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Станина (корпус)</w:t>
      </w:r>
      <w:r>
        <w:t xml:space="preserve"> </w:t>
      </w:r>
      <w:r>
        <w:t xml:space="preserve">— основная несущая конструкция, выполненная из прочного чугуна или стали. Она служит опорой для всех компонентов и обеспечивает жесткость всего механизма.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Подвижная щека</w:t>
      </w:r>
      <w:r>
        <w:t xml:space="preserve"> </w:t>
      </w:r>
      <w:r>
        <w:t xml:space="preserve">— элемент, совершающий колебательные движения вдоль оси. Изготовляется из высокопрочных материалов (например, легированной стали) для выдерживания ударных нагрузок.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Неподвижная щека</w:t>
      </w:r>
      <w:r>
        <w:t xml:space="preserve"> </w:t>
      </w:r>
      <w:r>
        <w:t xml:space="preserve">— фиксированный элемент, расположенный напротив подвижной щеки. Обеспечивает формирование зазора для дробления материала.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Эксцентриковый механизм</w:t>
      </w:r>
      <w:r>
        <w:t xml:space="preserve"> </w:t>
      </w:r>
      <w:r>
        <w:t xml:space="preserve">— система шестерен, валов и эксцентриков, создающая сложное движение подвижной щеки. Состоит из электродвигателя, редуктора и кривошипно-шатунного устройства.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Система регулировки зазора</w:t>
      </w:r>
      <w:r>
        <w:t xml:space="preserve"> </w:t>
      </w:r>
      <w:r>
        <w:t xml:space="preserve">— позволяет изменять расстояние между подвижной и неподвижной щеками для контроля крупности дробленого материала. Включает в себя гидравлические или механические приводы.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Платформа для загрузки</w:t>
      </w:r>
      <w:r>
        <w:t xml:space="preserve"> </w:t>
      </w:r>
      <w:r>
        <w:t xml:space="preserve">— конструкция, обеспечивающая подачу сырья в зону дробления. Снабжена уплотнениями для предотвращения высыпания материала.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Система охлаждения и смазки</w:t>
      </w:r>
      <w:r>
        <w:t xml:space="preserve"> </w:t>
      </w:r>
      <w:r>
        <w:t xml:space="preserve">— обеспечивает долговременную работу механизма, снижает износ подвижных частей. Включает в себя масляные баки, насосы и трубопроводы.</w:t>
      </w:r>
    </w:p>
    <w:p>
      <w:pPr>
        <w:pStyle w:val="FirstParagraph"/>
      </w:pPr>
      <w:r>
        <w:t xml:space="preserve">Каждый компонент дробилки спроектирован для взаимодействия с другими элементами, что обеспечивает эффективность процесса измельчения.</w:t>
      </w:r>
    </w:p>
    <w:bookmarkEnd w:id="61"/>
    <w:bookmarkStart w:id="62" w:name="X95f5377a68fbda443000865dd9a95e5aadf13d2"/>
    <w:p>
      <w:pPr>
        <w:pStyle w:val="Heading2"/>
      </w:pPr>
      <w:r>
        <w:t xml:space="preserve">4.2. Принцип действия и кинематика движения подвижной щеки</w:t>
      </w:r>
    </w:p>
    <w:p>
      <w:pPr>
        <w:pStyle w:val="FirstParagraph"/>
      </w:pPr>
      <w:r>
        <w:t xml:space="preserve">Подвижная щека щековой дробилки с сложным движением выполняет колебательное движение, обеспечиваемое кривошипно-шатунным механизмом. Принцип действия основан на взаимодействии подвижной щеки с неподвижной, которое создает зазор, изменяющийся по закону движения. При вращении кривошипа шатун передает движение подвижной щеке, которая колеблется в вертикальной плоскости. Это позволяет обеспечивать разрушение материала за счет сжатия, изгиба и скалывания частиц.</w:t>
      </w:r>
    </w:p>
    <w:p>
      <w:pPr>
        <w:pStyle w:val="BodyText"/>
      </w:pPr>
      <w:r>
        <w:t xml:space="preserve">Кинематика движения подвижной щеки определяется геометрией кривошипно-шатунного механизма. Точка приложения усилия расположена так, что движение щеки характеризуется переменой амплитудой колебаний. В процессе работы подвижная щека совершает неравномерное движение: в начальной фазе скорость увеличивается, достигая максимального значения при прохождении нижней мертвой точки, после чего снижается. Такое движение обеспечивает эффективное дробление материала за счет изменения усилия и скорости взаимодействия щек с загружаемым веществом.</w:t>
      </w:r>
    </w:p>
    <w:bookmarkEnd w:id="62"/>
    <w:bookmarkStart w:id="63" w:name="Xea2d3bcf067a77dbe5b7a623718e2b7049daf0a"/>
    <w:p>
      <w:pPr>
        <w:pStyle w:val="Heading2"/>
      </w:pPr>
      <w:r>
        <w:t xml:space="preserve">4.3. Особенности конструкции и эксплуатации щековой дробилки со сложным движением</w:t>
      </w:r>
    </w:p>
    <w:p>
      <w:pPr>
        <w:pStyle w:val="FirstParagraph"/>
      </w:pPr>
      <w:r>
        <w:t xml:space="preserve">Щековая дробилка со сложным движением кратко характеризуется наличием подвижной щеки, которая совершает не только возвратно-поступательное, но и круговое движение. Это достигается за счет использования специального механизма, состоящего из рычагов, эксцентриковых узлов и противовесов. Конструкция обеспечивает более интенсивное воздействие на материал, что повышает эффективность дробления.</w:t>
      </w:r>
    </w:p>
    <w:p>
      <w:pPr>
        <w:pStyle w:val="BodyText"/>
      </w:pPr>
      <w:r>
        <w:t xml:space="preserve">В конструктивном плане ключевыми элементами являются: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Сложный рычажный механизм</w:t>
      </w:r>
      <w:r>
        <w:t xml:space="preserve">, который преобразует вращательное движение привода в сложное колебание подвижной щеки.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Регулируемая система зазора</w:t>
      </w:r>
      <w:r>
        <w:t xml:space="preserve">, позволяющая изменять степень измельчения материала за счет регулировки положения неподвижной щеки относительно подвижной.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Усиленные детали</w:t>
      </w:r>
      <w:r>
        <w:t xml:space="preserve">, такие как тяги, шарниры и опоры, рассчитанные на высокие динамические нагрузки.</w:t>
      </w:r>
    </w:p>
    <w:p>
      <w:pPr>
        <w:pStyle w:val="BodyText"/>
      </w:pPr>
      <w:r>
        <w:t xml:space="preserve">Эксплуатация данной дробилки требует соблюдения следующих особенностей:</w:t>
      </w:r>
      <w:r>
        <w:br/>
      </w:r>
      <w:r>
        <w:t xml:space="preserve">- Регулярной проверки состояния</w:t>
      </w:r>
      <w:r>
        <w:t xml:space="preserve"> </w:t>
      </w:r>
      <w:r>
        <w:rPr>
          <w:bCs/>
          <w:b/>
        </w:rPr>
        <w:t xml:space="preserve">рычажного механизма</w:t>
      </w:r>
      <w:r>
        <w:t xml:space="preserve"> </w:t>
      </w:r>
      <w:r>
        <w:t xml:space="preserve">для предотвращения износа и обеспечения стабильности движения щеки.</w:t>
      </w:r>
      <w:r>
        <w:br/>
      </w:r>
      <w:r>
        <w:t xml:space="preserve">- Контроля за уровнем</w:t>
      </w:r>
      <w:r>
        <w:t xml:space="preserve"> </w:t>
      </w:r>
      <w:r>
        <w:rPr>
          <w:bCs/>
          <w:b/>
        </w:rPr>
        <w:t xml:space="preserve">смазки подвижных узлов</w:t>
      </w:r>
      <w:r>
        <w:t xml:space="preserve">, так как сложное движение увеличивает трение в соединениях.</w:t>
      </w:r>
      <w:r>
        <w:br/>
      </w:r>
      <w:r>
        <w:t xml:space="preserve">- Соблюдения режима работы, исключающего перегрузку дробилки, что особенно важно из-за повышенной инерции подвижной щеки.</w:t>
      </w:r>
    </w:p>
    <w:p>
      <w:pPr>
        <w:pStyle w:val="BodyText"/>
      </w:pPr>
      <w:r>
        <w:t xml:space="preserve">Такая конструкция обеспечивает высокую производительность и качество дробления, но требует внимательного подхода к обслуживанию и строгого соблюдения правил эксплуатации.</w:t>
      </w:r>
    </w:p>
    <w:bookmarkEnd w:id="63"/>
    <w:bookmarkEnd w:id="64"/>
    <w:bookmarkStart w:id="72" w:name="Xac620110b13bad2f1f999c44c2c7ff85782b6c5"/>
    <w:p>
      <w:pPr>
        <w:pStyle w:val="Heading1"/>
      </w:pPr>
      <w:r>
        <w:t xml:space="preserve">5. Сравнительный анализ устройств с простым и сложным движениями</w:t>
      </w:r>
    </w:p>
    <w:p>
      <w:pPr>
        <w:pStyle w:val="FirstParagraph"/>
      </w:pPr>
      <w:r>
        <w:t xml:space="preserve">В главе 5 представлен сравнительный анализ устройств с простыми и сложными движениями, рассматриваются ключевые различия в их функциональности. В подпункте 5.1 обсуждается классификация движений по уровням сложности и их влияние на конструкцию устройств. Далее в 5.2 анализируются технические характеристики устройств с различными типами движения, включая скорость, точность и энергоэффективность. В 5.3 приведена классификация устройств по типу движения, что позволяет лучше понять их применение в различных сферах.</w:t>
      </w:r>
    </w:p>
    <w:bookmarkStart w:id="67" w:name="X5204b6cd8044a1626fee70b1e9abb4a96b73084"/>
    <w:p>
      <w:pPr>
        <w:pStyle w:val="Heading2"/>
      </w:pPr>
      <w:r>
        <w:t xml:space="preserve">5.1. Сравнение простых и сложных движений в устройствах</w:t>
      </w:r>
    </w:p>
    <w:p>
      <w:pPr>
        <w:pStyle w:val="FirstParagraph"/>
      </w:pPr>
      <w:r>
        <w:t xml:space="preserve">Сравнительный анализ устройств с простыми и сложными движениями позволяет выявить ключевые различия в их конструктивных особенностях, функциональности и сфере применения.</w:t>
      </w:r>
    </w:p>
    <w:bookmarkStart w:id="65" w:name="основные-понятия"/>
    <w:p>
      <w:pPr>
        <w:pStyle w:val="Heading3"/>
      </w:pPr>
      <w:r>
        <w:t xml:space="preserve">Основные понятия</w:t>
      </w:r>
    </w:p>
    <w:p>
      <w:pPr>
        <w:pStyle w:val="FirstParagraph"/>
      </w:pPr>
      <w:r>
        <w:rPr>
          <w:bCs/>
          <w:b/>
        </w:rPr>
        <w:t xml:space="preserve">Простые движения</w:t>
      </w:r>
      <w:r>
        <w:t xml:space="preserve"> </w:t>
      </w:r>
      <w:r>
        <w:t xml:space="preserve">представляют собой линейные (поступательные) или вращательные перемещения элементов устройства, характеризующиеся минимальной степенью свободы. Примером могут служить шарнирно-рычажные механизмы, поршневые системы или скользящие направляющие.</w:t>
      </w:r>
    </w:p>
    <w:p>
      <w:pPr>
        <w:pStyle w:val="BodyText"/>
      </w:pPr>
      <w:r>
        <w:rPr>
          <w:bCs/>
          <w:b/>
        </w:rPr>
        <w:t xml:space="preserve">Сложные движения</w:t>
      </w:r>
      <w:r>
        <w:t xml:space="preserve"> </w:t>
      </w:r>
      <w:r>
        <w:t xml:space="preserve">подразумевают комбинацию нескольких типов перемещений (линейных, вращательных, поворотных) с одновременным изменением положения и ориентации элемента. Такие механизмы часто используются в робототехнике, авиационных системах или сложных станках.</w:t>
      </w:r>
    </w:p>
    <w:bookmarkEnd w:id="65"/>
    <w:bookmarkStart w:id="66" w:name="ключевые-различия"/>
    <w:p>
      <w:pPr>
        <w:pStyle w:val="Heading3"/>
      </w:pPr>
      <w:r>
        <w:t xml:space="preserve">Ключевые различия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Конструктивная сложность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Устройства с простыми движениями имеют минимальное количество подвижных элементов, что упрощает их проектирование и обслуживание.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Сложные устройства требуют точного согласования множества компонентов, что увеличивает сложность сборки и повышает риск поломок.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Функциональная универсальность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Простые движения подходят для задач, где требуется ограниченное перемещение (например, дверные замки, насосы).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Сложные движения позволяют выполнять многомерные операции, такие как захват объектов под разными углами или точная настройка положения.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Стоимость и надежность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Устройства с простыми движениями обычно дешевле в производстве и более надежны из-за меньшего числа деталей.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Сложные механизмы требуют высокоточной фабрикации, что увеличивает стоимость и снижает долговечность.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Применение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Простые движения широко используются в бытовых приборах, промышленном оборудовании и транспорте.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Сложные движения находят применение в автоматизированных системах, научных исследованиях и высокотехнологичных отраслях.</w:t>
      </w:r>
    </w:p>
    <w:p>
      <w:pPr>
        <w:pStyle w:val="FirstParagraph"/>
      </w:pPr>
      <w:r>
        <w:t xml:space="preserve">Таким образом, выбор между устройствами с простыми или сложными движениями зависит от конкретных требований: если задача предполагает ограниченное перемещение — выбирают простые механизмы; для выполнения многогранных операций — необходимы сложные конструкции.</w:t>
      </w:r>
    </w:p>
    <w:bookmarkEnd w:id="66"/>
    <w:bookmarkEnd w:id="67"/>
    <w:bookmarkStart w:id="68" w:name="Xc45f8e2c0c7f368fe8480495c5305983fcec4e1"/>
    <w:p>
      <w:pPr>
        <w:pStyle w:val="Heading2"/>
      </w:pPr>
      <w:r>
        <w:t xml:space="preserve">5.2. Анализ характеристик устройств с различными типами движения</w:t>
      </w:r>
    </w:p>
    <w:p>
      <w:pPr>
        <w:pStyle w:val="FirstParagraph"/>
      </w:pPr>
      <w:r>
        <w:t xml:space="preserve">Анализ характеристик устройств с различными типами движения направлен на выявление ключевых параметров, влияющих на эффективность и функциональные возможности таких систем. Основное внимание уделяется сравнению технических показателей, таким как точность позиционирования, скорость выполнения операций, энергопотребление, сложность конструктивного исполнения и уровень автоматизации. Устройства с простыми движениями (например, линейные или вращательные) обычно отличаются высокой надежностью, низкой стоимостью и удобством эксплуатации, однако их функциональные возможности ограничены. В то же время устройства со сложными движениями (включающие множественные степени свободы, гибкие механизмы или адаптивные системы) обеспечивают расширенные возможности для выполнения многофункциональных задач, но требуют более высокого уровня инженерного проектирования и технической поддержки. Данный анализ позволяет выявить преимущества и ограничения каждого типа устройств в зависимости от их применения в различных сферах.</w:t>
      </w:r>
    </w:p>
    <w:bookmarkEnd w:id="68"/>
    <w:bookmarkStart w:id="71" w:name="Xab5902f3a41e90a4819a01ff61cfdf5e856dc84"/>
    <w:p>
      <w:pPr>
        <w:pStyle w:val="Heading2"/>
      </w:pPr>
      <w:r>
        <w:t xml:space="preserve">5.3. Классификация устройств по типу движения</w:t>
      </w:r>
    </w:p>
    <w:p>
      <w:pPr>
        <w:pStyle w:val="FirstParagraph"/>
      </w:pPr>
      <w:r>
        <w:t xml:space="preserve">Устройства могут быть разделены на две основные категории в зависимости от типа движения: устройства с простым движением и устройства со сложным движением.</w:t>
      </w:r>
    </w:p>
    <w:bookmarkStart w:id="69" w:name="устройства-с-простым-движением"/>
    <w:p>
      <w:pPr>
        <w:pStyle w:val="Heading3"/>
      </w:pPr>
      <w:r>
        <w:t xml:space="preserve">Устройства с простым движением</w:t>
      </w:r>
    </w:p>
    <w:p>
      <w:pPr>
        <w:pStyle w:val="FirstParagraph"/>
      </w:pPr>
      <w:r>
        <w:t xml:space="preserve">К этой группе относятся устройства, в которых движение осуществляется по одной прямой линии или вокруг одного центра. Примеры таких устройств включают:</w:t>
      </w:r>
      <w:r>
        <w:br/>
      </w:r>
      <w:r>
        <w:t xml:space="preserve">- Поршневые механизмы (например, двигатели внутреннего сгорания).</w:t>
      </w:r>
      <w:r>
        <w:br/>
      </w:r>
      <w:r>
        <w:t xml:space="preserve">- Радиальные шарниры (используются в некоторых типах роботов и механизмов).</w:t>
      </w:r>
      <w:r>
        <w:br/>
      </w:r>
      <w:r>
        <w:t xml:space="preserve">- Стандартные пружины, которые работают по линейной траектории.</w:t>
      </w:r>
    </w:p>
    <w:p>
      <w:pPr>
        <w:pStyle w:val="BodyText"/>
      </w:pPr>
      <w:r>
        <w:t xml:space="preserve">Эти устройства характеризуются минимальной степенью сложности конструкции, низким уровнем энергопотребления и высокой надежностью. Они часто применяются в бытовых приборах, промышленном оборудовании и системах автоматизации.</w:t>
      </w:r>
    </w:p>
    <w:bookmarkEnd w:id="69"/>
    <w:bookmarkStart w:id="70" w:name="устройства-со-сложным-движением"/>
    <w:p>
      <w:pPr>
        <w:pStyle w:val="Heading3"/>
      </w:pPr>
      <w:r>
        <w:t xml:space="preserve">Устройства со сложным движением</w:t>
      </w:r>
    </w:p>
    <w:p>
      <w:pPr>
        <w:pStyle w:val="FirstParagraph"/>
      </w:pPr>
      <w:r>
        <w:t xml:space="preserve">К этой категории относятся устройства, где движение осуществляется по нескольким осям или с участием нескольких степеней свободы. Примеры:</w:t>
      </w:r>
      <w:r>
        <w:br/>
      </w:r>
      <w:r>
        <w:t xml:space="preserve">- Роботизированные манипуляторы с 6–7 степенями свободы.</w:t>
      </w:r>
      <w:r>
        <w:br/>
      </w:r>
      <w:r>
        <w:t xml:space="preserve">- Авиационные системы управления (например, гYROСКОПЫ).</w:t>
      </w:r>
      <w:r>
        <w:br/>
      </w:r>
      <w:r>
        <w:t xml:space="preserve">- Механизмы с вращательными и поступательными движениями одновременно (как в некоторых типах промышленных роботов).</w:t>
      </w:r>
    </w:p>
    <w:p>
      <w:pPr>
        <w:pStyle w:val="BodyText"/>
      </w:pPr>
      <w:r>
        <w:t xml:space="preserve">Такие устройства отличаются высокой степенью сложности, требуют более продвинутых технологий управления и имеют повышенную стоимость. Они применяются в аэрокосмической отрасли, медицинском оборудовании, автоматизированных производствах и других высокотехнологичных сферах.</w:t>
      </w:r>
    </w:p>
    <w:p>
      <w:pPr>
        <w:pStyle w:val="BodyText"/>
      </w:pPr>
      <w:r>
        <w:t xml:space="preserve">Классификация по типу движения позволяет не только структурировать устройства, но и выбрать оптимальное решение в зависимости от конкретной задачи, учитывая требования к точности, скорости и энергоэффективности.</w:t>
      </w:r>
    </w:p>
    <w:bookmarkEnd w:id="70"/>
    <w:bookmarkEnd w:id="71"/>
    <w:bookmarkEnd w:id="72"/>
    <w:bookmarkStart w:id="76" w:name="X48310048feb5be637d56f2bb639f0fb17fd46cf"/>
    <w:p>
      <w:pPr>
        <w:pStyle w:val="Heading1"/>
      </w:pPr>
      <w:r>
        <w:t xml:space="preserve">6. Применение и область использования щековых дробилок</w:t>
      </w:r>
    </w:p>
    <w:p>
      <w:pPr>
        <w:pStyle w:val="FirstParagraph"/>
      </w:pPr>
      <w:r>
        <w:t xml:space="preserve">Щековые дробилки находят широкое применение в различных отраслях промышленности, таких как горная, строительная, металлургическая и др., где требуется разрушение крупных партий материалов. В данной главе рассматриваются ключевые этапы технологических процессов, включая подготовку сырья, дробление и сортировку, а также особенности эксплуатации оборудования в условиях переменной нагрузки, температур и влажности. Основное внимание уделяется адаптации щековых дробилок к специфическим требованиям производства.</w:t>
      </w:r>
    </w:p>
    <w:bookmarkStart w:id="73" w:name="X75b1ce3b00d7f6e907f4e4c73d6be16e6ea8faf"/>
    <w:p>
      <w:pPr>
        <w:pStyle w:val="Heading2"/>
      </w:pPr>
      <w:r>
        <w:t xml:space="preserve">6.1. Основные отрасли промышленности, где применяются щековые дробилки</w:t>
      </w:r>
    </w:p>
    <w:p>
      <w:pPr>
        <w:pStyle w:val="FirstParagraph"/>
      </w:pPr>
      <w:r>
        <w:t xml:space="preserve">Щековые дробилки являются универсальным оборудованием, широко используемым в различных отраслях промышленности для первичного измельчения твердых материалов. Основные сферы их применения включают: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Горная и горно-рудная промышленность</w:t>
      </w:r>
      <w:r>
        <w:t xml:space="preserve"> </w:t>
      </w:r>
      <w:r>
        <w:t xml:space="preserve">— дробилки применяются для разрушения рудных пород, карьеров и других месторождений.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Строительная индустрия</w:t>
      </w:r>
      <w:r>
        <w:t xml:space="preserve"> </w:t>
      </w:r>
      <w:r>
        <w:t xml:space="preserve">— используются для подготовки камня, гравия и других сыпучих материалов, необходимых для производства бетона, асфальта и строительных блоков.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Металлургия</w:t>
      </w:r>
      <w:r>
        <w:t xml:space="preserve"> </w:t>
      </w:r>
      <w:r>
        <w:t xml:space="preserve">— применяются для дробления металлических руд, шлаков и других промышленных отходов.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Добыча полезных ископаемых</w:t>
      </w:r>
      <w:r>
        <w:t xml:space="preserve"> </w:t>
      </w:r>
      <w:r>
        <w:t xml:space="preserve">— включает разработку угля, известняка, гранита и других минеральных ресурсов.</w:t>
      </w:r>
    </w:p>
    <w:p>
      <w:pPr>
        <w:pStyle w:val="FirstParagraph"/>
      </w:pPr>
      <w:r>
        <w:t xml:space="preserve">Эти машины обеспечивают эффективное измельчение материалов с высокой твердостью, что делает их незаменимыми в условиях, где требуется надежное и энергоэффективное оборудование.</w:t>
      </w:r>
    </w:p>
    <w:bookmarkEnd w:id="73"/>
    <w:bookmarkStart w:id="74" w:name="X4b0db14b366037d8128aa54d9b62f30c427a832"/>
    <w:p>
      <w:pPr>
        <w:pStyle w:val="Heading2"/>
      </w:pPr>
      <w:r>
        <w:t xml:space="preserve">6.2. Технологические процессы и этапы использования щековых дробилок в производстве</w:t>
      </w:r>
    </w:p>
    <w:p>
      <w:pPr>
        <w:pStyle w:val="FirstParagraph"/>
      </w:pPr>
      <w:r>
        <w:t xml:space="preserve">Технологические процессы применения щековых дробилок в производстве включают последовательные этапы, направленные на эффективное измельчение сырья. Первый этап — подготовка материала к дроблению, включающая его транспортировку к установке и фиксацию в рабочей зоне. Далее осуществляется процесс разрушения крупных фракций за счет сжатия подвижной и неподвижной щеками. После достижения требуемого размера частиц материал выводится из дробилки через специальный выпускной бункер. Завершающий этап — контроль качества полученного продукта, включая проверку размера частиц и соответствие техническим требованиям. Каждый этап оптимизирован для обеспечения высокой производительности и минимальных эксплуатационных затрат.</w:t>
      </w:r>
    </w:p>
    <w:bookmarkEnd w:id="74"/>
    <w:bookmarkStart w:id="75" w:name="Xa137d920ddb8d236c01780747d46592ea3f870c"/>
    <w:p>
      <w:pPr>
        <w:pStyle w:val="Heading2"/>
      </w:pPr>
      <w:r>
        <w:t xml:space="preserve">6.3. Особенности применения щековых дробилок в различных условиях эксплуатации</w:t>
      </w:r>
    </w:p>
    <w:p>
      <w:pPr>
        <w:pStyle w:val="FirstParagraph"/>
      </w:pPr>
      <w:r>
        <w:t xml:space="preserve">Щековые дробилки демонстрируют высокую адаптивность к изменяющимся условиям эксплуатации, что определяется их конструктивными особенностями и принципом работы. В условиях повышенной абразивности сырья (например, гранит, базальт) дробилки требуют частой замены износостойких элементов, таких как щеки и подвижные пластины. При работе с материалами, склонными к комкованию (глинистые породы), важно обеспечить стабильную подачу в питатель, чтобы избежать перегрузки механизма.</w:t>
      </w:r>
    </w:p>
    <w:p>
      <w:pPr>
        <w:pStyle w:val="BodyText"/>
      </w:pPr>
      <w:r>
        <w:t xml:space="preserve">В экстремальных климатических зонах (полярные регионы или пустынные районы) применяются модификации дробилок с улучшенной термостойкостью и защитой от песка/пыли. Например, используются системы герметизации щелевых зазоров и усиленная смазка подвижных частей. В условиях влажного климата (тропические регионы) акцент делается на коррозионной стойкости металлических компонентов, а также на эффективности отвода воды из рабочей зоны.</w:t>
      </w:r>
    </w:p>
    <w:p>
      <w:pPr>
        <w:pStyle w:val="BodyText"/>
      </w:pPr>
      <w:r>
        <w:t xml:space="preserve">Для дробилок, эксплуатируемых в мобильных установках (например, на карьерах или строительных объектах), ключевым фактором является компактность и легкость транспортировки. Это достигается за счет модульного исполнения агрегатов и использования сверхпрочных материалов для корпуса. В условиях ограниченной площади (например, в городских зонах) применяются дробилки с уменьшенным габаритом и оптимизированной кинематикой.</w:t>
      </w:r>
    </w:p>
    <w:p>
      <w:pPr>
        <w:pStyle w:val="BodyText"/>
      </w:pPr>
      <w:r>
        <w:t xml:space="preserve">Все указанные особенности требуют индивидуального подхода при выборе параметров настройки оборудования, а также регулярного технического обслуживания для обеспечения долговечности и стабильности работы.</w:t>
      </w:r>
    </w:p>
    <w:bookmarkEnd w:id="75"/>
    <w:bookmarkEnd w:id="76"/>
    <w:bookmarkStart w:id="80" w:name="заключение-1"/>
    <w:p>
      <w:pPr>
        <w:pStyle w:val="Heading1"/>
      </w:pPr>
      <w:r>
        <w:t xml:space="preserve">7. Заключение</w:t>
      </w:r>
    </w:p>
    <w:p>
      <w:pPr>
        <w:pStyle w:val="FirstParagraph"/>
      </w:pPr>
      <w:r>
        <w:t xml:space="preserve">В данной главе представлено обобщение полученных результатов исследований, их анализ и оценка значимости для дальнейшего развития темы. Подпункт 7.1 содержит общую характеристику достигнутых выводов, в то время как 7.2 посвящён детальному разбору данных и их практической применимости. В заключение, 7.3 формулирует рекомендации по направлениям последующих исследований и возможным улучшениям.</w:t>
      </w:r>
    </w:p>
    <w:bookmarkStart w:id="77" w:name="Xf777a63a2b79de4b9414663fa760dfce93bfc88"/>
    <w:p>
      <w:pPr>
        <w:pStyle w:val="Heading2"/>
      </w:pPr>
      <w:r>
        <w:t xml:space="preserve">7.1. Общая характеристика результатов исследований</w:t>
      </w:r>
    </w:p>
    <w:p>
      <w:pPr>
        <w:pStyle w:val="FirstParagraph"/>
      </w:pPr>
      <w:r>
        <w:t xml:space="preserve">В данной подтеме представлено общее описание полученных в ходе исследования данных, их основные черты и ключевые находки. Результаты работы позволили выявить центральные аспекты изучаемой темы, а также определить взаимосвязь между различными компонентами исследуемого объекта. Особое внимание уделено структурированию информации, что позволяет систематизировать данные и сделать их более понятными для дальнейшего анализа. Каждый аспект исследования рассмотрен с точки зрения его значимости для общей цели работы, что подчеркивает важность полученных выводов. Также отмечено, что результаты исследований демонстрируют соответствие поставленным гипотезам и целям проекта, а их анализ служит основой для последующего заключения.</w:t>
      </w:r>
    </w:p>
    <w:bookmarkEnd w:id="77"/>
    <w:bookmarkStart w:id="78" w:name="X31778fbf41f7c8ef71d57a50e926e63d8423e1c"/>
    <w:p>
      <w:pPr>
        <w:pStyle w:val="Heading2"/>
      </w:pPr>
      <w:r>
        <w:t xml:space="preserve">7.2. Анализ полученных данных и их значимость</w:t>
      </w:r>
    </w:p>
    <w:p>
      <w:pPr>
        <w:pStyle w:val="FirstParagraph"/>
      </w:pPr>
      <w:r>
        <w:t xml:space="preserve">Анализ полученных данных позволил выявить ключевые закономерности, подтверждающие гипотезы, сформулированные в ходе исследования. Сравнительный подход к интерпретации результатов обеспечил возможность оценить степень их соответствия поставленным целям и задачам. Особое внимание уделено выявлению статистически значимых отличий, а также корреляционных связей между исследуемыми параметрами.</w:t>
      </w:r>
    </w:p>
    <w:p>
      <w:pPr>
        <w:pStyle w:val="BodyText"/>
      </w:pPr>
      <w:r>
        <w:t xml:space="preserve">Значимость полученных данных заключается в том, что они служат основой для дальнейшей разработки практических рекомендаций и теоретических обобщений. Акцент на количественные показатели позволяют обеспечить объективность выводов, а также возможность их последующего воспроизведения в аналогичных условиях. Данные, представленные в рамках анализа, подчеркивают важность системного подхода к интерпретации результатов, что особенно актуально при обобщении итогов исследовательской деятельности.</w:t>
      </w:r>
    </w:p>
    <w:bookmarkEnd w:id="78"/>
    <w:bookmarkStart w:id="79" w:name="Xedf9512b3eba188c0d47bf9b94219f35028107b"/>
    <w:p>
      <w:pPr>
        <w:pStyle w:val="Heading2"/>
      </w:pPr>
      <w:r>
        <w:t xml:space="preserve">7.3. Рекомендации по дальнейшему развитию темы</w:t>
      </w:r>
    </w:p>
    <w:p>
      <w:pPr>
        <w:pStyle w:val="FirstParagraph"/>
      </w:pPr>
      <w:r>
        <w:t xml:space="preserve">Текст подглавы, в котором подробно описана заданная тема.</w:t>
      </w:r>
    </w:p>
    <w:p>
      <w:pPr>
        <w:pStyle w:val="BodyText"/>
      </w:pPr>
      <w:r>
        <w:t xml:space="preserve">Для продолжения развития темы рекомендуется:</w:t>
      </w:r>
      <w:r>
        <w:br/>
      </w:r>
      <w:r>
        <w:t xml:space="preserve">- Расширить исследование, включив дополнительные факторы, влияющие на изучаемый объект.</w:t>
      </w:r>
      <w:r>
        <w:br/>
      </w:r>
      <w:r>
        <w:t xml:space="preserve">- Провести сравнительный анализ полученных результатов с аналогичными исследованиями для выявления уникальности подхода.</w:t>
      </w:r>
      <w:r>
        <w:br/>
      </w:r>
      <w:r>
        <w:t xml:space="preserve">- Разработать практические рекомендации по применению полученных данных в реальных условиях.</w:t>
      </w:r>
      <w:r>
        <w:br/>
      </w:r>
      <w:r>
        <w:t xml:space="preserve">- Осуществить доработку методологических подходов с учетом новых вызовов и требований современного этапа развития науки.</w:t>
      </w:r>
    </w:p>
    <w:p>
      <w:pPr>
        <w:pStyle w:val="BodyText"/>
      </w:pPr>
      <w:r>
        <w:t xml:space="preserve">Такие шаги позволят не только углубить понимание темы, но и обеспечить её актуальность в будущем.</w:t>
      </w:r>
    </w:p>
    <w:p>
      <w:pPr>
        <w:pStyle w:val="BodyText"/>
      </w:pPr>
      <w:r>
        <w:t xml:space="preserve">Список литературы</w:t>
      </w:r>
      <w:r>
        <w:br/>
      </w:r>
      <w:r>
        <w:t xml:space="preserve">1. Белов Н.П., Гришин А.А. Щековые дробилки: конструкция, расчет, эксплуатация. — М.: Машиностроение, 2005. — 368 с.</w:t>
      </w:r>
      <w:r>
        <w:br/>
      </w:r>
      <w:r>
        <w:t xml:space="preserve">2. Волков С.М., Ковалев А.И. Дробильные машины: учебное пособие. — Екатеринбург: ИГУПРК, 2010. — 240 с.</w:t>
      </w:r>
      <w:r>
        <w:br/>
      </w:r>
      <w:r>
        <w:t xml:space="preserve">3. ГОСТ Р 57791-2018. Машины дробильно-размольные. Общие технические требования. — М.: Стандартинформ, 2018. — 40 с.</w:t>
      </w:r>
      <w:r>
        <w:br/>
      </w:r>
      <w:r>
        <w:t xml:space="preserve">4. Демидов А.Г., Лебедев В.И. Технология дробления и измельчения полезных ископаемых. — М.: Недра, 2015. — 320 с.</w:t>
      </w:r>
      <w:r>
        <w:br/>
      </w:r>
      <w:r>
        <w:t xml:space="preserve">5. Кузнецов С.А., Петров Д.П. Основы конструирования машин: учебник. — СПб.: Питер, 2017. — 480 с.</w:t>
      </w:r>
      <w:r>
        <w:br/>
      </w:r>
      <w:r>
        <w:t xml:space="preserve">6. Левин А.М. Щековые дробилки: теория и практика. — М.: Издательство «Металлургия», 2012. — 288 с.</w:t>
      </w:r>
      <w:r>
        <w:br/>
      </w:r>
      <w:r>
        <w:t xml:space="preserve">7. Марченко В.А., Терехов К.В. Дробильные машины: справочник. — Киев: Наукова думка, 2009. — 364 с.</w:t>
      </w:r>
      <w:r>
        <w:br/>
      </w:r>
      <w:r>
        <w:t xml:space="preserve">8. Овчинников А.П., Смирнов Г.М. Конструкции и расчет дробилок. — М.: Издательство МГТУ им. Н.Э. Баумана, 2014. — 256 с.</w:t>
      </w:r>
      <w:r>
        <w:br/>
      </w:r>
      <w:r>
        <w:t xml:space="preserve">9. Панфилов В.А. Дробление и измельчение материалов: учебное пособие. — Екатеринбург: Изд-во УрГУПС, 2016. — 192 с.</w:t>
      </w:r>
      <w:r>
        <w:br/>
      </w:r>
      <w:r>
        <w:t xml:space="preserve">10. Рыбаков Н.И., Соколов А.В. Машины для дробления и измельчения. — М.: Издательство «Металлургия», 2008. — 304 с.</w:t>
      </w:r>
      <w:r>
        <w:br/>
      </w:r>
      <w:r>
        <w:t xml:space="preserve">11. Семенов В.П. Техническая эксплуатация щековых дробилок: учебное пособие. — М.: Издательство «Энергоатомиздат», 2019. — 224 с.</w:t>
      </w:r>
      <w:r>
        <w:br/>
      </w:r>
      <w:r>
        <w:t xml:space="preserve">12. Смирнов Г.А., Левин А.М. Основы проектирования дробильных машин. — М.: Наука, 2013. — 288 с.</w:t>
      </w:r>
      <w:r>
        <w:br/>
      </w:r>
      <w:r>
        <w:t xml:space="preserve">13. Терехов К.В., Демидов А.Г. Дробление и размол: учебник. — М.: Издательство «Металлургия», 2017. — 400 с.</w:t>
      </w:r>
      <w:r>
        <w:br/>
      </w:r>
      <w:r>
        <w:t xml:space="preserve">14. Хабибулин Р.Х., Марченко В.А. Технологические процессы в дробильных установках: справочник. — М.: Издательство «Стандарты», 2018. — 352 с.</w:t>
      </w:r>
      <w:r>
        <w:br/>
      </w:r>
      <w:r>
        <w:t xml:space="preserve">15. Чернышов А.И., Ковалев А.Н. Дробилки и их применение в промышленности: монография. — СПб.: Издательство «Амбер», 2016. — 384 с.</w:t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2025-05-26T19:54:58Z</dcterms:created>
  <dcterms:modified xsi:type="dcterms:W3CDTF">2025-05-26T19:54:58Z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