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C37" w:rsidRDefault="003F1EF9" w:rsidP="00206259">
      <w:pPr>
        <w:tabs>
          <w:tab w:val="left" w:pos="284"/>
        </w:tabs>
        <w:spacing w:after="0" w:line="240" w:lineRule="auto"/>
        <w:ind w:right="49"/>
        <w:jc w:val="right"/>
        <w:rPr>
          <w:rFonts w:ascii="Arial" w:hAnsi="Arial" w:cs="Arial"/>
          <w:sz w:val="20"/>
          <w:szCs w:val="20"/>
          <w:lang w:val="es-ES"/>
        </w:rPr>
      </w:pPr>
      <w:r w:rsidRPr="003F1EF9">
        <w:rPr>
          <w:rFonts w:ascii="Arial" w:hAnsi="Arial" w:cs="Arial"/>
          <w:i/>
          <w:noProof/>
          <w:sz w:val="16"/>
          <w:szCs w:val="16"/>
          <w:lang w:val="es-MX" w:eastAsia="es-MX"/>
        </w:rPr>
        <w:drawing>
          <wp:anchor distT="0" distB="0" distL="114300" distR="114300" simplePos="0" relativeHeight="251664384" behindDoc="1" locked="0" layoutInCell="1" allowOverlap="1" wp14:anchorId="64B43B50" wp14:editId="71544A78">
            <wp:simplePos x="0" y="0"/>
            <wp:positionH relativeFrom="page">
              <wp:posOffset>-46104</wp:posOffset>
            </wp:positionH>
            <wp:positionV relativeFrom="page">
              <wp:align>top</wp:align>
            </wp:positionV>
            <wp:extent cx="8253095" cy="1034034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3095" cy="1034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548" w:rsidRPr="00765915">
        <w:rPr>
          <w:i/>
          <w:noProof/>
          <w:lang w:val="es-MX" w:eastAsia="es-MX"/>
        </w:rPr>
        <w:drawing>
          <wp:anchor distT="0" distB="0" distL="114300" distR="114300" simplePos="0" relativeHeight="251662336" behindDoc="1" locked="0" layoutInCell="1" allowOverlap="1" wp14:anchorId="474C44F9" wp14:editId="53FEDCA6">
            <wp:simplePos x="0" y="0"/>
            <wp:positionH relativeFrom="margin">
              <wp:posOffset>2199640</wp:posOffset>
            </wp:positionH>
            <wp:positionV relativeFrom="paragraph">
              <wp:posOffset>0</wp:posOffset>
            </wp:positionV>
            <wp:extent cx="1476375" cy="1381125"/>
            <wp:effectExtent l="0" t="0" r="9525" b="9525"/>
            <wp:wrapThrough wrapText="bothSides">
              <wp:wrapPolygon edited="0">
                <wp:start x="0" y="0"/>
                <wp:lineTo x="0" y="21451"/>
                <wp:lineTo x="21461" y="21451"/>
                <wp:lineTo x="21461" y="0"/>
                <wp:lineTo x="0" y="0"/>
              </wp:wrapPolygon>
            </wp:wrapThrough>
            <wp:docPr id="6" name="Imagen 6" descr="C:\Users\Usuario\Desktop\RESPALDO\COMPU GRACE\GE CONSULTORES LEGALES\IMAGEN CORPORATIVA\logo blanco y 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esktop\RESPALDO\COMPU GRACE\GE CONSULTORES LEGALES\IMAGEN CORPORATIVA\logo blanco y negr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259" w:rsidRDefault="00206259" w:rsidP="00206259">
      <w:pPr>
        <w:tabs>
          <w:tab w:val="left" w:pos="284"/>
        </w:tabs>
        <w:spacing w:after="0" w:line="240" w:lineRule="auto"/>
        <w:ind w:right="49"/>
        <w:jc w:val="right"/>
        <w:rPr>
          <w:rFonts w:asciiTheme="majorHAnsi" w:hAnsiTheme="majorHAnsi" w:cs="MyriadPro-Regular"/>
          <w:b/>
          <w:i/>
          <w:color w:val="333333"/>
          <w:sz w:val="28"/>
          <w:szCs w:val="28"/>
          <w:lang w:val="es-MX"/>
        </w:rPr>
      </w:pPr>
    </w:p>
    <w:p w:rsidR="00206259" w:rsidRDefault="00206259" w:rsidP="00206259">
      <w:pPr>
        <w:tabs>
          <w:tab w:val="left" w:pos="284"/>
        </w:tabs>
        <w:spacing w:after="0" w:line="240" w:lineRule="auto"/>
        <w:ind w:right="49"/>
        <w:jc w:val="right"/>
        <w:rPr>
          <w:rFonts w:asciiTheme="majorHAnsi" w:hAnsiTheme="majorHAnsi" w:cs="MyriadPro-Regular"/>
          <w:b/>
          <w:i/>
          <w:color w:val="333333"/>
          <w:sz w:val="28"/>
          <w:szCs w:val="28"/>
          <w:lang w:val="es-MX"/>
        </w:rPr>
      </w:pPr>
    </w:p>
    <w:p w:rsidR="00206259" w:rsidRDefault="00206259" w:rsidP="00206259">
      <w:pPr>
        <w:tabs>
          <w:tab w:val="left" w:pos="284"/>
        </w:tabs>
        <w:spacing w:after="0" w:line="240" w:lineRule="auto"/>
        <w:ind w:right="49"/>
        <w:jc w:val="center"/>
        <w:rPr>
          <w:rFonts w:asciiTheme="majorHAnsi" w:hAnsiTheme="majorHAnsi" w:cs="MyriadPro-Regular"/>
          <w:b/>
          <w:i/>
          <w:color w:val="333333"/>
          <w:sz w:val="28"/>
          <w:szCs w:val="28"/>
          <w:lang w:val="es-MX"/>
        </w:rPr>
      </w:pPr>
    </w:p>
    <w:p w:rsidR="00206259" w:rsidRDefault="00427132" w:rsidP="00206259">
      <w:pPr>
        <w:tabs>
          <w:tab w:val="left" w:pos="284"/>
        </w:tabs>
        <w:spacing w:after="0" w:line="240" w:lineRule="auto"/>
        <w:ind w:right="49"/>
        <w:jc w:val="right"/>
        <w:rPr>
          <w:rFonts w:asciiTheme="majorHAnsi" w:hAnsiTheme="majorHAnsi" w:cs="MyriadPro-Regular"/>
          <w:b/>
          <w:i/>
          <w:color w:val="333333"/>
          <w:sz w:val="28"/>
          <w:szCs w:val="28"/>
          <w:lang w:val="es-MX"/>
        </w:rPr>
      </w:pPr>
      <w:r>
        <w:rPr>
          <w:rFonts w:asciiTheme="majorHAnsi" w:hAnsiTheme="majorHAnsi" w:cs="MyriadPro-Regular"/>
          <w:b/>
          <w:i/>
          <w:noProof/>
          <w:color w:val="333333"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149687</wp:posOffset>
                </wp:positionV>
                <wp:extent cx="7232073" cy="77493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073" cy="77493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A26" w:rsidRDefault="00137A26" w:rsidP="00811E3B">
                            <w:pPr>
                              <w:contextualSpacing/>
                            </w:pPr>
                          </w:p>
                          <w:p w:rsidR="00137A26" w:rsidRPr="00137A26" w:rsidRDefault="00137A26" w:rsidP="00137A2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37A26">
                              <w:rPr>
                                <w:b/>
                                <w:bCs/>
                                <w:lang w:val="es-ES"/>
                              </w:rPr>
                              <w:t>CARTA DE ÚLTIMO AVISO ANTES DE DEMANDA POR FRAUDE QUE PRESENTA CLARISSA IGLESIAS TORRES (ACREEDORA)</w:t>
                            </w:r>
                            <w:r w:rsidR="00CF4024">
                              <w:rPr>
                                <w:b/>
                                <w:bCs/>
                                <w:lang w:val="es-ES"/>
                              </w:rPr>
                              <w:t>, POR CONDUCTO DE SU REPRESENTANTE LEGAL,</w:t>
                            </w:r>
                            <w:r w:rsidRPr="00137A26">
                              <w:rPr>
                                <w:b/>
                                <w:bCs/>
                                <w:lang w:val="es-ES"/>
                              </w:rPr>
                              <w:t xml:space="preserve"> ANTE ALMA KAROLY ANAYA AMRETA (DEUDORA)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(EN ADELANTE LAS “PARTES”) </w:t>
                            </w:r>
                            <w:r w:rsidRPr="00137A26">
                              <w:rPr>
                                <w:b/>
                                <w:bCs/>
                                <w:lang w:val="es-ES"/>
                              </w:rPr>
                              <w:t>POR CONCEPTO DE DEUDA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.</w:t>
                            </w:r>
                          </w:p>
                          <w:p w:rsidR="00137A26" w:rsidRPr="00137A26" w:rsidRDefault="00137A26" w:rsidP="00811E3B">
                            <w:pPr>
                              <w:contextualSpacing/>
                              <w:rPr>
                                <w:lang w:val="es-ES"/>
                              </w:rPr>
                            </w:pPr>
                          </w:p>
                          <w:p w:rsidR="00811E3B" w:rsidRPr="00137A26" w:rsidRDefault="00811E3B" w:rsidP="00811E3B">
                            <w:pPr>
                              <w:contextualSpacing/>
                              <w:rPr>
                                <w:lang w:val="es-ES"/>
                              </w:rPr>
                            </w:pPr>
                            <w:r w:rsidRPr="00137A26">
                              <w:rPr>
                                <w:lang w:val="es-ES"/>
                              </w:rPr>
                              <w:t xml:space="preserve">Alma </w:t>
                            </w:r>
                            <w:proofErr w:type="spellStart"/>
                            <w:r w:rsidRPr="00137A26">
                              <w:rPr>
                                <w:lang w:val="es-ES"/>
                              </w:rPr>
                              <w:t>Karoly</w:t>
                            </w:r>
                            <w:proofErr w:type="spellEnd"/>
                            <w:r w:rsidRPr="00137A26">
                              <w:rPr>
                                <w:lang w:val="es-ES"/>
                              </w:rPr>
                              <w:t xml:space="preserve"> Anaya </w:t>
                            </w:r>
                            <w:proofErr w:type="spellStart"/>
                            <w:r w:rsidRPr="00137A26">
                              <w:rPr>
                                <w:lang w:val="es-ES"/>
                              </w:rPr>
                              <w:t>Amreta</w:t>
                            </w:r>
                            <w:proofErr w:type="spellEnd"/>
                            <w:r w:rsidR="00137A26">
                              <w:rPr>
                                <w:lang w:val="es-ES"/>
                              </w:rPr>
                              <w:t>,</w:t>
                            </w:r>
                          </w:p>
                          <w:p w:rsidR="00811E3B" w:rsidRPr="00137A26" w:rsidRDefault="00811E3B" w:rsidP="00137A26">
                            <w:pPr>
                              <w:contextualSpacing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:rsidR="00137A26" w:rsidRDefault="00811E3B" w:rsidP="00CF4024">
                            <w:pPr>
                              <w:contextualSpacing/>
                              <w:jc w:val="both"/>
                              <w:rPr>
                                <w:lang w:val="es-ES"/>
                              </w:rPr>
                            </w:pPr>
                            <w:r w:rsidRPr="00811E3B">
                              <w:rPr>
                                <w:lang w:val="es-ES"/>
                              </w:rPr>
                              <w:t xml:space="preserve">Sirva el presente para </w:t>
                            </w:r>
                            <w:r w:rsidR="00427132">
                              <w:rPr>
                                <w:lang w:val="es-ES"/>
                              </w:rPr>
                              <w:t xml:space="preserve">saludarle y a la vez </w:t>
                            </w:r>
                            <w:r w:rsidRPr="00811E3B">
                              <w:rPr>
                                <w:lang w:val="es-ES"/>
                              </w:rPr>
                              <w:t>noti</w:t>
                            </w:r>
                            <w:r>
                              <w:rPr>
                                <w:lang w:val="es-ES"/>
                              </w:rPr>
                              <w:t xml:space="preserve">ficarle la presente carta de </w:t>
                            </w:r>
                            <w:r w:rsidR="00137A26">
                              <w:rPr>
                                <w:b/>
                                <w:bCs/>
                                <w:lang w:val="es-ES"/>
                              </w:rPr>
                              <w:t>Ú</w:t>
                            </w:r>
                            <w:r w:rsidRPr="00811E3B">
                              <w:rPr>
                                <w:b/>
                                <w:bCs/>
                                <w:lang w:val="es-ES"/>
                              </w:rPr>
                              <w:t xml:space="preserve">ltimo </w:t>
                            </w:r>
                            <w:r w:rsidR="00137A26">
                              <w:rPr>
                                <w:b/>
                                <w:bCs/>
                                <w:lang w:val="es-ES"/>
                              </w:rPr>
                              <w:t>Aviso A</w:t>
                            </w:r>
                            <w:r w:rsidRPr="00811E3B">
                              <w:rPr>
                                <w:b/>
                                <w:bCs/>
                                <w:lang w:val="es-ES"/>
                              </w:rPr>
                              <w:t xml:space="preserve">ntes de </w:t>
                            </w:r>
                            <w:r w:rsidR="00137A26">
                              <w:rPr>
                                <w:b/>
                                <w:bCs/>
                                <w:lang w:val="es-ES"/>
                              </w:rPr>
                              <w:t>D</w:t>
                            </w:r>
                            <w:r w:rsidRPr="00811E3B">
                              <w:rPr>
                                <w:b/>
                                <w:bCs/>
                                <w:lang w:val="es-ES"/>
                              </w:rPr>
                              <w:t>emand</w:t>
                            </w:r>
                            <w:r w:rsidRPr="00137A26">
                              <w:rPr>
                                <w:b/>
                                <w:bCs/>
                                <w:lang w:val="es-ES"/>
                              </w:rPr>
                              <w:t>a</w:t>
                            </w:r>
                            <w:r w:rsidR="00137A26" w:rsidRPr="00137A26">
                              <w:rPr>
                                <w:b/>
                                <w:bCs/>
                                <w:lang w:val="es-ES"/>
                              </w:rPr>
                              <w:t xml:space="preserve"> por Fraude </w:t>
                            </w:r>
                            <w:r w:rsidR="00137A26" w:rsidRPr="00137A26">
                              <w:rPr>
                                <w:lang w:val="es-ES"/>
                              </w:rPr>
                              <w:t>(la “</w:t>
                            </w:r>
                            <w:r w:rsidR="00137A26" w:rsidRPr="00137A26"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Carta</w:t>
                            </w:r>
                            <w:r w:rsidR="00137A26" w:rsidRPr="00137A26">
                              <w:rPr>
                                <w:lang w:val="es-ES"/>
                              </w:rPr>
                              <w:t>”)</w:t>
                            </w:r>
                            <w:r w:rsidRPr="00137A26">
                              <w:rPr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lang w:val="es-ES"/>
                              </w:rPr>
                              <w:t xml:space="preserve">El objeto de esta carta es </w:t>
                            </w:r>
                            <w:r w:rsidR="00427132">
                              <w:rPr>
                                <w:lang w:val="es-ES"/>
                              </w:rPr>
                              <w:t xml:space="preserve">prevenir una demanda por fraude y </w:t>
                            </w:r>
                            <w:r>
                              <w:rPr>
                                <w:lang w:val="es-ES"/>
                              </w:rPr>
                              <w:t>hacerle de su conocimiento</w:t>
                            </w:r>
                            <w:r w:rsidR="00D01AA8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de que usted debe la cantidad de $6,554.5.00 pesos mexicanos en favor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Clar</w:t>
                            </w:r>
                            <w:r w:rsidR="00137A26">
                              <w:rPr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lang w:val="es-ES"/>
                              </w:rPr>
                              <w:t>ssa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Iglesias Torres, por concepto de renta en el inmueble destinado como casa habitación con el domicilio Veracruz 101, interior 304, colonia Progreso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Tizap</w:t>
                            </w:r>
                            <w:r w:rsidR="00137A26">
                              <w:rPr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lang w:val="es-E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Alcaldía</w:t>
                            </w:r>
                            <w:r w:rsidR="00137A26">
                              <w:rPr>
                                <w:lang w:val="es-ES"/>
                              </w:rPr>
                              <w:t xml:space="preserve"> Álvaro Obregón, código postal 01080 (el </w:t>
                            </w:r>
                            <w:r w:rsidR="00137A26" w:rsidRPr="00137A26">
                              <w:rPr>
                                <w:b/>
                                <w:bCs/>
                                <w:lang w:val="es-ES"/>
                              </w:rPr>
                              <w:t>“</w:t>
                            </w:r>
                            <w:r w:rsidR="00137A26" w:rsidRPr="00137A26"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Inmueble</w:t>
                            </w:r>
                            <w:r w:rsidR="00137A26" w:rsidRPr="00137A26">
                              <w:rPr>
                                <w:b/>
                                <w:bCs/>
                                <w:lang w:val="es-ES"/>
                              </w:rPr>
                              <w:t>”</w:t>
                            </w:r>
                            <w:r w:rsidR="00137A26" w:rsidRPr="00137A26">
                              <w:rPr>
                                <w:lang w:val="es-ES"/>
                              </w:rPr>
                              <w:t>)</w:t>
                            </w:r>
                            <w:r w:rsidR="00137A26">
                              <w:rPr>
                                <w:lang w:val="es-ES"/>
                              </w:rPr>
                              <w:t>, la cantidad justifica lo siguiente:</w:t>
                            </w:r>
                          </w:p>
                          <w:p w:rsidR="00137A26" w:rsidRDefault="00137A26" w:rsidP="00137A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$6,300.00 pesos mexicanos por concepto del mes de renta de Junio de 2019, los cuales se debieron de haber cubierto a mas tardar, el día 5 del mencionado mes;</w:t>
                            </w:r>
                          </w:p>
                          <w:p w:rsidR="00137A26" w:rsidRDefault="00137A26" w:rsidP="00137A2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$254.5.00 pesos mexicanos por concepto de la mitad del servicio de internet por el mes de Junio de 2019 (en la clausula octava del contrato de sub arrendamiento entre </w:t>
                            </w:r>
                            <w:r w:rsidR="00CF4024">
                              <w:rPr>
                                <w:lang w:val="es-ES"/>
                              </w:rPr>
                              <w:t>l</w:t>
                            </w:r>
                            <w:r>
                              <w:rPr>
                                <w:lang w:val="es-ES"/>
                              </w:rPr>
                              <w:t xml:space="preserve">as Partes, se especifica que todos los servicios serán divididos la mitad). </w:t>
                            </w:r>
                          </w:p>
                          <w:p w:rsidR="00D01AA8" w:rsidRPr="00D01AA8" w:rsidRDefault="00D01AA8" w:rsidP="00D01AA8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Por lo anterior, la acreedora,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Clarissa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Iglesias Torres, ha fi</w:t>
                            </w:r>
                            <w:r w:rsidR="00CF4024">
                              <w:rPr>
                                <w:lang w:val="es-ES"/>
                              </w:rPr>
                              <w:t>j</w:t>
                            </w:r>
                            <w:r>
                              <w:rPr>
                                <w:lang w:val="es-ES"/>
                              </w:rPr>
                              <w:t xml:space="preserve">ado como fecha límite de pago el </w:t>
                            </w:r>
                            <w:r w:rsidRPr="00CF4024">
                              <w:rPr>
                                <w:b/>
                                <w:bCs/>
                                <w:lang w:val="es-ES"/>
                              </w:rPr>
                              <w:t>20 de junio de 2019</w:t>
                            </w:r>
                            <w:r>
                              <w:rPr>
                                <w:lang w:val="es-ES"/>
                              </w:rPr>
                              <w:t xml:space="preserve">. De no efectuar este pago, usted, Alma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Karoly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Anaya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Amreta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será demandada por el delito de fraude</w:t>
                            </w:r>
                            <w:r w:rsidR="00CF4024">
                              <w:rPr>
                                <w:lang w:val="es-ES"/>
                              </w:rPr>
                              <w:t xml:space="preserve"> establecido en</w:t>
                            </w:r>
                            <w:r>
                              <w:rPr>
                                <w:lang w:val="es-ES"/>
                              </w:rPr>
                              <w:t xml:space="preserve"> el Código Penal para el Distrito Federal (</w:t>
                            </w:r>
                            <w:r w:rsidR="00427132">
                              <w:rPr>
                                <w:lang w:val="es-ES"/>
                              </w:rPr>
                              <w:t xml:space="preserve"> el “</w:t>
                            </w:r>
                            <w:r w:rsidR="00427132" w:rsidRPr="00427132"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CPDF</w:t>
                            </w:r>
                            <w:r w:rsidR="00427132">
                              <w:rPr>
                                <w:lang w:val="es-ES"/>
                              </w:rPr>
                              <w:t>”)</w:t>
                            </w:r>
                            <w:r>
                              <w:rPr>
                                <w:lang w:val="es-ES"/>
                              </w:rPr>
                              <w:t>,</w:t>
                            </w:r>
                            <w:r w:rsidR="00CF4024">
                              <w:rPr>
                                <w:lang w:val="es-ES"/>
                              </w:rPr>
                              <w:t>el cual</w:t>
                            </w:r>
                            <w:r>
                              <w:rPr>
                                <w:lang w:val="es-ES"/>
                              </w:rPr>
                              <w:t xml:space="preserve"> redacta lo siguiente:</w:t>
                            </w:r>
                          </w:p>
                          <w:p w:rsidR="00427132" w:rsidRDefault="00D01AA8" w:rsidP="00427132">
                            <w:pPr>
                              <w:ind w:left="708"/>
                              <w:jc w:val="both"/>
                              <w:rPr>
                                <w:i/>
                                <w:iCs/>
                                <w:lang w:val="es-ES"/>
                              </w:rPr>
                            </w:pPr>
                            <w:r w:rsidRPr="00D01AA8">
                              <w:rPr>
                                <w:i/>
                                <w:iCs/>
                                <w:lang w:val="es-ES"/>
                              </w:rPr>
                              <w:t xml:space="preserve">ARTÍCULO 230. Al que </w:t>
                            </w:r>
                            <w:proofErr w:type="spellStart"/>
                            <w:r w:rsidRPr="00D01AA8">
                              <w:rPr>
                                <w:i/>
                                <w:iCs/>
                                <w:lang w:val="es-ES"/>
                              </w:rPr>
                              <w:t>por</w:t>
                            </w:r>
                            <w:proofErr w:type="spellEnd"/>
                            <w:r w:rsidRPr="00D01AA8">
                              <w:rPr>
                                <w:i/>
                                <w:iCs/>
                                <w:lang w:val="es-ES"/>
                              </w:rPr>
                              <w:t xml:space="preserve"> medio del </w:t>
                            </w:r>
                            <w:proofErr w:type="spellStart"/>
                            <w:r w:rsidRPr="00D01AA8">
                              <w:rPr>
                                <w:i/>
                                <w:iCs/>
                                <w:lang w:val="es-ES"/>
                              </w:rPr>
                              <w:t>engaño</w:t>
                            </w:r>
                            <w:proofErr w:type="spellEnd"/>
                            <w:r w:rsidRPr="00CF4024">
                              <w:rPr>
                                <w:i/>
                                <w:iCs/>
                                <w:lang w:val="es-ES"/>
                              </w:rPr>
                              <w:t xml:space="preserve"> o </w:t>
                            </w:r>
                            <w:r w:rsidRPr="00CF4024">
                              <w:rPr>
                                <w:b/>
                                <w:bCs/>
                                <w:i/>
                                <w:iCs/>
                                <w:lang w:val="es-ES"/>
                              </w:rPr>
                              <w:t>aprovechando</w:t>
                            </w:r>
                            <w:r w:rsidRPr="00D01AA8">
                              <w:rPr>
                                <w:i/>
                                <w:iCs/>
                                <w:lang w:val="es-ES"/>
                              </w:rPr>
                              <w:t xml:space="preserve"> el error en que otro se halle, se haga ilícitamente de alguna cosa u </w:t>
                            </w:r>
                            <w:r w:rsidRPr="00CF4024">
                              <w:rPr>
                                <w:b/>
                                <w:bCs/>
                                <w:i/>
                                <w:iCs/>
                                <w:lang w:val="es-ES"/>
                              </w:rPr>
                              <w:t>obtenga un lucro indebido</w:t>
                            </w:r>
                            <w:r w:rsidRPr="00D01AA8">
                              <w:rPr>
                                <w:i/>
                                <w:iCs/>
                                <w:lang w:val="es-ES"/>
                              </w:rPr>
                              <w:t xml:space="preserve"> en </w:t>
                            </w:r>
                            <w:r w:rsidRPr="00CF4024">
                              <w:rPr>
                                <w:b/>
                                <w:bCs/>
                                <w:i/>
                                <w:iCs/>
                                <w:lang w:val="es-ES"/>
                              </w:rPr>
                              <w:t>beneficio propio</w:t>
                            </w:r>
                            <w:r w:rsidRPr="00D01AA8">
                              <w:rPr>
                                <w:i/>
                                <w:iCs/>
                                <w:lang w:val="es-ES"/>
                              </w:rPr>
                              <w:t xml:space="preserve"> o de un tercero</w:t>
                            </w:r>
                            <w:r w:rsidRPr="00D01AA8">
                              <w:rPr>
                                <w:i/>
                                <w:iCs/>
                                <w:lang w:val="es-ES"/>
                              </w:rPr>
                              <w:t xml:space="preserve"> […]</w:t>
                            </w:r>
                          </w:p>
                          <w:p w:rsidR="00811E3B" w:rsidRPr="00427132" w:rsidRDefault="00427132" w:rsidP="00427132">
                            <w:pPr>
                              <w:jc w:val="both"/>
                              <w:rPr>
                                <w:i/>
                                <w:iCs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Usted actualiza el supuesto de </w:t>
                            </w:r>
                            <w:r w:rsidRPr="00CF4024">
                              <w:rPr>
                                <w:b/>
                                <w:bCs/>
                                <w:lang w:val="es-ES"/>
                              </w:rPr>
                              <w:t>aprovecharse</w:t>
                            </w:r>
                            <w:r>
                              <w:rPr>
                                <w:lang w:val="es-ES"/>
                              </w:rPr>
                              <w:t xml:space="preserve"> y </w:t>
                            </w:r>
                            <w:r w:rsidR="00CF4024">
                              <w:rPr>
                                <w:lang w:val="es-ES"/>
                              </w:rPr>
                              <w:t xml:space="preserve">de </w:t>
                            </w:r>
                            <w:r>
                              <w:rPr>
                                <w:lang w:val="es-ES"/>
                              </w:rPr>
                              <w:t xml:space="preserve">obtener un </w:t>
                            </w:r>
                            <w:r w:rsidRPr="00CF4024">
                              <w:rPr>
                                <w:b/>
                                <w:bCs/>
                                <w:lang w:val="es-ES"/>
                              </w:rPr>
                              <w:t>lucro i</w:t>
                            </w:r>
                            <w:r w:rsidR="00CF4024" w:rsidRPr="00CF4024">
                              <w:rPr>
                                <w:b/>
                                <w:bCs/>
                                <w:lang w:val="es-ES"/>
                              </w:rPr>
                              <w:t>ndebido</w:t>
                            </w:r>
                            <w:r w:rsidR="00CF4024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Clarissa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Iglesias Torres, toda vez que ella se vio obligada a cubrir la parte correspondiente de la renta de Alma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Karoly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Anaya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Amreta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, asum</w:t>
                            </w:r>
                            <w:r w:rsidR="00CF4024">
                              <w:rPr>
                                <w:lang w:val="es-ES"/>
                              </w:rPr>
                              <w:t>ió</w:t>
                            </w:r>
                            <w:r>
                              <w:rPr>
                                <w:lang w:val="es-ES"/>
                              </w:rPr>
                              <w:t xml:space="preserve"> el costo en liquidez y asume los riesgos de una disminución en la devolución del deposito </w:t>
                            </w:r>
                            <w:r w:rsidR="00CF4024">
                              <w:rPr>
                                <w:lang w:val="es-ES"/>
                              </w:rPr>
                              <w:t xml:space="preserve">por parte de la arrendadora del Inmueble </w:t>
                            </w:r>
                            <w:r>
                              <w:rPr>
                                <w:lang w:val="es-ES"/>
                              </w:rPr>
                              <w:t xml:space="preserve">(por motivo de servicios pendientes de pagar </w:t>
                            </w:r>
                            <w:r w:rsidR="00CF4024">
                              <w:rPr>
                                <w:lang w:val="es-ES"/>
                              </w:rPr>
                              <w:t>y/</w:t>
                            </w:r>
                            <w:r>
                              <w:rPr>
                                <w:lang w:val="es-ES"/>
                              </w:rPr>
                              <w:t xml:space="preserve">o desmejoras). Por lo anterior, si usted decide no efectuar dicho pago </w:t>
                            </w:r>
                            <w:r w:rsidR="00CF4024">
                              <w:rPr>
                                <w:lang w:val="es-ES"/>
                              </w:rPr>
                              <w:t>antes de la fecha</w:t>
                            </w:r>
                            <w:r>
                              <w:rPr>
                                <w:lang w:val="es-ES"/>
                              </w:rPr>
                              <w:t xml:space="preserve"> señalada y  la</w:t>
                            </w:r>
                            <w:r w:rsidR="00D01AA8">
                              <w:rPr>
                                <w:lang w:val="es-ES"/>
                              </w:rPr>
                              <w:t xml:space="preserve"> demanda </w:t>
                            </w:r>
                            <w:r>
                              <w:rPr>
                                <w:lang w:val="es-ES"/>
                              </w:rPr>
                              <w:t xml:space="preserve">resulta </w:t>
                            </w:r>
                            <w:r w:rsidR="00D01AA8">
                              <w:rPr>
                                <w:lang w:val="es-ES"/>
                              </w:rPr>
                              <w:t>procedente, usted deberá pagar lo siguiente</w:t>
                            </w:r>
                          </w:p>
                          <w:p w:rsidR="00D01AA8" w:rsidRDefault="00D01AA8" w:rsidP="00D01A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Gastos y costas a favor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Clarissa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Iglesias Torres;</w:t>
                            </w:r>
                          </w:p>
                          <w:p w:rsidR="00D01AA8" w:rsidRDefault="00D01AA8" w:rsidP="00D01AA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multa </w:t>
                            </w:r>
                            <w:r w:rsidR="00427132">
                              <w:rPr>
                                <w:lang w:val="es-ES"/>
                              </w:rPr>
                              <w:t>que le corresponde al delito de fraude en el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427132">
                              <w:rPr>
                                <w:lang w:val="es-ES"/>
                              </w:rPr>
                              <w:t>CPDF;</w:t>
                            </w:r>
                          </w:p>
                          <w:p w:rsidR="00427132" w:rsidRDefault="00427132" w:rsidP="004271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El interés correspondiente a la cantidad adeudada;</w:t>
                            </w:r>
                          </w:p>
                          <w:p w:rsidR="00427132" w:rsidRDefault="00427132" w:rsidP="004271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cantidad adeudada. </w:t>
                            </w:r>
                          </w:p>
                          <w:p w:rsidR="00811E3B" w:rsidRDefault="00427132" w:rsidP="00CF4024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Asimismo, si usted decide no manifestarse o comunicarse co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ES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Clarissa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Iglesias Torres, o con su representante, Grace Aguirre, le recordamos que su nombre será publicado por los medios correspondientes para cerciorarnos de que tiene pleno conocimiento de la situación y de las consecuencias. </w:t>
                            </w:r>
                          </w:p>
                          <w:p w:rsidR="00427132" w:rsidRDefault="0042713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Quedamos al pendiente y saludos, </w:t>
                            </w:r>
                          </w:p>
                          <w:p w:rsidR="00427132" w:rsidRPr="00811E3B" w:rsidRDefault="0042713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49.45pt;margin-top:11.8pt;width:569.45pt;height:610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" fillcolor="white [3201]" stroked="f" strokeweight=".5pt">
                <v:fill opacity="0"/>
                <v:textbox>
                  <w:txbxContent>
                    <w:p w:rsidR="00137A26" w:rsidRDefault="00137A26" w:rsidP="00811E3B">
                      <w:pPr>
                        <w:contextualSpacing/>
                      </w:pPr>
                    </w:p>
                    <w:p w:rsidR="00137A26" w:rsidRPr="00137A26" w:rsidRDefault="00137A26" w:rsidP="00137A26">
                      <w:pPr>
                        <w:contextualSpacing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137A26">
                        <w:rPr>
                          <w:b/>
                          <w:bCs/>
                          <w:lang w:val="es-ES"/>
                        </w:rPr>
                        <w:t>CARTA DE ÚLTIMO AVISO ANTES DE DEMANDA POR FRAUDE QUE PRESENTA CLARISSA IGLESIAS TORRES (ACREEDORA)</w:t>
                      </w:r>
                      <w:r w:rsidR="00CF4024">
                        <w:rPr>
                          <w:b/>
                          <w:bCs/>
                          <w:lang w:val="es-ES"/>
                        </w:rPr>
                        <w:t>, POR CONDUCTO DE SU REPRESENTANTE LEGAL,</w:t>
                      </w:r>
                      <w:r w:rsidRPr="00137A26">
                        <w:rPr>
                          <w:b/>
                          <w:bCs/>
                          <w:lang w:val="es-ES"/>
                        </w:rPr>
                        <w:t xml:space="preserve"> ANTE ALMA KAROLY ANAYA AMRETA (DEUDORA) </w:t>
                      </w:r>
                      <w:r>
                        <w:rPr>
                          <w:b/>
                          <w:bCs/>
                          <w:lang w:val="es-ES"/>
                        </w:rPr>
                        <w:t xml:space="preserve">(EN ADELANTE LAS “PARTES”) </w:t>
                      </w:r>
                      <w:r w:rsidRPr="00137A26">
                        <w:rPr>
                          <w:b/>
                          <w:bCs/>
                          <w:lang w:val="es-ES"/>
                        </w:rPr>
                        <w:t>POR CONCEPTO DE DEUDA</w:t>
                      </w:r>
                      <w:r>
                        <w:rPr>
                          <w:b/>
                          <w:bCs/>
                          <w:lang w:val="es-ES"/>
                        </w:rPr>
                        <w:t>.</w:t>
                      </w:r>
                    </w:p>
                    <w:p w:rsidR="00137A26" w:rsidRPr="00137A26" w:rsidRDefault="00137A26" w:rsidP="00811E3B">
                      <w:pPr>
                        <w:contextualSpacing/>
                        <w:rPr>
                          <w:lang w:val="es-ES"/>
                        </w:rPr>
                      </w:pPr>
                    </w:p>
                    <w:p w:rsidR="00811E3B" w:rsidRPr="00137A26" w:rsidRDefault="00811E3B" w:rsidP="00811E3B">
                      <w:pPr>
                        <w:contextualSpacing/>
                        <w:rPr>
                          <w:lang w:val="es-ES"/>
                        </w:rPr>
                      </w:pPr>
                      <w:r w:rsidRPr="00137A26">
                        <w:rPr>
                          <w:lang w:val="es-ES"/>
                        </w:rPr>
                        <w:t xml:space="preserve">Alma </w:t>
                      </w:r>
                      <w:proofErr w:type="spellStart"/>
                      <w:r w:rsidRPr="00137A26">
                        <w:rPr>
                          <w:lang w:val="es-ES"/>
                        </w:rPr>
                        <w:t>Karoly</w:t>
                      </w:r>
                      <w:proofErr w:type="spellEnd"/>
                      <w:r w:rsidRPr="00137A26">
                        <w:rPr>
                          <w:lang w:val="es-ES"/>
                        </w:rPr>
                        <w:t xml:space="preserve"> Anaya </w:t>
                      </w:r>
                      <w:proofErr w:type="spellStart"/>
                      <w:r w:rsidRPr="00137A26">
                        <w:rPr>
                          <w:lang w:val="es-ES"/>
                        </w:rPr>
                        <w:t>Amreta</w:t>
                      </w:r>
                      <w:proofErr w:type="spellEnd"/>
                      <w:r w:rsidR="00137A26">
                        <w:rPr>
                          <w:lang w:val="es-ES"/>
                        </w:rPr>
                        <w:t>,</w:t>
                      </w:r>
                    </w:p>
                    <w:p w:rsidR="00811E3B" w:rsidRPr="00137A26" w:rsidRDefault="00811E3B" w:rsidP="00137A26">
                      <w:pPr>
                        <w:contextualSpacing/>
                        <w:jc w:val="both"/>
                        <w:rPr>
                          <w:lang w:val="es-ES"/>
                        </w:rPr>
                      </w:pPr>
                    </w:p>
                    <w:p w:rsidR="00137A26" w:rsidRDefault="00811E3B" w:rsidP="00CF4024">
                      <w:pPr>
                        <w:contextualSpacing/>
                        <w:jc w:val="both"/>
                        <w:rPr>
                          <w:lang w:val="es-ES"/>
                        </w:rPr>
                      </w:pPr>
                      <w:r w:rsidRPr="00811E3B">
                        <w:rPr>
                          <w:lang w:val="es-ES"/>
                        </w:rPr>
                        <w:t xml:space="preserve">Sirva el presente para </w:t>
                      </w:r>
                      <w:r w:rsidR="00427132">
                        <w:rPr>
                          <w:lang w:val="es-ES"/>
                        </w:rPr>
                        <w:t xml:space="preserve">saludarle y a la vez </w:t>
                      </w:r>
                      <w:r w:rsidRPr="00811E3B">
                        <w:rPr>
                          <w:lang w:val="es-ES"/>
                        </w:rPr>
                        <w:t>noti</w:t>
                      </w:r>
                      <w:r>
                        <w:rPr>
                          <w:lang w:val="es-ES"/>
                        </w:rPr>
                        <w:t xml:space="preserve">ficarle la presente carta de </w:t>
                      </w:r>
                      <w:r w:rsidR="00137A26">
                        <w:rPr>
                          <w:b/>
                          <w:bCs/>
                          <w:lang w:val="es-ES"/>
                        </w:rPr>
                        <w:t>Ú</w:t>
                      </w:r>
                      <w:r w:rsidRPr="00811E3B">
                        <w:rPr>
                          <w:b/>
                          <w:bCs/>
                          <w:lang w:val="es-ES"/>
                        </w:rPr>
                        <w:t xml:space="preserve">ltimo </w:t>
                      </w:r>
                      <w:r w:rsidR="00137A26">
                        <w:rPr>
                          <w:b/>
                          <w:bCs/>
                          <w:lang w:val="es-ES"/>
                        </w:rPr>
                        <w:t>Aviso A</w:t>
                      </w:r>
                      <w:r w:rsidRPr="00811E3B">
                        <w:rPr>
                          <w:b/>
                          <w:bCs/>
                          <w:lang w:val="es-ES"/>
                        </w:rPr>
                        <w:t xml:space="preserve">ntes de </w:t>
                      </w:r>
                      <w:r w:rsidR="00137A26">
                        <w:rPr>
                          <w:b/>
                          <w:bCs/>
                          <w:lang w:val="es-ES"/>
                        </w:rPr>
                        <w:t>D</w:t>
                      </w:r>
                      <w:r w:rsidRPr="00811E3B">
                        <w:rPr>
                          <w:b/>
                          <w:bCs/>
                          <w:lang w:val="es-ES"/>
                        </w:rPr>
                        <w:t>emand</w:t>
                      </w:r>
                      <w:r w:rsidRPr="00137A26">
                        <w:rPr>
                          <w:b/>
                          <w:bCs/>
                          <w:lang w:val="es-ES"/>
                        </w:rPr>
                        <w:t>a</w:t>
                      </w:r>
                      <w:r w:rsidR="00137A26" w:rsidRPr="00137A26">
                        <w:rPr>
                          <w:b/>
                          <w:bCs/>
                          <w:lang w:val="es-ES"/>
                        </w:rPr>
                        <w:t xml:space="preserve"> por Fraude </w:t>
                      </w:r>
                      <w:r w:rsidR="00137A26" w:rsidRPr="00137A26">
                        <w:rPr>
                          <w:lang w:val="es-ES"/>
                        </w:rPr>
                        <w:t>(la “</w:t>
                      </w:r>
                      <w:r w:rsidR="00137A26" w:rsidRPr="00137A26">
                        <w:rPr>
                          <w:b/>
                          <w:bCs/>
                          <w:u w:val="single"/>
                          <w:lang w:val="es-ES"/>
                        </w:rPr>
                        <w:t>Carta</w:t>
                      </w:r>
                      <w:r w:rsidR="00137A26" w:rsidRPr="00137A26">
                        <w:rPr>
                          <w:lang w:val="es-ES"/>
                        </w:rPr>
                        <w:t>”)</w:t>
                      </w:r>
                      <w:r w:rsidRPr="00137A26">
                        <w:rPr>
                          <w:lang w:val="es-ES"/>
                        </w:rPr>
                        <w:t xml:space="preserve">. </w:t>
                      </w:r>
                      <w:r>
                        <w:rPr>
                          <w:lang w:val="es-ES"/>
                        </w:rPr>
                        <w:t xml:space="preserve">El objeto de esta carta es </w:t>
                      </w:r>
                      <w:r w:rsidR="00427132">
                        <w:rPr>
                          <w:lang w:val="es-ES"/>
                        </w:rPr>
                        <w:t xml:space="preserve">prevenir una demanda por fraude y </w:t>
                      </w:r>
                      <w:r>
                        <w:rPr>
                          <w:lang w:val="es-ES"/>
                        </w:rPr>
                        <w:t>hacerle de su conocimiento</w:t>
                      </w:r>
                      <w:r w:rsidR="00D01AA8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de que usted debe la cantidad de $6,554.5.00 pesos mexicanos en favor de </w:t>
                      </w:r>
                      <w:proofErr w:type="spellStart"/>
                      <w:r>
                        <w:rPr>
                          <w:lang w:val="es-ES"/>
                        </w:rPr>
                        <w:t>Clar</w:t>
                      </w:r>
                      <w:r w:rsidR="00137A26"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ssa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Iglesias Torres, por concepto de renta en el inmueble destinado como casa habitación con el domicilio Veracruz 101, interior 304, colonia Progreso </w:t>
                      </w:r>
                      <w:proofErr w:type="spellStart"/>
                      <w:r>
                        <w:rPr>
                          <w:lang w:val="es-ES"/>
                        </w:rPr>
                        <w:t>Tizap</w:t>
                      </w:r>
                      <w:r w:rsidR="00137A26">
                        <w:rPr>
                          <w:lang w:val="es-ES"/>
                        </w:rPr>
                        <w:t>á</w:t>
                      </w:r>
                      <w:r>
                        <w:rPr>
                          <w:lang w:val="es-ES"/>
                        </w:rPr>
                        <w:t>n</w:t>
                      </w:r>
                      <w:proofErr w:type="spellEnd"/>
                      <w:r>
                        <w:rPr>
                          <w:lang w:val="es-ES"/>
                        </w:rPr>
                        <w:t>, Alcaldía</w:t>
                      </w:r>
                      <w:r w:rsidR="00137A26">
                        <w:rPr>
                          <w:lang w:val="es-ES"/>
                        </w:rPr>
                        <w:t xml:space="preserve"> Álvaro Obregón, código postal 01080 (el </w:t>
                      </w:r>
                      <w:r w:rsidR="00137A26" w:rsidRPr="00137A26">
                        <w:rPr>
                          <w:b/>
                          <w:bCs/>
                          <w:lang w:val="es-ES"/>
                        </w:rPr>
                        <w:t>“</w:t>
                      </w:r>
                      <w:r w:rsidR="00137A26" w:rsidRPr="00137A26">
                        <w:rPr>
                          <w:b/>
                          <w:bCs/>
                          <w:u w:val="single"/>
                          <w:lang w:val="es-ES"/>
                        </w:rPr>
                        <w:t>Inmueble</w:t>
                      </w:r>
                      <w:r w:rsidR="00137A26" w:rsidRPr="00137A26">
                        <w:rPr>
                          <w:b/>
                          <w:bCs/>
                          <w:lang w:val="es-ES"/>
                        </w:rPr>
                        <w:t>”</w:t>
                      </w:r>
                      <w:r w:rsidR="00137A26" w:rsidRPr="00137A26">
                        <w:rPr>
                          <w:lang w:val="es-ES"/>
                        </w:rPr>
                        <w:t>)</w:t>
                      </w:r>
                      <w:r w:rsidR="00137A26">
                        <w:rPr>
                          <w:lang w:val="es-ES"/>
                        </w:rPr>
                        <w:t>, la cantidad justifica lo siguiente:</w:t>
                      </w:r>
                    </w:p>
                    <w:p w:rsidR="00137A26" w:rsidRDefault="00137A26" w:rsidP="00137A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$6,300.00 pesos mexicanos por concepto del mes de renta de Junio de 2019, los cuales se debieron de haber cubierto a mas tardar, el día 5 del mencionado mes;</w:t>
                      </w:r>
                    </w:p>
                    <w:p w:rsidR="00137A26" w:rsidRDefault="00137A26" w:rsidP="00137A2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$254.5.00 pesos mexicanos por concepto de la mitad del servicio de internet por el mes de Junio de 2019 (en la clausula octava del contrato de sub arrendamiento entre </w:t>
                      </w:r>
                      <w:r w:rsidR="00CF4024">
                        <w:rPr>
                          <w:lang w:val="es-ES"/>
                        </w:rPr>
                        <w:t>l</w:t>
                      </w:r>
                      <w:r>
                        <w:rPr>
                          <w:lang w:val="es-ES"/>
                        </w:rPr>
                        <w:t xml:space="preserve">as Partes, se especifica que todos los servicios serán divididos la mitad). </w:t>
                      </w:r>
                    </w:p>
                    <w:p w:rsidR="00D01AA8" w:rsidRPr="00D01AA8" w:rsidRDefault="00D01AA8" w:rsidP="00D01AA8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Por lo anterior, la acreedora, </w:t>
                      </w:r>
                      <w:proofErr w:type="spellStart"/>
                      <w:r>
                        <w:rPr>
                          <w:lang w:val="es-ES"/>
                        </w:rPr>
                        <w:t>Clarissa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Iglesias Torres, ha fi</w:t>
                      </w:r>
                      <w:r w:rsidR="00CF4024">
                        <w:rPr>
                          <w:lang w:val="es-ES"/>
                        </w:rPr>
                        <w:t>j</w:t>
                      </w:r>
                      <w:r>
                        <w:rPr>
                          <w:lang w:val="es-ES"/>
                        </w:rPr>
                        <w:t xml:space="preserve">ado como fecha límite de pago el </w:t>
                      </w:r>
                      <w:r w:rsidRPr="00CF4024">
                        <w:rPr>
                          <w:b/>
                          <w:bCs/>
                          <w:lang w:val="es-ES"/>
                        </w:rPr>
                        <w:t>20 de junio de 2019</w:t>
                      </w:r>
                      <w:r>
                        <w:rPr>
                          <w:lang w:val="es-ES"/>
                        </w:rPr>
                        <w:t xml:space="preserve">. De no efectuar este pago, usted, Alma </w:t>
                      </w:r>
                      <w:proofErr w:type="spellStart"/>
                      <w:r>
                        <w:rPr>
                          <w:lang w:val="es-ES"/>
                        </w:rPr>
                        <w:t>Karoly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Anaya </w:t>
                      </w:r>
                      <w:proofErr w:type="spellStart"/>
                      <w:r>
                        <w:rPr>
                          <w:lang w:val="es-ES"/>
                        </w:rPr>
                        <w:t>Amreta</w:t>
                      </w:r>
                      <w:proofErr w:type="spellEnd"/>
                      <w:r>
                        <w:rPr>
                          <w:lang w:val="es-ES"/>
                        </w:rPr>
                        <w:t>, será demandada por el delito de fraude</w:t>
                      </w:r>
                      <w:r w:rsidR="00CF4024">
                        <w:rPr>
                          <w:lang w:val="es-ES"/>
                        </w:rPr>
                        <w:t xml:space="preserve"> establecido en</w:t>
                      </w:r>
                      <w:r>
                        <w:rPr>
                          <w:lang w:val="es-ES"/>
                        </w:rPr>
                        <w:t xml:space="preserve"> el Código Penal para el Distrito Federal (</w:t>
                      </w:r>
                      <w:r w:rsidR="00427132">
                        <w:rPr>
                          <w:lang w:val="es-ES"/>
                        </w:rPr>
                        <w:t xml:space="preserve"> el “</w:t>
                      </w:r>
                      <w:r w:rsidR="00427132" w:rsidRPr="00427132">
                        <w:rPr>
                          <w:b/>
                          <w:bCs/>
                          <w:u w:val="single"/>
                          <w:lang w:val="es-ES"/>
                        </w:rPr>
                        <w:t>CPDF</w:t>
                      </w:r>
                      <w:r w:rsidR="00427132">
                        <w:rPr>
                          <w:lang w:val="es-ES"/>
                        </w:rPr>
                        <w:t>”)</w:t>
                      </w:r>
                      <w:r>
                        <w:rPr>
                          <w:lang w:val="es-ES"/>
                        </w:rPr>
                        <w:t>,</w:t>
                      </w:r>
                      <w:r w:rsidR="00CF4024">
                        <w:rPr>
                          <w:lang w:val="es-ES"/>
                        </w:rPr>
                        <w:t>el cual</w:t>
                      </w:r>
                      <w:r>
                        <w:rPr>
                          <w:lang w:val="es-ES"/>
                        </w:rPr>
                        <w:t xml:space="preserve"> redacta lo siguiente:</w:t>
                      </w:r>
                    </w:p>
                    <w:p w:rsidR="00427132" w:rsidRDefault="00D01AA8" w:rsidP="00427132">
                      <w:pPr>
                        <w:ind w:left="708"/>
                        <w:jc w:val="both"/>
                        <w:rPr>
                          <w:i/>
                          <w:iCs/>
                          <w:lang w:val="es-ES"/>
                        </w:rPr>
                      </w:pPr>
                      <w:r w:rsidRPr="00D01AA8">
                        <w:rPr>
                          <w:i/>
                          <w:iCs/>
                          <w:lang w:val="es-ES"/>
                        </w:rPr>
                        <w:t xml:space="preserve">ARTÍCULO 230. Al que </w:t>
                      </w:r>
                      <w:proofErr w:type="spellStart"/>
                      <w:r w:rsidRPr="00D01AA8">
                        <w:rPr>
                          <w:i/>
                          <w:iCs/>
                          <w:lang w:val="es-ES"/>
                        </w:rPr>
                        <w:t>por</w:t>
                      </w:r>
                      <w:proofErr w:type="spellEnd"/>
                      <w:r w:rsidRPr="00D01AA8">
                        <w:rPr>
                          <w:i/>
                          <w:iCs/>
                          <w:lang w:val="es-ES"/>
                        </w:rPr>
                        <w:t xml:space="preserve"> medio del </w:t>
                      </w:r>
                      <w:proofErr w:type="spellStart"/>
                      <w:r w:rsidRPr="00D01AA8">
                        <w:rPr>
                          <w:i/>
                          <w:iCs/>
                          <w:lang w:val="es-ES"/>
                        </w:rPr>
                        <w:t>engaño</w:t>
                      </w:r>
                      <w:proofErr w:type="spellEnd"/>
                      <w:r w:rsidRPr="00CF4024">
                        <w:rPr>
                          <w:i/>
                          <w:iCs/>
                          <w:lang w:val="es-ES"/>
                        </w:rPr>
                        <w:t xml:space="preserve"> o </w:t>
                      </w:r>
                      <w:r w:rsidRPr="00CF4024">
                        <w:rPr>
                          <w:b/>
                          <w:bCs/>
                          <w:i/>
                          <w:iCs/>
                          <w:lang w:val="es-ES"/>
                        </w:rPr>
                        <w:t>aprovechando</w:t>
                      </w:r>
                      <w:r w:rsidRPr="00D01AA8">
                        <w:rPr>
                          <w:i/>
                          <w:iCs/>
                          <w:lang w:val="es-ES"/>
                        </w:rPr>
                        <w:t xml:space="preserve"> el error en que otro se halle, se haga ilícitamente de alguna cosa u </w:t>
                      </w:r>
                      <w:r w:rsidRPr="00CF4024">
                        <w:rPr>
                          <w:b/>
                          <w:bCs/>
                          <w:i/>
                          <w:iCs/>
                          <w:lang w:val="es-ES"/>
                        </w:rPr>
                        <w:t>obtenga un lucro indebido</w:t>
                      </w:r>
                      <w:r w:rsidRPr="00D01AA8">
                        <w:rPr>
                          <w:i/>
                          <w:iCs/>
                          <w:lang w:val="es-ES"/>
                        </w:rPr>
                        <w:t xml:space="preserve"> en </w:t>
                      </w:r>
                      <w:r w:rsidRPr="00CF4024">
                        <w:rPr>
                          <w:b/>
                          <w:bCs/>
                          <w:i/>
                          <w:iCs/>
                          <w:lang w:val="es-ES"/>
                        </w:rPr>
                        <w:t>beneficio propio</w:t>
                      </w:r>
                      <w:r w:rsidRPr="00D01AA8">
                        <w:rPr>
                          <w:i/>
                          <w:iCs/>
                          <w:lang w:val="es-ES"/>
                        </w:rPr>
                        <w:t xml:space="preserve"> o de un tercero</w:t>
                      </w:r>
                      <w:r w:rsidRPr="00D01AA8">
                        <w:rPr>
                          <w:i/>
                          <w:iCs/>
                          <w:lang w:val="es-ES"/>
                        </w:rPr>
                        <w:t xml:space="preserve"> […]</w:t>
                      </w:r>
                    </w:p>
                    <w:p w:rsidR="00811E3B" w:rsidRPr="00427132" w:rsidRDefault="00427132" w:rsidP="00427132">
                      <w:pPr>
                        <w:jc w:val="both"/>
                        <w:rPr>
                          <w:i/>
                          <w:iCs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Usted actualiza el supuesto de </w:t>
                      </w:r>
                      <w:r w:rsidRPr="00CF4024">
                        <w:rPr>
                          <w:b/>
                          <w:bCs/>
                          <w:lang w:val="es-ES"/>
                        </w:rPr>
                        <w:t>aprovecharse</w:t>
                      </w:r>
                      <w:r>
                        <w:rPr>
                          <w:lang w:val="es-ES"/>
                        </w:rPr>
                        <w:t xml:space="preserve"> y </w:t>
                      </w:r>
                      <w:r w:rsidR="00CF4024">
                        <w:rPr>
                          <w:lang w:val="es-ES"/>
                        </w:rPr>
                        <w:t xml:space="preserve">de </w:t>
                      </w:r>
                      <w:r>
                        <w:rPr>
                          <w:lang w:val="es-ES"/>
                        </w:rPr>
                        <w:t xml:space="preserve">obtener un </w:t>
                      </w:r>
                      <w:r w:rsidRPr="00CF4024">
                        <w:rPr>
                          <w:b/>
                          <w:bCs/>
                          <w:lang w:val="es-ES"/>
                        </w:rPr>
                        <w:t>lucro i</w:t>
                      </w:r>
                      <w:r w:rsidR="00CF4024" w:rsidRPr="00CF4024">
                        <w:rPr>
                          <w:b/>
                          <w:bCs/>
                          <w:lang w:val="es-ES"/>
                        </w:rPr>
                        <w:t>ndebido</w:t>
                      </w:r>
                      <w:r w:rsidR="00CF4024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de </w:t>
                      </w:r>
                      <w:proofErr w:type="spellStart"/>
                      <w:r>
                        <w:rPr>
                          <w:lang w:val="es-ES"/>
                        </w:rPr>
                        <w:t>Clarissa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Iglesias Torres, toda vez que ella se vio obligada a cubrir la parte correspondiente de la renta de Alma </w:t>
                      </w:r>
                      <w:proofErr w:type="spellStart"/>
                      <w:r>
                        <w:rPr>
                          <w:lang w:val="es-ES"/>
                        </w:rPr>
                        <w:t>Karoly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Anaya </w:t>
                      </w:r>
                      <w:proofErr w:type="spellStart"/>
                      <w:r>
                        <w:rPr>
                          <w:lang w:val="es-ES"/>
                        </w:rPr>
                        <w:t>Amreta</w:t>
                      </w:r>
                      <w:proofErr w:type="spellEnd"/>
                      <w:r>
                        <w:rPr>
                          <w:lang w:val="es-ES"/>
                        </w:rPr>
                        <w:t>, asum</w:t>
                      </w:r>
                      <w:r w:rsidR="00CF4024">
                        <w:rPr>
                          <w:lang w:val="es-ES"/>
                        </w:rPr>
                        <w:t>ió</w:t>
                      </w:r>
                      <w:r>
                        <w:rPr>
                          <w:lang w:val="es-ES"/>
                        </w:rPr>
                        <w:t xml:space="preserve"> el costo en liquidez y asume los riesgos de una disminución en la devolución del deposito </w:t>
                      </w:r>
                      <w:r w:rsidR="00CF4024">
                        <w:rPr>
                          <w:lang w:val="es-ES"/>
                        </w:rPr>
                        <w:t xml:space="preserve">por parte de la arrendadora del Inmueble </w:t>
                      </w:r>
                      <w:r>
                        <w:rPr>
                          <w:lang w:val="es-ES"/>
                        </w:rPr>
                        <w:t xml:space="preserve">(por motivo de servicios pendientes de pagar </w:t>
                      </w:r>
                      <w:r w:rsidR="00CF4024">
                        <w:rPr>
                          <w:lang w:val="es-ES"/>
                        </w:rPr>
                        <w:t>y/</w:t>
                      </w:r>
                      <w:r>
                        <w:rPr>
                          <w:lang w:val="es-ES"/>
                        </w:rPr>
                        <w:t xml:space="preserve">o desmejoras). Por lo anterior, si usted decide no efectuar dicho pago </w:t>
                      </w:r>
                      <w:r w:rsidR="00CF4024">
                        <w:rPr>
                          <w:lang w:val="es-ES"/>
                        </w:rPr>
                        <w:t>antes de la fecha</w:t>
                      </w:r>
                      <w:r>
                        <w:rPr>
                          <w:lang w:val="es-ES"/>
                        </w:rPr>
                        <w:t xml:space="preserve"> señalada y  la</w:t>
                      </w:r>
                      <w:r w:rsidR="00D01AA8">
                        <w:rPr>
                          <w:lang w:val="es-ES"/>
                        </w:rPr>
                        <w:t xml:space="preserve"> demanda </w:t>
                      </w:r>
                      <w:r>
                        <w:rPr>
                          <w:lang w:val="es-ES"/>
                        </w:rPr>
                        <w:t xml:space="preserve">resulta </w:t>
                      </w:r>
                      <w:r w:rsidR="00D01AA8">
                        <w:rPr>
                          <w:lang w:val="es-ES"/>
                        </w:rPr>
                        <w:t>procedente, usted deberá pagar lo siguiente</w:t>
                      </w:r>
                    </w:p>
                    <w:p w:rsidR="00D01AA8" w:rsidRDefault="00D01AA8" w:rsidP="00D01A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Gastos y costas a favor de </w:t>
                      </w:r>
                      <w:proofErr w:type="spellStart"/>
                      <w:r>
                        <w:rPr>
                          <w:lang w:val="es-ES"/>
                        </w:rPr>
                        <w:t>Clarissa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Iglesias Torres;</w:t>
                      </w:r>
                    </w:p>
                    <w:p w:rsidR="00D01AA8" w:rsidRDefault="00D01AA8" w:rsidP="00D01AA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multa </w:t>
                      </w:r>
                      <w:r w:rsidR="00427132">
                        <w:rPr>
                          <w:lang w:val="es-ES"/>
                        </w:rPr>
                        <w:t>que le corresponde al delito de fraude en el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427132">
                        <w:rPr>
                          <w:lang w:val="es-ES"/>
                        </w:rPr>
                        <w:t>CPDF;</w:t>
                      </w:r>
                    </w:p>
                    <w:p w:rsidR="00427132" w:rsidRDefault="00427132" w:rsidP="004271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El interés correspondiente a la cantidad adeudada;</w:t>
                      </w:r>
                    </w:p>
                    <w:p w:rsidR="00427132" w:rsidRDefault="00427132" w:rsidP="004271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cantidad adeudada. </w:t>
                      </w:r>
                    </w:p>
                    <w:p w:rsidR="00811E3B" w:rsidRDefault="00427132" w:rsidP="00CF4024">
                      <w:pPr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Asimismo, si usted decide no manifestarse o comunicarse co</w:t>
                      </w:r>
                      <w:bookmarkStart w:id="1" w:name="_GoBack"/>
                      <w:bookmarkEnd w:id="1"/>
                      <w:r>
                        <w:rPr>
                          <w:lang w:val="es-ES"/>
                        </w:rPr>
                        <w:t xml:space="preserve">n </w:t>
                      </w:r>
                      <w:proofErr w:type="spellStart"/>
                      <w:r>
                        <w:rPr>
                          <w:lang w:val="es-ES"/>
                        </w:rPr>
                        <w:t>Clarissa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Iglesias Torres, o con su representante, Grace Aguirre, le recordamos que su nombre será publicado por los medios correspondientes para cerciorarnos de que tiene pleno conocimiento de la situación y de las consecuencias. </w:t>
                      </w:r>
                    </w:p>
                    <w:p w:rsidR="00427132" w:rsidRDefault="0042713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Quedamos al pendiente y saludos, </w:t>
                      </w:r>
                    </w:p>
                    <w:p w:rsidR="00427132" w:rsidRPr="00811E3B" w:rsidRDefault="0042713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06259" w:rsidRDefault="00206259" w:rsidP="00206259">
      <w:pPr>
        <w:tabs>
          <w:tab w:val="left" w:pos="284"/>
        </w:tabs>
        <w:spacing w:after="0" w:line="240" w:lineRule="auto"/>
        <w:ind w:right="49"/>
        <w:jc w:val="right"/>
        <w:rPr>
          <w:rFonts w:asciiTheme="majorHAnsi" w:hAnsiTheme="majorHAnsi" w:cs="MyriadPro-Regular"/>
          <w:b/>
          <w:i/>
          <w:color w:val="333333"/>
          <w:sz w:val="28"/>
          <w:szCs w:val="28"/>
          <w:lang w:val="es-MX"/>
        </w:rPr>
      </w:pPr>
    </w:p>
    <w:p w:rsidR="00206259" w:rsidRPr="00572817" w:rsidRDefault="00266DE3" w:rsidP="00572817">
      <w:pPr>
        <w:jc w:val="both"/>
        <w:rPr>
          <w:rFonts w:ascii="Arial" w:hAnsi="Arial" w:cs="Arial"/>
          <w:sz w:val="16"/>
          <w:szCs w:val="16"/>
          <w:lang w:val="es-ES"/>
        </w:rPr>
      </w:pPr>
      <w:r>
        <w:rPr>
          <w:rFonts w:asciiTheme="majorHAnsi" w:hAnsiTheme="majorHAnsi" w:cs="MyriadPro-Regular"/>
          <w:b/>
          <w:noProof/>
          <w:color w:val="333333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7A2CE" wp14:editId="13BDB059">
                <wp:simplePos x="0" y="0"/>
                <wp:positionH relativeFrom="page">
                  <wp:posOffset>5062106</wp:posOffset>
                </wp:positionH>
                <wp:positionV relativeFrom="paragraph">
                  <wp:posOffset>7753350</wp:posOffset>
                </wp:positionV>
                <wp:extent cx="3860346" cy="522514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346" cy="52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1DEE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3"/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="00B01DEE" w:rsidRPr="009B3ED9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3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B3ED9">
                              <w:rPr>
                                <w:rFonts w:ascii="Arial" w:hAnsi="Arial" w:cs="Arial"/>
                                <w:b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>Correo electrónico:</w:t>
                            </w:r>
                            <w:r w:rsidRPr="009B3ED9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 xml:space="preserve">  </w:t>
                            </w:r>
                            <w:hyperlink r:id="rId10" w:history="1">
                              <w:r w:rsidRPr="009B3ED9">
                                <w:rPr>
                                  <w:rFonts w:ascii="Arial" w:hAnsi="Arial" w:cs="Arial"/>
                                  <w:color w:val="333333"/>
                                  <w:sz w:val="16"/>
                                  <w:szCs w:val="16"/>
                                  <w:lang w:val="es-MX"/>
                                </w:rPr>
                                <w:t>geconsultoreslegales@gmail.com</w:t>
                              </w:r>
                            </w:hyperlink>
                          </w:p>
                          <w:p w:rsidR="00B01DEE" w:rsidRPr="009F18A7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3"/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B3ED9">
                              <w:rPr>
                                <w:rFonts w:ascii="Arial" w:hAnsi="Arial" w:cs="Arial"/>
                                <w:b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>Teléfono de oficinas</w:t>
                            </w:r>
                            <w:r w:rsidRPr="009B3ED9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>: 3890562</w:t>
                            </w:r>
                            <w:r w:rsidRPr="009F18A7">
                              <w:rPr>
                                <w:rFonts w:ascii="Arial" w:hAnsi="Arial" w:cs="Arial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  <w:p w:rsidR="00B01DEE" w:rsidRPr="00345A7B" w:rsidRDefault="00B01DEE" w:rsidP="00206259">
                            <w:pPr>
                              <w:rPr>
                                <w:lang w:val="es-MX"/>
                              </w:rPr>
                            </w:pPr>
                            <w:r w:rsidRPr="00345A7B">
                              <w:rPr>
                                <w:rFonts w:asciiTheme="majorHAnsi" w:hAnsiTheme="majorHAnsi" w:cs="MyriadPro-Regular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  <w:tab/>
                            </w:r>
                          </w:p>
                          <w:p w:rsidR="00B01DEE" w:rsidRPr="00345A7B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9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="MyriadPro-Regular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  <w:t xml:space="preserve">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7A2CE" id="Cuadro de texto 3" o:spid="_x0000_s1027" type="#_x0000_t202" style="position:absolute;left:0;text-align:left;margin-left:398.6pt;margin-top:610.5pt;width:303.95pt;height:41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" filled="f" stroked="f" strokeweight=".5pt">
                <v:textbox>
                  <w:txbxContent>
                    <w:p w:rsidR="00B01DEE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3"/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lang w:val="es-MX"/>
                        </w:rPr>
                      </w:pPr>
                    </w:p>
                    <w:p w:rsidR="00B01DEE" w:rsidRPr="009B3ED9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3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</w:pPr>
                      <w:r w:rsidRPr="009B3ED9">
                        <w:rPr>
                          <w:rFonts w:ascii="Arial" w:hAnsi="Arial" w:cs="Arial"/>
                          <w:b/>
                          <w:color w:val="333333"/>
                          <w:sz w:val="16"/>
                          <w:szCs w:val="16"/>
                          <w:lang w:val="es-MX"/>
                        </w:rPr>
                        <w:t>Correo electrónico:</w:t>
                      </w:r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 xml:space="preserve">  </w:t>
                      </w:r>
                      <w:hyperlink r:id="rId11" w:history="1">
                        <w:r w:rsidRPr="009B3ED9">
                          <w:rPr>
                            <w:rFonts w:ascii="Arial" w:hAnsi="Arial" w:cs="Arial"/>
                            <w:color w:val="333333"/>
                            <w:sz w:val="16"/>
                            <w:szCs w:val="16"/>
                            <w:lang w:val="es-MX"/>
                          </w:rPr>
                          <w:t>geconsultoreslegales@gmail.com</w:t>
                        </w:r>
                      </w:hyperlink>
                    </w:p>
                    <w:p w:rsidR="00B01DEE" w:rsidRPr="009F18A7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3"/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lang w:val="es-MX"/>
                        </w:rPr>
                      </w:pPr>
                      <w:r w:rsidRPr="009B3ED9">
                        <w:rPr>
                          <w:rFonts w:ascii="Arial" w:hAnsi="Arial" w:cs="Arial"/>
                          <w:b/>
                          <w:color w:val="333333"/>
                          <w:sz w:val="16"/>
                          <w:szCs w:val="16"/>
                          <w:lang w:val="es-MX"/>
                        </w:rPr>
                        <w:t>Teléfono de oficinas</w:t>
                      </w:r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>: 3890562</w:t>
                      </w:r>
                      <w:r w:rsidRPr="009F18A7">
                        <w:rPr>
                          <w:rFonts w:ascii="Arial" w:hAnsi="Arial" w:cs="Arial"/>
                          <w:color w:val="333333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</w:p>
                    <w:p w:rsidR="00B01DEE" w:rsidRPr="00345A7B" w:rsidRDefault="00B01DEE" w:rsidP="00206259">
                      <w:pPr>
                        <w:rPr>
                          <w:lang w:val="es-MX"/>
                        </w:rPr>
                      </w:pPr>
                      <w:r w:rsidRPr="00345A7B">
                        <w:rPr>
                          <w:rFonts w:asciiTheme="majorHAnsi" w:hAnsiTheme="majorHAnsi" w:cs="MyriadPro-Regular"/>
                          <w:color w:val="333333"/>
                          <w:sz w:val="18"/>
                          <w:szCs w:val="18"/>
                          <w:lang w:val="es-MX"/>
                        </w:rPr>
                        <w:tab/>
                      </w:r>
                    </w:p>
                    <w:p w:rsidR="00B01DEE" w:rsidRPr="00345A7B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9"/>
                        <w:rPr>
                          <w:lang w:val="es-MX"/>
                        </w:rPr>
                      </w:pPr>
                      <w:r>
                        <w:rPr>
                          <w:rFonts w:asciiTheme="majorHAnsi" w:hAnsiTheme="majorHAnsi" w:cs="MyriadPro-Regular"/>
                          <w:color w:val="333333"/>
                          <w:sz w:val="18"/>
                          <w:szCs w:val="18"/>
                          <w:lang w:val="es-MX"/>
                        </w:rPr>
                        <w:t xml:space="preserve">          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="MyriadPro-Regular"/>
          <w:b/>
          <w:noProof/>
          <w:color w:val="333333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D2CB7" wp14:editId="1E4955E1">
                <wp:simplePos x="0" y="0"/>
                <wp:positionH relativeFrom="page">
                  <wp:align>left</wp:align>
                </wp:positionH>
                <wp:positionV relativeFrom="paragraph">
                  <wp:posOffset>7723966</wp:posOffset>
                </wp:positionV>
                <wp:extent cx="3134995" cy="75102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51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EE" w:rsidRPr="009B3ED9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9"/>
                              <w:rPr>
                                <w:rFonts w:ascii="Arial" w:hAnsi="Arial" w:cs="Arial"/>
                                <w:b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B3ED9">
                              <w:rPr>
                                <w:rFonts w:ascii="Arial" w:hAnsi="Arial" w:cs="Arial"/>
                                <w:b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 xml:space="preserve">GE Consultores Legales                                     </w:t>
                            </w:r>
                          </w:p>
                          <w:p w:rsidR="00B01DEE" w:rsidRPr="009B3ED9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9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B3ED9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 xml:space="preserve">Technology Hub </w:t>
                            </w:r>
                          </w:p>
                          <w:p w:rsidR="00B01DEE" w:rsidRPr="009B3ED9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9"/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>Edificio Gi</w:t>
                            </w:r>
                            <w:r w:rsidRPr="009B3ED9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>ga #211</w:t>
                            </w:r>
                          </w:p>
                          <w:p w:rsidR="00B01DEE" w:rsidRPr="00345A7B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9"/>
                              <w:rPr>
                                <w:rFonts w:asciiTheme="majorHAnsi" w:hAnsiTheme="majorHAnsi" w:cs="MyriadPro-Regular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9B3ED9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t>Adolfo López Mateos #924</w:t>
                            </w:r>
                            <w:r w:rsidRPr="009B3ED9">
                              <w:rPr>
                                <w:rFonts w:ascii="Arial" w:hAnsi="Arial" w:cs="Arial"/>
                                <w:color w:val="333333"/>
                                <w:sz w:val="16"/>
                                <w:szCs w:val="16"/>
                                <w:lang w:val="es-MX"/>
                              </w:rPr>
                              <w:br/>
                              <w:t>32317 Ciudad Juárez, Chihuahua</w:t>
                            </w:r>
                            <w:r w:rsidRPr="00345A7B">
                              <w:rPr>
                                <w:lang w:val="es-MX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MyriadPro-Regular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</w:p>
                          <w:p w:rsidR="00B01DEE" w:rsidRPr="00345A7B" w:rsidRDefault="00B01DEE" w:rsidP="00206259">
                            <w:pPr>
                              <w:rPr>
                                <w:lang w:val="es-MX"/>
                              </w:rPr>
                            </w:pPr>
                            <w:r w:rsidRPr="00345A7B">
                              <w:rPr>
                                <w:rFonts w:asciiTheme="majorHAnsi" w:hAnsiTheme="majorHAnsi" w:cs="MyriadPro-Regular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  <w:tab/>
                            </w:r>
                          </w:p>
                          <w:p w:rsidR="00B01DEE" w:rsidRPr="00345A7B" w:rsidRDefault="00B01DEE" w:rsidP="00206259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9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Theme="majorHAnsi" w:hAnsiTheme="majorHAnsi" w:cs="MyriadPro-Regular"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  <w:t xml:space="preserve">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D2CB7" id="Cuadro de texto 2" o:spid="_x0000_s1027" type="#_x0000_t202" style="position:absolute;left:0;text-align:left;margin-left:0;margin-top:608.2pt;width:246.85pt;height:59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" filled="f" stroked="f" strokeweight=".5pt">
                <v:textbox>
                  <w:txbxContent>
                    <w:p w:rsidR="00B01DEE" w:rsidRPr="009B3ED9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9"/>
                        <w:rPr>
                          <w:rFonts w:ascii="Arial" w:hAnsi="Arial" w:cs="Arial"/>
                          <w:b/>
                          <w:color w:val="333333"/>
                          <w:sz w:val="16"/>
                          <w:szCs w:val="16"/>
                          <w:lang w:val="es-MX"/>
                        </w:rPr>
                      </w:pPr>
                      <w:r w:rsidRPr="009B3ED9">
                        <w:rPr>
                          <w:rFonts w:ascii="Arial" w:hAnsi="Arial" w:cs="Arial"/>
                          <w:b/>
                          <w:color w:val="333333"/>
                          <w:sz w:val="16"/>
                          <w:szCs w:val="16"/>
                          <w:lang w:val="es-MX"/>
                        </w:rPr>
                        <w:t xml:space="preserve">GE Consultores Legales                                     </w:t>
                      </w:r>
                    </w:p>
                    <w:p w:rsidR="00B01DEE" w:rsidRPr="009B3ED9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9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</w:pPr>
                      <w:proofErr w:type="spellStart"/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>Technology</w:t>
                      </w:r>
                      <w:proofErr w:type="spellEnd"/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proofErr w:type="spellStart"/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>Hub</w:t>
                      </w:r>
                      <w:proofErr w:type="spellEnd"/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</w:p>
                    <w:p w:rsidR="00B01DEE" w:rsidRPr="009B3ED9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9"/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>Edificio Gi</w:t>
                      </w:r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>ga #211</w:t>
                      </w:r>
                    </w:p>
                    <w:p w:rsidR="00B01DEE" w:rsidRPr="00345A7B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9"/>
                        <w:rPr>
                          <w:rFonts w:asciiTheme="majorHAnsi" w:hAnsiTheme="majorHAnsi" w:cs="MyriadPro-Regular"/>
                          <w:color w:val="333333"/>
                          <w:sz w:val="18"/>
                          <w:szCs w:val="18"/>
                          <w:lang w:val="es-MX"/>
                        </w:rPr>
                      </w:pPr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t>Adolfo López Mateos #924</w:t>
                      </w:r>
                      <w:r w:rsidRPr="009B3ED9">
                        <w:rPr>
                          <w:rFonts w:ascii="Arial" w:hAnsi="Arial" w:cs="Arial"/>
                          <w:color w:val="333333"/>
                          <w:sz w:val="16"/>
                          <w:szCs w:val="16"/>
                          <w:lang w:val="es-MX"/>
                        </w:rPr>
                        <w:br/>
                        <w:t>32317 Ciudad Juárez, Chihuahua</w:t>
                      </w:r>
                      <w:r w:rsidRPr="00345A7B">
                        <w:rPr>
                          <w:lang w:val="es-MX"/>
                        </w:rPr>
                        <w:br/>
                      </w:r>
                      <w:r>
                        <w:rPr>
                          <w:rFonts w:asciiTheme="majorHAnsi" w:hAnsiTheme="majorHAnsi" w:cs="MyriadPro-Regular"/>
                          <w:color w:val="333333"/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</w:p>
                    <w:p w:rsidR="00B01DEE" w:rsidRPr="00345A7B" w:rsidRDefault="00B01DEE" w:rsidP="00206259">
                      <w:pPr>
                        <w:rPr>
                          <w:lang w:val="es-MX"/>
                        </w:rPr>
                      </w:pPr>
                      <w:r w:rsidRPr="00345A7B">
                        <w:rPr>
                          <w:rFonts w:asciiTheme="majorHAnsi" w:hAnsiTheme="majorHAnsi" w:cs="MyriadPro-Regular"/>
                          <w:color w:val="333333"/>
                          <w:sz w:val="18"/>
                          <w:szCs w:val="18"/>
                          <w:lang w:val="es-MX"/>
                        </w:rPr>
                        <w:tab/>
                      </w:r>
                    </w:p>
                    <w:p w:rsidR="00B01DEE" w:rsidRPr="00345A7B" w:rsidRDefault="00B01DEE" w:rsidP="00206259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9"/>
                        <w:rPr>
                          <w:lang w:val="es-MX"/>
                        </w:rPr>
                      </w:pPr>
                      <w:r>
                        <w:rPr>
                          <w:rFonts w:asciiTheme="majorHAnsi" w:hAnsiTheme="majorHAnsi" w:cs="MyriadPro-Regular"/>
                          <w:color w:val="333333"/>
                          <w:sz w:val="18"/>
                          <w:szCs w:val="18"/>
                          <w:lang w:val="es-MX"/>
                        </w:rPr>
                        <w:t xml:space="preserve">                                                  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51FB">
        <w:rPr>
          <w:rFonts w:asciiTheme="majorHAnsi" w:hAnsiTheme="majorHAnsi" w:cs="MyriadPro-Regular"/>
          <w:b/>
          <w:noProof/>
          <w:color w:val="333333"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F37ED" wp14:editId="5A6161A1">
                <wp:simplePos x="0" y="0"/>
                <wp:positionH relativeFrom="column">
                  <wp:posOffset>-190500</wp:posOffset>
                </wp:positionH>
                <wp:positionV relativeFrom="paragraph">
                  <wp:posOffset>3282315</wp:posOffset>
                </wp:positionV>
                <wp:extent cx="6572250" cy="1121869"/>
                <wp:effectExtent l="0" t="0" r="0" b="25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1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DEE" w:rsidRDefault="00B01DEE" w:rsidP="006851FB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="00B01DEE" w:rsidRPr="00274BDF" w:rsidRDefault="00B01DEE" w:rsidP="006851FB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right="49"/>
                              <w:rPr>
                                <w:rFonts w:asciiTheme="majorHAnsi" w:hAnsiTheme="majorHAnsi" w:cs="MyriadPro-Regular"/>
                                <w:b/>
                                <w:color w:val="333333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:rsidR="00B01DEE" w:rsidRPr="006851FB" w:rsidRDefault="00B01DEE" w:rsidP="006851FB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F37ED" id="Cuadro de texto 8" o:spid="_x0000_s1030" type="#_x0000_t202" style="position:absolute;left:0;text-align:left;margin-left:-15pt;margin-top:258.45pt;width:517.5pt;height:88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" filled="f" stroked="f" strokeweight=".5pt">
                <v:textbox>
                  <w:txbxContent>
                    <w:p w:rsidR="00B01DEE" w:rsidRDefault="00B01DEE" w:rsidP="006851FB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</w:p>
                    <w:p w:rsidR="00B01DEE" w:rsidRPr="00274BDF" w:rsidRDefault="00B01DEE" w:rsidP="006851FB">
                      <w:pPr>
                        <w:tabs>
                          <w:tab w:val="left" w:pos="284"/>
                        </w:tabs>
                        <w:spacing w:after="0" w:line="240" w:lineRule="auto"/>
                        <w:ind w:right="49"/>
                        <w:rPr>
                          <w:rFonts w:asciiTheme="majorHAnsi" w:hAnsiTheme="majorHAnsi" w:cs="MyriadPro-Regular"/>
                          <w:b/>
                          <w:color w:val="333333"/>
                          <w:sz w:val="18"/>
                          <w:szCs w:val="18"/>
                          <w:lang w:val="es-MX"/>
                        </w:rPr>
                      </w:pPr>
                    </w:p>
                    <w:p w:rsidR="00B01DEE" w:rsidRPr="006851FB" w:rsidRDefault="00B01DEE" w:rsidP="006851FB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06259" w:rsidRPr="00572817" w:rsidSect="00572817">
      <w:footerReference w:type="default" r:id="rId1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85C" w:rsidRDefault="00CA685C">
      <w:pPr>
        <w:spacing w:after="0" w:line="240" w:lineRule="auto"/>
      </w:pPr>
      <w:r>
        <w:separator/>
      </w:r>
    </w:p>
  </w:endnote>
  <w:endnote w:type="continuationSeparator" w:id="0">
    <w:p w:rsidR="00CA685C" w:rsidRDefault="00CA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Pro-Regular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4033923"/>
      <w:temporary/>
      <w:showingPlcHdr/>
      <w15:appearance w15:val="hidden"/>
    </w:sdtPr>
    <w:sdtEndPr/>
    <w:sdtContent>
      <w:p w:rsidR="00B01DEE" w:rsidRPr="00345A7B" w:rsidRDefault="00B01DEE">
        <w:pPr>
          <w:pStyle w:val="Footer"/>
          <w:rPr>
            <w:lang w:val="es-MX"/>
          </w:rPr>
        </w:pPr>
        <w:r>
          <w:rPr>
            <w:lang w:val="es-ES"/>
          </w:rPr>
          <w:t>[Escriba aquí]</w:t>
        </w:r>
      </w:p>
    </w:sdtContent>
  </w:sdt>
  <w:p w:rsidR="00B01DEE" w:rsidRDefault="00B01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85C" w:rsidRDefault="00CA685C">
      <w:pPr>
        <w:spacing w:after="0" w:line="240" w:lineRule="auto"/>
      </w:pPr>
      <w:r>
        <w:separator/>
      </w:r>
    </w:p>
  </w:footnote>
  <w:footnote w:type="continuationSeparator" w:id="0">
    <w:p w:rsidR="00CA685C" w:rsidRDefault="00CA6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67D61"/>
    <w:multiLevelType w:val="hybridMultilevel"/>
    <w:tmpl w:val="D4B830AA"/>
    <w:lvl w:ilvl="0" w:tplc="0E4244C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4E8F79C6"/>
    <w:multiLevelType w:val="hybridMultilevel"/>
    <w:tmpl w:val="7DF0ED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4734E"/>
    <w:multiLevelType w:val="hybridMultilevel"/>
    <w:tmpl w:val="6D724772"/>
    <w:lvl w:ilvl="0" w:tplc="41F487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259"/>
    <w:rsid w:val="000014BA"/>
    <w:rsid w:val="0006279A"/>
    <w:rsid w:val="00110F3B"/>
    <w:rsid w:val="00137A26"/>
    <w:rsid w:val="001A290C"/>
    <w:rsid w:val="001B103C"/>
    <w:rsid w:val="00206259"/>
    <w:rsid w:val="00245348"/>
    <w:rsid w:val="00254AFA"/>
    <w:rsid w:val="00266DE3"/>
    <w:rsid w:val="00274539"/>
    <w:rsid w:val="00274E33"/>
    <w:rsid w:val="002D2A51"/>
    <w:rsid w:val="00324073"/>
    <w:rsid w:val="00343FC9"/>
    <w:rsid w:val="003F1EF9"/>
    <w:rsid w:val="00427132"/>
    <w:rsid w:val="00434CD9"/>
    <w:rsid w:val="004A4771"/>
    <w:rsid w:val="004C18E9"/>
    <w:rsid w:val="004E2C37"/>
    <w:rsid w:val="00572817"/>
    <w:rsid w:val="00657E1B"/>
    <w:rsid w:val="006851FB"/>
    <w:rsid w:val="006F6CAD"/>
    <w:rsid w:val="007475A3"/>
    <w:rsid w:val="007C2548"/>
    <w:rsid w:val="00811E3B"/>
    <w:rsid w:val="00842C24"/>
    <w:rsid w:val="00910AFC"/>
    <w:rsid w:val="00956389"/>
    <w:rsid w:val="00971259"/>
    <w:rsid w:val="009B3ED9"/>
    <w:rsid w:val="009F53BB"/>
    <w:rsid w:val="00AB3470"/>
    <w:rsid w:val="00B01DEE"/>
    <w:rsid w:val="00C22F55"/>
    <w:rsid w:val="00C85EB6"/>
    <w:rsid w:val="00CA685C"/>
    <w:rsid w:val="00CB3C0B"/>
    <w:rsid w:val="00CF4024"/>
    <w:rsid w:val="00D01AA8"/>
    <w:rsid w:val="00DF302F"/>
    <w:rsid w:val="00DF70A9"/>
    <w:rsid w:val="00F700A2"/>
    <w:rsid w:val="00F75384"/>
    <w:rsid w:val="00FA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F8D7"/>
  <w15:chartTrackingRefBased/>
  <w15:docId w15:val="{D4A7E740-54BA-4403-BD6B-E01794A5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2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6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59"/>
    <w:rPr>
      <w:lang w:val="en-US"/>
    </w:rPr>
  </w:style>
  <w:style w:type="paragraph" w:styleId="ListParagraph">
    <w:name w:val="List Paragraph"/>
    <w:basedOn w:val="Normal"/>
    <w:uiPriority w:val="34"/>
    <w:qFormat/>
    <w:rsid w:val="00206259"/>
    <w:pPr>
      <w:ind w:left="720"/>
      <w:contextualSpacing/>
    </w:pPr>
  </w:style>
  <w:style w:type="table" w:styleId="TableGrid">
    <w:name w:val="Table Grid"/>
    <w:basedOn w:val="TableNormal"/>
    <w:uiPriority w:val="59"/>
    <w:rsid w:val="002062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Paragraph">
    <w:name w:val="1Paragraph"/>
    <w:rsid w:val="007C2548"/>
    <w:pPr>
      <w:tabs>
        <w:tab w:val="left" w:pos="720"/>
      </w:tabs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22F55"/>
  </w:style>
  <w:style w:type="character" w:styleId="Emphasis">
    <w:name w:val="Emphasis"/>
    <w:basedOn w:val="DefaultParagraphFont"/>
    <w:uiPriority w:val="20"/>
    <w:qFormat/>
    <w:rsid w:val="00C22F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econsultoreslegales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econsultoreslegales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684456-CFF1-8046-B0C2-F1C00031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Graciela Aguirre</dc:creator>
  <cp:keywords/>
  <dc:description/>
  <cp:lastModifiedBy>Microsoft Office User</cp:lastModifiedBy>
  <cp:revision>2</cp:revision>
  <cp:lastPrinted>2017-04-25T00:20:00Z</cp:lastPrinted>
  <dcterms:created xsi:type="dcterms:W3CDTF">2019-06-18T02:02:00Z</dcterms:created>
  <dcterms:modified xsi:type="dcterms:W3CDTF">2019-06-18T02:02:00Z</dcterms:modified>
</cp:coreProperties>
</file>