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642" w:rsidRDefault="00CE4642" w:rsidP="00CB7E3E">
      <w:pPr>
        <w:spacing w:line="276" w:lineRule="auto"/>
        <w:ind w:left="720" w:hanging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KD background papers</w:t>
      </w:r>
    </w:p>
    <w:p w:rsidR="00C820FB" w:rsidRDefault="00C820FB" w:rsidP="00CB7E3E">
      <w:pPr>
        <w:spacing w:line="276" w:lineRule="auto"/>
        <w:ind w:left="720" w:hanging="720"/>
        <w:rPr>
          <w:rFonts w:ascii="Times New Roman" w:hAnsi="Times New Roman" w:cs="Times New Roman"/>
          <w:b/>
          <w:sz w:val="20"/>
          <w:szCs w:val="20"/>
        </w:rPr>
      </w:pPr>
    </w:p>
    <w:p w:rsidR="00B52285" w:rsidRDefault="009D6AC2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sz w:val="20"/>
          <w:szCs w:val="20"/>
        </w:rPr>
        <w:t xml:space="preserve">[1] </w:t>
      </w:r>
      <w:r w:rsidR="00B52285">
        <w:rPr>
          <w:rFonts w:ascii="Times New Roman" w:hAnsi="Times New Roman" w:cs="Times New Roman"/>
          <w:sz w:val="20"/>
          <w:szCs w:val="20"/>
        </w:rPr>
        <w:t xml:space="preserve">Burns JC, </w:t>
      </w:r>
      <w:proofErr w:type="spellStart"/>
      <w:r w:rsidR="00B52285">
        <w:rPr>
          <w:rFonts w:ascii="Times New Roman" w:hAnsi="Times New Roman" w:cs="Times New Roman"/>
          <w:sz w:val="20"/>
          <w:szCs w:val="20"/>
        </w:rPr>
        <w:t>Shike</w:t>
      </w:r>
      <w:proofErr w:type="spellEnd"/>
      <w:r w:rsidR="00B52285">
        <w:rPr>
          <w:rFonts w:ascii="Times New Roman" w:hAnsi="Times New Roman" w:cs="Times New Roman"/>
          <w:sz w:val="20"/>
          <w:szCs w:val="20"/>
        </w:rPr>
        <w:t xml:space="preserve"> H, Gordon JB, Malhotra A, </w:t>
      </w:r>
      <w:proofErr w:type="spellStart"/>
      <w:r w:rsidR="00B52285">
        <w:rPr>
          <w:rFonts w:ascii="Times New Roman" w:hAnsi="Times New Roman" w:cs="Times New Roman"/>
          <w:sz w:val="20"/>
          <w:szCs w:val="20"/>
        </w:rPr>
        <w:t>Schoenweiter</w:t>
      </w:r>
      <w:proofErr w:type="spellEnd"/>
      <w:r w:rsidR="00B52285">
        <w:rPr>
          <w:rFonts w:ascii="Times New Roman" w:hAnsi="Times New Roman" w:cs="Times New Roman"/>
          <w:sz w:val="20"/>
          <w:szCs w:val="20"/>
        </w:rPr>
        <w:t xml:space="preserve"> M, Kawasaki T. Sequelae of Kawasaki disease in adolescents and young adults. </w:t>
      </w:r>
      <w:r w:rsidR="00B52285">
        <w:rPr>
          <w:rFonts w:ascii="Times New Roman" w:hAnsi="Times New Roman" w:cs="Times New Roman"/>
          <w:i/>
          <w:sz w:val="20"/>
          <w:szCs w:val="20"/>
        </w:rPr>
        <w:t xml:space="preserve">J Am Coll </w:t>
      </w:r>
      <w:proofErr w:type="spellStart"/>
      <w:r w:rsidR="00B52285">
        <w:rPr>
          <w:rFonts w:ascii="Times New Roman" w:hAnsi="Times New Roman" w:cs="Times New Roman"/>
          <w:i/>
          <w:sz w:val="20"/>
          <w:szCs w:val="20"/>
        </w:rPr>
        <w:t>Cardiol</w:t>
      </w:r>
      <w:proofErr w:type="spellEnd"/>
      <w:r w:rsidR="00B52285">
        <w:rPr>
          <w:rFonts w:ascii="Times New Roman" w:hAnsi="Times New Roman" w:cs="Times New Roman"/>
          <w:sz w:val="20"/>
          <w:szCs w:val="20"/>
        </w:rPr>
        <w:t>. 1996;28(1):253-257. Doi:10.1016/0735-1097(96)00099-X</w:t>
      </w:r>
    </w:p>
    <w:p w:rsidR="00B52285" w:rsidRDefault="00B52285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B52285" w:rsidRDefault="009D6AC2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r w:rsidR="00B52285">
        <w:rPr>
          <w:rFonts w:ascii="Times New Roman" w:hAnsi="Times New Roman" w:cs="Times New Roman"/>
          <w:sz w:val="20"/>
          <w:szCs w:val="20"/>
        </w:rPr>
        <w:t xml:space="preserve">Burns JC. Kawasaki Disease update. </w:t>
      </w:r>
      <w:r w:rsidR="00B52285">
        <w:rPr>
          <w:rFonts w:ascii="Times New Roman" w:hAnsi="Times New Roman" w:cs="Times New Roman"/>
          <w:i/>
          <w:sz w:val="20"/>
          <w:szCs w:val="20"/>
        </w:rPr>
        <w:t xml:space="preserve">Indian J </w:t>
      </w:r>
      <w:proofErr w:type="spellStart"/>
      <w:r w:rsidR="00B52285">
        <w:rPr>
          <w:rFonts w:ascii="Times New Roman" w:hAnsi="Times New Roman" w:cs="Times New Roman"/>
          <w:i/>
          <w:sz w:val="20"/>
          <w:szCs w:val="20"/>
        </w:rPr>
        <w:t>Pediatr</w:t>
      </w:r>
      <w:proofErr w:type="spellEnd"/>
      <w:r w:rsidR="00B52285">
        <w:rPr>
          <w:rFonts w:ascii="Times New Roman" w:hAnsi="Times New Roman" w:cs="Times New Roman"/>
          <w:sz w:val="20"/>
          <w:szCs w:val="20"/>
        </w:rPr>
        <w:t xml:space="preserve">. 2009;76(1):71-76. </w:t>
      </w:r>
      <w:proofErr w:type="spellStart"/>
      <w:r w:rsidR="00B52285">
        <w:rPr>
          <w:rFonts w:ascii="Times New Roman" w:hAnsi="Times New Roman" w:cs="Times New Roman"/>
          <w:sz w:val="20"/>
          <w:szCs w:val="20"/>
        </w:rPr>
        <w:t>Doi:http</w:t>
      </w:r>
      <w:proofErr w:type="spellEnd"/>
      <w:r w:rsidR="00B52285">
        <w:rPr>
          <w:rFonts w:ascii="Times New Roman" w:hAnsi="Times New Roman" w:cs="Times New Roman"/>
          <w:sz w:val="20"/>
          <w:szCs w:val="20"/>
        </w:rPr>
        <w:t xml:space="preserve">://dx.doi.org/10.1007/s12098-009-003103. </w:t>
      </w:r>
    </w:p>
    <w:p w:rsidR="00B52285" w:rsidRPr="00B52285" w:rsidRDefault="00B52285" w:rsidP="004F408F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A167E1" w:rsidRPr="00CE4642" w:rsidRDefault="00032BA4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[3] </w:t>
      </w:r>
      <w:r w:rsidR="00A167E1" w:rsidRPr="00CE4642">
        <w:rPr>
          <w:rFonts w:ascii="Times New Roman" w:hAnsi="Times New Roman" w:cs="Times New Roman"/>
          <w:sz w:val="20"/>
          <w:szCs w:val="20"/>
        </w:rPr>
        <w:t xml:space="preserve">Kato H, Sugimura T, Akagi T, Sato N, </w:t>
      </w:r>
      <w:proofErr w:type="spellStart"/>
      <w:r w:rsidR="00A167E1" w:rsidRPr="00CE4642">
        <w:rPr>
          <w:rFonts w:ascii="Times New Roman" w:hAnsi="Times New Roman" w:cs="Times New Roman"/>
          <w:sz w:val="20"/>
          <w:szCs w:val="20"/>
        </w:rPr>
        <w:t>Hashino</w:t>
      </w:r>
      <w:proofErr w:type="spellEnd"/>
      <w:r w:rsidR="00A167E1" w:rsidRPr="00CE4642">
        <w:rPr>
          <w:rFonts w:ascii="Times New Roman" w:hAnsi="Times New Roman" w:cs="Times New Roman"/>
          <w:sz w:val="20"/>
          <w:szCs w:val="20"/>
        </w:rPr>
        <w:t xml:space="preserve"> K, </w:t>
      </w:r>
      <w:proofErr w:type="spellStart"/>
      <w:r w:rsidR="00A167E1" w:rsidRPr="00CE4642">
        <w:rPr>
          <w:rFonts w:ascii="Times New Roman" w:hAnsi="Times New Roman" w:cs="Times New Roman"/>
          <w:sz w:val="20"/>
          <w:szCs w:val="20"/>
        </w:rPr>
        <w:t>Maeno</w:t>
      </w:r>
      <w:proofErr w:type="spellEnd"/>
      <w:r w:rsidR="00A167E1" w:rsidRPr="00CE4642">
        <w:rPr>
          <w:rFonts w:ascii="Times New Roman" w:hAnsi="Times New Roman" w:cs="Times New Roman"/>
          <w:sz w:val="20"/>
          <w:szCs w:val="20"/>
        </w:rPr>
        <w:t xml:space="preserve"> Y, Kazue T, </w:t>
      </w:r>
      <w:proofErr w:type="spellStart"/>
      <w:r w:rsidR="00A167E1" w:rsidRPr="00CE4642">
        <w:rPr>
          <w:rFonts w:ascii="Times New Roman" w:hAnsi="Times New Roman" w:cs="Times New Roman"/>
          <w:sz w:val="20"/>
          <w:szCs w:val="20"/>
        </w:rPr>
        <w:t>Eto</w:t>
      </w:r>
      <w:proofErr w:type="spellEnd"/>
      <w:r w:rsidR="00A167E1" w:rsidRPr="00CE4642">
        <w:rPr>
          <w:rFonts w:ascii="Times New Roman" w:hAnsi="Times New Roman" w:cs="Times New Roman"/>
          <w:sz w:val="20"/>
          <w:szCs w:val="20"/>
        </w:rPr>
        <w:t xml:space="preserve"> G, </w:t>
      </w:r>
      <w:proofErr w:type="spellStart"/>
      <w:r w:rsidR="00A167E1" w:rsidRPr="00CE4642">
        <w:rPr>
          <w:rFonts w:ascii="Times New Roman" w:hAnsi="Times New Roman" w:cs="Times New Roman"/>
          <w:sz w:val="20"/>
          <w:szCs w:val="20"/>
        </w:rPr>
        <w:t>Yamakawa</w:t>
      </w:r>
      <w:proofErr w:type="spellEnd"/>
      <w:r w:rsidR="00A167E1" w:rsidRPr="00CE4642">
        <w:rPr>
          <w:rFonts w:ascii="Times New Roman" w:hAnsi="Times New Roman" w:cs="Times New Roman"/>
          <w:sz w:val="20"/>
          <w:szCs w:val="20"/>
        </w:rPr>
        <w:t xml:space="preserve"> R. Long-term consequences of Kawasaki disease A 10- to 21-year follow up study of 594 patients. </w:t>
      </w:r>
      <w:r w:rsidR="00A167E1" w:rsidRPr="00CE4642">
        <w:rPr>
          <w:rFonts w:ascii="Times New Roman" w:hAnsi="Times New Roman" w:cs="Times New Roman"/>
          <w:i/>
          <w:sz w:val="20"/>
          <w:szCs w:val="20"/>
        </w:rPr>
        <w:t>Circulation</w:t>
      </w:r>
      <w:r w:rsidR="00A167E1" w:rsidRPr="00CE4642">
        <w:rPr>
          <w:rFonts w:ascii="Times New Roman" w:hAnsi="Times New Roman" w:cs="Times New Roman"/>
          <w:sz w:val="20"/>
          <w:szCs w:val="20"/>
        </w:rPr>
        <w:t xml:space="preserve">. 1996;94:1379-1385. </w:t>
      </w:r>
    </w:p>
    <w:p w:rsidR="00120718" w:rsidRDefault="00120718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4F408F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[4] </w:t>
      </w:r>
      <w:proofErr w:type="spellStart"/>
      <w:r>
        <w:rPr>
          <w:rFonts w:ascii="Times New Roman" w:hAnsi="Times New Roman" w:cs="Times New Roman"/>
          <w:sz w:val="20"/>
          <w:szCs w:val="20"/>
        </w:rPr>
        <w:t>Rizk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SRY, El Said G, Daniels LB, et al. Acute myocardial ischemia in adults secondary to missed Kawasaki disease in childhood. </w:t>
      </w:r>
      <w:r>
        <w:rPr>
          <w:rFonts w:ascii="Times New Roman" w:hAnsi="Times New Roman" w:cs="Times New Roman"/>
          <w:i/>
          <w:sz w:val="20"/>
          <w:szCs w:val="20"/>
        </w:rPr>
        <w:t xml:space="preserve">Am J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Cardiol</w:t>
      </w:r>
      <w:proofErr w:type="spellEnd"/>
      <w:r>
        <w:rPr>
          <w:rFonts w:ascii="Times New Roman" w:hAnsi="Times New Roman" w:cs="Times New Roman"/>
          <w:sz w:val="20"/>
          <w:szCs w:val="20"/>
        </w:rPr>
        <w:t>. 2015;115(4)423-427. Doi:10.1016/j.amjcard.2014.11.024</w:t>
      </w:r>
    </w:p>
    <w:p w:rsidR="004F408F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B52285" w:rsidRDefault="00032BA4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 w:rsidR="00BA7FC6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B52285" w:rsidRPr="00CE4642">
        <w:rPr>
          <w:rFonts w:ascii="Times New Roman" w:hAnsi="Times New Roman" w:cs="Times New Roman"/>
          <w:sz w:val="20"/>
          <w:szCs w:val="20"/>
        </w:rPr>
        <w:t>McCrindle</w:t>
      </w:r>
      <w:proofErr w:type="spellEnd"/>
      <w:r w:rsidR="00B52285" w:rsidRPr="00CE4642">
        <w:rPr>
          <w:rFonts w:ascii="Times New Roman" w:hAnsi="Times New Roman" w:cs="Times New Roman"/>
          <w:sz w:val="20"/>
          <w:szCs w:val="20"/>
        </w:rPr>
        <w:t xml:space="preserve"> BW, Rowley AH, </w:t>
      </w:r>
      <w:proofErr w:type="spellStart"/>
      <w:r w:rsidR="00B52285" w:rsidRPr="00CE4642">
        <w:rPr>
          <w:rFonts w:ascii="Times New Roman" w:hAnsi="Times New Roman" w:cs="Times New Roman"/>
          <w:sz w:val="20"/>
          <w:szCs w:val="20"/>
        </w:rPr>
        <w:t>Newburger</w:t>
      </w:r>
      <w:proofErr w:type="spellEnd"/>
      <w:r w:rsidR="00B52285" w:rsidRPr="00CE4642">
        <w:rPr>
          <w:rFonts w:ascii="Times New Roman" w:hAnsi="Times New Roman" w:cs="Times New Roman"/>
          <w:sz w:val="20"/>
          <w:szCs w:val="20"/>
        </w:rPr>
        <w:t xml:space="preserve"> JW, Burns JC, Bolger AF, </w:t>
      </w:r>
      <w:proofErr w:type="spellStart"/>
      <w:r w:rsidR="00B52285" w:rsidRPr="00CE4642">
        <w:rPr>
          <w:rFonts w:ascii="Times New Roman" w:hAnsi="Times New Roman" w:cs="Times New Roman"/>
          <w:sz w:val="20"/>
          <w:szCs w:val="20"/>
        </w:rPr>
        <w:t>Gewitz</w:t>
      </w:r>
      <w:proofErr w:type="spellEnd"/>
      <w:r w:rsidR="00B52285" w:rsidRPr="00CE4642">
        <w:rPr>
          <w:rFonts w:ascii="Times New Roman" w:hAnsi="Times New Roman" w:cs="Times New Roman"/>
          <w:sz w:val="20"/>
          <w:szCs w:val="20"/>
        </w:rPr>
        <w:t xml:space="preserve"> M, Baker AL, Jackson MA, Takahashi M, Shah PB, </w:t>
      </w:r>
      <w:proofErr w:type="spellStart"/>
      <w:r w:rsidR="00B52285" w:rsidRPr="00CE4642">
        <w:rPr>
          <w:rFonts w:ascii="Times New Roman" w:hAnsi="Times New Roman" w:cs="Times New Roman"/>
          <w:sz w:val="20"/>
          <w:szCs w:val="20"/>
        </w:rPr>
        <w:t>Kobayashki</w:t>
      </w:r>
      <w:proofErr w:type="spellEnd"/>
      <w:r w:rsidR="00B52285" w:rsidRPr="00CE4642">
        <w:rPr>
          <w:rFonts w:ascii="Times New Roman" w:hAnsi="Times New Roman" w:cs="Times New Roman"/>
          <w:sz w:val="20"/>
          <w:szCs w:val="20"/>
        </w:rPr>
        <w:t xml:space="preserve"> T, Wu MH, </w:t>
      </w:r>
      <w:proofErr w:type="spellStart"/>
      <w:r w:rsidR="00B52285" w:rsidRPr="00CE4642">
        <w:rPr>
          <w:rFonts w:ascii="Times New Roman" w:hAnsi="Times New Roman" w:cs="Times New Roman"/>
          <w:sz w:val="20"/>
          <w:szCs w:val="20"/>
        </w:rPr>
        <w:t>Saji</w:t>
      </w:r>
      <w:proofErr w:type="spellEnd"/>
      <w:r w:rsidR="00B52285" w:rsidRPr="00CE4642">
        <w:rPr>
          <w:rFonts w:ascii="Times New Roman" w:hAnsi="Times New Roman" w:cs="Times New Roman"/>
          <w:sz w:val="20"/>
          <w:szCs w:val="20"/>
        </w:rPr>
        <w:t xml:space="preserve"> TT, </w:t>
      </w:r>
      <w:proofErr w:type="spellStart"/>
      <w:r w:rsidR="00B52285" w:rsidRPr="00CE4642">
        <w:rPr>
          <w:rFonts w:ascii="Times New Roman" w:hAnsi="Times New Roman" w:cs="Times New Roman"/>
          <w:sz w:val="20"/>
          <w:szCs w:val="20"/>
        </w:rPr>
        <w:t>Pahl</w:t>
      </w:r>
      <w:proofErr w:type="spellEnd"/>
      <w:r w:rsidR="00B52285" w:rsidRPr="00CE4642">
        <w:rPr>
          <w:rFonts w:ascii="Times New Roman" w:hAnsi="Times New Roman" w:cs="Times New Roman"/>
          <w:sz w:val="20"/>
          <w:szCs w:val="20"/>
        </w:rPr>
        <w:t xml:space="preserve"> E, American Heart Association Rheumatic Fever Ed, and Kawasaki Disease Committee of the Council on Cardiovascular Disease in the Young, Nursing </w:t>
      </w:r>
      <w:proofErr w:type="spellStart"/>
      <w:r w:rsidR="00B52285" w:rsidRPr="00CE4642">
        <w:rPr>
          <w:rFonts w:ascii="Times New Roman" w:hAnsi="Times New Roman" w:cs="Times New Roman"/>
          <w:sz w:val="20"/>
          <w:szCs w:val="20"/>
        </w:rPr>
        <w:t>CoCaS</w:t>
      </w:r>
      <w:proofErr w:type="spellEnd"/>
      <w:r w:rsidR="00B52285" w:rsidRPr="00CE4642">
        <w:rPr>
          <w:rFonts w:ascii="Times New Roman" w:hAnsi="Times New Roman" w:cs="Times New Roman"/>
          <w:sz w:val="20"/>
          <w:szCs w:val="20"/>
        </w:rPr>
        <w:t xml:space="preserve">, Anesthesia </w:t>
      </w:r>
      <w:proofErr w:type="spellStart"/>
      <w:r w:rsidR="00B52285" w:rsidRPr="00CE4642">
        <w:rPr>
          <w:rFonts w:ascii="Times New Roman" w:hAnsi="Times New Roman" w:cs="Times New Roman"/>
          <w:sz w:val="20"/>
          <w:szCs w:val="20"/>
        </w:rPr>
        <w:t>CoCSa</w:t>
      </w:r>
      <w:proofErr w:type="spellEnd"/>
      <w:r w:rsidR="00B52285" w:rsidRPr="00CE4642">
        <w:rPr>
          <w:rFonts w:ascii="Times New Roman" w:hAnsi="Times New Roman" w:cs="Times New Roman"/>
          <w:sz w:val="20"/>
          <w:szCs w:val="20"/>
        </w:rPr>
        <w:t xml:space="preserve">, Prevention </w:t>
      </w:r>
      <w:proofErr w:type="spellStart"/>
      <w:r w:rsidR="00B52285" w:rsidRPr="00CE4642">
        <w:rPr>
          <w:rFonts w:ascii="Times New Roman" w:hAnsi="Times New Roman" w:cs="Times New Roman"/>
          <w:sz w:val="20"/>
          <w:szCs w:val="20"/>
        </w:rPr>
        <w:t>aCoEa</w:t>
      </w:r>
      <w:proofErr w:type="spellEnd"/>
      <w:r w:rsidR="00B52285" w:rsidRPr="00CE4642">
        <w:rPr>
          <w:rFonts w:ascii="Times New Roman" w:hAnsi="Times New Roman" w:cs="Times New Roman"/>
          <w:sz w:val="20"/>
          <w:szCs w:val="20"/>
        </w:rPr>
        <w:t xml:space="preserve">. Diagnosis, treatment, and long-term management of Kawasaki disease: A scientific statement for health professionals from the American Heart Association. </w:t>
      </w:r>
      <w:r w:rsidR="00B52285" w:rsidRPr="00CE4642">
        <w:rPr>
          <w:rFonts w:ascii="Times New Roman" w:hAnsi="Times New Roman" w:cs="Times New Roman"/>
          <w:i/>
          <w:sz w:val="20"/>
          <w:szCs w:val="20"/>
        </w:rPr>
        <w:t>Circulation</w:t>
      </w:r>
      <w:r w:rsidR="00B52285" w:rsidRPr="00CE4642">
        <w:rPr>
          <w:rFonts w:ascii="Times New Roman" w:hAnsi="Times New Roman" w:cs="Times New Roman"/>
          <w:sz w:val="20"/>
          <w:szCs w:val="20"/>
        </w:rPr>
        <w:t xml:space="preserve">. 2017; 135:e927-e999. </w:t>
      </w:r>
    </w:p>
    <w:p w:rsidR="004F408F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4F408F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[6] Tsuda E, Hirata T, Matsuo O, Abe T, Sugiyama H, Yamada O. The 30-year outcome of patients after myocardial infarction due to coronary artery lesions caused by Kawasaki disease.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Pediatr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Cardiol</w:t>
      </w:r>
      <w:proofErr w:type="spellEnd"/>
      <w:r>
        <w:rPr>
          <w:rFonts w:ascii="Times New Roman" w:hAnsi="Times New Roman" w:cs="Times New Roman"/>
          <w:sz w:val="20"/>
          <w:szCs w:val="20"/>
        </w:rPr>
        <w:t>. 2011;32(2):176-182. doi:10.1007/s00246-010-9838-y.</w:t>
      </w:r>
    </w:p>
    <w:p w:rsidR="004D5ADD" w:rsidRDefault="004D5ADD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C937C5" w:rsidRDefault="00C937C5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[7] </w:t>
      </w:r>
      <w:r w:rsidR="0085799C" w:rsidRPr="0085799C">
        <w:rPr>
          <w:rFonts w:ascii="Times New Roman" w:hAnsi="Times New Roman" w:cs="Times New Roman"/>
          <w:sz w:val="20"/>
          <w:szCs w:val="20"/>
        </w:rPr>
        <w:t xml:space="preserve">GrandeGutierrezN,ShirinskyO,GagarinaN,LyskinaG,FukazawaR,OgawaS,BurnsJC,MarsdenAL, Kahn AM. Assessment of coronary artery aneurysms caused by Kawasaki disease using transluminal attenuation gradient analysis of computerized tomography angiograms. Am J </w:t>
      </w:r>
      <w:proofErr w:type="spellStart"/>
      <w:r w:rsidR="0085799C" w:rsidRPr="0085799C">
        <w:rPr>
          <w:rFonts w:ascii="Times New Roman" w:hAnsi="Times New Roman" w:cs="Times New Roman"/>
          <w:sz w:val="20"/>
          <w:szCs w:val="20"/>
        </w:rPr>
        <w:t>Cardiol</w:t>
      </w:r>
      <w:proofErr w:type="spellEnd"/>
      <w:r w:rsidR="0085799C" w:rsidRPr="0085799C">
        <w:rPr>
          <w:rFonts w:ascii="Times New Roman" w:hAnsi="Times New Roman" w:cs="Times New Roman"/>
          <w:sz w:val="20"/>
          <w:szCs w:val="20"/>
        </w:rPr>
        <w:t>. 2017;120:556–562.</w:t>
      </w:r>
    </w:p>
    <w:p w:rsidR="0085799C" w:rsidRDefault="0085799C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4F408F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[8]</w:t>
      </w:r>
      <w:proofErr w:type="spellStart"/>
      <w:r>
        <w:rPr>
          <w:rFonts w:ascii="Times New Roman" w:hAnsi="Times New Roman" w:cs="Times New Roman"/>
          <w:sz w:val="20"/>
          <w:szCs w:val="20"/>
        </w:rPr>
        <w:t>Senzaki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H. Long-term outcome of Kawasaki disease. </w:t>
      </w:r>
      <w:r>
        <w:rPr>
          <w:rFonts w:ascii="Times New Roman" w:hAnsi="Times New Roman" w:cs="Times New Roman"/>
          <w:i/>
          <w:sz w:val="20"/>
          <w:szCs w:val="20"/>
        </w:rPr>
        <w:t>Circulation</w:t>
      </w:r>
      <w:r>
        <w:rPr>
          <w:rFonts w:ascii="Times New Roman" w:hAnsi="Times New Roman" w:cs="Times New Roman"/>
          <w:sz w:val="20"/>
          <w:szCs w:val="20"/>
        </w:rPr>
        <w:t xml:space="preserve">. 2008;118(25):2763-2772. Doi:10.1161/CIRCULATIONAHA.107.749515. </w:t>
      </w:r>
    </w:p>
    <w:p w:rsidR="004F408F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4F408F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[9] </w:t>
      </w:r>
      <w:r w:rsidRPr="00CE4642">
        <w:rPr>
          <w:rFonts w:ascii="Times New Roman" w:hAnsi="Times New Roman" w:cs="Times New Roman"/>
          <w:sz w:val="20"/>
          <w:szCs w:val="20"/>
        </w:rPr>
        <w:t xml:space="preserve">Ohkubo T, Fukazawa R, Ikegami E, Ogawa S. Reduced shear stress and disturbed flow may lead to coronary aneurysm and thrombus formation. </w:t>
      </w:r>
      <w:proofErr w:type="spellStart"/>
      <w:r w:rsidRPr="00CE4642">
        <w:rPr>
          <w:rFonts w:ascii="Times New Roman" w:hAnsi="Times New Roman" w:cs="Times New Roman"/>
          <w:i/>
          <w:sz w:val="20"/>
          <w:szCs w:val="20"/>
        </w:rPr>
        <w:t>Pediatr</w:t>
      </w:r>
      <w:proofErr w:type="spellEnd"/>
      <w:r w:rsidRPr="00CE4642">
        <w:rPr>
          <w:rFonts w:ascii="Times New Roman" w:hAnsi="Times New Roman" w:cs="Times New Roman"/>
          <w:i/>
          <w:sz w:val="20"/>
          <w:szCs w:val="20"/>
        </w:rPr>
        <w:t xml:space="preserve"> Int.</w:t>
      </w:r>
      <w:r w:rsidRPr="00CE4642">
        <w:rPr>
          <w:rFonts w:ascii="Times New Roman" w:hAnsi="Times New Roman" w:cs="Times New Roman"/>
          <w:sz w:val="20"/>
          <w:szCs w:val="20"/>
        </w:rPr>
        <w:t xml:space="preserve"> 2007;49:1-7. </w:t>
      </w:r>
    </w:p>
    <w:p w:rsidR="004F408F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4F408F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4F408F" w:rsidRPr="00CE4642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[10] </w:t>
      </w:r>
      <w:r w:rsidRPr="00CE4642">
        <w:rPr>
          <w:rFonts w:ascii="Times New Roman" w:hAnsi="Times New Roman" w:cs="Times New Roman"/>
          <w:sz w:val="20"/>
          <w:szCs w:val="20"/>
        </w:rPr>
        <w:t xml:space="preserve">Grande Gutierrez N, </w:t>
      </w:r>
      <w:r>
        <w:rPr>
          <w:rFonts w:ascii="Times New Roman" w:hAnsi="Times New Roman" w:cs="Times New Roman"/>
          <w:sz w:val="20"/>
          <w:szCs w:val="20"/>
        </w:rPr>
        <w:t xml:space="preserve">Matthew M, </w:t>
      </w:r>
      <w:proofErr w:type="spellStart"/>
      <w:r>
        <w:rPr>
          <w:rFonts w:ascii="Times New Roman" w:hAnsi="Times New Roman" w:cs="Times New Roman"/>
          <w:sz w:val="20"/>
          <w:szCs w:val="20"/>
        </w:rPr>
        <w:t>MicCrindle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BW, et al. Hemodynamic variables in aneurysms are associated with thrombotic risk in children with Kawasaki disease. </w:t>
      </w:r>
      <w:r w:rsidRPr="00CB7E3E">
        <w:rPr>
          <w:rFonts w:ascii="Times New Roman" w:hAnsi="Times New Roman" w:cs="Times New Roman"/>
          <w:i/>
          <w:sz w:val="20"/>
          <w:szCs w:val="20"/>
        </w:rPr>
        <w:t>International Journal of Cardiology</w:t>
      </w:r>
      <w:r w:rsidRPr="00CE4642">
        <w:rPr>
          <w:rFonts w:ascii="Times New Roman" w:hAnsi="Times New Roman" w:cs="Times New Roman"/>
          <w:sz w:val="20"/>
          <w:szCs w:val="20"/>
        </w:rPr>
        <w:t>, 2019</w:t>
      </w:r>
      <w:r>
        <w:rPr>
          <w:rFonts w:ascii="Times New Roman" w:hAnsi="Times New Roman" w:cs="Times New Roman"/>
          <w:sz w:val="20"/>
          <w:szCs w:val="20"/>
        </w:rPr>
        <w:t>;281:15-21. Doi:10.1016/J.IJCARD.2019.01.092</w:t>
      </w:r>
      <w:r w:rsidRPr="00CE4642">
        <w:rPr>
          <w:rFonts w:ascii="Times New Roman" w:hAnsi="Times New Roman" w:cs="Times New Roman"/>
          <w:sz w:val="20"/>
          <w:szCs w:val="20"/>
        </w:rPr>
        <w:t>.</w:t>
      </w:r>
    </w:p>
    <w:p w:rsidR="004F408F" w:rsidRDefault="004F408F" w:rsidP="008579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4F408F" w:rsidRDefault="00E942BE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[11] </w:t>
      </w:r>
      <w:r w:rsidR="00B94966" w:rsidRPr="00CE4642">
        <w:rPr>
          <w:rFonts w:ascii="Times New Roman" w:hAnsi="Times New Roman" w:cs="Times New Roman"/>
          <w:sz w:val="20"/>
          <w:szCs w:val="20"/>
        </w:rPr>
        <w:t xml:space="preserve">Grande Gutierrez N, Kahn A, Burns JC, Marsden AL. Computational blood flow simulations in Kawasaki disease patients: Insight into coronary artery aneurysm hemodynamics. </w:t>
      </w:r>
      <w:r w:rsidR="00B94966" w:rsidRPr="00CE4642">
        <w:rPr>
          <w:rFonts w:ascii="Times New Roman" w:hAnsi="Times New Roman" w:cs="Times New Roman"/>
          <w:i/>
          <w:sz w:val="20"/>
          <w:szCs w:val="20"/>
        </w:rPr>
        <w:t>Global Cardiology Science &amp; Practice</w:t>
      </w:r>
      <w:r w:rsidR="00B94966" w:rsidRPr="00CE4642">
        <w:rPr>
          <w:rFonts w:ascii="Times New Roman" w:hAnsi="Times New Roman" w:cs="Times New Roman"/>
          <w:sz w:val="20"/>
          <w:szCs w:val="20"/>
        </w:rPr>
        <w:t>. 2017:29</w:t>
      </w:r>
    </w:p>
    <w:p w:rsidR="004F408F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4F408F" w:rsidRDefault="00E942BE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[12] </w:t>
      </w:r>
      <w:r w:rsidR="00C86E3B" w:rsidRPr="00CE4642">
        <w:rPr>
          <w:rFonts w:ascii="Times New Roman" w:hAnsi="Times New Roman" w:cs="Times New Roman"/>
          <w:sz w:val="20"/>
          <w:szCs w:val="20"/>
        </w:rPr>
        <w:t xml:space="preserve">Sengupta D, Kahn AM, Burns JC, Sankaran S, </w:t>
      </w:r>
      <w:proofErr w:type="spellStart"/>
      <w:r w:rsidR="00C86E3B" w:rsidRPr="00CE4642">
        <w:rPr>
          <w:rFonts w:ascii="Times New Roman" w:hAnsi="Times New Roman" w:cs="Times New Roman"/>
          <w:sz w:val="20"/>
          <w:szCs w:val="20"/>
        </w:rPr>
        <w:t>Shadden</w:t>
      </w:r>
      <w:proofErr w:type="spellEnd"/>
      <w:r w:rsidR="00C86E3B" w:rsidRPr="00CE4642">
        <w:rPr>
          <w:rFonts w:ascii="Times New Roman" w:hAnsi="Times New Roman" w:cs="Times New Roman"/>
          <w:sz w:val="20"/>
          <w:szCs w:val="20"/>
        </w:rPr>
        <w:t xml:space="preserve"> SC, Marsden AL. Image-based modeling of hemodynamics in coronary artery aneurysms caused by Kawasaki disease. </w:t>
      </w:r>
      <w:proofErr w:type="spellStart"/>
      <w:r w:rsidR="00C86E3B" w:rsidRPr="00CE4642">
        <w:rPr>
          <w:rFonts w:ascii="Times New Roman" w:hAnsi="Times New Roman" w:cs="Times New Roman"/>
          <w:i/>
          <w:sz w:val="20"/>
          <w:szCs w:val="20"/>
        </w:rPr>
        <w:t>Biomech</w:t>
      </w:r>
      <w:proofErr w:type="spellEnd"/>
      <w:r w:rsidR="00C86E3B" w:rsidRPr="00CE4642">
        <w:rPr>
          <w:rFonts w:ascii="Times New Roman" w:hAnsi="Times New Roman" w:cs="Times New Roman"/>
          <w:i/>
          <w:sz w:val="20"/>
          <w:szCs w:val="20"/>
        </w:rPr>
        <w:t xml:space="preserve"> Model </w:t>
      </w:r>
      <w:proofErr w:type="spellStart"/>
      <w:r w:rsidR="00C86E3B" w:rsidRPr="00CE4642">
        <w:rPr>
          <w:rFonts w:ascii="Times New Roman" w:hAnsi="Times New Roman" w:cs="Times New Roman"/>
          <w:i/>
          <w:sz w:val="20"/>
          <w:szCs w:val="20"/>
        </w:rPr>
        <w:t>Mechanobiol</w:t>
      </w:r>
      <w:proofErr w:type="spellEnd"/>
      <w:r w:rsidR="00C86E3B" w:rsidRPr="00CE4642">
        <w:rPr>
          <w:rFonts w:ascii="Times New Roman" w:hAnsi="Times New Roman" w:cs="Times New Roman"/>
          <w:i/>
          <w:sz w:val="20"/>
          <w:szCs w:val="20"/>
        </w:rPr>
        <w:t>.</w:t>
      </w:r>
      <w:r w:rsidR="00C86E3B" w:rsidRPr="00CE4642">
        <w:rPr>
          <w:rFonts w:ascii="Times New Roman" w:hAnsi="Times New Roman" w:cs="Times New Roman"/>
          <w:sz w:val="20"/>
          <w:szCs w:val="20"/>
        </w:rPr>
        <w:t xml:space="preserve"> 2012;11:915-932. </w:t>
      </w:r>
    </w:p>
    <w:p w:rsidR="004F408F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4F408F" w:rsidRDefault="00E942BE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[13] </w:t>
      </w:r>
      <w:r w:rsidR="00C86E3B" w:rsidRPr="00CE4642">
        <w:rPr>
          <w:rFonts w:ascii="Times New Roman" w:hAnsi="Times New Roman" w:cs="Times New Roman"/>
          <w:sz w:val="20"/>
          <w:szCs w:val="20"/>
        </w:rPr>
        <w:t xml:space="preserve">Sengupta D, Kahn AM, Kung E, </w:t>
      </w:r>
      <w:proofErr w:type="spellStart"/>
      <w:r w:rsidR="00C86E3B" w:rsidRPr="00CE4642">
        <w:rPr>
          <w:rFonts w:ascii="Times New Roman" w:hAnsi="Times New Roman" w:cs="Times New Roman"/>
          <w:sz w:val="20"/>
          <w:szCs w:val="20"/>
        </w:rPr>
        <w:t>Esmaily</w:t>
      </w:r>
      <w:proofErr w:type="spellEnd"/>
      <w:r w:rsidR="00C86E3B" w:rsidRPr="00CE4642">
        <w:rPr>
          <w:rFonts w:ascii="Times New Roman" w:hAnsi="Times New Roman" w:cs="Times New Roman"/>
          <w:sz w:val="20"/>
          <w:szCs w:val="20"/>
        </w:rPr>
        <w:t xml:space="preserve"> Moghadam M, </w:t>
      </w:r>
      <w:proofErr w:type="spellStart"/>
      <w:r w:rsidR="00C86E3B" w:rsidRPr="00CE4642">
        <w:rPr>
          <w:rFonts w:ascii="Times New Roman" w:hAnsi="Times New Roman" w:cs="Times New Roman"/>
          <w:sz w:val="20"/>
          <w:szCs w:val="20"/>
        </w:rPr>
        <w:t>Shirinsky</w:t>
      </w:r>
      <w:proofErr w:type="spellEnd"/>
      <w:r w:rsidR="00C86E3B" w:rsidRPr="00CE4642">
        <w:rPr>
          <w:rFonts w:ascii="Times New Roman" w:hAnsi="Times New Roman" w:cs="Times New Roman"/>
          <w:sz w:val="20"/>
          <w:szCs w:val="20"/>
        </w:rPr>
        <w:t xml:space="preserve"> O, </w:t>
      </w:r>
      <w:proofErr w:type="spellStart"/>
      <w:r w:rsidR="00C86E3B" w:rsidRPr="00CE4642">
        <w:rPr>
          <w:rFonts w:ascii="Times New Roman" w:hAnsi="Times New Roman" w:cs="Times New Roman"/>
          <w:sz w:val="20"/>
          <w:szCs w:val="20"/>
        </w:rPr>
        <w:t>Lyskina</w:t>
      </w:r>
      <w:proofErr w:type="spellEnd"/>
      <w:r w:rsidR="00C86E3B" w:rsidRPr="00CE4642">
        <w:rPr>
          <w:rFonts w:ascii="Times New Roman" w:hAnsi="Times New Roman" w:cs="Times New Roman"/>
          <w:sz w:val="20"/>
          <w:szCs w:val="20"/>
        </w:rPr>
        <w:t xml:space="preserve"> GA, Burns JC, Marsden AL. Thrombotic risk stratification using computational modeling in patients with coronary artery aneurysms following Kawasaki disease. </w:t>
      </w:r>
      <w:proofErr w:type="spellStart"/>
      <w:r w:rsidR="00C86E3B" w:rsidRPr="00CE4642">
        <w:rPr>
          <w:rFonts w:ascii="Times New Roman" w:hAnsi="Times New Roman" w:cs="Times New Roman"/>
          <w:i/>
          <w:sz w:val="20"/>
          <w:szCs w:val="20"/>
        </w:rPr>
        <w:t>Biomech</w:t>
      </w:r>
      <w:proofErr w:type="spellEnd"/>
      <w:r w:rsidR="00C86E3B" w:rsidRPr="00CE4642">
        <w:rPr>
          <w:rFonts w:ascii="Times New Roman" w:hAnsi="Times New Roman" w:cs="Times New Roman"/>
          <w:i/>
          <w:sz w:val="20"/>
          <w:szCs w:val="20"/>
        </w:rPr>
        <w:t xml:space="preserve"> Model </w:t>
      </w:r>
      <w:proofErr w:type="spellStart"/>
      <w:r w:rsidR="00C86E3B" w:rsidRPr="00CE4642">
        <w:rPr>
          <w:rFonts w:ascii="Times New Roman" w:hAnsi="Times New Roman" w:cs="Times New Roman"/>
          <w:i/>
          <w:sz w:val="20"/>
          <w:szCs w:val="20"/>
        </w:rPr>
        <w:t>Mechanobiol</w:t>
      </w:r>
      <w:proofErr w:type="spellEnd"/>
      <w:r w:rsidR="00C86E3B" w:rsidRPr="00CE4642">
        <w:rPr>
          <w:rFonts w:ascii="Times New Roman" w:hAnsi="Times New Roman" w:cs="Times New Roman"/>
          <w:sz w:val="20"/>
          <w:szCs w:val="20"/>
        </w:rPr>
        <w:t xml:space="preserve">. 2014;13:1261-1276. </w:t>
      </w:r>
    </w:p>
    <w:p w:rsidR="004F408F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4F408F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[14] </w:t>
      </w:r>
      <w:proofErr w:type="spellStart"/>
      <w:r w:rsidRPr="00CE4642">
        <w:rPr>
          <w:rFonts w:ascii="Times New Roman" w:hAnsi="Times New Roman" w:cs="Times New Roman"/>
          <w:sz w:val="20"/>
          <w:szCs w:val="20"/>
        </w:rPr>
        <w:t>Updegrove</w:t>
      </w:r>
      <w:proofErr w:type="spellEnd"/>
      <w:r w:rsidRPr="00CE4642">
        <w:rPr>
          <w:rFonts w:ascii="Times New Roman" w:hAnsi="Times New Roman" w:cs="Times New Roman"/>
          <w:sz w:val="20"/>
          <w:szCs w:val="20"/>
        </w:rPr>
        <w:t xml:space="preserve"> A, </w:t>
      </w:r>
      <w:r>
        <w:rPr>
          <w:rFonts w:ascii="Times New Roman" w:hAnsi="Times New Roman" w:cs="Times New Roman"/>
          <w:sz w:val="20"/>
          <w:szCs w:val="20"/>
        </w:rPr>
        <w:t xml:space="preserve">Wilson NM, </w:t>
      </w:r>
      <w:proofErr w:type="spellStart"/>
      <w:r>
        <w:rPr>
          <w:rFonts w:ascii="Times New Roman" w:hAnsi="Times New Roman" w:cs="Times New Roman"/>
          <w:sz w:val="20"/>
          <w:szCs w:val="20"/>
        </w:rPr>
        <w:t>Merkow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J, Lan H, Marsden AL, </w:t>
      </w:r>
      <w:proofErr w:type="spellStart"/>
      <w:r>
        <w:rPr>
          <w:rFonts w:ascii="Times New Roman" w:hAnsi="Times New Roman" w:cs="Times New Roman"/>
          <w:sz w:val="20"/>
          <w:szCs w:val="20"/>
        </w:rPr>
        <w:t>Shadden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SC. </w:t>
      </w:r>
      <w:proofErr w:type="spellStart"/>
      <w:r>
        <w:rPr>
          <w:rFonts w:ascii="Times New Roman" w:hAnsi="Times New Roman" w:cs="Times New Roman"/>
          <w:sz w:val="20"/>
          <w:szCs w:val="20"/>
        </w:rPr>
        <w:t>Simvascular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An open source pipeline for cardiovascular simulation. </w:t>
      </w:r>
      <w:r>
        <w:rPr>
          <w:rFonts w:ascii="Times New Roman" w:hAnsi="Times New Roman" w:cs="Times New Roman"/>
          <w:i/>
          <w:sz w:val="20"/>
          <w:szCs w:val="20"/>
        </w:rPr>
        <w:t>Ann Biome Eng.</w:t>
      </w:r>
      <w:r>
        <w:rPr>
          <w:rFonts w:ascii="Times New Roman" w:hAnsi="Times New Roman" w:cs="Times New Roman"/>
          <w:sz w:val="20"/>
          <w:szCs w:val="20"/>
        </w:rPr>
        <w:t xml:space="preserve"> 2017; 45:525-541. </w:t>
      </w:r>
    </w:p>
    <w:p w:rsidR="004F408F" w:rsidRDefault="004F408F" w:rsidP="0085799C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4F408F" w:rsidRDefault="004F408F" w:rsidP="0085799C">
      <w:pPr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[15] </w:t>
      </w:r>
      <w:proofErr w:type="spellStart"/>
      <w:r>
        <w:rPr>
          <w:rFonts w:ascii="Times New Roman" w:hAnsi="Times New Roman" w:cs="Times New Roman"/>
          <w:sz w:val="20"/>
          <w:szCs w:val="20"/>
        </w:rPr>
        <w:t>Dallaire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F, </w:t>
      </w:r>
      <w:proofErr w:type="spellStart"/>
      <w:r>
        <w:rPr>
          <w:rFonts w:ascii="Times New Roman" w:hAnsi="Times New Roman" w:cs="Times New Roman"/>
          <w:sz w:val="20"/>
          <w:szCs w:val="20"/>
        </w:rPr>
        <w:t>Dahdah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N. New equations and a critical appraisal of coronary artery Z scores in healthy children. </w:t>
      </w:r>
      <w:r>
        <w:rPr>
          <w:rFonts w:ascii="Times New Roman" w:hAnsi="Times New Roman" w:cs="Times New Roman"/>
          <w:i/>
          <w:sz w:val="20"/>
          <w:szCs w:val="20"/>
        </w:rPr>
        <w:t xml:space="preserve">J Am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Soc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Echocardiography</w:t>
      </w:r>
      <w:r>
        <w:rPr>
          <w:rFonts w:ascii="Times New Roman" w:hAnsi="Times New Roman" w:cs="Times New Roman"/>
          <w:sz w:val="20"/>
          <w:szCs w:val="20"/>
        </w:rPr>
        <w:t>. 2011;24(1):60-74. doi:10.1016/j.echo.2010.10.004</w:t>
      </w:r>
    </w:p>
    <w:p w:rsidR="004F408F" w:rsidRDefault="004F408F" w:rsidP="0085799C">
      <w:pPr>
        <w:ind w:left="720" w:hanging="720"/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</w:pPr>
    </w:p>
    <w:p w:rsidR="00536B71" w:rsidRDefault="00536B71" w:rsidP="0085799C">
      <w:pPr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[16] </w:t>
      </w:r>
      <w:r w:rsidRPr="00CE4642">
        <w:rPr>
          <w:rFonts w:ascii="Times New Roman" w:hAnsi="Times New Roman" w:cs="Times New Roman"/>
          <w:sz w:val="20"/>
          <w:szCs w:val="20"/>
        </w:rPr>
        <w:t xml:space="preserve">H. Si. </w:t>
      </w:r>
      <w:proofErr w:type="spellStart"/>
      <w:r>
        <w:rPr>
          <w:rFonts w:ascii="Times New Roman" w:hAnsi="Times New Roman" w:cs="Times New Roman"/>
          <w:sz w:val="20"/>
          <w:szCs w:val="20"/>
        </w:rPr>
        <w:t>TetGen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 Delaunay-Based Quality Tetrahedral Mesh Generator. ACM Trans. On </w:t>
      </w:r>
      <w:r w:rsidRPr="00CE4642">
        <w:rPr>
          <w:rFonts w:ascii="Times New Roman" w:hAnsi="Times New Roman" w:cs="Times New Roman"/>
          <w:sz w:val="20"/>
          <w:szCs w:val="20"/>
        </w:rPr>
        <w:t>Math. Softw</w:t>
      </w:r>
      <w:r>
        <w:rPr>
          <w:rFonts w:ascii="Times New Roman" w:hAnsi="Times New Roman" w:cs="Times New Roman"/>
          <w:sz w:val="20"/>
          <w:szCs w:val="20"/>
        </w:rPr>
        <w:t>are. 2015;</w:t>
      </w:r>
      <w:r w:rsidRPr="00CE4642">
        <w:rPr>
          <w:rFonts w:ascii="Times New Roman" w:hAnsi="Times New Roman" w:cs="Times New Roman"/>
          <w:sz w:val="20"/>
          <w:szCs w:val="20"/>
        </w:rPr>
        <w:t>41</w:t>
      </w:r>
      <w:r>
        <w:rPr>
          <w:rFonts w:ascii="Times New Roman" w:hAnsi="Times New Roman" w:cs="Times New Roman"/>
          <w:sz w:val="20"/>
          <w:szCs w:val="20"/>
        </w:rPr>
        <w:t>(11).</w:t>
      </w:r>
    </w:p>
    <w:p w:rsidR="00536B71" w:rsidRDefault="00536B71" w:rsidP="0085799C">
      <w:pPr>
        <w:ind w:left="720" w:hanging="720"/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</w:pPr>
    </w:p>
    <w:p w:rsidR="004F408F" w:rsidRDefault="004F408F" w:rsidP="0085799C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[17] </w:t>
      </w:r>
      <w:proofErr w:type="spellStart"/>
      <w:r>
        <w:rPr>
          <w:rFonts w:ascii="Times New Roman" w:hAnsi="Times New Roman" w:cs="Times New Roman"/>
          <w:sz w:val="20"/>
          <w:szCs w:val="20"/>
        </w:rPr>
        <w:t>Esmaily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Moghadam M, Hsia T-Y, Marsden AL. A non-discrete method for computation of residence time in fluid mechanics simulations. </w:t>
      </w:r>
      <w:r>
        <w:rPr>
          <w:rFonts w:ascii="Times New Roman" w:hAnsi="Times New Roman" w:cs="Times New Roman"/>
          <w:i/>
          <w:sz w:val="20"/>
          <w:szCs w:val="20"/>
        </w:rPr>
        <w:t>Phys Fluids (1994)</w:t>
      </w:r>
      <w:r>
        <w:rPr>
          <w:rFonts w:ascii="Times New Roman" w:hAnsi="Times New Roman" w:cs="Times New Roman"/>
          <w:sz w:val="20"/>
          <w:szCs w:val="20"/>
        </w:rPr>
        <w:t>. 2013;25(11);110802. doi:10.1063/1.4819142</w:t>
      </w:r>
    </w:p>
    <w:p w:rsidR="004F408F" w:rsidRDefault="004F408F" w:rsidP="0085799C">
      <w:pPr>
        <w:ind w:left="720" w:hanging="720"/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</w:pPr>
    </w:p>
    <w:p w:rsidR="004F408F" w:rsidRDefault="004F408F" w:rsidP="0085799C">
      <w:pPr>
        <w:ind w:left="720" w:hanging="720"/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</w:pPr>
    </w:p>
    <w:p w:rsidR="00536B71" w:rsidRDefault="004962BC" w:rsidP="0085799C">
      <w:pPr>
        <w:ind w:left="720" w:hanging="720"/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>[1</w:t>
      </w:r>
      <w:r w:rsidR="00D87A6C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>8</w:t>
      </w:r>
      <w:r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 xml:space="preserve">] </w:t>
      </w:r>
      <w:proofErr w:type="spellStart"/>
      <w:r w:rsidR="0059090D" w:rsidRPr="0059090D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>Ngoepe</w:t>
      </w:r>
      <w:proofErr w:type="spellEnd"/>
      <w:r w:rsidR="0059090D" w:rsidRPr="0059090D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 xml:space="preserve"> MN, </w:t>
      </w:r>
      <w:proofErr w:type="spellStart"/>
      <w:r w:rsidR="0059090D" w:rsidRPr="0059090D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>Frangi</w:t>
      </w:r>
      <w:proofErr w:type="spellEnd"/>
      <w:r w:rsidR="0059090D" w:rsidRPr="0059090D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 xml:space="preserve"> AF, Byrne JV, </w:t>
      </w:r>
      <w:proofErr w:type="spellStart"/>
      <w:r w:rsidR="0059090D" w:rsidRPr="0059090D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>Ventikos</w:t>
      </w:r>
      <w:proofErr w:type="spellEnd"/>
      <w:r w:rsidR="0059090D" w:rsidRPr="0059090D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 xml:space="preserve"> Y. Thrombosis in Cerebral Aneurysms and the Computational Modeling Thereof: A Review. </w:t>
      </w:r>
      <w:r w:rsidR="0059090D" w:rsidRPr="0059090D">
        <w:rPr>
          <w:rFonts w:ascii="Arial" w:eastAsia="Times New Roman" w:hAnsi="Arial" w:cs="Arial"/>
          <w:i/>
          <w:iCs/>
          <w:color w:val="303030"/>
          <w:sz w:val="20"/>
          <w:szCs w:val="20"/>
          <w:shd w:val="clear" w:color="auto" w:fill="FFFFFF"/>
        </w:rPr>
        <w:t>Front Physiol</w:t>
      </w:r>
      <w:r w:rsidR="0059090D" w:rsidRPr="0059090D"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  <w:t>. 2018;9:306. Published 2018 Apr 4. doi:10.3389/fphys.2018.00306</w:t>
      </w:r>
    </w:p>
    <w:bookmarkEnd w:id="0"/>
    <w:p w:rsidR="00536B71" w:rsidRDefault="00536B71" w:rsidP="0085799C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536B71" w:rsidRDefault="00536B71" w:rsidP="0085799C">
      <w:pPr>
        <w:ind w:left="720" w:hanging="720"/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</w:pPr>
    </w:p>
    <w:p w:rsidR="00536B71" w:rsidRDefault="00536B71" w:rsidP="0085799C">
      <w:pPr>
        <w:ind w:left="720" w:hanging="720"/>
        <w:rPr>
          <w:rFonts w:ascii="Arial" w:eastAsia="Times New Roman" w:hAnsi="Arial" w:cs="Arial"/>
          <w:color w:val="303030"/>
          <w:sz w:val="20"/>
          <w:szCs w:val="20"/>
          <w:shd w:val="clear" w:color="auto" w:fill="FFFFFF"/>
        </w:rPr>
      </w:pPr>
    </w:p>
    <w:p w:rsidR="003B24C7" w:rsidRPr="00CE4642" w:rsidRDefault="003B24C7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3B24C7" w:rsidRPr="00CE4642" w:rsidRDefault="003B24C7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A167E1" w:rsidRPr="00CE4642" w:rsidRDefault="00A167E1" w:rsidP="00CB7E3E">
      <w:pPr>
        <w:spacing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:rsidR="00A167E1" w:rsidRPr="00CE4642" w:rsidRDefault="00A167E1" w:rsidP="00CB7E3E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sectPr w:rsidR="00A167E1" w:rsidRPr="00CE4642" w:rsidSect="004F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F1"/>
    <w:rsid w:val="00032BA4"/>
    <w:rsid w:val="00034395"/>
    <w:rsid w:val="000A034B"/>
    <w:rsid w:val="00120718"/>
    <w:rsid w:val="00145393"/>
    <w:rsid w:val="001C2B1B"/>
    <w:rsid w:val="002A4980"/>
    <w:rsid w:val="00370A4D"/>
    <w:rsid w:val="00375DC5"/>
    <w:rsid w:val="003B24C7"/>
    <w:rsid w:val="004962BC"/>
    <w:rsid w:val="004D5ADD"/>
    <w:rsid w:val="004F0A19"/>
    <w:rsid w:val="004F408F"/>
    <w:rsid w:val="00536B71"/>
    <w:rsid w:val="0059090D"/>
    <w:rsid w:val="00664BD5"/>
    <w:rsid w:val="006B0029"/>
    <w:rsid w:val="0085799C"/>
    <w:rsid w:val="008A23F1"/>
    <w:rsid w:val="00935F4C"/>
    <w:rsid w:val="0099792B"/>
    <w:rsid w:val="009A778E"/>
    <w:rsid w:val="009D6AC2"/>
    <w:rsid w:val="00A167E1"/>
    <w:rsid w:val="00A22CEA"/>
    <w:rsid w:val="00B52285"/>
    <w:rsid w:val="00B94966"/>
    <w:rsid w:val="00BA7FC6"/>
    <w:rsid w:val="00C820FB"/>
    <w:rsid w:val="00C86E3B"/>
    <w:rsid w:val="00C937C5"/>
    <w:rsid w:val="00CB7E3E"/>
    <w:rsid w:val="00CE4642"/>
    <w:rsid w:val="00D53B8A"/>
    <w:rsid w:val="00D65F39"/>
    <w:rsid w:val="00D87A6C"/>
    <w:rsid w:val="00E942BE"/>
    <w:rsid w:val="00FD0393"/>
    <w:rsid w:val="00FE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89F8B"/>
  <w15:chartTrackingRefBased/>
  <w15:docId w15:val="{EEFD7E2D-8354-FA49-BE58-900EA9A0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34</cp:revision>
  <dcterms:created xsi:type="dcterms:W3CDTF">2019-04-26T10:59:00Z</dcterms:created>
  <dcterms:modified xsi:type="dcterms:W3CDTF">2019-05-18T19:08:00Z</dcterms:modified>
</cp:coreProperties>
</file>