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BE05D9">
        <w:rPr>
          <w:rStyle w:val="a8"/>
          <w:b/>
          <w:bCs w:val="0"/>
          <w:i w:val="0"/>
          <w:iCs w:val="0"/>
          <w:spacing w:val="0"/>
        </w:rPr>
        <w:t>11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Pr="00193BCF" w:rsidRDefault="00193BCF" w:rsidP="00193BCF">
      <w:pPr>
        <w:pStyle w:val="a9"/>
      </w:pPr>
      <w:r>
        <w:t>Фотоотчёт</w:t>
      </w:r>
    </w:p>
    <w:p w:rsidR="00854035" w:rsidRDefault="00BE05D9" w:rsidP="00854035">
      <w:pPr>
        <w:rPr>
          <w:lang w:eastAsia="ru-RU"/>
        </w:rPr>
      </w:pPr>
      <w:r w:rsidRPr="00BE05D9">
        <w:rPr>
          <w:lang w:eastAsia="ru-RU"/>
        </w:rPr>
        <w:drawing>
          <wp:inline distT="0" distB="0" distL="0" distR="0" wp14:anchorId="6788B814" wp14:editId="1FDCA9E2">
            <wp:extent cx="5940425" cy="2110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Default="00854035" w:rsidP="00854035">
      <w:pPr>
        <w:pStyle w:val="a6"/>
        <w:rPr>
          <w:szCs w:val="24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 xml:space="preserve">. </w:t>
      </w:r>
      <w:r w:rsidR="00BE05D9">
        <w:rPr>
          <w:szCs w:val="24"/>
        </w:rPr>
        <w:t>База данных из двух связанных таблиц.\</w:t>
      </w:r>
    </w:p>
    <w:p w:rsidR="00BE05D9" w:rsidRDefault="00BE05D9" w:rsidP="00BE05D9"/>
    <w:p w:rsidR="00BE05D9" w:rsidRPr="00BE05D9" w:rsidRDefault="00BE05D9" w:rsidP="00BE05D9"/>
    <w:p w:rsidR="00E34982" w:rsidRPr="0085578F" w:rsidRDefault="00BE05D9" w:rsidP="00854035">
      <w:pPr>
        <w:jc w:val="center"/>
        <w:rPr>
          <w:sz w:val="24"/>
          <w:szCs w:val="24"/>
        </w:rPr>
      </w:pPr>
      <w:r w:rsidRPr="00BE05D9">
        <w:rPr>
          <w:sz w:val="24"/>
          <w:szCs w:val="24"/>
        </w:rPr>
        <w:lastRenderedPageBreak/>
        <w:drawing>
          <wp:inline distT="0" distB="0" distL="0" distR="0" wp14:anchorId="7D3F795B" wp14:editId="608046EA">
            <wp:extent cx="4686954" cy="4229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8F" w:rsidRPr="00BE05D9" w:rsidRDefault="00E34982" w:rsidP="0085578F">
      <w:pPr>
        <w:pStyle w:val="ab"/>
        <w:spacing w:before="0" w:beforeAutospacing="0" w:after="0" w:afterAutospacing="0"/>
        <w:ind w:left="1068"/>
        <w:jc w:val="both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BE05D9" w:rsidRPr="00BE05D9">
        <w:rPr>
          <w:i/>
        </w:rPr>
        <w:t xml:space="preserve"> </w:t>
      </w:r>
      <w:r w:rsidR="00BE05D9">
        <w:rPr>
          <w:i/>
          <w:lang w:val="en-US"/>
        </w:rPr>
        <w:t>Windows</w:t>
      </w:r>
      <w:r w:rsidR="00BE05D9" w:rsidRPr="00BE05D9">
        <w:rPr>
          <w:i/>
        </w:rPr>
        <w:t xml:space="preserve"> </w:t>
      </w:r>
      <w:r w:rsidR="00BE05D9">
        <w:rPr>
          <w:i/>
          <w:lang w:val="en-US"/>
        </w:rPr>
        <w:t>Form</w:t>
      </w:r>
      <w:r w:rsidR="00BE05D9" w:rsidRPr="00BE05D9">
        <w:rPr>
          <w:i/>
        </w:rPr>
        <w:t xml:space="preserve"> </w:t>
      </w:r>
      <w:r w:rsidR="00BE05D9">
        <w:rPr>
          <w:i/>
        </w:rPr>
        <w:t xml:space="preserve">с получением и отображением всех </w:t>
      </w:r>
      <w:proofErr w:type="spellStart"/>
      <w:r w:rsidR="00BE05D9">
        <w:rPr>
          <w:i/>
        </w:rPr>
        <w:t>елементов</w:t>
      </w:r>
      <w:proofErr w:type="spellEnd"/>
      <w:r w:rsidR="00BE05D9">
        <w:rPr>
          <w:i/>
        </w:rPr>
        <w:t>.</w:t>
      </w:r>
    </w:p>
    <w:p w:rsidR="00854035" w:rsidRPr="0085578F" w:rsidRDefault="00BE05D9" w:rsidP="00854035">
      <w:pPr>
        <w:pStyle w:val="a6"/>
        <w:rPr>
          <w:szCs w:val="24"/>
        </w:rPr>
      </w:pPr>
      <w:r w:rsidRPr="00BE05D9">
        <w:rPr>
          <w:szCs w:val="24"/>
        </w:rPr>
        <w:drawing>
          <wp:inline distT="0" distB="0" distL="0" distR="0" wp14:anchorId="354CE856" wp14:editId="672E3FB8">
            <wp:extent cx="3286584" cy="2619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Pr="0085578F" w:rsidRDefault="002332F3" w:rsidP="00854035">
      <w:pPr>
        <w:pStyle w:val="a6"/>
        <w:rPr>
          <w:szCs w:val="24"/>
        </w:rPr>
      </w:pPr>
    </w:p>
    <w:p w:rsidR="00854035" w:rsidRPr="0085578F" w:rsidRDefault="00E34982" w:rsidP="00854035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 xml:space="preserve">3. </w:t>
      </w:r>
      <w:r w:rsidR="00BE05D9">
        <w:rPr>
          <w:color w:val="000000"/>
          <w:szCs w:val="24"/>
        </w:rPr>
        <w:t xml:space="preserve">Окно для </w:t>
      </w:r>
      <w:proofErr w:type="gramStart"/>
      <w:r w:rsidR="00BE05D9">
        <w:rPr>
          <w:color w:val="000000"/>
          <w:szCs w:val="24"/>
        </w:rPr>
        <w:t>добавления.</w:t>
      </w:r>
      <w:r w:rsidR="0085578F" w:rsidRPr="0085578F">
        <w:rPr>
          <w:color w:val="000000"/>
          <w:szCs w:val="24"/>
        </w:rPr>
        <w:t>.</w:t>
      </w:r>
      <w:proofErr w:type="gramEnd"/>
    </w:p>
    <w:p w:rsidR="00854035" w:rsidRPr="0085578F" w:rsidRDefault="00854035" w:rsidP="00854035">
      <w:pPr>
        <w:rPr>
          <w:sz w:val="24"/>
          <w:szCs w:val="24"/>
        </w:rPr>
      </w:pPr>
    </w:p>
    <w:p w:rsidR="00554C9C" w:rsidRPr="00BE05D9" w:rsidRDefault="00554C9C" w:rsidP="002332F3">
      <w:pPr>
        <w:ind w:firstLine="0"/>
        <w:jc w:val="center"/>
      </w:pPr>
      <w:bookmarkStart w:id="0" w:name="_GoBack"/>
      <w:bookmarkEnd w:id="0"/>
    </w:p>
    <w:p w:rsidR="00B37A1D" w:rsidRPr="00BE05D9" w:rsidRDefault="00B37A1D" w:rsidP="00056663"/>
    <w:p w:rsidR="002A6733" w:rsidRDefault="002A6733" w:rsidP="00056663">
      <w:r>
        <w:lastRenderedPageBreak/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D258B5" w:rsidRPr="0085578F" w:rsidRDefault="00D258B5" w:rsidP="00BE05D9">
      <w:pPr>
        <w:ind w:firstLine="0"/>
      </w:pPr>
    </w:p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93BCF"/>
    <w:rsid w:val="001F1998"/>
    <w:rsid w:val="002139FF"/>
    <w:rsid w:val="002247C8"/>
    <w:rsid w:val="002332F3"/>
    <w:rsid w:val="002A6733"/>
    <w:rsid w:val="002D1C98"/>
    <w:rsid w:val="0031372B"/>
    <w:rsid w:val="00520483"/>
    <w:rsid w:val="00554C9C"/>
    <w:rsid w:val="00556198"/>
    <w:rsid w:val="00626F6E"/>
    <w:rsid w:val="00694B79"/>
    <w:rsid w:val="00854035"/>
    <w:rsid w:val="0085578F"/>
    <w:rsid w:val="00916AD9"/>
    <w:rsid w:val="009A6BCF"/>
    <w:rsid w:val="00AB4592"/>
    <w:rsid w:val="00B37A1D"/>
    <w:rsid w:val="00BE05D9"/>
    <w:rsid w:val="00C10EFE"/>
    <w:rsid w:val="00C72B55"/>
    <w:rsid w:val="00CC4C63"/>
    <w:rsid w:val="00D258B5"/>
    <w:rsid w:val="00D947FD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FA8F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21</cp:revision>
  <dcterms:created xsi:type="dcterms:W3CDTF">2021-05-24T08:35:00Z</dcterms:created>
  <dcterms:modified xsi:type="dcterms:W3CDTF">2021-12-20T00:01:00Z</dcterms:modified>
</cp:coreProperties>
</file>