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5A2A" w:rsidRDefault="009D732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D65A2A" w:rsidRDefault="009D732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MTurk Charge</w:t>
      </w:r>
    </w:p>
    <w:p w14:paraId="00000003" w14:textId="77777777" w:rsidR="00D65A2A" w:rsidRDefault="00D65A2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6" w14:textId="1DCBE019" w:rsidR="00D65A2A" w:rsidRPr="001B2C86" w:rsidRDefault="00BA0A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>MTurk:</w:t>
      </w:r>
      <w:r>
        <w:rPr>
          <w:bCs/>
        </w:rPr>
        <w:t xml:space="preserve"> HS/</w:t>
      </w:r>
      <w:r w:rsidR="007B1269">
        <w:rPr>
          <w:bCs/>
        </w:rPr>
        <w:t xml:space="preserve"> </w:t>
      </w:r>
      <w:r>
        <w:rPr>
          <w:bCs/>
        </w:rPr>
        <w:t>J. Zaki/</w:t>
      </w:r>
      <w:r w:rsidR="007B1269">
        <w:rPr>
          <w:bCs/>
        </w:rPr>
        <w:t xml:space="preserve"> </w:t>
      </w:r>
      <w:r w:rsidR="00653EF1">
        <w:rPr>
          <w:bCs/>
        </w:rPr>
        <w:t xml:space="preserve">FZBRB. </w:t>
      </w:r>
      <w:r w:rsidR="00653EF1">
        <w:rPr>
          <w:b/>
        </w:rPr>
        <w:t>WHAT</w:t>
      </w:r>
      <w:r w:rsidR="00653EF1">
        <w:rPr>
          <w:bCs/>
        </w:rPr>
        <w:t xml:space="preserve">: MTurk payments for Prof. Jamil Zaki “{}”, Protocol #{}. {} subjects received ${} for their participation + {}% MTurk fee (${}) = </w:t>
      </w:r>
      <w:r w:rsidR="008517AA">
        <w:rPr>
          <w:bCs/>
        </w:rPr>
        <w:t>$</w:t>
      </w:r>
      <w:r w:rsidR="00653EF1">
        <w:rPr>
          <w:bCs/>
        </w:rPr>
        <w:t xml:space="preserve">{}. Charged to </w:t>
      </w:r>
      <w:r w:rsidR="001B2C86">
        <w:rPr>
          <w:bCs/>
        </w:rPr>
        <w:t xml:space="preserve">Prof. Zaki’s Dean’s account in support of Prof. Zaki’s overall research. MTurk prepaid services enables </w:t>
      </w:r>
      <w:r w:rsidR="00256AB9">
        <w:rPr>
          <w:bCs/>
        </w:rPr>
        <w:t>researchers</w:t>
      </w:r>
      <w:r w:rsidR="001B2C86">
        <w:rPr>
          <w:bCs/>
        </w:rPr>
        <w:t xml:space="preserve"> to solicit thousands of subjects worldwide to participate in online Human Intelligence Tests (HITS) where research subjects receive nominal payment for their participation. </w:t>
      </w:r>
      <w:r w:rsidR="001B2C86">
        <w:rPr>
          <w:b/>
        </w:rPr>
        <w:t>WHEN</w:t>
      </w:r>
      <w:r w:rsidR="001B2C86">
        <w:rPr>
          <w:bCs/>
        </w:rPr>
        <w:t xml:space="preserve">: {}. </w:t>
      </w:r>
      <w:r w:rsidR="009A74CE">
        <w:rPr>
          <w:b/>
        </w:rPr>
        <w:t xml:space="preserve">WHERE: </w:t>
      </w:r>
      <w:r w:rsidR="009A74CE">
        <w:rPr>
          <w:bCs/>
        </w:rPr>
        <w:t>Amazon Web Services Mechanical Turk</w:t>
      </w:r>
      <w:r w:rsidR="00B440C5">
        <w:rPr>
          <w:bCs/>
        </w:rPr>
        <w:t xml:space="preserve"> (online human subjects recruitment platform). </w:t>
      </w:r>
      <w:r w:rsidR="001B2C86">
        <w:rPr>
          <w:b/>
        </w:rPr>
        <w:t>PTA:</w:t>
      </w:r>
      <w:r w:rsidR="001B2C86">
        <w:rPr>
          <w:bCs/>
        </w:rPr>
        <w:t xml:space="preserve"> 1145804-1-FZBRB (PI: Jamil Zaki, Sponsor: Dean’s Account).</w:t>
      </w:r>
    </w:p>
    <w:sectPr w:rsidR="00D65A2A" w:rsidRPr="001B2C86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DA1BB" w14:textId="77777777" w:rsidR="00807807" w:rsidRDefault="00807807">
      <w:pPr>
        <w:spacing w:line="240" w:lineRule="auto"/>
      </w:pPr>
      <w:r>
        <w:separator/>
      </w:r>
    </w:p>
  </w:endnote>
  <w:endnote w:type="continuationSeparator" w:id="0">
    <w:p w14:paraId="522509AC" w14:textId="77777777" w:rsidR="00807807" w:rsidRDefault="00807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6840B" w14:textId="77777777" w:rsidR="00807807" w:rsidRDefault="00807807">
      <w:pPr>
        <w:spacing w:line="240" w:lineRule="auto"/>
      </w:pPr>
      <w:r>
        <w:separator/>
      </w:r>
    </w:p>
  </w:footnote>
  <w:footnote w:type="continuationSeparator" w:id="0">
    <w:p w14:paraId="20885B8F" w14:textId="77777777" w:rsidR="00807807" w:rsidRDefault="008078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D65A2A" w:rsidRDefault="00D65A2A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616161"/>
        <w:sz w:val="16"/>
        <w:szCs w:val="16"/>
        <w:highlight w:val="white"/>
      </w:rPr>
    </w:pPr>
  </w:p>
  <w:p w14:paraId="00000008" w14:textId="77777777" w:rsidR="00D65A2A" w:rsidRDefault="00D65A2A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616161"/>
        <w:sz w:val="16"/>
        <w:szCs w:val="16"/>
        <w:highlight w:val="white"/>
      </w:rPr>
    </w:pPr>
  </w:p>
  <w:p w14:paraId="00000009" w14:textId="77777777" w:rsidR="00D65A2A" w:rsidRDefault="00D65A2A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616161"/>
        <w:sz w:val="16"/>
        <w:szCs w:val="16"/>
        <w:highlight w:val="white"/>
      </w:rPr>
    </w:pPr>
  </w:p>
  <w:p w14:paraId="0000000C" w14:textId="77777777" w:rsidR="00D65A2A" w:rsidRDefault="00D65A2A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2A"/>
    <w:rsid w:val="00152E59"/>
    <w:rsid w:val="001B2C86"/>
    <w:rsid w:val="00256AB9"/>
    <w:rsid w:val="003D32CD"/>
    <w:rsid w:val="004C3A8F"/>
    <w:rsid w:val="00653EF1"/>
    <w:rsid w:val="007B1269"/>
    <w:rsid w:val="00807807"/>
    <w:rsid w:val="008517AA"/>
    <w:rsid w:val="009A74CE"/>
    <w:rsid w:val="009D7321"/>
    <w:rsid w:val="00B440C5"/>
    <w:rsid w:val="00BA0A58"/>
    <w:rsid w:val="00D6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1C0D8"/>
  <w15:docId w15:val="{0416ADF3-4F92-4D44-B169-AC43BEFD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52E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59"/>
  </w:style>
  <w:style w:type="paragraph" w:styleId="Footer">
    <w:name w:val="footer"/>
    <w:basedOn w:val="Normal"/>
    <w:link w:val="FooterChar"/>
    <w:uiPriority w:val="99"/>
    <w:unhideWhenUsed/>
    <w:rsid w:val="00152E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11</cp:revision>
  <dcterms:created xsi:type="dcterms:W3CDTF">2021-01-21T00:48:00Z</dcterms:created>
  <dcterms:modified xsi:type="dcterms:W3CDTF">2023-08-18T00:49:00Z</dcterms:modified>
</cp:coreProperties>
</file>