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SLT24N5000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  <w:bookmarkStart w:id="0" w:name="_GoBack"/>
      <w:bookmarkEnd w:id="0"/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</w:rPr>
        <w:drawing>
          <wp:anchor distT="0" distB="0" distL="114300" distR="114300" simplePos="0" relativeHeight="251663360" behindDoc="1" locked="0" layoutInCell="1" allowOverlap="1" wp14:anchorId="3CC64905" wp14:editId="1DEC263A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SLT24N5000</w:t>
      </w:r>
      <w:r w:rsidR="00EB2B66" w:rsidRPr="00861416">
        <w:rPr>
          <w:rFonts w:ascii="Calibri" w:eastAsia="Arial Unicode MS" w:hAnsi="Calibri" w:cs="Calibri"/>
        </w:rPr>
        <w:t xml:space="preserve"> 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E34FAB" w:rsidRPr="00861416" w:rsidRDefault="00E34FAB" w:rsidP="00E34FAB">
      <w:pPr>
        <w:rPr>
          <w:rFonts w:ascii="Calibri" w:eastAsia="Arial Unicode MS" w:hAnsi="Calibri" w:cs="Calibri"/>
        </w:rPr>
      </w:pPr>
      <w:proofErr w:type="gramStart"/>
      <w:r w:rsidRPr="00861416">
        <w:rPr>
          <w:rFonts w:ascii="Calibri" w:eastAsia="Arial Unicode MS" w:hAnsi="Calibri" w:cs="Calibri"/>
        </w:rPr>
        <w:t>Современный</w:t>
      </w:r>
      <w:proofErr w:type="gramEnd"/>
      <w:r w:rsidRPr="00861416">
        <w:rPr>
          <w:rFonts w:ascii="Calibri" w:eastAsia="Arial Unicode MS" w:hAnsi="Calibri" w:cs="Calibri"/>
        </w:rPr>
        <w:t xml:space="preserve"> ЖК-телевизор с LED подсветкой и диагональю экрана "24"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861416">
        <w:rPr>
          <w:rFonts w:ascii="Calibri" w:eastAsia="Arial Unicode MS" w:hAnsi="Calibri" w:cs="Calibri"/>
        </w:rPr>
        <w:t>стриминговых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в</w:t>
      </w:r>
      <w:r w:rsidR="006E3E70">
        <w:rPr>
          <w:rFonts w:ascii="Calibri" w:eastAsia="Arial Unicode MS" w:hAnsi="Calibri" w:cs="Calibri"/>
        </w:rPr>
        <w:t>идеосервисов</w:t>
      </w:r>
      <w:proofErr w:type="spellEnd"/>
      <w:r w:rsidR="006E3E70">
        <w:rPr>
          <w:rFonts w:ascii="Calibri" w:eastAsia="Arial Unicode MS" w:hAnsi="Calibri" w:cs="Calibri"/>
        </w:rPr>
        <w:t xml:space="preserve"> и </w:t>
      </w:r>
      <w:proofErr w:type="spellStart"/>
      <w:r w:rsidR="006E3E70">
        <w:rPr>
          <w:rFonts w:ascii="Calibri" w:eastAsia="Arial Unicode MS" w:hAnsi="Calibri" w:cs="Calibri"/>
        </w:rPr>
        <w:t>видеохостингов</w:t>
      </w:r>
      <w:proofErr w:type="spellEnd"/>
      <w:r w:rsidR="006E3E70">
        <w:rPr>
          <w:rFonts w:ascii="Calibri" w:eastAsia="Arial Unicode MS" w:hAnsi="Calibri" w:cs="Calibri"/>
        </w:rPr>
        <w:t xml:space="preserve">. </w:t>
      </w:r>
    </w:p>
    <w:p w:rsidR="00E34FAB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34FAB" w:rsidRPr="00861416">
        <w:rPr>
          <w:rFonts w:ascii="Calibri" w:eastAsia="Arial Unicode MS" w:hAnsi="Calibri" w:cs="Calibri"/>
        </w:rPr>
        <w:t>Телевизор обеспечивает разрешение 1366x768 (720p, HD), при формате экрана 16:9.</w:t>
      </w:r>
      <w:r w:rsidR="00E34FAB" w:rsidRPr="00861416">
        <w:rPr>
          <w:rFonts w:ascii="Calibri" w:eastAsia="Arial Unicode MS" w:hAnsi="Calibri" w:cs="Calibri"/>
          <w:noProof/>
          <w:lang w:eastAsia="ru-RU"/>
        </w:rPr>
        <w:t xml:space="preserve"> </w:t>
      </w:r>
    </w:p>
    <w:p w:rsidR="00E34FAB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34FAB" w:rsidRPr="00861416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E34FAB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34FAB" w:rsidRPr="00861416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="00E34FAB" w:rsidRPr="00861416">
        <w:rPr>
          <w:rFonts w:ascii="Calibri" w:eastAsia="Arial Unicode MS" w:hAnsi="Calibri" w:cs="Calibri"/>
        </w:rPr>
        <w:t>мс</w:t>
      </w:r>
      <w:proofErr w:type="spellEnd"/>
      <w:r w:rsidR="00E34FAB" w:rsidRPr="00861416">
        <w:rPr>
          <w:rFonts w:ascii="Calibri" w:eastAsia="Arial Unicode MS" w:hAnsi="Calibri" w:cs="Calibri"/>
        </w:rPr>
        <w:t xml:space="preserve">) и прогрессивная развертка обеспечивают высокую детализацию изображения и высокую стабильность в динамичных сценах. </w:t>
      </w:r>
    </w:p>
    <w:p w:rsidR="00347D68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34FAB" w:rsidRPr="00861416">
        <w:rPr>
          <w:rFonts w:ascii="Calibri" w:eastAsia="Arial Unicode MS" w:hAnsi="Calibri" w:cs="Calibri"/>
        </w:rPr>
        <w:t>Контрастность 1000:1, яркость, превышающая 200±10% кд/м</w:t>
      </w:r>
      <w:proofErr w:type="gramStart"/>
      <w:r w:rsidR="00E34FAB" w:rsidRPr="00861416">
        <w:rPr>
          <w:rFonts w:ascii="Calibri" w:eastAsia="Arial Unicode MS" w:hAnsi="Calibri" w:cs="Calibri"/>
        </w:rPr>
        <w:t>2</w:t>
      </w:r>
      <w:proofErr w:type="gramEnd"/>
      <w:r w:rsidR="00E34FAB" w:rsidRPr="00861416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В </w:t>
      </w:r>
      <w:proofErr w:type="gramStart"/>
      <w:r w:rsidR="00E34FAB" w:rsidRPr="00861416">
        <w:rPr>
          <w:rFonts w:ascii="Calibri" w:eastAsia="Arial Unicode MS" w:hAnsi="Calibri" w:cs="Calibri"/>
        </w:rPr>
        <w:t>устройстве</w:t>
      </w:r>
      <w:proofErr w:type="gramEnd"/>
      <w:r w:rsidR="00E34FAB" w:rsidRPr="00861416">
        <w:rPr>
          <w:rFonts w:ascii="Calibri" w:eastAsia="Arial Unicode MS" w:hAnsi="Calibri" w:cs="Calibri"/>
        </w:rPr>
        <w:t xml:space="preserve"> предусмотрен стереозвук, общая мощность встроенной в корпус акустической системы составляет 12 Вт. </w:t>
      </w:r>
    </w:p>
    <w:p w:rsidR="00EB1AEC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1AEC" w:rsidRPr="00861416">
        <w:rPr>
          <w:rFonts w:ascii="Calibri" w:eastAsia="Arial Unicode MS" w:hAnsi="Calibri" w:cs="Calibri"/>
        </w:rPr>
        <w:t>Цифровой тюнер DVB-T/C/S2/T2 дает возможность просмотра цифрового, кабельного телевиденья без дополнительных устройств, что экономит ваши средства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>Мощный Стерео звук с пред установкам</w:t>
      </w:r>
      <w:proofErr w:type="gramStart"/>
      <w:r w:rsidR="00EB2B66" w:rsidRPr="00861416">
        <w:rPr>
          <w:rFonts w:ascii="Calibri" w:eastAsia="Arial Unicode MS" w:hAnsi="Calibri" w:cs="Calibri"/>
        </w:rPr>
        <w:t>и(</w:t>
      </w:r>
      <w:proofErr w:type="gramEnd"/>
      <w:r w:rsidR="00EB2B66"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т.д</w:t>
      </w:r>
      <w:proofErr w:type="spell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-Спутниковый тюнер DVB S2 (Возможность просмотра спутникового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без ресивера)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27241C"/>
    <w:rsid w:val="00347D68"/>
    <w:rsid w:val="006E3E70"/>
    <w:rsid w:val="00861416"/>
    <w:rsid w:val="00867AA8"/>
    <w:rsid w:val="00D44B37"/>
    <w:rsid w:val="00E34FAB"/>
    <w:rsid w:val="00EB1AEC"/>
    <w:rsid w:val="00EB2B66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2019-04-26T12:22:00Z</dcterms:created>
  <dcterms:modified xsi:type="dcterms:W3CDTF">2019-04-26T12:58:00Z</dcterms:modified>
</cp:coreProperties>
</file>