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9D3" w:rsidRPr="001C5213" w:rsidRDefault="007D29D3" w:rsidP="007D29D3">
      <w:pPr>
        <w:pStyle w:val="a4"/>
        <w:rPr>
          <w:bCs/>
          <w:iCs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1C5213">
        <w:rPr>
          <w:bCs/>
          <w:iCs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ОБЩЕСТВО</w:t>
      </w:r>
    </w:p>
    <w:p w:rsidR="007D29D3" w:rsidRPr="001C5213" w:rsidRDefault="007D29D3" w:rsidP="007D29D3">
      <w:pPr>
        <w:pStyle w:val="a4"/>
        <w:rPr>
          <w:bCs/>
          <w:iCs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C5213">
        <w:rPr>
          <w:bCs/>
          <w:iCs/>
          <w:sz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С ОГРАНИЧЕННОЙ ОТВЕТСТВЕННОСТЬЮ</w:t>
      </w:r>
    </w:p>
    <w:p w:rsidR="007421CB" w:rsidRPr="001C5213" w:rsidRDefault="001C5213" w:rsidP="007421CB">
      <w:pPr>
        <w:jc w:val="center"/>
        <w:rPr>
          <w:b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C5213">
        <w:rPr>
          <w:b/>
          <w:noProof/>
          <w:sz w:val="56"/>
          <w:szCs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>
            <wp:extent cx="3034665" cy="73152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0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66"/>
        <w:gridCol w:w="4943"/>
      </w:tblGrid>
      <w:tr w:rsidR="00334E96" w:rsidTr="00334E96">
        <w:trPr>
          <w:trHeight w:val="698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4E96" w:rsidRPr="00334E96" w:rsidRDefault="00334E96" w:rsidP="00B9434E">
            <w:pPr>
              <w:ind w:left="-392" w:firstLine="392"/>
              <w:rPr>
                <w:sz w:val="20"/>
                <w:szCs w:val="18"/>
              </w:rPr>
            </w:pPr>
          </w:p>
          <w:p w:rsidR="00334E96" w:rsidRPr="00334E96" w:rsidRDefault="00334E96" w:rsidP="00B9434E">
            <w:pPr>
              <w:ind w:left="-392" w:firstLine="392"/>
              <w:rPr>
                <w:b/>
                <w:sz w:val="14"/>
                <w:szCs w:val="18"/>
              </w:rPr>
            </w:pPr>
            <w:r w:rsidRPr="00334E96">
              <w:rPr>
                <w:b/>
                <w:sz w:val="14"/>
                <w:szCs w:val="18"/>
              </w:rPr>
              <w:t>РОССИЙСКИЙ НАЦИОНАЛЬНЫЙ</w:t>
            </w:r>
          </w:p>
          <w:p w:rsidR="00334E96" w:rsidRPr="00334E96" w:rsidRDefault="00334E96" w:rsidP="00B9434E">
            <w:pPr>
              <w:ind w:left="-392" w:firstLine="392"/>
              <w:rPr>
                <w:b/>
                <w:sz w:val="14"/>
                <w:szCs w:val="18"/>
              </w:rPr>
            </w:pPr>
            <w:r w:rsidRPr="00334E96">
              <w:rPr>
                <w:b/>
                <w:sz w:val="14"/>
                <w:szCs w:val="18"/>
              </w:rPr>
              <w:t xml:space="preserve">КОММЕРЧЕСКИЙ БАНК (ПАО) </w:t>
            </w:r>
          </w:p>
          <w:p w:rsidR="00334E96" w:rsidRPr="00B932E0" w:rsidRDefault="00334E96" w:rsidP="00B9434E">
            <w:pPr>
              <w:ind w:left="-392" w:firstLine="39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Расчетны</w:t>
            </w:r>
            <w:r w:rsidRPr="00B932E0">
              <w:rPr>
                <w:b/>
                <w:sz w:val="18"/>
                <w:szCs w:val="18"/>
              </w:rPr>
              <w:t xml:space="preserve">й счет </w:t>
            </w:r>
            <w:r w:rsidRPr="00AA16D7">
              <w:rPr>
                <w:b/>
                <w:sz w:val="18"/>
                <w:szCs w:val="18"/>
              </w:rPr>
              <w:t>40702810741780000079</w:t>
            </w:r>
          </w:p>
          <w:p w:rsidR="00334E96" w:rsidRDefault="00334E96" w:rsidP="00B9434E">
            <w:pPr>
              <w:ind w:left="-392" w:firstLine="392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в РНКБ (П</w:t>
            </w:r>
            <w:r w:rsidRPr="00B932E0">
              <w:rPr>
                <w:b/>
                <w:sz w:val="18"/>
                <w:szCs w:val="18"/>
              </w:rPr>
              <w:t xml:space="preserve">АО), </w:t>
            </w:r>
            <w:r>
              <w:rPr>
                <w:b/>
                <w:sz w:val="18"/>
                <w:szCs w:val="18"/>
              </w:rPr>
              <w:t>Республика Крым</w:t>
            </w:r>
          </w:p>
          <w:p w:rsidR="00334E96" w:rsidRPr="00B932E0" w:rsidRDefault="00334E96" w:rsidP="00B9434E">
            <w:pPr>
              <w:ind w:left="-392" w:firstLine="392"/>
              <w:rPr>
                <w:b/>
                <w:sz w:val="18"/>
                <w:szCs w:val="18"/>
              </w:rPr>
            </w:pPr>
            <w:r w:rsidRPr="00B932E0">
              <w:rPr>
                <w:b/>
                <w:sz w:val="18"/>
                <w:szCs w:val="18"/>
              </w:rPr>
              <w:t xml:space="preserve">г. </w:t>
            </w:r>
            <w:r>
              <w:rPr>
                <w:b/>
                <w:sz w:val="18"/>
                <w:szCs w:val="18"/>
              </w:rPr>
              <w:t>Симферополь</w:t>
            </w:r>
            <w:r w:rsidRPr="00B932E0">
              <w:rPr>
                <w:b/>
                <w:sz w:val="18"/>
                <w:szCs w:val="18"/>
              </w:rPr>
              <w:t>,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B932E0">
              <w:rPr>
                <w:b/>
                <w:sz w:val="18"/>
                <w:szCs w:val="18"/>
              </w:rPr>
              <w:t xml:space="preserve">ул. </w:t>
            </w:r>
            <w:r>
              <w:rPr>
                <w:b/>
                <w:sz w:val="18"/>
                <w:szCs w:val="18"/>
              </w:rPr>
              <w:t>Набережная Им. 60-летия</w:t>
            </w:r>
            <w:r w:rsidRPr="00B932E0">
              <w:rPr>
                <w:b/>
                <w:sz w:val="18"/>
                <w:szCs w:val="18"/>
              </w:rPr>
              <w:t>,</w:t>
            </w:r>
            <w:r>
              <w:rPr>
                <w:b/>
                <w:sz w:val="18"/>
                <w:szCs w:val="18"/>
              </w:rPr>
              <w:t xml:space="preserve"> д.34</w:t>
            </w:r>
          </w:p>
          <w:p w:rsidR="00334E96" w:rsidRPr="00B932E0" w:rsidRDefault="00334E96" w:rsidP="00B9434E">
            <w:pPr>
              <w:ind w:left="-392" w:firstLine="392"/>
              <w:rPr>
                <w:b/>
                <w:sz w:val="18"/>
                <w:szCs w:val="18"/>
              </w:rPr>
            </w:pPr>
            <w:r w:rsidRPr="00B932E0">
              <w:rPr>
                <w:b/>
                <w:sz w:val="18"/>
                <w:szCs w:val="18"/>
              </w:rPr>
              <w:t xml:space="preserve">БИК </w:t>
            </w:r>
            <w:r w:rsidRPr="00C7422C">
              <w:rPr>
                <w:b/>
                <w:sz w:val="18"/>
                <w:szCs w:val="18"/>
              </w:rPr>
              <w:t>043510607</w:t>
            </w:r>
            <w:r w:rsidRPr="00B932E0">
              <w:rPr>
                <w:b/>
                <w:sz w:val="18"/>
                <w:szCs w:val="18"/>
              </w:rPr>
              <w:t xml:space="preserve">, </w:t>
            </w:r>
          </w:p>
          <w:p w:rsidR="00334E96" w:rsidRDefault="00334E96" w:rsidP="00B9434E">
            <w:pPr>
              <w:ind w:left="-392" w:firstLine="392"/>
              <w:rPr>
                <w:b/>
                <w:sz w:val="18"/>
                <w:szCs w:val="18"/>
              </w:rPr>
            </w:pPr>
            <w:r w:rsidRPr="00B932E0">
              <w:rPr>
                <w:b/>
                <w:sz w:val="18"/>
                <w:szCs w:val="18"/>
              </w:rPr>
              <w:t xml:space="preserve">корр. счет </w:t>
            </w:r>
            <w:r w:rsidRPr="00C7422C">
              <w:rPr>
                <w:b/>
                <w:sz w:val="18"/>
                <w:szCs w:val="18"/>
              </w:rPr>
              <w:t>30101810335100000607</w:t>
            </w:r>
            <w:r w:rsidRPr="00B932E0">
              <w:rPr>
                <w:b/>
                <w:sz w:val="18"/>
                <w:szCs w:val="18"/>
              </w:rPr>
              <w:t xml:space="preserve"> </w:t>
            </w:r>
          </w:p>
          <w:p w:rsidR="00334E96" w:rsidRDefault="00334E96" w:rsidP="00B9434E">
            <w:pPr>
              <w:ind w:left="-392" w:firstLine="392"/>
              <w:rPr>
                <w:sz w:val="16"/>
              </w:rPr>
            </w:pP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34E96" w:rsidRPr="00C7422C" w:rsidRDefault="00334E96" w:rsidP="00B9434E"/>
          <w:p w:rsidR="00334E96" w:rsidRPr="00334E96" w:rsidRDefault="00334E96" w:rsidP="00B9434E">
            <w:pPr>
              <w:rPr>
                <w:b/>
                <w:szCs w:val="18"/>
              </w:rPr>
            </w:pPr>
            <w:r w:rsidRPr="00334E96">
              <w:rPr>
                <w:b/>
                <w:szCs w:val="18"/>
              </w:rPr>
              <w:t xml:space="preserve">Общество с ограниченной </w:t>
            </w:r>
          </w:p>
          <w:p w:rsidR="00334E96" w:rsidRPr="00334E96" w:rsidRDefault="00334E96" w:rsidP="00B9434E">
            <w:pPr>
              <w:ind w:left="-392" w:firstLine="392"/>
              <w:rPr>
                <w:b/>
                <w:szCs w:val="18"/>
              </w:rPr>
            </w:pPr>
            <w:r w:rsidRPr="00334E96">
              <w:rPr>
                <w:b/>
                <w:szCs w:val="18"/>
              </w:rPr>
              <w:t xml:space="preserve">ответственностью "Дорожник" </w:t>
            </w:r>
          </w:p>
          <w:p w:rsidR="00334E96" w:rsidRPr="00B932E0" w:rsidRDefault="00334E96" w:rsidP="00B9434E">
            <w:pPr>
              <w:ind w:left="-392" w:firstLine="392"/>
              <w:rPr>
                <w:b/>
                <w:sz w:val="18"/>
                <w:szCs w:val="18"/>
              </w:rPr>
            </w:pPr>
            <w:r w:rsidRPr="00B932E0">
              <w:rPr>
                <w:b/>
                <w:sz w:val="18"/>
                <w:szCs w:val="18"/>
              </w:rPr>
              <w:t xml:space="preserve">Местонахождение: </w:t>
            </w:r>
            <w:r>
              <w:rPr>
                <w:b/>
                <w:sz w:val="18"/>
                <w:szCs w:val="18"/>
              </w:rPr>
              <w:t>2990</w:t>
            </w:r>
            <w:r w:rsidR="00D6138B">
              <w:rPr>
                <w:b/>
                <w:sz w:val="18"/>
                <w:szCs w:val="18"/>
              </w:rPr>
              <w:t>11</w:t>
            </w:r>
            <w:r w:rsidRPr="00B932E0">
              <w:rPr>
                <w:b/>
                <w:sz w:val="18"/>
                <w:szCs w:val="18"/>
              </w:rPr>
              <w:t xml:space="preserve">, РФ, </w:t>
            </w:r>
          </w:p>
          <w:p w:rsidR="00334E96" w:rsidRPr="00B932E0" w:rsidRDefault="00334E96" w:rsidP="00B9434E">
            <w:pPr>
              <w:ind w:left="-392" w:firstLine="392"/>
              <w:rPr>
                <w:b/>
                <w:sz w:val="18"/>
                <w:szCs w:val="18"/>
              </w:rPr>
            </w:pPr>
            <w:r w:rsidRPr="00B932E0">
              <w:rPr>
                <w:b/>
                <w:sz w:val="18"/>
                <w:szCs w:val="18"/>
              </w:rPr>
              <w:t xml:space="preserve"> г. С</w:t>
            </w:r>
            <w:r>
              <w:rPr>
                <w:b/>
                <w:sz w:val="18"/>
                <w:szCs w:val="18"/>
              </w:rPr>
              <w:t>евастополь</w:t>
            </w:r>
            <w:r w:rsidRPr="00B932E0">
              <w:rPr>
                <w:b/>
                <w:sz w:val="18"/>
                <w:szCs w:val="18"/>
              </w:rPr>
              <w:t xml:space="preserve">, ул. </w:t>
            </w:r>
            <w:r w:rsidR="00D6138B">
              <w:rPr>
                <w:b/>
                <w:sz w:val="18"/>
                <w:szCs w:val="18"/>
              </w:rPr>
              <w:t xml:space="preserve">Очаковцев, 19, оф. 410 </w:t>
            </w:r>
          </w:p>
          <w:p w:rsidR="00334E96" w:rsidRPr="00B932E0" w:rsidRDefault="00334E96" w:rsidP="00B9434E">
            <w:pPr>
              <w:ind w:left="-392" w:firstLine="392"/>
              <w:rPr>
                <w:b/>
                <w:sz w:val="18"/>
                <w:szCs w:val="18"/>
              </w:rPr>
            </w:pPr>
            <w:r w:rsidRPr="00B932E0">
              <w:rPr>
                <w:b/>
                <w:sz w:val="18"/>
                <w:szCs w:val="18"/>
              </w:rPr>
              <w:t xml:space="preserve"> Телефон:</w:t>
            </w:r>
            <w:r>
              <w:rPr>
                <w:b/>
                <w:sz w:val="18"/>
                <w:szCs w:val="18"/>
              </w:rPr>
              <w:t xml:space="preserve"> +79789162780</w:t>
            </w:r>
          </w:p>
          <w:p w:rsidR="00334E96" w:rsidRDefault="00334E96" w:rsidP="00B9434E">
            <w:pPr>
              <w:ind w:left="-392" w:firstLine="392"/>
              <w:rPr>
                <w:sz w:val="16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Pr="00B932E0">
              <w:rPr>
                <w:b/>
                <w:sz w:val="18"/>
                <w:szCs w:val="18"/>
              </w:rPr>
              <w:t>ИНН 9102030314</w:t>
            </w:r>
            <w:r>
              <w:rPr>
                <w:b/>
                <w:sz w:val="18"/>
                <w:szCs w:val="18"/>
              </w:rPr>
              <w:t>/КПП 920 401001</w:t>
            </w:r>
          </w:p>
        </w:tc>
      </w:tr>
    </w:tbl>
    <w:p w:rsidR="007D29D3" w:rsidRPr="00334E96" w:rsidRDefault="007D29D3" w:rsidP="007D29D3">
      <w:pPr>
        <w:pBdr>
          <w:bottom w:val="single" w:sz="12" w:space="1" w:color="auto"/>
        </w:pBdr>
        <w:tabs>
          <w:tab w:val="center" w:pos="4677"/>
          <w:tab w:val="right" w:pos="9355"/>
        </w:tabs>
        <w:rPr>
          <w:b/>
          <w:bCs/>
          <w:i/>
          <w:iCs/>
          <w:sz w:val="16"/>
          <w:szCs w:val="16"/>
        </w:rPr>
      </w:pPr>
    </w:p>
    <w:p w:rsidR="00E700B7" w:rsidRDefault="00E700B7" w:rsidP="00B31A3D">
      <w:pPr>
        <w:jc w:val="right"/>
      </w:pPr>
      <w:r>
        <w:t xml:space="preserve">                                                                                      </w:t>
      </w:r>
    </w:p>
    <w:tbl>
      <w:tblPr>
        <w:tblW w:w="10366" w:type="dxa"/>
        <w:jc w:val="center"/>
        <w:tblLook w:val="04A0" w:firstRow="1" w:lastRow="0" w:firstColumn="1" w:lastColumn="0" w:noHBand="0" w:noVBand="1"/>
      </w:tblPr>
      <w:tblGrid>
        <w:gridCol w:w="1010"/>
        <w:gridCol w:w="720"/>
        <w:gridCol w:w="6368"/>
        <w:gridCol w:w="992"/>
        <w:gridCol w:w="205"/>
        <w:gridCol w:w="1071"/>
      </w:tblGrid>
      <w:tr w:rsidR="00272931" w:rsidTr="00D6138B">
        <w:trPr>
          <w:gridAfter w:val="1"/>
          <w:wAfter w:w="1071" w:type="dxa"/>
          <w:trHeight w:val="269"/>
          <w:jc w:val="center"/>
        </w:trPr>
        <w:tc>
          <w:tcPr>
            <w:tcW w:w="92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931" w:rsidRPr="00272931" w:rsidRDefault="00272931" w:rsidP="00272931">
            <w:pPr>
              <w:jc w:val="center"/>
              <w:rPr>
                <w:b/>
                <w:color w:val="000000"/>
              </w:rPr>
            </w:pPr>
            <w:r w:rsidRPr="00272931">
              <w:rPr>
                <w:b/>
                <w:color w:val="000000"/>
              </w:rPr>
              <w:t xml:space="preserve">Прайс-лист на </w:t>
            </w:r>
            <w:r w:rsidR="00484138" w:rsidRPr="00484138">
              <w:rPr>
                <w:b/>
                <w:color w:val="000000"/>
              </w:rPr>
              <w:t xml:space="preserve">аренду </w:t>
            </w:r>
            <w:r w:rsidRPr="00272931">
              <w:rPr>
                <w:b/>
                <w:color w:val="000000"/>
              </w:rPr>
              <w:t>техник</w:t>
            </w:r>
            <w:r w:rsidR="00484138">
              <w:rPr>
                <w:b/>
                <w:color w:val="000000"/>
              </w:rPr>
              <w:t>и</w:t>
            </w:r>
          </w:p>
        </w:tc>
      </w:tr>
      <w:tr w:rsidR="00427399" w:rsidTr="00D6138B">
        <w:trPr>
          <w:gridAfter w:val="1"/>
          <w:wAfter w:w="1071" w:type="dxa"/>
          <w:trHeight w:val="269"/>
          <w:jc w:val="center"/>
        </w:trPr>
        <w:tc>
          <w:tcPr>
            <w:tcW w:w="9295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427399" w:rsidRPr="00272931" w:rsidRDefault="00427399" w:rsidP="00272931">
            <w:pPr>
              <w:jc w:val="center"/>
              <w:rPr>
                <w:b/>
                <w:color w:val="000000"/>
              </w:rPr>
            </w:pPr>
          </w:p>
        </w:tc>
      </w:tr>
      <w:tr w:rsidR="00427399" w:rsidTr="00D6138B">
        <w:tblPrEx>
          <w:jc w:val="left"/>
        </w:tblPrEx>
        <w:trPr>
          <w:gridBefore w:val="1"/>
          <w:wBefore w:w="1010" w:type="dxa"/>
          <w:trHeight w:val="58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27399" w:rsidRDefault="0042739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63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7399" w:rsidRDefault="0042739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Наименование спецтехники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27399" w:rsidRDefault="00710586" w:rsidP="00710586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Цена за 1 м/</w:t>
            </w:r>
            <w:r w:rsidR="00427399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час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27399" w:rsidRDefault="00427399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Цена в смену</w:t>
            </w:r>
            <w:r w:rsidR="0071058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(8 м/часов)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Default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38B" w:rsidRPr="00427399" w:rsidRDefault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>Асфальтоукладчик Vogele S800 (ширина укладки 1,5-2,7 м)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38B" w:rsidRPr="00427399" w:rsidRDefault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4375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 w:rsidRPr="00427399">
              <w:rPr>
                <w:color w:val="000000"/>
              </w:rPr>
              <w:t>35000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Default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38B" w:rsidRPr="00427399" w:rsidRDefault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>Асфальтоукладчик Vogele S1800-2(ширина укладки 3-5 м)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6250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 w:rsidRPr="00427399">
              <w:rPr>
                <w:color w:val="000000"/>
              </w:rPr>
              <w:t>50000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Default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38B" w:rsidRPr="00427399" w:rsidRDefault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>Каток дорожный HAMM HD 110 (вальцевый), масса 11т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2500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 w:rsidRPr="00427399">
              <w:rPr>
                <w:color w:val="000000"/>
              </w:rPr>
              <w:t>20000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Default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>Каток дорожный HAMM HD 90 (пневмо-вальцевый), масса 9т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2500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 w:rsidRPr="00427399">
              <w:rPr>
                <w:color w:val="000000"/>
              </w:rPr>
              <w:t>20000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Default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>Каток дорожный HAMM HD 130 (вальцевый), масса 13т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3500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 w:rsidRPr="00427399">
              <w:rPr>
                <w:color w:val="000000"/>
              </w:rPr>
              <w:t>28000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Default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>Каток дорожный HAMM GRW 15 (пневмо), масса 15т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3500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 w:rsidRPr="00427399">
              <w:rPr>
                <w:color w:val="000000"/>
              </w:rPr>
              <w:t>28000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Default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>Каток дорожный HAMM HD 12 VV (вальцевый), масса 3т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1875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 w:rsidRPr="00427399">
              <w:rPr>
                <w:color w:val="000000"/>
              </w:rPr>
              <w:t>15000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Default="00D6138B" w:rsidP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D6138B" w:rsidRDefault="00D6138B" w:rsidP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>Каток дорожный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Dynapak</w:t>
            </w:r>
            <w:r w:rsidRPr="00D6138B">
              <w:rPr>
                <w:color w:val="000000"/>
              </w:rPr>
              <w:t xml:space="preserve">  324 </w:t>
            </w:r>
            <w:r w:rsidRPr="00427399">
              <w:rPr>
                <w:color w:val="000000"/>
              </w:rPr>
              <w:t>(вальцевый),</w:t>
            </w:r>
            <w:r w:rsidRPr="00D6138B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масса 11т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2500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 w:rsidRPr="00427399">
              <w:rPr>
                <w:color w:val="000000"/>
              </w:rPr>
              <w:t>20000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Default="00D6138B" w:rsidP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38B" w:rsidRPr="00D6138B" w:rsidRDefault="00D6138B" w:rsidP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>Каток дорожный</w:t>
            </w:r>
            <w:r w:rsidRPr="00D6138B"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Dynapak</w:t>
            </w:r>
            <w:r w:rsidRPr="00D6138B">
              <w:rPr>
                <w:color w:val="000000"/>
              </w:rPr>
              <w:t xml:space="preserve">  524 </w:t>
            </w:r>
            <w:r w:rsidRPr="00427399">
              <w:rPr>
                <w:color w:val="000000"/>
              </w:rPr>
              <w:t>(вальцевый),</w:t>
            </w:r>
            <w:r>
              <w:rPr>
                <w:color w:val="000000"/>
              </w:rPr>
              <w:t xml:space="preserve"> масса 13т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38B" w:rsidRPr="00427399" w:rsidRDefault="00D6138B" w:rsidP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3500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 w:rsidRPr="00427399">
              <w:rPr>
                <w:color w:val="000000"/>
              </w:rPr>
              <w:t>28000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38B" w:rsidRDefault="00D6138B" w:rsidP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38B" w:rsidRPr="00427399" w:rsidRDefault="00D6138B" w:rsidP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>Автогудронатор АС-4000 , объем емкости 3м3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38B" w:rsidRPr="00427399" w:rsidRDefault="00D6138B" w:rsidP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3125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Pr="00427399">
              <w:rPr>
                <w:color w:val="000000"/>
              </w:rPr>
              <w:t>25000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Default="00D6138B" w:rsidP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>Машина поливомоечная КО-806-01 (КАМАЗ) со щеткой, объем емкости 8м3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2500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 w:rsidRPr="00427399">
              <w:rPr>
                <w:color w:val="000000"/>
              </w:rPr>
              <w:t>20000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Default="00D6138B" w:rsidP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38B" w:rsidRPr="00427399" w:rsidRDefault="00D6138B" w:rsidP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>Машина комбинированная КО-829 АД-01 (Водовозка) со щеткой, объем емкости 6м3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2500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 w:rsidRPr="00427399">
              <w:rPr>
                <w:color w:val="000000"/>
              </w:rPr>
              <w:t>20000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Default="00D6138B" w:rsidP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38B" w:rsidRPr="00427399" w:rsidRDefault="00D6138B" w:rsidP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>Фреза Wirtgen W 2000, ширина барабана 2,0м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60/м2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     90000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Default="00D6138B" w:rsidP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 xml:space="preserve">Экскаватор-погрузчик JCB 3CX Sitemaster, объем ковшей 1,0 и 0,3м3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1875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 w:rsidRPr="00427399">
              <w:rPr>
                <w:color w:val="000000"/>
              </w:rPr>
              <w:t>15000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Default="00D6138B" w:rsidP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17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38B" w:rsidRPr="00427399" w:rsidRDefault="00D6138B" w:rsidP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>Погрузчик колесный фронтальный XCMG ZL30G, объем ковша 1,7м3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2500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 w:rsidRPr="00427399">
              <w:rPr>
                <w:color w:val="000000"/>
              </w:rPr>
              <w:t>20000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Default="00D6138B" w:rsidP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38B" w:rsidRPr="00427399" w:rsidRDefault="00D6138B" w:rsidP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>Мини-погрузчик DOOSAN 440 plus, масса 2,8 т, объем ковша 0,34 м3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38B" w:rsidRPr="00427399" w:rsidRDefault="00D6138B" w:rsidP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1250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 w:rsidRPr="00427399">
              <w:rPr>
                <w:color w:val="000000"/>
              </w:rPr>
              <w:t>10000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Default="00D6138B" w:rsidP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38B" w:rsidRPr="00427399" w:rsidRDefault="00D6138B" w:rsidP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>Самосвал-асфальтовоз IVECO 8*4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38B" w:rsidRPr="00427399" w:rsidRDefault="00D6138B" w:rsidP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2500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 w:rsidRPr="00427399">
              <w:rPr>
                <w:color w:val="000000"/>
              </w:rPr>
              <w:t>20000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Default="00D6138B" w:rsidP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38B" w:rsidRPr="00427399" w:rsidRDefault="00D6138B" w:rsidP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>Самосвал-асфальтовоз SCANIA 8*4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2500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 w:rsidRPr="00427399">
              <w:rPr>
                <w:color w:val="000000"/>
              </w:rPr>
              <w:t>20000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Default="00D6138B" w:rsidP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138B" w:rsidRPr="00427399" w:rsidRDefault="00D6138B" w:rsidP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>Самосвал-асфальтовоз Mersedes 8*4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2500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 w:rsidRPr="00427399">
              <w:rPr>
                <w:color w:val="000000"/>
              </w:rPr>
              <w:t>20000</w:t>
            </w:r>
          </w:p>
        </w:tc>
      </w:tr>
      <w:tr w:rsidR="00D6138B" w:rsidTr="00D6138B">
        <w:tblPrEx>
          <w:jc w:val="left"/>
        </w:tblPrEx>
        <w:trPr>
          <w:gridBefore w:val="1"/>
          <w:wBefore w:w="1010" w:type="dxa"/>
          <w:trHeight w:val="63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Default="00D6138B" w:rsidP="00D6138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6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rPr>
                <w:color w:val="000000"/>
              </w:rPr>
            </w:pPr>
            <w:r w:rsidRPr="00427399">
              <w:rPr>
                <w:color w:val="000000"/>
              </w:rPr>
              <w:t>Трал Renault  для перевозки техники – длина площадки 11,8м, ширина 3м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center"/>
              <w:rPr>
                <w:color w:val="000000"/>
              </w:rPr>
            </w:pPr>
            <w:r w:rsidRPr="00427399">
              <w:rPr>
                <w:color w:val="000000"/>
              </w:rPr>
              <w:t>1 рейс по городу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38B" w:rsidRPr="00427399" w:rsidRDefault="00D6138B" w:rsidP="00D6138B">
            <w:pPr>
              <w:jc w:val="right"/>
              <w:rPr>
                <w:color w:val="000000"/>
              </w:rPr>
            </w:pPr>
            <w:r w:rsidRPr="00427399">
              <w:rPr>
                <w:color w:val="000000"/>
              </w:rPr>
              <w:t>15000</w:t>
            </w:r>
          </w:p>
        </w:tc>
      </w:tr>
    </w:tbl>
    <w:p w:rsidR="00427399" w:rsidRDefault="00427399" w:rsidP="00E754B3">
      <w:pPr>
        <w:spacing w:line="360" w:lineRule="auto"/>
        <w:rPr>
          <w:b/>
          <w:sz w:val="28"/>
          <w:szCs w:val="28"/>
        </w:rPr>
      </w:pPr>
    </w:p>
    <w:p w:rsidR="00427399" w:rsidRPr="00427399" w:rsidRDefault="00427399" w:rsidP="00E754B3">
      <w:pPr>
        <w:spacing w:line="360" w:lineRule="auto"/>
        <w:rPr>
          <w:b/>
        </w:rPr>
      </w:pPr>
      <w:r w:rsidRPr="00427399">
        <w:rPr>
          <w:b/>
        </w:rPr>
        <w:t>Условия предоставления техники в аренду:</w:t>
      </w:r>
    </w:p>
    <w:p w:rsidR="00427399" w:rsidRPr="00C00126" w:rsidRDefault="00427399" w:rsidP="00427399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00126">
        <w:rPr>
          <w:rFonts w:ascii="Times New Roman" w:hAnsi="Times New Roman" w:cs="Times New Roman"/>
          <w:sz w:val="22"/>
          <w:szCs w:val="22"/>
        </w:rPr>
        <w:t>Исполнитель обязуется передать в аренду специальную технику с оператором.</w:t>
      </w:r>
    </w:p>
    <w:p w:rsidR="00427399" w:rsidRPr="00710586" w:rsidRDefault="00427399" w:rsidP="00710586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C00126">
        <w:rPr>
          <w:rFonts w:ascii="Times New Roman" w:hAnsi="Times New Roman" w:cs="Times New Roman"/>
          <w:sz w:val="22"/>
          <w:szCs w:val="22"/>
        </w:rPr>
        <w:t>Техника сдается в аренду с учетом 8</w:t>
      </w:r>
      <w:r w:rsidR="00710586">
        <w:rPr>
          <w:rFonts w:ascii="Times New Roman" w:hAnsi="Times New Roman" w:cs="Times New Roman"/>
          <w:sz w:val="22"/>
          <w:szCs w:val="22"/>
        </w:rPr>
        <w:t>-</w:t>
      </w:r>
      <w:r w:rsidRPr="00C00126">
        <w:rPr>
          <w:rFonts w:ascii="Times New Roman" w:hAnsi="Times New Roman" w:cs="Times New Roman"/>
          <w:sz w:val="22"/>
          <w:szCs w:val="22"/>
        </w:rPr>
        <w:t>ми часового рабочего дня (</w:t>
      </w:r>
      <w:r w:rsidR="00710586">
        <w:rPr>
          <w:rFonts w:ascii="Times New Roman" w:hAnsi="Times New Roman" w:cs="Times New Roman"/>
          <w:sz w:val="22"/>
          <w:szCs w:val="22"/>
        </w:rPr>
        <w:t>смена</w:t>
      </w:r>
      <w:r w:rsidRPr="00C00126">
        <w:rPr>
          <w:rFonts w:ascii="Times New Roman" w:hAnsi="Times New Roman" w:cs="Times New Roman"/>
          <w:sz w:val="22"/>
          <w:szCs w:val="22"/>
        </w:rPr>
        <w:t>).</w:t>
      </w:r>
    </w:p>
    <w:p w:rsidR="00427399" w:rsidRPr="00C00126" w:rsidRDefault="00427399" w:rsidP="00427399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C00126">
        <w:rPr>
          <w:sz w:val="22"/>
          <w:szCs w:val="22"/>
        </w:rPr>
        <w:t>Рабочая смена не может превышать</w:t>
      </w:r>
      <w:r w:rsidR="00710586">
        <w:rPr>
          <w:sz w:val="22"/>
          <w:szCs w:val="22"/>
        </w:rPr>
        <w:t xml:space="preserve"> 8 м</w:t>
      </w:r>
      <w:r w:rsidRPr="00C00126">
        <w:rPr>
          <w:sz w:val="22"/>
          <w:szCs w:val="22"/>
        </w:rPr>
        <w:t>/часов в день.</w:t>
      </w:r>
    </w:p>
    <w:p w:rsidR="00427399" w:rsidRDefault="00427399" w:rsidP="00427399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C00126">
        <w:rPr>
          <w:sz w:val="22"/>
          <w:szCs w:val="22"/>
        </w:rPr>
        <w:t>В случае, если спецтехника эксплуатируется более 8 м/часов в сутки, то Заказчик обязуется произвести дополнительную оплату за спецтехнику и услуги экипа</w:t>
      </w:r>
      <w:r w:rsidR="00710586">
        <w:rPr>
          <w:sz w:val="22"/>
          <w:szCs w:val="22"/>
        </w:rPr>
        <w:t>жа за каждый переработанный м</w:t>
      </w:r>
      <w:r w:rsidRPr="00C00126">
        <w:rPr>
          <w:sz w:val="22"/>
          <w:szCs w:val="22"/>
        </w:rPr>
        <w:t xml:space="preserve">/час </w:t>
      </w:r>
      <w:r>
        <w:rPr>
          <w:sz w:val="22"/>
          <w:szCs w:val="22"/>
        </w:rPr>
        <w:t>из расчета</w:t>
      </w:r>
      <w:r w:rsidRPr="00C00126">
        <w:rPr>
          <w:sz w:val="22"/>
          <w:szCs w:val="22"/>
        </w:rPr>
        <w:t xml:space="preserve"> сто</w:t>
      </w:r>
      <w:r>
        <w:rPr>
          <w:sz w:val="22"/>
          <w:szCs w:val="22"/>
        </w:rPr>
        <w:t>имости аренды техники за 8 м</w:t>
      </w:r>
      <w:r w:rsidR="00710586">
        <w:rPr>
          <w:sz w:val="22"/>
          <w:szCs w:val="22"/>
        </w:rPr>
        <w:t>/</w:t>
      </w:r>
      <w:r>
        <w:rPr>
          <w:sz w:val="22"/>
          <w:szCs w:val="22"/>
        </w:rPr>
        <w:t>часов</w:t>
      </w:r>
      <w:r w:rsidR="00710586">
        <w:rPr>
          <w:sz w:val="22"/>
          <w:szCs w:val="22"/>
        </w:rPr>
        <w:t xml:space="preserve"> + </w:t>
      </w:r>
      <w:r>
        <w:rPr>
          <w:sz w:val="22"/>
          <w:szCs w:val="22"/>
        </w:rPr>
        <w:t>количество переработанных м</w:t>
      </w:r>
      <w:r w:rsidR="00710586">
        <w:rPr>
          <w:sz w:val="22"/>
          <w:szCs w:val="22"/>
        </w:rPr>
        <w:t>/</w:t>
      </w:r>
      <w:r w:rsidRPr="00C00126">
        <w:rPr>
          <w:sz w:val="22"/>
          <w:szCs w:val="22"/>
        </w:rPr>
        <w:t>часов</w:t>
      </w:r>
      <w:r>
        <w:rPr>
          <w:sz w:val="22"/>
          <w:szCs w:val="22"/>
        </w:rPr>
        <w:t>.</w:t>
      </w:r>
    </w:p>
    <w:p w:rsidR="00427399" w:rsidRPr="00C00126" w:rsidRDefault="00427399" w:rsidP="00710586">
      <w:pPr>
        <w:numPr>
          <w:ilvl w:val="0"/>
          <w:numId w:val="4"/>
        </w:numPr>
        <w:autoSpaceDE w:val="0"/>
        <w:autoSpaceDN w:val="0"/>
        <w:adjustRightInd w:val="0"/>
        <w:ind w:left="0" w:firstLine="360"/>
        <w:jc w:val="both"/>
        <w:rPr>
          <w:sz w:val="22"/>
          <w:szCs w:val="22"/>
        </w:rPr>
      </w:pPr>
      <w:r w:rsidRPr="00C00126">
        <w:rPr>
          <w:color w:val="000000"/>
          <w:sz w:val="22"/>
          <w:szCs w:val="22"/>
        </w:rPr>
        <w:t>Срок предоставления техники в аренду: не позднее 5 рабочих дней с момента предоста</w:t>
      </w:r>
      <w:r w:rsidR="00710586">
        <w:rPr>
          <w:color w:val="000000"/>
          <w:sz w:val="22"/>
          <w:szCs w:val="22"/>
        </w:rPr>
        <w:t xml:space="preserve">вления </w:t>
      </w:r>
      <w:r w:rsidRPr="00C00126">
        <w:rPr>
          <w:color w:val="000000"/>
          <w:sz w:val="22"/>
          <w:szCs w:val="22"/>
        </w:rPr>
        <w:t>Заказчиком Заявки на предоставление услуг</w:t>
      </w:r>
      <w:r w:rsidR="00710586">
        <w:rPr>
          <w:color w:val="000000"/>
          <w:sz w:val="22"/>
          <w:szCs w:val="22"/>
        </w:rPr>
        <w:t xml:space="preserve"> и предоплаты в размере 100%.</w:t>
      </w:r>
    </w:p>
    <w:p w:rsidR="00427399" w:rsidRDefault="00427399" w:rsidP="00E754B3">
      <w:pPr>
        <w:spacing w:line="360" w:lineRule="auto"/>
        <w:rPr>
          <w:b/>
          <w:sz w:val="28"/>
          <w:szCs w:val="28"/>
        </w:rPr>
      </w:pPr>
    </w:p>
    <w:p w:rsidR="00427399" w:rsidRDefault="00D249D9" w:rsidP="00E754B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A5536" w:rsidRPr="00DA5536" w:rsidRDefault="00D812D1" w:rsidP="00E754B3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</w:t>
      </w:r>
      <w:r w:rsidR="00BD70A9">
        <w:rPr>
          <w:b/>
          <w:sz w:val="28"/>
          <w:szCs w:val="28"/>
        </w:rPr>
        <w:t>енеральн</w:t>
      </w:r>
      <w:r>
        <w:rPr>
          <w:b/>
          <w:sz w:val="28"/>
          <w:szCs w:val="28"/>
        </w:rPr>
        <w:t>ый</w:t>
      </w:r>
      <w:r w:rsidR="00E754B3">
        <w:rPr>
          <w:b/>
          <w:sz w:val="28"/>
          <w:szCs w:val="28"/>
        </w:rPr>
        <w:t xml:space="preserve"> директор </w:t>
      </w:r>
      <w:r w:rsidR="00710586">
        <w:rPr>
          <w:b/>
          <w:sz w:val="28"/>
          <w:szCs w:val="28"/>
        </w:rPr>
        <w:t xml:space="preserve"> </w:t>
      </w:r>
      <w:r w:rsidR="00E754B3">
        <w:rPr>
          <w:b/>
          <w:sz w:val="28"/>
          <w:szCs w:val="28"/>
        </w:rPr>
        <w:tab/>
      </w:r>
      <w:r w:rsidR="00E754B3">
        <w:rPr>
          <w:b/>
          <w:sz w:val="28"/>
          <w:szCs w:val="28"/>
        </w:rPr>
        <w:tab/>
      </w:r>
      <w:r w:rsidR="00E754B3">
        <w:rPr>
          <w:b/>
          <w:sz w:val="28"/>
          <w:szCs w:val="28"/>
        </w:rPr>
        <w:tab/>
      </w:r>
      <w:r w:rsidR="00E754B3">
        <w:rPr>
          <w:b/>
          <w:sz w:val="28"/>
          <w:szCs w:val="28"/>
        </w:rPr>
        <w:tab/>
      </w:r>
      <w:r w:rsidR="00E754B3">
        <w:rPr>
          <w:b/>
          <w:sz w:val="28"/>
          <w:szCs w:val="28"/>
        </w:rPr>
        <w:tab/>
      </w:r>
      <w:r w:rsidR="00E754B3">
        <w:rPr>
          <w:b/>
          <w:sz w:val="28"/>
          <w:szCs w:val="28"/>
        </w:rPr>
        <w:tab/>
      </w:r>
      <w:r>
        <w:rPr>
          <w:b/>
          <w:sz w:val="28"/>
          <w:szCs w:val="28"/>
        </w:rPr>
        <w:t>В.А. Дорофеев</w:t>
      </w:r>
    </w:p>
    <w:sectPr w:rsidR="00DA5536" w:rsidRPr="00DA5536" w:rsidSect="00A97714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4674"/>
    <w:multiLevelType w:val="hybridMultilevel"/>
    <w:tmpl w:val="A104B6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37399"/>
    <w:multiLevelType w:val="hybridMultilevel"/>
    <w:tmpl w:val="A642C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838EE"/>
    <w:multiLevelType w:val="hybridMultilevel"/>
    <w:tmpl w:val="17769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C2F29"/>
    <w:multiLevelType w:val="hybridMultilevel"/>
    <w:tmpl w:val="4B1E2400"/>
    <w:lvl w:ilvl="0" w:tplc="D0B68F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05"/>
    <w:rsid w:val="000148C8"/>
    <w:rsid w:val="00033EBD"/>
    <w:rsid w:val="000360B2"/>
    <w:rsid w:val="000564A9"/>
    <w:rsid w:val="00086CF5"/>
    <w:rsid w:val="000979F5"/>
    <w:rsid w:val="000B5135"/>
    <w:rsid w:val="000C29F0"/>
    <w:rsid w:val="000E64A9"/>
    <w:rsid w:val="000F334B"/>
    <w:rsid w:val="00102394"/>
    <w:rsid w:val="001449E9"/>
    <w:rsid w:val="001C5213"/>
    <w:rsid w:val="001D58EA"/>
    <w:rsid w:val="001F1789"/>
    <w:rsid w:val="00206B60"/>
    <w:rsid w:val="002154F1"/>
    <w:rsid w:val="00226201"/>
    <w:rsid w:val="002437F8"/>
    <w:rsid w:val="0024622A"/>
    <w:rsid w:val="00272931"/>
    <w:rsid w:val="00275870"/>
    <w:rsid w:val="002B47D3"/>
    <w:rsid w:val="002B4F55"/>
    <w:rsid w:val="002F6D89"/>
    <w:rsid w:val="00312CB3"/>
    <w:rsid w:val="00334E96"/>
    <w:rsid w:val="00337878"/>
    <w:rsid w:val="003433DA"/>
    <w:rsid w:val="00343760"/>
    <w:rsid w:val="003655A3"/>
    <w:rsid w:val="003C5C45"/>
    <w:rsid w:val="003F1E1B"/>
    <w:rsid w:val="00427399"/>
    <w:rsid w:val="004371D9"/>
    <w:rsid w:val="00462D57"/>
    <w:rsid w:val="00484138"/>
    <w:rsid w:val="004D1A18"/>
    <w:rsid w:val="004E6421"/>
    <w:rsid w:val="004E7E70"/>
    <w:rsid w:val="00500FF8"/>
    <w:rsid w:val="005030D7"/>
    <w:rsid w:val="005447CC"/>
    <w:rsid w:val="00557DD0"/>
    <w:rsid w:val="005870A9"/>
    <w:rsid w:val="00594E9C"/>
    <w:rsid w:val="005F0E7E"/>
    <w:rsid w:val="00641FB0"/>
    <w:rsid w:val="00642A05"/>
    <w:rsid w:val="00643BE8"/>
    <w:rsid w:val="00645EE9"/>
    <w:rsid w:val="00654A7A"/>
    <w:rsid w:val="00655A11"/>
    <w:rsid w:val="006778C8"/>
    <w:rsid w:val="0069284B"/>
    <w:rsid w:val="006967BD"/>
    <w:rsid w:val="006B3996"/>
    <w:rsid w:val="006D4E3D"/>
    <w:rsid w:val="006F0A3A"/>
    <w:rsid w:val="00710586"/>
    <w:rsid w:val="00725C41"/>
    <w:rsid w:val="00740EB4"/>
    <w:rsid w:val="007421CB"/>
    <w:rsid w:val="007443B8"/>
    <w:rsid w:val="00746AA4"/>
    <w:rsid w:val="00775B58"/>
    <w:rsid w:val="007A4A2E"/>
    <w:rsid w:val="007C0E69"/>
    <w:rsid w:val="007D29D3"/>
    <w:rsid w:val="007D77F2"/>
    <w:rsid w:val="00815BD0"/>
    <w:rsid w:val="00835401"/>
    <w:rsid w:val="00873372"/>
    <w:rsid w:val="008966C6"/>
    <w:rsid w:val="008C0517"/>
    <w:rsid w:val="008D03B6"/>
    <w:rsid w:val="008D436A"/>
    <w:rsid w:val="00925EDB"/>
    <w:rsid w:val="00943F07"/>
    <w:rsid w:val="00966734"/>
    <w:rsid w:val="009713A6"/>
    <w:rsid w:val="00990ADA"/>
    <w:rsid w:val="009A32C0"/>
    <w:rsid w:val="009A661D"/>
    <w:rsid w:val="009A7516"/>
    <w:rsid w:val="009B348B"/>
    <w:rsid w:val="009B6735"/>
    <w:rsid w:val="009D5DC6"/>
    <w:rsid w:val="00A055BD"/>
    <w:rsid w:val="00A20BE1"/>
    <w:rsid w:val="00A264D0"/>
    <w:rsid w:val="00A2703F"/>
    <w:rsid w:val="00A36188"/>
    <w:rsid w:val="00A44432"/>
    <w:rsid w:val="00A97714"/>
    <w:rsid w:val="00AA16D7"/>
    <w:rsid w:val="00AA223B"/>
    <w:rsid w:val="00AD4B4B"/>
    <w:rsid w:val="00AE7680"/>
    <w:rsid w:val="00B31A3D"/>
    <w:rsid w:val="00B3339D"/>
    <w:rsid w:val="00B932E0"/>
    <w:rsid w:val="00B9434E"/>
    <w:rsid w:val="00BC7095"/>
    <w:rsid w:val="00BD70A9"/>
    <w:rsid w:val="00BE07EC"/>
    <w:rsid w:val="00C04A0C"/>
    <w:rsid w:val="00C7422C"/>
    <w:rsid w:val="00C8183C"/>
    <w:rsid w:val="00CA639B"/>
    <w:rsid w:val="00CB030D"/>
    <w:rsid w:val="00CE3188"/>
    <w:rsid w:val="00D00EC5"/>
    <w:rsid w:val="00D07E69"/>
    <w:rsid w:val="00D248EF"/>
    <w:rsid w:val="00D249D9"/>
    <w:rsid w:val="00D33405"/>
    <w:rsid w:val="00D4434F"/>
    <w:rsid w:val="00D6138B"/>
    <w:rsid w:val="00D67E4E"/>
    <w:rsid w:val="00D812D1"/>
    <w:rsid w:val="00D82175"/>
    <w:rsid w:val="00D86314"/>
    <w:rsid w:val="00DA5536"/>
    <w:rsid w:val="00DB4C18"/>
    <w:rsid w:val="00DC33AB"/>
    <w:rsid w:val="00DD4A14"/>
    <w:rsid w:val="00DE0DA6"/>
    <w:rsid w:val="00E44EF4"/>
    <w:rsid w:val="00E700B7"/>
    <w:rsid w:val="00E74E9C"/>
    <w:rsid w:val="00E754B3"/>
    <w:rsid w:val="00EB5E04"/>
    <w:rsid w:val="00EB710A"/>
    <w:rsid w:val="00EC23A0"/>
    <w:rsid w:val="00EC4DC6"/>
    <w:rsid w:val="00EE2548"/>
    <w:rsid w:val="00EF494C"/>
    <w:rsid w:val="00F326D8"/>
    <w:rsid w:val="00F41CBE"/>
    <w:rsid w:val="00F5775D"/>
    <w:rsid w:val="00F6621B"/>
    <w:rsid w:val="00FA60E9"/>
    <w:rsid w:val="00FF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62546DD-B54F-A04B-8495-315ED345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4">
    <w:name w:val="heading 4"/>
    <w:basedOn w:val="a"/>
    <w:link w:val="40"/>
    <w:qFormat/>
    <w:rsid w:val="002F6D89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uiPriority w:val="22"/>
    <w:qFormat/>
    <w:rsid w:val="00594E9C"/>
    <w:rPr>
      <w:b/>
      <w:bCs/>
    </w:rPr>
  </w:style>
  <w:style w:type="paragraph" w:styleId="a4">
    <w:name w:val="Subtitle"/>
    <w:basedOn w:val="a"/>
    <w:link w:val="a5"/>
    <w:qFormat/>
    <w:rsid w:val="007D29D3"/>
    <w:pPr>
      <w:jc w:val="center"/>
    </w:pPr>
    <w:rPr>
      <w:b/>
      <w:sz w:val="44"/>
      <w:szCs w:val="20"/>
    </w:rPr>
  </w:style>
  <w:style w:type="character" w:customStyle="1" w:styleId="a5">
    <w:name w:val="Подзаголовок Знак"/>
    <w:link w:val="a4"/>
    <w:rsid w:val="007D29D3"/>
    <w:rPr>
      <w:b/>
      <w:sz w:val="44"/>
    </w:rPr>
  </w:style>
  <w:style w:type="paragraph" w:styleId="a6">
    <w:name w:val="Normal (Web)"/>
    <w:basedOn w:val="a"/>
    <w:rsid w:val="00CB030D"/>
    <w:pPr>
      <w:spacing w:before="100" w:beforeAutospacing="1" w:after="100" w:afterAutospacing="1"/>
    </w:pPr>
  </w:style>
  <w:style w:type="character" w:customStyle="1" w:styleId="40">
    <w:name w:val="Заголовок 4 Знак"/>
    <w:link w:val="4"/>
    <w:rsid w:val="00CB030D"/>
    <w:rPr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CB030D"/>
  </w:style>
  <w:style w:type="character" w:customStyle="1" w:styleId="js-phone-numberhighlight-phone">
    <w:name w:val="js-phone-number highlight-phone"/>
    <w:basedOn w:val="a0"/>
    <w:rsid w:val="00CB030D"/>
  </w:style>
  <w:style w:type="paragraph" w:styleId="a7">
    <w:name w:val="Balloon Text"/>
    <w:basedOn w:val="a"/>
    <w:link w:val="a8"/>
    <w:rsid w:val="00E700B7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rsid w:val="00E700B7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427399"/>
    <w:pPr>
      <w:widowControl w:val="0"/>
      <w:autoSpaceDE w:val="0"/>
      <w:autoSpaceDN w:val="0"/>
      <w:adjustRightInd w:val="0"/>
      <w:ind w:left="720"/>
      <w:contextualSpacing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6112">
          <w:marLeft w:val="4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ОБЩЕСТВО</vt:lpstr>
    </vt:vector>
  </TitlesOfParts>
  <Company>Home use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ОБЩЕСТВО</dc:title>
  <dc:subject/>
  <dc:creator>User</dc:creator>
  <cp:keywords/>
  <cp:lastModifiedBy>Иван Витько</cp:lastModifiedBy>
  <cp:revision>2</cp:revision>
  <cp:lastPrinted>2018-06-26T09:59:00Z</cp:lastPrinted>
  <dcterms:created xsi:type="dcterms:W3CDTF">2019-01-17T13:46:00Z</dcterms:created>
  <dcterms:modified xsi:type="dcterms:W3CDTF">2019-01-17T13:46:00Z</dcterms:modified>
</cp:coreProperties>
</file>