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A1260" w:rsidRDefault="00BB2BFC">
      <w:r>
        <w:t>Plan</w:t>
      </w:r>
    </w:p>
    <w:p w:rsidR="00BB2BFC" w:rsidRDefault="00BB2BFC">
      <w:r>
        <w:t>Introduction</w:t>
      </w:r>
    </w:p>
    <w:p w:rsidR="00BB2BFC" w:rsidRDefault="00BB2BFC">
      <w:proofErr w:type="spellStart"/>
      <w:r>
        <w:t>Generalité</w:t>
      </w:r>
      <w:proofErr w:type="spellEnd"/>
      <w:r>
        <w:t xml:space="preserve"> </w:t>
      </w:r>
    </w:p>
    <w:p w:rsidR="00BB2BFC" w:rsidRDefault="00BB2BFC">
      <w:r>
        <w:tab/>
      </w:r>
      <w:proofErr w:type="spellStart"/>
      <w:r>
        <w:t>Historiqe</w:t>
      </w:r>
      <w:proofErr w:type="spellEnd"/>
    </w:p>
    <w:p w:rsidR="00BB2BFC" w:rsidRDefault="00BB2BFC">
      <w:r>
        <w:tab/>
      </w:r>
      <w:proofErr w:type="spellStart"/>
      <w:r>
        <w:t>Definition</w:t>
      </w:r>
      <w:proofErr w:type="spellEnd"/>
    </w:p>
    <w:p w:rsidR="00BB2BFC" w:rsidRDefault="00BB2BFC">
      <w:r>
        <w:tab/>
      </w:r>
      <w:proofErr w:type="spellStart"/>
      <w:r>
        <w:t>Difference</w:t>
      </w:r>
      <w:proofErr w:type="spellEnd"/>
      <w:r>
        <w:t xml:space="preserve"> entre COM et DCOM </w:t>
      </w:r>
    </w:p>
    <w:p w:rsidR="00BB2BFC" w:rsidRDefault="005542F2">
      <w:r>
        <w:tab/>
        <w:t>M</w:t>
      </w:r>
      <w:r w:rsidR="00BB2BFC">
        <w:t xml:space="preserve">ode de </w:t>
      </w:r>
      <w:proofErr w:type="spellStart"/>
      <w:r w:rsidR="00BB2BFC">
        <w:t>fonctionnment</w:t>
      </w:r>
      <w:proofErr w:type="spellEnd"/>
      <w:r w:rsidR="00BB2BFC">
        <w:t xml:space="preserve"> de COM et DCOM</w:t>
      </w:r>
    </w:p>
    <w:p w:rsidR="00BB2BFC" w:rsidRDefault="00BB2BFC">
      <w:r>
        <w:tab/>
        <w:t>Les services de COM et DCOM</w:t>
      </w:r>
    </w:p>
    <w:p w:rsidR="00BB2BFC" w:rsidRDefault="00BB2BFC">
      <w:r>
        <w:t xml:space="preserve">Les composants </w:t>
      </w:r>
    </w:p>
    <w:p w:rsidR="00BB2BFC" w:rsidRDefault="00BB2BFC">
      <w:r>
        <w:tab/>
        <w:t>Contrôle ActiveX</w:t>
      </w:r>
    </w:p>
    <w:p w:rsidR="00BB2BFC" w:rsidRDefault="00BB2BFC">
      <w:r>
        <w:tab/>
        <w:t xml:space="preserve">DLL </w:t>
      </w:r>
      <w:proofErr w:type="spellStart"/>
      <w:r>
        <w:t>activeX</w:t>
      </w:r>
      <w:proofErr w:type="spellEnd"/>
    </w:p>
    <w:p w:rsidR="00BB2BFC" w:rsidRDefault="00BB2BFC">
      <w:r>
        <w:tab/>
        <w:t xml:space="preserve">EXE </w:t>
      </w:r>
      <w:proofErr w:type="spellStart"/>
      <w:r>
        <w:t>activeX</w:t>
      </w:r>
      <w:proofErr w:type="spellEnd"/>
    </w:p>
    <w:p w:rsidR="00BB2BFC" w:rsidRDefault="00BB2BFC">
      <w:r>
        <w:tab/>
        <w:t xml:space="preserve">Document </w:t>
      </w:r>
      <w:proofErr w:type="spellStart"/>
      <w:r>
        <w:t>activeX</w:t>
      </w:r>
      <w:proofErr w:type="spellEnd"/>
    </w:p>
    <w:p w:rsidR="00BB2BFC" w:rsidRDefault="00BB2BFC">
      <w:r>
        <w:tab/>
        <w:t>Choix entre un EXE et un DLL</w:t>
      </w:r>
    </w:p>
    <w:p w:rsidR="00BB2BFC" w:rsidRDefault="00BB2BFC">
      <w:r>
        <w:t xml:space="preserve">Les </w:t>
      </w:r>
      <w:proofErr w:type="spellStart"/>
      <w:r>
        <w:t>interfces</w:t>
      </w:r>
      <w:proofErr w:type="spellEnd"/>
      <w:r>
        <w:t xml:space="preserve"> </w:t>
      </w:r>
    </w:p>
    <w:p w:rsidR="00BB2BFC" w:rsidRDefault="00BB2BFC">
      <w:r>
        <w:tab/>
        <w:t>IDL</w:t>
      </w:r>
    </w:p>
    <w:p w:rsidR="00BB2BFC" w:rsidRDefault="00BB2BFC">
      <w:r>
        <w:t>I</w:t>
      </w:r>
      <w:r>
        <w:tab/>
      </w:r>
      <w:proofErr w:type="spellStart"/>
      <w:r>
        <w:t>nterface</w:t>
      </w:r>
      <w:proofErr w:type="spellEnd"/>
      <w:r>
        <w:t xml:space="preserve"> </w:t>
      </w:r>
      <w:proofErr w:type="spellStart"/>
      <w:r>
        <w:t>Unknown</w:t>
      </w:r>
      <w:proofErr w:type="spellEnd"/>
    </w:p>
    <w:p w:rsidR="00BB2BFC" w:rsidRDefault="00BB2BFC">
      <w:r>
        <w:tab/>
        <w:t xml:space="preserve">Interface </w:t>
      </w:r>
      <w:proofErr w:type="spellStart"/>
      <w:r>
        <w:t>IclanFactory</w:t>
      </w:r>
      <w:proofErr w:type="spellEnd"/>
    </w:p>
    <w:p w:rsidR="00BB2BFC" w:rsidRDefault="00BB2BFC">
      <w:r>
        <w:tab/>
        <w:t xml:space="preserve">Interface </w:t>
      </w:r>
      <w:proofErr w:type="spellStart"/>
      <w:r>
        <w:t>IDispatc</w:t>
      </w:r>
      <w:proofErr w:type="spellEnd"/>
      <w:r>
        <w:tab/>
      </w:r>
    </w:p>
    <w:p w:rsidR="00BB2BFC" w:rsidRDefault="00BB2BFC">
      <w:r>
        <w:tab/>
        <w:t xml:space="preserve">Interface </w:t>
      </w:r>
      <w:proofErr w:type="spellStart"/>
      <w:r>
        <w:t>IMoniker</w:t>
      </w:r>
      <w:proofErr w:type="spellEnd"/>
    </w:p>
    <w:p w:rsidR="00BB2BFC" w:rsidRDefault="00BB2BFC">
      <w:r>
        <w:t>Architecture des COM et DCOM</w:t>
      </w:r>
    </w:p>
    <w:p w:rsidR="00BB2BFC" w:rsidRDefault="00BB2BFC">
      <w:r>
        <w:tab/>
        <w:t>Architecture de COM</w:t>
      </w:r>
    </w:p>
    <w:p w:rsidR="00BB2BFC" w:rsidRDefault="00BB2BFC">
      <w:r>
        <w:tab/>
        <w:t>Architecture de DCOM</w:t>
      </w:r>
    </w:p>
    <w:p w:rsidR="00BB2BFC" w:rsidRDefault="00BB2BFC">
      <w:r>
        <w:t xml:space="preserve">Avantage et </w:t>
      </w:r>
      <w:proofErr w:type="spellStart"/>
      <w:r>
        <w:t>inconvenients</w:t>
      </w:r>
      <w:proofErr w:type="spellEnd"/>
      <w:r>
        <w:t xml:space="preserve"> </w:t>
      </w:r>
    </w:p>
    <w:p w:rsidR="00BB2BFC" w:rsidRDefault="00BB2BFC">
      <w:r>
        <w:tab/>
        <w:t xml:space="preserve">Avantage de COM/DCOM </w:t>
      </w:r>
    </w:p>
    <w:p w:rsidR="00BB2BFC" w:rsidRDefault="00BB2BFC">
      <w:r>
        <w:tab/>
      </w:r>
      <w:proofErr w:type="spellStart"/>
      <w:r>
        <w:t>Inconvenients</w:t>
      </w:r>
      <w:proofErr w:type="spellEnd"/>
      <w:r>
        <w:t xml:space="preserve"> de COM/DCOM</w:t>
      </w:r>
    </w:p>
    <w:p w:rsidR="00BB2BFC" w:rsidRDefault="00C059AF">
      <w:r>
        <w:t>Codage</w:t>
      </w:r>
    </w:p>
    <w:p w:rsidR="00C059AF" w:rsidRDefault="00C059AF">
      <w:r>
        <w:t xml:space="preserve"> </w:t>
      </w:r>
      <w:r>
        <w:tab/>
        <w:t>COM</w:t>
      </w:r>
      <w:r>
        <w:br/>
      </w:r>
      <w:r>
        <w:tab/>
        <w:t>DCOM</w:t>
      </w:r>
    </w:p>
    <w:p w:rsidR="00C059AF" w:rsidRDefault="00C059AF">
      <w:r>
        <w:t xml:space="preserve">Conclusion </w:t>
      </w:r>
    </w:p>
    <w:p w:rsidR="00C059AF" w:rsidRDefault="00C059AF">
      <w:r>
        <w:br w:type="page"/>
      </w:r>
    </w:p>
    <w:p w:rsidR="00C059AF" w:rsidRDefault="00C059AF">
      <w:r>
        <w:lastRenderedPageBreak/>
        <w:t>Introduction</w:t>
      </w:r>
    </w:p>
    <w:p w:rsidR="00C059AF" w:rsidRDefault="00C059AF">
      <w:proofErr w:type="spellStart"/>
      <w:r>
        <w:t>Generalité</w:t>
      </w:r>
      <w:proofErr w:type="spellEnd"/>
    </w:p>
    <w:p w:rsidR="00C059AF" w:rsidRDefault="00C059AF">
      <w:r>
        <w:t>Historique</w:t>
      </w:r>
    </w:p>
    <w:p w:rsidR="00C059AF" w:rsidRPr="00362325" w:rsidRDefault="00C059AF" w:rsidP="00C059AF">
      <w:pPr>
        <w:pStyle w:val="Paragraphedeliste"/>
        <w:rPr>
          <w:b/>
        </w:rPr>
      </w:pPr>
      <w:r w:rsidRPr="00362325">
        <w:rPr>
          <w:b/>
        </w:rPr>
        <w:t>DDE</w:t>
      </w:r>
    </w:p>
    <w:p w:rsidR="00C059AF" w:rsidRDefault="00C059AF" w:rsidP="00C059AF">
      <w:pPr>
        <w:pStyle w:val="Paragraphedeliste"/>
      </w:pPr>
      <w:r>
        <w:t xml:space="preserve">Tout d’abord cela à commencer par le presse-papiers (1987), qui permettait aux utilisateurs de copier des portions de données d’une application à l’autre. Cela fonctionnait bien pour des documents simples, mais lorsque ceux-ci étaient plus complexes, le presse-papiers atteignait ses limites. Plus tard, Microsoft développa la technologie DDE, </w:t>
      </w:r>
      <w:proofErr w:type="spellStart"/>
      <w:r>
        <w:t>Dynamic</w:t>
      </w:r>
      <w:proofErr w:type="spellEnd"/>
      <w:r>
        <w:t xml:space="preserve"> Data Exchange ou Echange dynamique de donnée, une « nouvelle génération » de presse-papiers, qui permet d’insérer des données à partir d'un document d’une autre application. Ces données restaient liées à l'application d'origine. Cette technologie ne fonctionnait pour les applications de Microsoft. A la différence </w:t>
      </w:r>
      <w:proofErr w:type="gramStart"/>
      <w:r>
        <w:t>de OLE</w:t>
      </w:r>
      <w:proofErr w:type="gramEnd"/>
      <w:r>
        <w:t>, où on pourra lancer l'application d'origine en cliquant dans l'objet : feuille Excel dans l’application Word.</w:t>
      </w:r>
    </w:p>
    <w:p w:rsidR="00C059AF" w:rsidRPr="00362325" w:rsidRDefault="00C059AF" w:rsidP="00C059AF">
      <w:pPr>
        <w:pStyle w:val="Paragraphedeliste"/>
        <w:rPr>
          <w:b/>
        </w:rPr>
      </w:pPr>
      <w:r w:rsidRPr="00362325">
        <w:rPr>
          <w:b/>
        </w:rPr>
        <w:t>OLE1</w:t>
      </w:r>
    </w:p>
    <w:p w:rsidR="00C059AF" w:rsidRDefault="00C059AF" w:rsidP="00C059AF">
      <w:pPr>
        <w:pStyle w:val="Paragraphedeliste"/>
      </w:pPr>
      <w:r>
        <w:t xml:space="preserve">OLE « Object </w:t>
      </w:r>
      <w:proofErr w:type="spellStart"/>
      <w:r>
        <w:t>Linking</w:t>
      </w:r>
      <w:proofErr w:type="spellEnd"/>
      <w:r>
        <w:t xml:space="preserve"> and </w:t>
      </w:r>
      <w:proofErr w:type="spellStart"/>
      <w:r>
        <w:t>Embedding</w:t>
      </w:r>
      <w:proofErr w:type="spellEnd"/>
      <w:r>
        <w:t xml:space="preserve"> », signifie « Intégration d'objets et Lien sur des objets » développé en 1991, le but était de permettre l’insertion des données provenant de plusieurs applications sur un seul document. Et cela soit par intégration complète, soit par référence (ce que l'on appelle une liaison). On peut voir cela dans la plupart des applications où apparaît dans le menu « Coller | Collage spécial ». Les objets intégrés ou liés sont capables de s'afficher dans l'application qui les contient.</w:t>
      </w:r>
    </w:p>
    <w:p w:rsidR="00C059AF" w:rsidRPr="00362325" w:rsidRDefault="00C059AF" w:rsidP="00C059AF">
      <w:pPr>
        <w:pStyle w:val="Paragraphedeliste"/>
        <w:rPr>
          <w:b/>
        </w:rPr>
      </w:pPr>
      <w:r w:rsidRPr="00362325">
        <w:rPr>
          <w:b/>
        </w:rPr>
        <w:t>OLE2</w:t>
      </w:r>
    </w:p>
    <w:p w:rsidR="00C059AF" w:rsidRDefault="00C059AF" w:rsidP="00C059AF">
      <w:pPr>
        <w:pStyle w:val="Paragraphedeliste"/>
      </w:pPr>
      <w:r w:rsidRPr="00362325">
        <w:rPr>
          <w:color w:val="0070C0"/>
        </w:rPr>
        <w:t>OLE1</w:t>
      </w:r>
      <w:r>
        <w:t xml:space="preserve"> était fondé sur des messages Windows mais, cela causait de grosses difficultés d’intégration dans la mesure où toutes les applications n’utilisaient pas les mêmes technologies. C’est donc pendant le développement d’OLE 2 que Microsoft inclus la technologie COM dans son modèle de composant.</w:t>
      </w:r>
    </w:p>
    <w:p w:rsidR="00C059AF" w:rsidRDefault="00C059AF" w:rsidP="00C059AF">
      <w:pPr>
        <w:pStyle w:val="Paragraphedeliste"/>
      </w:pPr>
      <w:r w:rsidRPr="00362325">
        <w:rPr>
          <w:b/>
        </w:rPr>
        <w:t>COM</w:t>
      </w:r>
    </w:p>
    <w:p w:rsidR="00C059AF" w:rsidRDefault="00C059AF" w:rsidP="00C059AF">
      <w:pPr>
        <w:pStyle w:val="Paragraphedeliste"/>
      </w:pPr>
      <w:r w:rsidRPr="00362325">
        <w:t>COM</w:t>
      </w:r>
      <w:r>
        <w:t xml:space="preserve"> « Component Object Model » ou Modèle d'objet composant est né avec OLE2. C'est une spécification de Microsoft qui décrit comment créer les objets réutilisables. Il a aussi pour but de définir un standard de communication (en fait des méthodes) afin d’accéder aux objets OLE localement. Nous détaillerons cette partie plus loin.</w:t>
      </w:r>
    </w:p>
    <w:p w:rsidR="00C059AF" w:rsidRDefault="00C059AF" w:rsidP="00C059AF">
      <w:pPr>
        <w:pStyle w:val="Paragraphedeliste"/>
      </w:pPr>
      <w:r w:rsidRPr="00362325">
        <w:rPr>
          <w:b/>
        </w:rPr>
        <w:t>DCOM</w:t>
      </w:r>
    </w:p>
    <w:p w:rsidR="00C059AF" w:rsidRDefault="00C059AF" w:rsidP="00C059AF">
      <w:pPr>
        <w:pStyle w:val="Paragraphedeliste"/>
      </w:pPr>
      <w:r>
        <w:t xml:space="preserve">Microsoft a ensuite fait </w:t>
      </w:r>
      <w:proofErr w:type="gramStart"/>
      <w:r>
        <w:t>évolué</w:t>
      </w:r>
      <w:proofErr w:type="gramEnd"/>
      <w:r>
        <w:t xml:space="preserve"> la technologie COM afin de permettre la répartition des composants sur un réseau. L'aspect distribué a donné le préfixe D pour </w:t>
      </w:r>
      <w:proofErr w:type="spellStart"/>
      <w:r>
        <w:t>Distributed</w:t>
      </w:r>
      <w:proofErr w:type="spellEnd"/>
      <w:r>
        <w:t xml:space="preserve"> COM, qui spécifie toujours les composants, mais cette fois distants et interopérables avec aux systèmes d'exploitation hétérogènes.</w:t>
      </w:r>
    </w:p>
    <w:p w:rsidR="00C059AF" w:rsidRDefault="00C059AF" w:rsidP="00C059AF">
      <w:pPr>
        <w:pStyle w:val="Paragraphedeliste"/>
      </w:pPr>
    </w:p>
    <w:p w:rsidR="00C059AF" w:rsidRPr="00B303D1" w:rsidRDefault="00C059AF" w:rsidP="00C059AF">
      <w:pPr>
        <w:pStyle w:val="Paragraphedeliste"/>
        <w:rPr>
          <w:b/>
          <w:sz w:val="40"/>
        </w:rPr>
      </w:pPr>
      <w:proofErr w:type="spellStart"/>
      <w:r w:rsidRPr="00B303D1">
        <w:rPr>
          <w:b/>
          <w:sz w:val="40"/>
        </w:rPr>
        <w:t>Definition</w:t>
      </w:r>
      <w:proofErr w:type="spellEnd"/>
      <w:r w:rsidRPr="00B303D1">
        <w:rPr>
          <w:b/>
          <w:sz w:val="40"/>
        </w:rPr>
        <w:t xml:space="preserve"> de </w:t>
      </w:r>
      <w:proofErr w:type="spellStart"/>
      <w:r w:rsidRPr="00B303D1">
        <w:rPr>
          <w:b/>
          <w:sz w:val="40"/>
        </w:rPr>
        <w:t>com</w:t>
      </w:r>
      <w:proofErr w:type="spellEnd"/>
      <w:r w:rsidRPr="00B303D1">
        <w:rPr>
          <w:b/>
          <w:sz w:val="40"/>
        </w:rPr>
        <w:t>/D</w:t>
      </w:r>
      <w:r>
        <w:rPr>
          <w:b/>
          <w:sz w:val="40"/>
        </w:rPr>
        <w:t>COM</w:t>
      </w:r>
    </w:p>
    <w:p w:rsidR="00C059AF" w:rsidRPr="00B303D1" w:rsidRDefault="00C059AF" w:rsidP="00C059AF">
      <w:pPr>
        <w:pStyle w:val="Paragraphedeliste"/>
        <w:rPr>
          <w:i/>
        </w:rPr>
      </w:pPr>
      <w:r w:rsidRPr="00B303D1">
        <w:rPr>
          <w:b/>
          <w:i/>
        </w:rPr>
        <w:t>Avant de rentrer dans le vif du sujet, nous allons expliciter la notion de composant</w:t>
      </w:r>
      <w:r w:rsidRPr="00B303D1">
        <w:rPr>
          <w:i/>
        </w:rPr>
        <w:t>.</w:t>
      </w:r>
    </w:p>
    <w:p w:rsidR="00C059AF" w:rsidRDefault="00C059AF" w:rsidP="00C059AF">
      <w:pPr>
        <w:pStyle w:val="Paragraphedeliste"/>
      </w:pPr>
      <w:r>
        <w:t xml:space="preserve"> </w:t>
      </w:r>
      <w:r w:rsidRPr="00773F3F">
        <w:rPr>
          <w:b/>
        </w:rPr>
        <w:t>QU’EST CE QU’UN COMPOSANT ?</w:t>
      </w:r>
      <w:r>
        <w:t xml:space="preserve"> </w:t>
      </w:r>
    </w:p>
    <w:p w:rsidR="00C059AF" w:rsidRDefault="00C059AF" w:rsidP="00C059AF">
      <w:pPr>
        <w:pStyle w:val="Paragraphedeliste"/>
      </w:pPr>
      <w:r>
        <w:t xml:space="preserve">Et bien on peut dire qu'un composant est un fournisseur de service qui permet à une application de faire appel à des opérations déjà existantes. Par exemple, un composant peut être un bouton qui a certaines caractéristiques, rond et rouge etc. Ainsi, la portion de code qui gère cet objet est </w:t>
      </w:r>
      <w:proofErr w:type="gramStart"/>
      <w:r>
        <w:t>regroupée</w:t>
      </w:r>
      <w:proofErr w:type="gramEnd"/>
      <w:r>
        <w:t xml:space="preserve"> dans un fichier qui une fois compilé peut s’inclure rapidement dans un autre programme. Ce peut être une DLL (</w:t>
      </w:r>
      <w:proofErr w:type="spellStart"/>
      <w:r>
        <w:t>Dynamic</w:t>
      </w:r>
      <w:proofErr w:type="spellEnd"/>
      <w:r>
        <w:t xml:space="preserve"> Link </w:t>
      </w:r>
      <w:proofErr w:type="spellStart"/>
      <w:r>
        <w:t>Libraries</w:t>
      </w:r>
      <w:proofErr w:type="spellEnd"/>
      <w:r>
        <w:t>).</w:t>
      </w:r>
    </w:p>
    <w:p w:rsidR="00C059AF" w:rsidRPr="00B303D1" w:rsidRDefault="00C059AF" w:rsidP="00C059AF">
      <w:pPr>
        <w:pStyle w:val="Paragraphedeliste"/>
        <w:numPr>
          <w:ilvl w:val="0"/>
          <w:numId w:val="2"/>
        </w:numPr>
        <w:rPr>
          <w:sz w:val="36"/>
        </w:rPr>
      </w:pPr>
      <w:r w:rsidRPr="00B303D1">
        <w:rPr>
          <w:b/>
          <w:sz w:val="36"/>
        </w:rPr>
        <w:t>COM</w:t>
      </w:r>
      <w:r w:rsidRPr="00B303D1">
        <w:rPr>
          <w:sz w:val="36"/>
        </w:rPr>
        <w:t xml:space="preserve"> </w:t>
      </w:r>
    </w:p>
    <w:p w:rsidR="00C059AF" w:rsidRDefault="00C059AF" w:rsidP="00C059AF">
      <w:pPr>
        <w:pStyle w:val="Paragraphedeliste"/>
      </w:pPr>
      <w:r>
        <w:lastRenderedPageBreak/>
        <w:t>COM « Component Object Model » ou Modèle d'objet composant est une spécification de Microsoft qui décrit comment créer les objets réutilisables. Pour bien comprendre la notion de COM, il est intéressant de se pencher sur les interfaces.</w:t>
      </w:r>
    </w:p>
    <w:p w:rsidR="00C059AF" w:rsidRDefault="00C059AF" w:rsidP="00C059AF">
      <w:pPr>
        <w:pStyle w:val="Paragraphedeliste"/>
        <w:numPr>
          <w:ilvl w:val="0"/>
          <w:numId w:val="2"/>
        </w:numPr>
        <w:rPr>
          <w:b/>
          <w:sz w:val="36"/>
        </w:rPr>
      </w:pPr>
      <w:r>
        <w:rPr>
          <w:b/>
          <w:sz w:val="36"/>
        </w:rPr>
        <w:t xml:space="preserve"> DCOM</w:t>
      </w:r>
    </w:p>
    <w:p w:rsidR="00C059AF" w:rsidRPr="00B303D1" w:rsidRDefault="00C059AF" w:rsidP="00C059AF">
      <w:pPr>
        <w:rPr>
          <w:b/>
          <w:sz w:val="28"/>
        </w:rPr>
      </w:pPr>
      <w:r>
        <w:t xml:space="preserve">    Le modèle DCOM permet la communication entre des objets s'exécutant sur la même machine. Le modèle de composants distribués DCOM, étend COM afin de supporter les communications avec des objets situés sur des machines distantes, et sur des </w:t>
      </w:r>
      <w:proofErr w:type="spellStart"/>
      <w:r>
        <w:t>platesformes</w:t>
      </w:r>
      <w:proofErr w:type="spellEnd"/>
      <w:r>
        <w:t xml:space="preserve"> différentes. Initialement développé pour Windows, DCOM est maintenant disponible sur des plates-formes UNIX, dont Solaris, Linux et HP/UX. DCOM = COM + RPC (</w:t>
      </w:r>
      <w:proofErr w:type="spellStart"/>
      <w:r>
        <w:t>Remote</w:t>
      </w:r>
      <w:proofErr w:type="spellEnd"/>
      <w:r>
        <w:t xml:space="preserve"> Protocol Call) DCOM supporte les objets distants grâce au protocole ORPC (Object </w:t>
      </w:r>
      <w:proofErr w:type="spellStart"/>
      <w:r>
        <w:t>Remote</w:t>
      </w:r>
      <w:proofErr w:type="spellEnd"/>
      <w:r>
        <w:t xml:space="preserve"> </w:t>
      </w:r>
      <w:proofErr w:type="spellStart"/>
      <w:r>
        <w:t>Procedure</w:t>
      </w:r>
      <w:proofErr w:type="spellEnd"/>
      <w:r>
        <w:t xml:space="preserve"> Call), qui lui, est basé sur RPC (</w:t>
      </w:r>
      <w:proofErr w:type="spellStart"/>
      <w:r>
        <w:t>Remote</w:t>
      </w:r>
      <w:proofErr w:type="spellEnd"/>
      <w:r>
        <w:t xml:space="preserve"> Protocol Call, de DCE : </w:t>
      </w:r>
      <w:proofErr w:type="spellStart"/>
      <w:r>
        <w:t>Distributed</w:t>
      </w:r>
      <w:proofErr w:type="spellEnd"/>
      <w:r>
        <w:t xml:space="preserve"> </w:t>
      </w:r>
      <w:proofErr w:type="spellStart"/>
      <w:r>
        <w:t>Computing</w:t>
      </w:r>
      <w:proofErr w:type="spellEnd"/>
      <w:r>
        <w:t xml:space="preserve"> </w:t>
      </w:r>
      <w:proofErr w:type="spellStart"/>
      <w:r>
        <w:t>Environment</w:t>
      </w:r>
      <w:proofErr w:type="spellEnd"/>
      <w:r>
        <w:t>). Le fonctionnement est détaillé dans la partie architecture globale.</w:t>
      </w:r>
    </w:p>
    <w:p w:rsidR="00C059AF" w:rsidRDefault="000457A3" w:rsidP="00C059AF">
      <w:pPr>
        <w:pStyle w:val="Paragraphedeliste"/>
        <w:rPr>
          <w:rFonts w:ascii="Arial" w:hAnsi="Arial" w:cs="Arial"/>
          <w:color w:val="273239"/>
          <w:spacing w:val="2"/>
          <w:sz w:val="28"/>
          <w:szCs w:val="28"/>
          <w:shd w:val="clear" w:color="auto" w:fill="FFFFFF"/>
        </w:rPr>
      </w:pPr>
      <w:r>
        <w:rPr>
          <w:rStyle w:val="lev"/>
          <w:rFonts w:ascii="Arial" w:hAnsi="Arial" w:cs="Arial"/>
          <w:color w:val="273239"/>
          <w:spacing w:val="2"/>
          <w:sz w:val="28"/>
          <w:szCs w:val="28"/>
          <w:bdr w:val="none" w:sz="0" w:space="0" w:color="auto" w:frame="1"/>
          <w:shd w:val="clear" w:color="auto" w:fill="FFFFFF"/>
        </w:rPr>
        <w:t>Différence entre COM et DCOM :</w:t>
      </w:r>
      <w:r>
        <w:rPr>
          <w:rFonts w:ascii="Arial" w:hAnsi="Arial" w:cs="Arial"/>
          <w:color w:val="273239"/>
          <w:spacing w:val="2"/>
          <w:sz w:val="28"/>
          <w:szCs w:val="28"/>
          <w:shd w:val="clear" w:color="auto" w:fill="FFFFFF"/>
        </w:rPr>
        <w:t> </w:t>
      </w:r>
    </w:p>
    <w:p w:rsidR="000457A3" w:rsidRDefault="000457A3" w:rsidP="00C059AF">
      <w:pPr>
        <w:pStyle w:val="Paragraphedeliste"/>
        <w:rPr>
          <w:rFonts w:ascii="Arial" w:hAnsi="Arial" w:cs="Arial"/>
          <w:color w:val="273239"/>
          <w:spacing w:val="2"/>
          <w:sz w:val="28"/>
          <w:szCs w:val="28"/>
          <w:shd w:val="clear" w:color="auto" w:fill="FFFFFF"/>
        </w:rPr>
      </w:pPr>
    </w:p>
    <w:tbl>
      <w:tblPr>
        <w:tblW w:w="0" w:type="auto"/>
        <w:tblCellMar>
          <w:left w:w="0" w:type="dxa"/>
          <w:right w:w="0" w:type="dxa"/>
        </w:tblCellMar>
        <w:tblLook w:val="04A0" w:firstRow="1" w:lastRow="0" w:firstColumn="1" w:lastColumn="0" w:noHBand="0" w:noVBand="1"/>
      </w:tblPr>
      <w:tblGrid>
        <w:gridCol w:w="2101"/>
        <w:gridCol w:w="2773"/>
        <w:gridCol w:w="4198"/>
      </w:tblGrid>
      <w:tr w:rsidR="000457A3" w:rsidRPr="000457A3" w:rsidTr="000457A3">
        <w:trPr>
          <w:tblHeader/>
        </w:trPr>
        <w:tc>
          <w:tcPr>
            <w:tcW w:w="0" w:type="auto"/>
            <w:tcBorders>
              <w:top w:val="nil"/>
              <w:left w:val="nil"/>
              <w:bottom w:val="nil"/>
              <w:right w:val="nil"/>
            </w:tcBorders>
            <w:tcMar>
              <w:top w:w="150" w:type="dxa"/>
              <w:left w:w="150" w:type="dxa"/>
              <w:bottom w:w="15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8"/>
                <w:szCs w:val="28"/>
                <w:lang w:eastAsia="fr-FR"/>
              </w:rPr>
            </w:pPr>
            <w:r w:rsidRPr="000457A3">
              <w:rPr>
                <w:rFonts w:ascii="Times New Roman" w:eastAsia="Times New Roman" w:hAnsi="Times New Roman" w:cs="Times New Roman"/>
                <w:sz w:val="28"/>
                <w:szCs w:val="28"/>
                <w:lang w:eastAsia="fr-FR"/>
              </w:rPr>
              <w:t>Base de</w:t>
            </w:r>
          </w:p>
        </w:tc>
        <w:tc>
          <w:tcPr>
            <w:tcW w:w="0" w:type="auto"/>
            <w:tcBorders>
              <w:top w:val="nil"/>
              <w:left w:val="nil"/>
              <w:bottom w:val="nil"/>
              <w:right w:val="nil"/>
            </w:tcBorders>
            <w:tcMar>
              <w:top w:w="150" w:type="dxa"/>
              <w:left w:w="150" w:type="dxa"/>
              <w:bottom w:w="15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8"/>
                <w:szCs w:val="28"/>
                <w:lang w:eastAsia="fr-FR"/>
              </w:rPr>
            </w:pPr>
            <w:r w:rsidRPr="000457A3">
              <w:rPr>
                <w:rFonts w:ascii="Times New Roman" w:eastAsia="Times New Roman" w:hAnsi="Times New Roman" w:cs="Times New Roman"/>
                <w:sz w:val="28"/>
                <w:szCs w:val="28"/>
                <w:lang w:eastAsia="fr-FR"/>
              </w:rPr>
              <w:t>COM</w:t>
            </w:r>
          </w:p>
        </w:tc>
        <w:tc>
          <w:tcPr>
            <w:tcW w:w="0" w:type="auto"/>
            <w:tcBorders>
              <w:top w:val="nil"/>
              <w:left w:val="nil"/>
              <w:bottom w:val="nil"/>
              <w:right w:val="nil"/>
            </w:tcBorders>
            <w:tcMar>
              <w:top w:w="150" w:type="dxa"/>
              <w:left w:w="150" w:type="dxa"/>
              <w:bottom w:w="15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8"/>
                <w:szCs w:val="28"/>
                <w:lang w:eastAsia="fr-FR"/>
              </w:rPr>
            </w:pPr>
            <w:r w:rsidRPr="000457A3">
              <w:rPr>
                <w:rFonts w:ascii="Times New Roman" w:eastAsia="Times New Roman" w:hAnsi="Times New Roman" w:cs="Times New Roman"/>
                <w:sz w:val="28"/>
                <w:szCs w:val="28"/>
                <w:lang w:eastAsia="fr-FR"/>
              </w:rPr>
              <w:t>DCOM</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Abréviation</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Modèle d'objet composant.</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Modèle d'objet de composant distribué.</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Exécution sur</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Environnement côté client.</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Environnement serveur.</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Installation</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Requis sur la machine où il est utilisé.</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Requis sur le même réseau.</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Type de modèle</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COM est une norme d'interface.</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DCOM un modèle conçu pour les applications distribuées.</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Réutilisabilité des objets</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Il permet.</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Cela ne permet pas.</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Autoriser distribué</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Non, une telle capacité d'objets distribués.</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Oui, il est capable d'objets distribués.</w:t>
            </w:r>
          </w:p>
        </w:tc>
      </w:tr>
      <w:tr w:rsidR="000457A3" w:rsidRPr="000457A3" w:rsidTr="000457A3">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Utilisation de la mémoire</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Il ne fournit pas une meilleure utilisation.</w:t>
            </w:r>
          </w:p>
        </w:tc>
        <w:tc>
          <w:tcPr>
            <w:tcW w:w="0" w:type="auto"/>
            <w:tcBorders>
              <w:top w:val="nil"/>
              <w:left w:val="nil"/>
              <w:bottom w:val="nil"/>
              <w:right w:val="nil"/>
            </w:tcBorders>
            <w:tcMar>
              <w:top w:w="210" w:type="dxa"/>
              <w:left w:w="150" w:type="dxa"/>
              <w:bottom w:w="210" w:type="dxa"/>
              <w:right w:w="150" w:type="dxa"/>
            </w:tcMar>
            <w:vAlign w:val="bottom"/>
            <w:hideMark/>
          </w:tcPr>
          <w:p w:rsidR="000457A3" w:rsidRPr="000457A3" w:rsidRDefault="000457A3" w:rsidP="000457A3">
            <w:pPr>
              <w:spacing w:after="0" w:line="240" w:lineRule="auto"/>
              <w:rPr>
                <w:rFonts w:ascii="Times New Roman" w:eastAsia="Times New Roman" w:hAnsi="Times New Roman" w:cs="Times New Roman"/>
                <w:sz w:val="25"/>
                <w:szCs w:val="25"/>
                <w:lang w:eastAsia="fr-FR"/>
              </w:rPr>
            </w:pPr>
            <w:r w:rsidRPr="000457A3">
              <w:rPr>
                <w:rFonts w:ascii="Times New Roman" w:eastAsia="Times New Roman" w:hAnsi="Times New Roman" w:cs="Times New Roman"/>
                <w:sz w:val="25"/>
                <w:szCs w:val="25"/>
                <w:lang w:eastAsia="fr-FR"/>
              </w:rPr>
              <w:t>Il dispose d'un collecteur d'objets distribué qui améliore l'utilisation de la mémoire.</w:t>
            </w:r>
          </w:p>
        </w:tc>
      </w:tr>
    </w:tbl>
    <w:p w:rsidR="000457A3" w:rsidRPr="000457A3" w:rsidRDefault="000457A3" w:rsidP="000457A3">
      <w:pPr>
        <w:shd w:val="clear" w:color="auto" w:fill="FFFFFF"/>
        <w:spacing w:after="150" w:line="240" w:lineRule="auto"/>
        <w:textAlignment w:val="baseline"/>
        <w:rPr>
          <w:rFonts w:ascii="Arial" w:eastAsia="Times New Roman" w:hAnsi="Arial" w:cs="Arial"/>
          <w:color w:val="273239"/>
          <w:spacing w:val="2"/>
          <w:sz w:val="28"/>
          <w:szCs w:val="28"/>
          <w:lang w:eastAsia="fr-FR"/>
        </w:rPr>
      </w:pPr>
      <w:r w:rsidRPr="000457A3">
        <w:rPr>
          <w:rFonts w:ascii="Arial" w:eastAsia="Times New Roman" w:hAnsi="Arial" w:cs="Arial"/>
          <w:color w:val="273239"/>
          <w:spacing w:val="2"/>
          <w:sz w:val="28"/>
          <w:szCs w:val="28"/>
          <w:lang w:eastAsia="fr-FR"/>
        </w:rPr>
        <w:t> </w:t>
      </w:r>
    </w:p>
    <w:p w:rsidR="005542F2" w:rsidRDefault="005542F2"/>
    <w:p w:rsidR="005542F2" w:rsidRDefault="005542F2"/>
    <w:p w:rsidR="005542F2" w:rsidRDefault="0022010F">
      <w:r>
        <w:lastRenderedPageBreak/>
        <w:t>Les composants</w:t>
      </w:r>
    </w:p>
    <w:p w:rsidR="0022010F" w:rsidRDefault="0022010F" w:rsidP="0022010F">
      <w:pPr>
        <w:pStyle w:val="Standard"/>
      </w:pPr>
    </w:p>
    <w:p w:rsidR="0022010F" w:rsidRDefault="0022010F" w:rsidP="0022010F">
      <w:pPr>
        <w:pStyle w:val="Standard"/>
      </w:pPr>
      <w:r>
        <w:t xml:space="preserve">Et bien on peut dire qu'un composant est un fournisseur de service qui permet à une application de faire appel à des opérations déjà existantes. Par exemple, un composant peut être un bouton qui a certaines caractéristiques, rond et rouge etc. Ainsi, la portion de code qui gère cet objet est </w:t>
      </w:r>
      <w:proofErr w:type="gramStart"/>
      <w:r>
        <w:t>regroupée</w:t>
      </w:r>
      <w:proofErr w:type="gramEnd"/>
      <w:r>
        <w:t xml:space="preserve"> dans un fichier qui une fois compilé peut s’inclure rapidement dans un autre programme. Ce peut être une DLL (</w:t>
      </w:r>
      <w:proofErr w:type="spellStart"/>
      <w:r>
        <w:t>Dynamic</w:t>
      </w:r>
      <w:proofErr w:type="spellEnd"/>
      <w:r>
        <w:t xml:space="preserve"> Link </w:t>
      </w:r>
      <w:proofErr w:type="spellStart"/>
      <w:r>
        <w:t>Libraries</w:t>
      </w:r>
      <w:proofErr w:type="spellEnd"/>
      <w:r>
        <w:t>).</w:t>
      </w: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pPr>
    </w:p>
    <w:p w:rsidR="0022010F" w:rsidRDefault="0022010F" w:rsidP="0022010F">
      <w:pPr>
        <w:pStyle w:val="Standard"/>
        <w:jc w:val="center"/>
      </w:pPr>
      <w:r>
        <w:rPr>
          <w:b/>
          <w:bCs/>
          <w:sz w:val="28"/>
          <w:szCs w:val="28"/>
          <w:u w:val="single"/>
        </w:rPr>
        <w:t>VI – Les Interfaces</w:t>
      </w:r>
    </w:p>
    <w:p w:rsidR="0022010F" w:rsidRDefault="0022010F" w:rsidP="0022010F">
      <w:pPr>
        <w:pStyle w:val="Standard"/>
        <w:jc w:val="center"/>
      </w:pPr>
    </w:p>
    <w:p w:rsidR="0022010F" w:rsidRDefault="0022010F" w:rsidP="0022010F">
      <w:pPr>
        <w:pStyle w:val="Standard"/>
      </w:pPr>
      <w:r>
        <w:rPr>
          <w:sz w:val="28"/>
          <w:szCs w:val="28"/>
        </w:rPr>
        <w:t>Une interface permet d’utiliser un composant, c’est une collection de fonctions (services)</w:t>
      </w:r>
    </w:p>
    <w:p w:rsidR="0022010F" w:rsidRDefault="0022010F" w:rsidP="0022010F">
      <w:pPr>
        <w:pStyle w:val="Standard"/>
      </w:pPr>
      <w:proofErr w:type="gramStart"/>
      <w:r>
        <w:rPr>
          <w:sz w:val="28"/>
          <w:szCs w:val="28"/>
        </w:rPr>
        <w:t>qui</w:t>
      </w:r>
      <w:proofErr w:type="gramEnd"/>
      <w:r>
        <w:rPr>
          <w:sz w:val="28"/>
          <w:szCs w:val="28"/>
        </w:rPr>
        <w:t xml:space="preserve"> définissent le comportement des objets. Une Interface n’est ni une classe, ni un</w:t>
      </w:r>
    </w:p>
    <w:p w:rsidR="0022010F" w:rsidRDefault="0022010F" w:rsidP="0022010F">
      <w:pPr>
        <w:pStyle w:val="Standard"/>
        <w:rPr>
          <w:sz w:val="28"/>
          <w:szCs w:val="28"/>
        </w:rPr>
      </w:pPr>
      <w:proofErr w:type="gramStart"/>
      <w:r>
        <w:rPr>
          <w:sz w:val="28"/>
          <w:szCs w:val="28"/>
        </w:rPr>
        <w:t>composant</w:t>
      </w:r>
      <w:proofErr w:type="gramEnd"/>
      <w:r>
        <w:rPr>
          <w:sz w:val="28"/>
          <w:szCs w:val="28"/>
        </w:rPr>
        <w:t>. C’est une liste qui contient les signatures des méthodes et non pas leur</w:t>
      </w:r>
    </w:p>
    <w:p w:rsidR="0022010F" w:rsidRDefault="0022010F" w:rsidP="0022010F">
      <w:pPr>
        <w:pStyle w:val="Standard"/>
        <w:rPr>
          <w:sz w:val="28"/>
          <w:szCs w:val="28"/>
        </w:rPr>
      </w:pPr>
      <w:proofErr w:type="gramStart"/>
      <w:r>
        <w:rPr>
          <w:sz w:val="28"/>
          <w:szCs w:val="28"/>
        </w:rPr>
        <w:t>implémentation</w:t>
      </w:r>
      <w:proofErr w:type="gramEnd"/>
      <w:r>
        <w:rPr>
          <w:sz w:val="28"/>
          <w:szCs w:val="28"/>
        </w:rPr>
        <w:t>.</w:t>
      </w:r>
    </w:p>
    <w:p w:rsidR="0022010F" w:rsidRDefault="0022010F" w:rsidP="0022010F">
      <w:pPr>
        <w:pStyle w:val="Standard"/>
        <w:rPr>
          <w:sz w:val="28"/>
          <w:szCs w:val="28"/>
        </w:rPr>
      </w:pPr>
      <w:r>
        <w:rPr>
          <w:sz w:val="28"/>
          <w:szCs w:val="28"/>
        </w:rPr>
        <w:t>Les objets ne sont vus que par leur interface. Les objets clients invoquent les interfaces des objets serveur (qui fournissent des services). Et pour accéder à un objet, il faut avoir accès à une interface associée à cet objet, autre remarque : un objet peut avoir plusieurs interfaces.</w:t>
      </w:r>
    </w:p>
    <w:p w:rsidR="0022010F" w:rsidRDefault="0022010F" w:rsidP="0022010F">
      <w:pPr>
        <w:pStyle w:val="Standard"/>
        <w:jc w:val="center"/>
      </w:pPr>
    </w:p>
    <w:p w:rsidR="0022010F" w:rsidRDefault="0022010F" w:rsidP="0022010F">
      <w:pPr>
        <w:pStyle w:val="Standard"/>
        <w:jc w:val="center"/>
        <w:rPr>
          <w:u w:val="single"/>
        </w:rPr>
      </w:pPr>
      <w:r>
        <w:rPr>
          <w:b/>
          <w:bCs/>
          <w:sz w:val="28"/>
          <w:szCs w:val="28"/>
          <w:u w:val="single"/>
        </w:rPr>
        <w:t>1 – IDL</w:t>
      </w:r>
    </w:p>
    <w:p w:rsidR="0022010F" w:rsidRDefault="0022010F" w:rsidP="0022010F">
      <w:pPr>
        <w:pStyle w:val="Standard"/>
        <w:jc w:val="center"/>
        <w:rPr>
          <w:u w:val="single"/>
        </w:rPr>
      </w:pPr>
    </w:p>
    <w:p w:rsidR="0022010F" w:rsidRDefault="0022010F" w:rsidP="0022010F">
      <w:pPr>
        <w:pStyle w:val="Standard"/>
        <w:rPr>
          <w:u w:val="single"/>
        </w:rPr>
      </w:pPr>
      <w:r>
        <w:rPr>
          <w:rFonts w:ascii="sans-serif" w:hAnsi="sans-serif"/>
          <w:b/>
          <w:bCs/>
          <w:color w:val="202122"/>
          <w:sz w:val="26"/>
          <w:szCs w:val="26"/>
        </w:rPr>
        <w:t>IDL, acronyme d'</w:t>
      </w:r>
      <w:r>
        <w:rPr>
          <w:rFonts w:ascii="sans-serif" w:hAnsi="sans-serif"/>
          <w:b/>
          <w:bCs/>
          <w:i/>
          <w:color w:val="202122"/>
          <w:sz w:val="26"/>
          <w:szCs w:val="26"/>
        </w:rPr>
        <w:t xml:space="preserve">Interactive Data </w:t>
      </w:r>
      <w:proofErr w:type="spellStart"/>
      <w:r>
        <w:rPr>
          <w:rFonts w:ascii="sans-serif" w:hAnsi="sans-serif"/>
          <w:b/>
          <w:bCs/>
          <w:i/>
          <w:color w:val="202122"/>
          <w:sz w:val="26"/>
          <w:szCs w:val="26"/>
        </w:rPr>
        <w:t>Language</w:t>
      </w:r>
      <w:proofErr w:type="spellEnd"/>
      <w:r>
        <w:rPr>
          <w:rFonts w:ascii="sans-serif" w:hAnsi="sans-serif"/>
          <w:b/>
          <w:bCs/>
          <w:color w:val="202122"/>
          <w:sz w:val="26"/>
          <w:szCs w:val="26"/>
        </w:rPr>
        <w:t>, est un </w:t>
      </w:r>
      <w:hyperlink r:id="rId5" w:history="1">
        <w:r>
          <w:rPr>
            <w:rFonts w:ascii="sans-serif" w:hAnsi="sans-serif"/>
            <w:b/>
            <w:bCs/>
            <w:color w:val="111111"/>
            <w:sz w:val="26"/>
            <w:szCs w:val="26"/>
            <w:shd w:val="clear" w:color="auto" w:fill="FFFFFF"/>
          </w:rPr>
          <w:t>langage de programmation</w:t>
        </w:r>
      </w:hyperlink>
      <w:r>
        <w:rPr>
          <w:b/>
          <w:bCs/>
          <w:color w:val="111111"/>
          <w:sz w:val="26"/>
          <w:szCs w:val="26"/>
        </w:rPr>
        <w:t> </w:t>
      </w:r>
      <w:hyperlink r:id="rId6" w:history="1">
        <w:r>
          <w:rPr>
            <w:rFonts w:ascii="sans-serif" w:hAnsi="sans-serif"/>
            <w:b/>
            <w:bCs/>
            <w:color w:val="111111"/>
            <w:sz w:val="26"/>
            <w:szCs w:val="26"/>
            <w:shd w:val="clear" w:color="auto" w:fill="FFFFFF"/>
          </w:rPr>
          <w:t>propriétaire</w:t>
        </w:r>
      </w:hyperlink>
      <w:r>
        <w:rPr>
          <w:b/>
          <w:bCs/>
          <w:color w:val="111111"/>
          <w:sz w:val="26"/>
          <w:szCs w:val="26"/>
        </w:rPr>
        <w:t> </w:t>
      </w:r>
      <w:r>
        <w:rPr>
          <w:rFonts w:ascii="sans-serif" w:hAnsi="sans-serif"/>
          <w:b/>
          <w:bCs/>
          <w:color w:val="202122"/>
          <w:sz w:val="26"/>
          <w:szCs w:val="26"/>
        </w:rPr>
        <w:t>apparu à la fin des années 1970, et qui est rapidement monté en puissance dans les domaines de la  télédétection et de l'</w:t>
      </w:r>
      <w:hyperlink r:id="rId7" w:history="1">
        <w:r>
          <w:rPr>
            <w:rFonts w:ascii="sans-serif" w:hAnsi="sans-serif"/>
            <w:b/>
            <w:bCs/>
            <w:color w:val="111111"/>
            <w:sz w:val="26"/>
            <w:szCs w:val="26"/>
            <w:shd w:val="clear" w:color="auto" w:fill="FFFFFF"/>
          </w:rPr>
          <w:t>astronomie</w:t>
        </w:r>
      </w:hyperlink>
      <w:r>
        <w:rPr>
          <w:rFonts w:ascii="sans-serif" w:hAnsi="sans-serif"/>
          <w:b/>
          <w:bCs/>
          <w:color w:val="111111"/>
          <w:sz w:val="26"/>
          <w:szCs w:val="26"/>
        </w:rPr>
        <w:t>.</w:t>
      </w:r>
      <w:r>
        <w:rPr>
          <w:rFonts w:ascii="sans-serif" w:hAnsi="sans-serif"/>
          <w:b/>
          <w:bCs/>
          <w:color w:val="202122"/>
          <w:sz w:val="26"/>
          <w:szCs w:val="26"/>
        </w:rPr>
        <w:t xml:space="preserve"> IDL est un langage vectoriel de traitement de données et de visualisation très répandu dans l'industrie et dans la recherche.</w:t>
      </w:r>
    </w:p>
    <w:p w:rsidR="0022010F" w:rsidRDefault="0022010F" w:rsidP="0022010F">
      <w:pPr>
        <w:pStyle w:val="Standard"/>
        <w:rPr>
          <w:u w:val="single"/>
        </w:rPr>
      </w:pPr>
    </w:p>
    <w:p w:rsidR="0022010F" w:rsidRDefault="0022010F" w:rsidP="0022010F">
      <w:pPr>
        <w:pStyle w:val="Standard"/>
        <w:rPr>
          <w:u w:val="single"/>
        </w:rPr>
      </w:pPr>
      <w:r>
        <w:rPr>
          <w:rFonts w:ascii="sans-serif" w:hAnsi="sans-serif"/>
          <w:b/>
          <w:bCs/>
          <w:color w:val="202122"/>
        </w:rPr>
        <w:tab/>
      </w:r>
      <w:r>
        <w:rPr>
          <w:rFonts w:ascii="sans-serif" w:hAnsi="sans-serif"/>
          <w:b/>
          <w:bCs/>
          <w:color w:val="202122"/>
        </w:rPr>
        <w:tab/>
      </w:r>
      <w:proofErr w:type="gramStart"/>
      <w:r>
        <w:rPr>
          <w:rFonts w:ascii="sans-serif" w:hAnsi="sans-serif"/>
          <w:b/>
          <w:bCs/>
          <w:color w:val="202122"/>
        </w:rPr>
        <w:t>Avantages</w:t>
      </w:r>
      <w:proofErr w:type="gramEnd"/>
      <w:r>
        <w:rPr>
          <w:rFonts w:ascii="sans-serif" w:hAnsi="sans-serif"/>
          <w:b/>
          <w:bCs/>
          <w:color w:val="202122"/>
        </w:rPr>
        <w:t> :</w:t>
      </w:r>
    </w:p>
    <w:p w:rsidR="0022010F" w:rsidRDefault="0022010F" w:rsidP="0022010F">
      <w:pPr>
        <w:pStyle w:val="Standard"/>
        <w:rPr>
          <w:sz w:val="26"/>
          <w:szCs w:val="26"/>
          <w:u w:val="single"/>
        </w:rPr>
      </w:pPr>
      <w:r>
        <w:rPr>
          <w:rFonts w:ascii="sans-serif" w:hAnsi="sans-serif"/>
          <w:color w:val="202122"/>
          <w:sz w:val="26"/>
          <w:szCs w:val="26"/>
        </w:rPr>
        <w:t>- une syntaxe claire</w:t>
      </w:r>
    </w:p>
    <w:p w:rsidR="0022010F" w:rsidRDefault="0022010F" w:rsidP="0022010F">
      <w:pPr>
        <w:pStyle w:val="Textbody"/>
        <w:numPr>
          <w:ilvl w:val="0"/>
          <w:numId w:val="3"/>
        </w:numPr>
        <w:spacing w:after="0"/>
      </w:pPr>
      <w:r>
        <w:rPr>
          <w:rFonts w:ascii="sans-serif" w:hAnsi="sans-serif"/>
          <w:color w:val="202122"/>
          <w:sz w:val="26"/>
          <w:szCs w:val="26"/>
        </w:rPr>
        <w:t xml:space="preserve">  un apprentissage très rapide en venant de </w:t>
      </w:r>
      <w:hyperlink r:id="rId8" w:history="1">
        <w:r>
          <w:rPr>
            <w:rFonts w:ascii="sans-serif" w:hAnsi="sans-serif"/>
            <w:color w:val="0645AD"/>
            <w:sz w:val="26"/>
            <w:szCs w:val="26"/>
          </w:rPr>
          <w:t>Pascal</w:t>
        </w:r>
      </w:hyperlink>
      <w:r>
        <w:rPr>
          <w:rFonts w:ascii="sans-serif" w:hAnsi="sans-serif"/>
          <w:color w:val="202122"/>
          <w:sz w:val="26"/>
          <w:szCs w:val="26"/>
        </w:rPr>
        <w:t>, </w:t>
      </w:r>
      <w:hyperlink r:id="rId9" w:history="1">
        <w:r>
          <w:rPr>
            <w:rFonts w:ascii="sans-serif" w:hAnsi="sans-serif"/>
            <w:color w:val="0645AD"/>
            <w:sz w:val="26"/>
            <w:szCs w:val="26"/>
          </w:rPr>
          <w:t>Fortran</w:t>
        </w:r>
      </w:hyperlink>
      <w:r>
        <w:rPr>
          <w:rFonts w:ascii="sans-serif" w:hAnsi="sans-serif"/>
          <w:color w:val="202122"/>
          <w:sz w:val="26"/>
          <w:szCs w:val="26"/>
        </w:rPr>
        <w:t>, </w:t>
      </w:r>
      <w:proofErr w:type="spellStart"/>
      <w:r>
        <w:fldChar w:fldCharType="begin"/>
      </w:r>
      <w:r>
        <w:instrText xml:space="preserve"> HYPERLINK  "https://fr.wikipedia.org/wiki/Caml" </w:instrText>
      </w:r>
      <w:r>
        <w:fldChar w:fldCharType="separate"/>
      </w:r>
      <w:r>
        <w:rPr>
          <w:rFonts w:ascii="sans-serif" w:hAnsi="sans-serif"/>
          <w:color w:val="0645AD"/>
          <w:sz w:val="26"/>
          <w:szCs w:val="26"/>
        </w:rPr>
        <w:t>Caml</w:t>
      </w:r>
      <w:proofErr w:type="spellEnd"/>
      <w:r>
        <w:rPr>
          <w:rFonts w:ascii="sans-serif" w:hAnsi="sans-serif"/>
          <w:color w:val="0645AD"/>
          <w:sz w:val="26"/>
          <w:szCs w:val="26"/>
        </w:rPr>
        <w:fldChar w:fldCharType="end"/>
      </w:r>
      <w:r>
        <w:rPr>
          <w:rFonts w:ascii="sans-serif" w:hAnsi="sans-serif"/>
          <w:color w:val="202122"/>
          <w:sz w:val="26"/>
          <w:szCs w:val="26"/>
        </w:rPr>
        <w:t> ou </w:t>
      </w:r>
      <w:hyperlink r:id="rId10" w:history="1">
        <w:r>
          <w:rPr>
            <w:rFonts w:ascii="sans-serif" w:hAnsi="sans-serif"/>
            <w:color w:val="0645AD"/>
            <w:sz w:val="26"/>
            <w:szCs w:val="26"/>
          </w:rPr>
          <w:t>C</w:t>
        </w:r>
      </w:hyperlink>
    </w:p>
    <w:p w:rsidR="0022010F" w:rsidRDefault="0022010F" w:rsidP="0022010F">
      <w:pPr>
        <w:pStyle w:val="Textbody"/>
        <w:numPr>
          <w:ilvl w:val="0"/>
          <w:numId w:val="3"/>
        </w:numPr>
        <w:spacing w:after="0"/>
        <w:rPr>
          <w:rFonts w:ascii="sans-serif" w:hAnsi="sans-serif"/>
          <w:color w:val="202122"/>
          <w:sz w:val="26"/>
          <w:szCs w:val="26"/>
        </w:rPr>
      </w:pPr>
      <w:r>
        <w:rPr>
          <w:rFonts w:ascii="sans-serif" w:hAnsi="sans-serif"/>
          <w:color w:val="202122"/>
          <w:sz w:val="26"/>
          <w:szCs w:val="26"/>
        </w:rPr>
        <w:t xml:space="preserve"> une rapidité de programmation</w:t>
      </w:r>
    </w:p>
    <w:p w:rsidR="0022010F" w:rsidRDefault="0022010F" w:rsidP="0022010F">
      <w:pPr>
        <w:pStyle w:val="Textbody"/>
        <w:numPr>
          <w:ilvl w:val="0"/>
          <w:numId w:val="3"/>
        </w:numPr>
        <w:spacing w:after="0"/>
        <w:rPr>
          <w:rFonts w:ascii="sans-serif" w:hAnsi="sans-serif"/>
          <w:color w:val="202122"/>
          <w:sz w:val="26"/>
          <w:szCs w:val="26"/>
        </w:rPr>
      </w:pPr>
      <w:r>
        <w:rPr>
          <w:rFonts w:ascii="sans-serif" w:hAnsi="sans-serif"/>
          <w:color w:val="202122"/>
          <w:sz w:val="26"/>
          <w:szCs w:val="26"/>
        </w:rPr>
        <w:t xml:space="preserve"> la main sur les données (la commande « help » donnant accès à toutes les variables     connues)</w:t>
      </w:r>
    </w:p>
    <w:p w:rsidR="0022010F" w:rsidRDefault="0022010F" w:rsidP="0022010F">
      <w:pPr>
        <w:pStyle w:val="Textbody"/>
        <w:spacing w:after="0"/>
        <w:rPr>
          <w:rFonts w:ascii="sans-serif" w:hAnsi="sans-serif"/>
          <w:color w:val="202122"/>
          <w:sz w:val="26"/>
          <w:szCs w:val="26"/>
        </w:rPr>
      </w:pPr>
      <w:r>
        <w:rPr>
          <w:rFonts w:ascii="sans-serif" w:hAnsi="sans-serif"/>
          <w:color w:val="202122"/>
          <w:sz w:val="26"/>
          <w:szCs w:val="26"/>
        </w:rPr>
        <w:tab/>
      </w:r>
      <w:r>
        <w:rPr>
          <w:rFonts w:ascii="sans-serif" w:hAnsi="sans-serif"/>
          <w:color w:val="202122"/>
          <w:sz w:val="26"/>
          <w:szCs w:val="26"/>
        </w:rPr>
        <w:tab/>
      </w:r>
      <w:r>
        <w:rPr>
          <w:rFonts w:ascii="sans-serif" w:hAnsi="sans-serif"/>
          <w:b/>
          <w:bCs/>
          <w:color w:val="202122"/>
          <w:sz w:val="26"/>
          <w:szCs w:val="26"/>
        </w:rPr>
        <w:t>Inconvénients :</w:t>
      </w:r>
    </w:p>
    <w:p w:rsidR="0022010F" w:rsidRDefault="0022010F" w:rsidP="0022010F">
      <w:pPr>
        <w:pStyle w:val="Standard"/>
        <w:rPr>
          <w:rFonts w:ascii="sans-serif" w:hAnsi="sans-serif"/>
          <w:color w:val="202122"/>
          <w:sz w:val="26"/>
          <w:szCs w:val="26"/>
          <w:u w:val="single"/>
        </w:rPr>
      </w:pPr>
      <w:r>
        <w:rPr>
          <w:rFonts w:ascii="sans-serif" w:hAnsi="sans-serif"/>
          <w:color w:val="202122"/>
          <w:sz w:val="26"/>
          <w:szCs w:val="26"/>
        </w:rPr>
        <w:t>- un langage propriétaire dont les licences sont coûteuses</w:t>
      </w:r>
    </w:p>
    <w:p w:rsidR="0022010F" w:rsidRDefault="0022010F" w:rsidP="0022010F">
      <w:pPr>
        <w:pStyle w:val="Textbody"/>
        <w:numPr>
          <w:ilvl w:val="0"/>
          <w:numId w:val="4"/>
        </w:numPr>
        <w:spacing w:after="0"/>
        <w:rPr>
          <w:rFonts w:ascii="sans-serif" w:hAnsi="sans-serif"/>
          <w:color w:val="202122"/>
          <w:sz w:val="26"/>
          <w:szCs w:val="26"/>
        </w:rPr>
      </w:pPr>
      <w:r>
        <w:rPr>
          <w:rFonts w:ascii="sans-serif" w:hAnsi="sans-serif"/>
          <w:color w:val="202122"/>
          <w:sz w:val="26"/>
          <w:szCs w:val="26"/>
        </w:rPr>
        <w:t xml:space="preserve"> une évolution un peu chaotique des </w:t>
      </w:r>
      <w:proofErr w:type="spellStart"/>
      <w:r>
        <w:rPr>
          <w:rFonts w:ascii="sans-serif" w:hAnsi="sans-serif"/>
          <w:color w:val="202122"/>
          <w:sz w:val="26"/>
          <w:szCs w:val="26"/>
        </w:rPr>
        <w:t>Widgets</w:t>
      </w:r>
      <w:proofErr w:type="spellEnd"/>
    </w:p>
    <w:p w:rsidR="0022010F" w:rsidRDefault="0022010F" w:rsidP="0022010F">
      <w:pPr>
        <w:pStyle w:val="Textbody"/>
        <w:numPr>
          <w:ilvl w:val="0"/>
          <w:numId w:val="4"/>
        </w:numPr>
        <w:spacing w:after="0"/>
        <w:rPr>
          <w:rFonts w:ascii="sans-serif" w:hAnsi="sans-serif"/>
          <w:color w:val="202122"/>
          <w:sz w:val="26"/>
          <w:szCs w:val="26"/>
        </w:rPr>
      </w:pPr>
      <w:r>
        <w:rPr>
          <w:rFonts w:ascii="sans-serif" w:hAnsi="sans-serif"/>
          <w:color w:val="202122"/>
          <w:sz w:val="26"/>
          <w:szCs w:val="26"/>
        </w:rPr>
        <w:lastRenderedPageBreak/>
        <w:t xml:space="preserve">  un délicat passage à une approche objet </w:t>
      </w:r>
      <w:r>
        <w:rPr>
          <w:rFonts w:ascii="sans-serif" w:hAnsi="sans-serif"/>
          <w:i/>
          <w:color w:val="202122"/>
          <w:sz w:val="26"/>
          <w:szCs w:val="26"/>
        </w:rPr>
        <w:t>artificielle</w:t>
      </w:r>
      <w:r>
        <w:rPr>
          <w:rFonts w:ascii="sans-serif" w:hAnsi="sans-serif"/>
          <w:color w:val="202122"/>
          <w:sz w:val="26"/>
          <w:szCs w:val="26"/>
        </w:rPr>
        <w:t> (non demandée par les utilisateurs)</w:t>
      </w:r>
    </w:p>
    <w:p w:rsidR="0022010F" w:rsidRDefault="0022010F" w:rsidP="0022010F">
      <w:pPr>
        <w:pStyle w:val="Standard"/>
        <w:rPr>
          <w:u w:val="single"/>
        </w:rPr>
      </w:pPr>
    </w:p>
    <w:p w:rsidR="0022010F" w:rsidRDefault="0022010F" w:rsidP="0022010F">
      <w:pPr>
        <w:pStyle w:val="Standard"/>
        <w:rPr>
          <w:u w:val="single"/>
        </w:rPr>
      </w:pPr>
    </w:p>
    <w:p w:rsidR="0022010F" w:rsidRDefault="0022010F" w:rsidP="0022010F">
      <w:pPr>
        <w:pStyle w:val="Standard"/>
        <w:rPr>
          <w:u w:val="single"/>
        </w:rPr>
      </w:pPr>
      <w:r>
        <w:rPr>
          <w:rFonts w:ascii="sans-serif" w:hAnsi="sans-serif"/>
          <w:b/>
          <w:bCs/>
          <w:color w:val="202122"/>
        </w:rPr>
        <w:tab/>
      </w:r>
      <w:r>
        <w:rPr>
          <w:rFonts w:ascii="sans-serif" w:hAnsi="sans-serif"/>
          <w:b/>
          <w:bCs/>
          <w:color w:val="202122"/>
        </w:rPr>
        <w:tab/>
        <w:t xml:space="preserve">2-Interface </w:t>
      </w:r>
      <w:proofErr w:type="spellStart"/>
      <w:r>
        <w:rPr>
          <w:rFonts w:ascii="sans-serif" w:hAnsi="sans-serif"/>
          <w:b/>
          <w:bCs/>
          <w:color w:val="202122"/>
        </w:rPr>
        <w:t>Unknown</w:t>
      </w:r>
      <w:proofErr w:type="spellEnd"/>
    </w:p>
    <w:p w:rsidR="0022010F" w:rsidRDefault="0022010F" w:rsidP="0022010F">
      <w:pPr>
        <w:pStyle w:val="Standard"/>
        <w:rPr>
          <w:u w:val="single"/>
        </w:rPr>
      </w:pPr>
    </w:p>
    <w:p w:rsidR="0022010F" w:rsidRDefault="0022010F" w:rsidP="0022010F">
      <w:pPr>
        <w:pStyle w:val="PreformattedText"/>
        <w:rPr>
          <w:rFonts w:ascii="inherit" w:hAnsi="inherit"/>
          <w:color w:val="202124"/>
          <w:sz w:val="26"/>
          <w:szCs w:val="26"/>
          <w:u w:val="single"/>
        </w:rPr>
      </w:pPr>
      <w:bookmarkStart w:id="0" w:name="tw-target-text"/>
      <w:bookmarkEnd w:id="0"/>
      <w:proofErr w:type="gramStart"/>
      <w:r>
        <w:rPr>
          <w:rFonts w:ascii="sans-serif" w:hAnsi="sans-serif"/>
          <w:color w:val="202122"/>
          <w:sz w:val="26"/>
          <w:szCs w:val="26"/>
        </w:rPr>
        <w:t>l'interface</w:t>
      </w:r>
      <w:proofErr w:type="gramEnd"/>
      <w:r>
        <w:rPr>
          <w:rFonts w:ascii="sans-serif" w:hAnsi="sans-serif"/>
          <w:color w:val="202122"/>
          <w:sz w:val="26"/>
          <w:szCs w:val="26"/>
        </w:rPr>
        <w:t xml:space="preserve"> </w:t>
      </w:r>
      <w:proofErr w:type="spellStart"/>
      <w:r>
        <w:rPr>
          <w:rFonts w:ascii="sans-serif" w:hAnsi="sans-serif"/>
          <w:color w:val="202122"/>
          <w:sz w:val="26"/>
          <w:szCs w:val="26"/>
        </w:rPr>
        <w:t>IUnknown</w:t>
      </w:r>
      <w:proofErr w:type="spellEnd"/>
      <w:r>
        <w:rPr>
          <w:rFonts w:ascii="sans-serif" w:hAnsi="sans-serif"/>
          <w:color w:val="202122"/>
          <w:sz w:val="26"/>
          <w:szCs w:val="26"/>
        </w:rPr>
        <w:t xml:space="preserve"> est l'interface fondamentale dans le Component Object Model (COM). La spécification COM stipule que les objets COM doivent implémenter cette interface. De plus, toutes les autres interfaces COM doivent être dérivées </w:t>
      </w:r>
      <w:proofErr w:type="gramStart"/>
      <w:r>
        <w:rPr>
          <w:rFonts w:ascii="sans-serif" w:hAnsi="sans-serif"/>
          <w:color w:val="202122"/>
          <w:sz w:val="26"/>
          <w:szCs w:val="26"/>
        </w:rPr>
        <w:t xml:space="preserve">de </w:t>
      </w:r>
      <w:proofErr w:type="spellStart"/>
      <w:r>
        <w:rPr>
          <w:rFonts w:ascii="sans-serif" w:hAnsi="sans-serif"/>
          <w:color w:val="202122"/>
          <w:sz w:val="26"/>
          <w:szCs w:val="26"/>
        </w:rPr>
        <w:t>IUnknown</w:t>
      </w:r>
      <w:proofErr w:type="spellEnd"/>
      <w:proofErr w:type="gramEnd"/>
      <w:r>
        <w:rPr>
          <w:rFonts w:ascii="sans-serif" w:hAnsi="sans-serif"/>
          <w:color w:val="202122"/>
          <w:sz w:val="26"/>
          <w:szCs w:val="26"/>
        </w:rPr>
        <w:t xml:space="preserve">. </w:t>
      </w:r>
      <w:proofErr w:type="spellStart"/>
      <w:r>
        <w:rPr>
          <w:rFonts w:ascii="sans-serif" w:hAnsi="sans-serif"/>
          <w:color w:val="202122"/>
          <w:sz w:val="26"/>
          <w:szCs w:val="26"/>
        </w:rPr>
        <w:t>IUnknown</w:t>
      </w:r>
      <w:proofErr w:type="spellEnd"/>
      <w:r>
        <w:rPr>
          <w:rFonts w:ascii="sans-serif" w:hAnsi="sans-serif"/>
          <w:color w:val="202122"/>
          <w:sz w:val="26"/>
          <w:szCs w:val="26"/>
        </w:rPr>
        <w:t xml:space="preserve"> expose deux fonctionnalités essentielles de tous les objets COM : la gestion de la durée de vie des objets via le comptage des références et l'accès aux fonctionnalités des objets via d'autres interfaces.</w:t>
      </w:r>
    </w:p>
    <w:p w:rsidR="0022010F" w:rsidRDefault="0022010F" w:rsidP="0022010F">
      <w:pPr>
        <w:pStyle w:val="PreformattedText"/>
        <w:shd w:val="clear" w:color="auto" w:fill="F8F9FA"/>
        <w:spacing w:line="540" w:lineRule="atLeast"/>
        <w:rPr>
          <w:u w:val="single"/>
        </w:rPr>
      </w:pPr>
    </w:p>
    <w:p w:rsidR="0022010F" w:rsidRDefault="0022010F" w:rsidP="0022010F">
      <w:pPr>
        <w:pStyle w:val="PreformattedText"/>
        <w:rPr>
          <w:rFonts w:ascii="inherit" w:hAnsi="inherit"/>
          <w:color w:val="202124"/>
          <w:sz w:val="26"/>
          <w:szCs w:val="26"/>
          <w:u w:val="single"/>
        </w:rPr>
      </w:pPr>
      <w:bookmarkStart w:id="1" w:name="tw-target-text1"/>
      <w:bookmarkEnd w:id="1"/>
      <w:r>
        <w:rPr>
          <w:rFonts w:ascii="sans-serif" w:hAnsi="sans-serif"/>
          <w:color w:val="202122"/>
          <w:sz w:val="26"/>
          <w:szCs w:val="26"/>
        </w:rPr>
        <w:t xml:space="preserve">Une interface </w:t>
      </w:r>
      <w:proofErr w:type="spellStart"/>
      <w:r>
        <w:rPr>
          <w:rFonts w:ascii="sans-serif" w:hAnsi="sans-serif"/>
          <w:color w:val="202122"/>
          <w:sz w:val="26"/>
          <w:szCs w:val="26"/>
        </w:rPr>
        <w:t>IUnknown</w:t>
      </w:r>
      <w:proofErr w:type="spellEnd"/>
      <w:r>
        <w:rPr>
          <w:rFonts w:ascii="sans-serif" w:hAnsi="sans-serif"/>
          <w:color w:val="202122"/>
          <w:sz w:val="26"/>
          <w:szCs w:val="26"/>
        </w:rPr>
        <w:t xml:space="preserve"> (ou dérivée de </w:t>
      </w:r>
      <w:proofErr w:type="spellStart"/>
      <w:r>
        <w:rPr>
          <w:rFonts w:ascii="sans-serif" w:hAnsi="sans-serif"/>
          <w:color w:val="202122"/>
          <w:sz w:val="26"/>
          <w:szCs w:val="26"/>
        </w:rPr>
        <w:t>IUnknown</w:t>
      </w:r>
      <w:proofErr w:type="spellEnd"/>
      <w:r>
        <w:rPr>
          <w:rFonts w:ascii="sans-serif" w:hAnsi="sans-serif"/>
          <w:color w:val="202122"/>
          <w:sz w:val="26"/>
          <w:szCs w:val="26"/>
        </w:rPr>
        <w:t>) consiste en un pointeur vers une table de méthodes virtuelles qui contient une liste de pointeurs vers les fonctions qui implémentent les fonctions déclarées dans l'interface, dans l'ordre dans lequel elles sont déclarées dans l'interface. La surcharge d'appel d'invocation in-process est donc identique aux appels de méthode virtuelle en C++.</w:t>
      </w:r>
    </w:p>
    <w:p w:rsidR="0022010F" w:rsidRDefault="0022010F" w:rsidP="0022010F">
      <w:pPr>
        <w:pStyle w:val="PreformattedText"/>
        <w:rPr>
          <w:rFonts w:ascii="inherit" w:hAnsi="inherit"/>
          <w:color w:val="202124"/>
          <w:sz w:val="42"/>
          <w:u w:val="single"/>
        </w:rPr>
      </w:pPr>
    </w:p>
    <w:p w:rsidR="0022010F" w:rsidRDefault="0022010F" w:rsidP="0022010F">
      <w:pPr>
        <w:pStyle w:val="PreformattedText"/>
        <w:rPr>
          <w:rFonts w:ascii="inherit" w:hAnsi="inherit"/>
          <w:color w:val="202124"/>
          <w:sz w:val="42"/>
          <w:u w:val="single"/>
        </w:rPr>
      </w:pPr>
    </w:p>
    <w:p w:rsidR="0022010F" w:rsidRDefault="0022010F" w:rsidP="0022010F">
      <w:pPr>
        <w:pStyle w:val="PreformattedText"/>
        <w:rPr>
          <w:rFonts w:ascii="inherit" w:hAnsi="inherit"/>
          <w:color w:val="202124"/>
          <w:sz w:val="42"/>
          <w:u w:val="single"/>
        </w:rPr>
      </w:pPr>
    </w:p>
    <w:p w:rsidR="0022010F" w:rsidRDefault="0022010F" w:rsidP="0022010F">
      <w:pPr>
        <w:pStyle w:val="PreformattedText"/>
        <w:rPr>
          <w:rFonts w:ascii="inherit" w:hAnsi="inherit"/>
          <w:color w:val="202124"/>
          <w:sz w:val="42"/>
          <w:u w:val="single"/>
        </w:rPr>
      </w:pPr>
      <w:r>
        <w:rPr>
          <w:rFonts w:ascii="sans-serif" w:hAnsi="sans-serif"/>
          <w:color w:val="202122"/>
          <w:sz w:val="24"/>
          <w:szCs w:val="24"/>
        </w:rPr>
        <w:tab/>
      </w:r>
      <w:r>
        <w:rPr>
          <w:rFonts w:ascii="sans-serif" w:hAnsi="sans-serif"/>
          <w:color w:val="202122"/>
          <w:sz w:val="24"/>
          <w:szCs w:val="24"/>
        </w:rPr>
        <w:tab/>
      </w:r>
      <w:r>
        <w:rPr>
          <w:rFonts w:ascii="sans-serif" w:hAnsi="sans-serif"/>
          <w:b/>
          <w:bCs/>
          <w:color w:val="202122"/>
          <w:sz w:val="24"/>
          <w:szCs w:val="24"/>
        </w:rPr>
        <w:t xml:space="preserve">3-Interface </w:t>
      </w:r>
      <w:proofErr w:type="spellStart"/>
      <w:r>
        <w:rPr>
          <w:rFonts w:ascii="sans-serif" w:hAnsi="sans-serif"/>
          <w:b/>
          <w:bCs/>
          <w:color w:val="202122"/>
          <w:sz w:val="24"/>
          <w:szCs w:val="24"/>
        </w:rPr>
        <w:t>IClassFactory</w:t>
      </w:r>
      <w:proofErr w:type="spellEnd"/>
    </w:p>
    <w:p w:rsidR="0022010F" w:rsidRDefault="0022010F" w:rsidP="0022010F">
      <w:pPr>
        <w:pStyle w:val="Standard"/>
        <w:rPr>
          <w:u w:val="single"/>
        </w:rPr>
      </w:pPr>
    </w:p>
    <w:p w:rsidR="0022010F" w:rsidRDefault="0022010F" w:rsidP="0022010F">
      <w:pPr>
        <w:pStyle w:val="Standard"/>
        <w:rPr>
          <w:sz w:val="26"/>
          <w:szCs w:val="26"/>
          <w:u w:val="single"/>
        </w:rPr>
      </w:pPr>
      <w:r>
        <w:rPr>
          <w:rFonts w:ascii="sans-serif" w:hAnsi="sans-serif"/>
          <w:color w:val="202122"/>
          <w:sz w:val="26"/>
          <w:szCs w:val="26"/>
        </w:rPr>
        <w:t xml:space="preserve">Tous les serveurs COM/DCOM suivent le modèle de conception d'usine. La classe </w:t>
      </w:r>
      <w:proofErr w:type="spellStart"/>
      <w:r>
        <w:rPr>
          <w:rFonts w:ascii="sans-serif" w:hAnsi="sans-serif"/>
          <w:color w:val="202122"/>
          <w:sz w:val="26"/>
          <w:szCs w:val="26"/>
        </w:rPr>
        <w:t>IClassFactory</w:t>
      </w:r>
      <w:proofErr w:type="spellEnd"/>
      <w:r>
        <w:rPr>
          <w:rFonts w:ascii="sans-serif" w:hAnsi="sans-serif"/>
          <w:color w:val="202122"/>
          <w:sz w:val="26"/>
          <w:szCs w:val="26"/>
        </w:rPr>
        <w:t xml:space="preserve"> est la norme utilisée dans COM/DCOM pour réaliser cette conception. L'interface </w:t>
      </w:r>
      <w:proofErr w:type="spellStart"/>
      <w:r>
        <w:rPr>
          <w:rFonts w:ascii="sans-serif" w:hAnsi="sans-serif"/>
          <w:color w:val="202122"/>
          <w:sz w:val="26"/>
          <w:szCs w:val="26"/>
        </w:rPr>
        <w:t>IClassFactory</w:t>
      </w:r>
      <w:proofErr w:type="spellEnd"/>
      <w:r>
        <w:rPr>
          <w:rFonts w:ascii="sans-serif" w:hAnsi="sans-serif"/>
          <w:color w:val="202122"/>
          <w:sz w:val="26"/>
          <w:szCs w:val="26"/>
        </w:rPr>
        <w:t xml:space="preserve"> contient deux méthodes destinées à traiter une classe entière d'objets, et est donc implémentée sur l'objet de classe pour une classe spécifique d'objets (identifiée par un CLSID).</w:t>
      </w:r>
    </w:p>
    <w:p w:rsidR="0022010F" w:rsidRDefault="0022010F" w:rsidP="0022010F">
      <w:pPr>
        <w:pStyle w:val="Standard"/>
        <w:rPr>
          <w:u w:val="single"/>
        </w:rPr>
      </w:pPr>
    </w:p>
    <w:p w:rsidR="0022010F" w:rsidRDefault="0022010F" w:rsidP="0022010F">
      <w:pPr>
        <w:pStyle w:val="Standard"/>
        <w:rPr>
          <w:u w:val="single"/>
        </w:rPr>
      </w:pPr>
    </w:p>
    <w:p w:rsidR="0022010F" w:rsidRDefault="0022010F" w:rsidP="0022010F">
      <w:pPr>
        <w:pStyle w:val="Standard"/>
        <w:rPr>
          <w:u w:val="single"/>
        </w:rPr>
      </w:pPr>
      <w:r>
        <w:rPr>
          <w:rFonts w:ascii="sans-serif" w:hAnsi="sans-serif"/>
          <w:color w:val="202122"/>
        </w:rPr>
        <w:tab/>
      </w:r>
      <w:r>
        <w:rPr>
          <w:rFonts w:ascii="sans-serif" w:hAnsi="sans-serif"/>
          <w:color w:val="202122"/>
        </w:rPr>
        <w:tab/>
      </w:r>
      <w:r>
        <w:rPr>
          <w:rFonts w:ascii="sans-serif" w:hAnsi="sans-serif"/>
          <w:b/>
          <w:bCs/>
          <w:color w:val="202122"/>
        </w:rPr>
        <w:t xml:space="preserve">4-Interfaces </w:t>
      </w:r>
      <w:proofErr w:type="spellStart"/>
      <w:r>
        <w:rPr>
          <w:rFonts w:ascii="sans-serif" w:hAnsi="sans-serif"/>
          <w:b/>
          <w:bCs/>
          <w:color w:val="202122"/>
        </w:rPr>
        <w:t>IDispatch</w:t>
      </w:r>
      <w:proofErr w:type="spellEnd"/>
    </w:p>
    <w:p w:rsidR="0022010F" w:rsidRDefault="0022010F" w:rsidP="0022010F">
      <w:pPr>
        <w:pStyle w:val="Standard"/>
        <w:rPr>
          <w:u w:val="single"/>
        </w:rPr>
      </w:pPr>
    </w:p>
    <w:p w:rsidR="0022010F" w:rsidRDefault="0022010F" w:rsidP="0022010F">
      <w:pPr>
        <w:pStyle w:val="Standard"/>
        <w:rPr>
          <w:sz w:val="26"/>
          <w:szCs w:val="26"/>
          <w:u w:val="single"/>
        </w:rPr>
      </w:pPr>
      <w:proofErr w:type="spellStart"/>
      <w:r>
        <w:rPr>
          <w:rFonts w:ascii="sans-serif" w:hAnsi="sans-serif"/>
          <w:color w:val="202122"/>
          <w:sz w:val="26"/>
          <w:szCs w:val="26"/>
        </w:rPr>
        <w:t>IDispatch</w:t>
      </w:r>
      <w:proofErr w:type="spellEnd"/>
      <w:r>
        <w:rPr>
          <w:rFonts w:ascii="sans-serif" w:hAnsi="sans-serif"/>
          <w:color w:val="202122"/>
          <w:sz w:val="26"/>
          <w:szCs w:val="26"/>
        </w:rPr>
        <w:t xml:space="preserve"> est l'interface qui expose le protocole OLE Automation</w:t>
      </w:r>
      <w:proofErr w:type="gramStart"/>
      <w:r>
        <w:rPr>
          <w:rFonts w:ascii="sans-serif" w:hAnsi="sans-serif"/>
          <w:color w:val="202122"/>
          <w:sz w:val="26"/>
          <w:szCs w:val="26"/>
        </w:rPr>
        <w:t>.[</w:t>
      </w:r>
      <w:proofErr w:type="gramEnd"/>
      <w:r>
        <w:rPr>
          <w:rFonts w:ascii="sans-serif" w:hAnsi="sans-serif"/>
          <w:color w:val="202122"/>
          <w:sz w:val="26"/>
          <w:szCs w:val="26"/>
        </w:rPr>
        <w:t xml:space="preserve">1] En étendant </w:t>
      </w:r>
      <w:proofErr w:type="spellStart"/>
      <w:r>
        <w:rPr>
          <w:rFonts w:ascii="sans-serif" w:hAnsi="sans-serif"/>
          <w:color w:val="202122"/>
          <w:sz w:val="26"/>
          <w:szCs w:val="26"/>
        </w:rPr>
        <w:t>IUnknown</w:t>
      </w:r>
      <w:proofErr w:type="spellEnd"/>
      <w:r>
        <w:rPr>
          <w:rFonts w:ascii="sans-serif" w:hAnsi="sans-serif"/>
          <w:color w:val="202122"/>
          <w:sz w:val="26"/>
          <w:szCs w:val="26"/>
        </w:rPr>
        <w:t xml:space="preserve">, c'est l'une des interfaces standard qui peuvent être exposées par les objets COM. COM distingue trois types d'interface : les interfaces personnalisées </w:t>
      </w:r>
      <w:proofErr w:type="spellStart"/>
      <w:r>
        <w:rPr>
          <w:rFonts w:ascii="sans-serif" w:hAnsi="sans-serif"/>
          <w:color w:val="202122"/>
          <w:sz w:val="26"/>
          <w:szCs w:val="26"/>
        </w:rPr>
        <w:t>IUnknown</w:t>
      </w:r>
      <w:proofErr w:type="spellEnd"/>
      <w:r>
        <w:rPr>
          <w:rFonts w:ascii="sans-serif" w:hAnsi="sans-serif"/>
          <w:color w:val="202122"/>
          <w:sz w:val="26"/>
          <w:szCs w:val="26"/>
        </w:rPr>
        <w:t xml:space="preserve"> basées sur VTABLE, les interfaces </w:t>
      </w:r>
      <w:proofErr w:type="spellStart"/>
      <w:r>
        <w:rPr>
          <w:rFonts w:ascii="sans-serif" w:hAnsi="sans-serif"/>
          <w:color w:val="202122"/>
          <w:sz w:val="26"/>
          <w:szCs w:val="26"/>
        </w:rPr>
        <w:t>IDispatch</w:t>
      </w:r>
      <w:proofErr w:type="spellEnd"/>
      <w:r>
        <w:rPr>
          <w:rFonts w:ascii="sans-serif" w:hAnsi="sans-serif"/>
          <w:color w:val="202122"/>
          <w:sz w:val="26"/>
          <w:szCs w:val="26"/>
        </w:rPr>
        <w:t xml:space="preserve"> prenant en charge l'introspection et les interfaces doubles prenant en charge les deux types.</w:t>
      </w:r>
    </w:p>
    <w:p w:rsidR="0022010F" w:rsidRDefault="0022010F" w:rsidP="0022010F">
      <w:pPr>
        <w:pStyle w:val="Standard"/>
        <w:rPr>
          <w:sz w:val="26"/>
          <w:szCs w:val="26"/>
          <w:u w:val="single"/>
        </w:rPr>
      </w:pPr>
      <w:r>
        <w:rPr>
          <w:rFonts w:ascii="sans-serif" w:hAnsi="sans-serif"/>
          <w:color w:val="202122"/>
          <w:sz w:val="26"/>
          <w:szCs w:val="26"/>
        </w:rPr>
        <w:t>L'interface Automation (</w:t>
      </w:r>
      <w:proofErr w:type="spellStart"/>
      <w:r>
        <w:rPr>
          <w:rFonts w:ascii="sans-serif" w:hAnsi="sans-serif"/>
          <w:color w:val="202122"/>
          <w:sz w:val="26"/>
          <w:szCs w:val="26"/>
        </w:rPr>
        <w:t>IDispatch</w:t>
      </w:r>
      <w:proofErr w:type="spellEnd"/>
      <w:r>
        <w:rPr>
          <w:rFonts w:ascii="sans-serif" w:hAnsi="sans-serif"/>
          <w:color w:val="202122"/>
          <w:sz w:val="26"/>
          <w:szCs w:val="26"/>
        </w:rPr>
        <w:t xml:space="preserve">) permet à une application cliente de savoir quelles propriétés et méthodes sont prises en charge par un objet au moment de l'exécution, c'est-à-dire implémente le concept de RTTI. Il fournit également les informations nécessaires pour appeler ces propriétés et méthodes. Les applications clientes n'ont pas besoin de connaître les membres de l'objet lorsqu'elles sont compilées. Cela permet aux objets COM et ActiveX d'être appelés par des plates-formes de programmes de script telles que le serveur ASP et JavaScript sur Internet Explorer, où les conventions </w:t>
      </w:r>
      <w:r>
        <w:rPr>
          <w:rFonts w:ascii="sans-serif" w:hAnsi="sans-serif"/>
          <w:color w:val="202122"/>
          <w:sz w:val="26"/>
          <w:szCs w:val="26"/>
        </w:rPr>
        <w:lastRenderedPageBreak/>
        <w:t>d'appel n'étaient pas connues au moment de la construction d'IIS ou d'IE. En revanche, une simple bibliothèque d'objets est compilée et liée dans un programme, par ex. un appel DLL doit connaître un nom de fonction et des paramètres au moment de la compilation.</w:t>
      </w:r>
    </w:p>
    <w:p w:rsidR="0022010F" w:rsidRDefault="0022010F" w:rsidP="0022010F">
      <w:pPr>
        <w:pStyle w:val="Standard"/>
        <w:rPr>
          <w:u w:val="single"/>
        </w:rPr>
      </w:pPr>
    </w:p>
    <w:p w:rsidR="0022010F" w:rsidRDefault="0022010F" w:rsidP="0022010F">
      <w:pPr>
        <w:pStyle w:val="Standard"/>
        <w:rPr>
          <w:u w:val="single"/>
        </w:rPr>
      </w:pPr>
    </w:p>
    <w:p w:rsidR="0022010F" w:rsidRDefault="0022010F" w:rsidP="0022010F">
      <w:pPr>
        <w:pStyle w:val="Standard"/>
        <w:rPr>
          <w:u w:val="single"/>
        </w:rPr>
      </w:pPr>
      <w:r>
        <w:rPr>
          <w:rFonts w:ascii="sans-serif" w:hAnsi="sans-serif"/>
          <w:color w:val="202122"/>
        </w:rPr>
        <w:tab/>
      </w:r>
      <w:r>
        <w:rPr>
          <w:rFonts w:ascii="sans-serif" w:hAnsi="sans-serif"/>
          <w:color w:val="202122"/>
        </w:rPr>
        <w:tab/>
      </w:r>
      <w:r>
        <w:rPr>
          <w:rFonts w:ascii="sans-serif" w:hAnsi="sans-serif"/>
          <w:b/>
          <w:bCs/>
          <w:color w:val="202122"/>
          <w:sz w:val="26"/>
          <w:szCs w:val="26"/>
        </w:rPr>
        <w:t xml:space="preserve">5-Interface </w:t>
      </w:r>
      <w:proofErr w:type="spellStart"/>
      <w:r>
        <w:rPr>
          <w:rFonts w:ascii="sans-serif" w:hAnsi="sans-serif"/>
          <w:b/>
          <w:bCs/>
          <w:color w:val="202122"/>
          <w:sz w:val="26"/>
          <w:szCs w:val="26"/>
        </w:rPr>
        <w:t>Imoniker</w:t>
      </w:r>
      <w:proofErr w:type="spellEnd"/>
    </w:p>
    <w:p w:rsidR="0022010F" w:rsidRDefault="0022010F" w:rsidP="0022010F">
      <w:pPr>
        <w:pStyle w:val="Standard"/>
        <w:rPr>
          <w:sz w:val="26"/>
          <w:szCs w:val="26"/>
          <w:u w:val="single"/>
        </w:rPr>
      </w:pPr>
      <w:r>
        <w:rPr>
          <w:rFonts w:ascii="sans-serif" w:hAnsi="sans-serif"/>
          <w:color w:val="202122"/>
          <w:sz w:val="26"/>
          <w:szCs w:val="26"/>
        </w:rPr>
        <w:t xml:space="preserve">L'interface </w:t>
      </w:r>
      <w:proofErr w:type="spellStart"/>
      <w:r>
        <w:rPr>
          <w:rFonts w:ascii="sans-serif" w:hAnsi="sans-serif"/>
          <w:color w:val="202122"/>
          <w:sz w:val="26"/>
          <w:szCs w:val="26"/>
        </w:rPr>
        <w:t>IMoniker</w:t>
      </w:r>
      <w:proofErr w:type="spellEnd"/>
      <w:r>
        <w:rPr>
          <w:rFonts w:ascii="sans-serif" w:hAnsi="sans-serif"/>
          <w:color w:val="202122"/>
          <w:sz w:val="26"/>
          <w:szCs w:val="26"/>
        </w:rPr>
        <w:t xml:space="preserve"> est utilisée pour nommer les objets COM. Un objet qui implémente </w:t>
      </w:r>
      <w:proofErr w:type="spellStart"/>
      <w:r>
        <w:rPr>
          <w:rFonts w:ascii="sans-serif" w:hAnsi="sans-serif"/>
          <w:color w:val="202122"/>
          <w:sz w:val="26"/>
          <w:szCs w:val="26"/>
        </w:rPr>
        <w:t>IMoniker</w:t>
      </w:r>
      <w:proofErr w:type="spellEnd"/>
      <w:r>
        <w:rPr>
          <w:rFonts w:ascii="sans-serif" w:hAnsi="sans-serif"/>
          <w:color w:val="202122"/>
          <w:sz w:val="26"/>
          <w:szCs w:val="26"/>
        </w:rPr>
        <w:t xml:space="preserve"> est appelé un « moniker », qui est un nom qui identifie de manière unique un objet COM. Vous pouvez considérer un</w:t>
      </w:r>
    </w:p>
    <w:p w:rsidR="0022010F" w:rsidRDefault="0022010F" w:rsidP="0022010F">
      <w:pPr>
        <w:pStyle w:val="Standard"/>
        <w:rPr>
          <w:sz w:val="26"/>
          <w:szCs w:val="26"/>
          <w:u w:val="single"/>
        </w:rPr>
      </w:pPr>
    </w:p>
    <w:p w:rsidR="0022010F" w:rsidRDefault="0022010F" w:rsidP="0022010F">
      <w:pPr>
        <w:pStyle w:val="Standard"/>
        <w:rPr>
          <w:sz w:val="26"/>
          <w:szCs w:val="26"/>
          <w:u w:val="single"/>
        </w:rPr>
      </w:pPr>
    </w:p>
    <w:p w:rsidR="0022010F" w:rsidRDefault="0022010F" w:rsidP="0022010F">
      <w:pPr>
        <w:pStyle w:val="Standard"/>
        <w:rPr>
          <w:sz w:val="26"/>
          <w:szCs w:val="26"/>
          <w:u w:val="single"/>
        </w:rPr>
      </w:pPr>
      <w:proofErr w:type="gramStart"/>
      <w:r>
        <w:rPr>
          <w:rFonts w:ascii="sans-serif" w:hAnsi="sans-serif"/>
          <w:color w:val="202122"/>
          <w:sz w:val="26"/>
          <w:szCs w:val="26"/>
        </w:rPr>
        <w:t>surnom</w:t>
      </w:r>
      <w:proofErr w:type="gramEnd"/>
      <w:r>
        <w:rPr>
          <w:rFonts w:ascii="sans-serif" w:hAnsi="sans-serif"/>
          <w:color w:val="202122"/>
          <w:sz w:val="26"/>
          <w:szCs w:val="26"/>
        </w:rPr>
        <w:t xml:space="preserve"> comme une généralisation d'un nom de chemin ; de la même manière qu'un nom de chemin identifie un fichier dans le système de fichiers, un surnom identifie un objet COM. Par exemple, supposons que vous ayez un objet représentant une plage de cellules dans une feuille de calcul qui est elle-même incorporée dans un document </w:t>
      </w:r>
      <w:proofErr w:type="spellStart"/>
      <w:r>
        <w:rPr>
          <w:rFonts w:ascii="sans-serif" w:hAnsi="sans-serif"/>
          <w:color w:val="202122"/>
          <w:sz w:val="26"/>
          <w:szCs w:val="26"/>
        </w:rPr>
        <w:t>texte.Les</w:t>
      </w:r>
      <w:proofErr w:type="spellEnd"/>
      <w:r>
        <w:rPr>
          <w:rFonts w:ascii="sans-serif" w:hAnsi="sans-serif"/>
          <w:color w:val="202122"/>
          <w:sz w:val="26"/>
          <w:szCs w:val="26"/>
        </w:rPr>
        <w:t xml:space="preserve"> monikers sont plus largement applicables que les noms de chemin ; alors que les noms de chemin ne peuvent identifier que des fichiers, les surnoms peuvent identifier n'importe quel type d'objet, qu'il</w:t>
      </w:r>
    </w:p>
    <w:p w:rsidR="0022010F" w:rsidRDefault="0022010F" w:rsidP="0022010F">
      <w:pPr>
        <w:pStyle w:val="Standard"/>
        <w:rPr>
          <w:sz w:val="26"/>
          <w:szCs w:val="26"/>
          <w:u w:val="single"/>
        </w:rPr>
      </w:pPr>
      <w:proofErr w:type="gramStart"/>
      <w:r>
        <w:rPr>
          <w:rFonts w:ascii="sans-serif" w:hAnsi="sans-serif"/>
          <w:color w:val="202122"/>
          <w:sz w:val="26"/>
          <w:szCs w:val="26"/>
        </w:rPr>
        <w:t>s'agisse</w:t>
      </w:r>
      <w:proofErr w:type="gramEnd"/>
      <w:r>
        <w:rPr>
          <w:rFonts w:ascii="sans-serif" w:hAnsi="sans-serif"/>
          <w:color w:val="202122"/>
          <w:sz w:val="26"/>
          <w:szCs w:val="26"/>
        </w:rPr>
        <w:t xml:space="preserve"> d'un fichier, d'une incorporation, d'une sélection dans un document ou autre chose.</w:t>
      </w:r>
    </w:p>
    <w:p w:rsidR="0022010F" w:rsidRDefault="0022010F" w:rsidP="0022010F">
      <w:pPr>
        <w:pStyle w:val="Standard"/>
        <w:rPr>
          <w:sz w:val="26"/>
          <w:szCs w:val="26"/>
          <w:u w:val="single"/>
        </w:rPr>
      </w:pPr>
    </w:p>
    <w:p w:rsidR="0022010F" w:rsidRDefault="0022010F" w:rsidP="0022010F">
      <w:pPr>
        <w:pStyle w:val="Standard"/>
        <w:rPr>
          <w:sz w:val="26"/>
          <w:szCs w:val="26"/>
          <w:u w:val="single"/>
        </w:rPr>
      </w:pPr>
    </w:p>
    <w:p w:rsidR="0022010F" w:rsidRDefault="0022010F" w:rsidP="0022010F">
      <w:pPr>
        <w:pStyle w:val="Standard"/>
        <w:rPr>
          <w:sz w:val="26"/>
          <w:szCs w:val="26"/>
          <w:u w:val="single"/>
        </w:rPr>
      </w:pPr>
      <w:r>
        <w:rPr>
          <w:rFonts w:ascii="sans-serif" w:hAnsi="sans-serif"/>
          <w:color w:val="202122"/>
          <w:sz w:val="26"/>
          <w:szCs w:val="26"/>
        </w:rPr>
        <w:tab/>
      </w:r>
      <w:r>
        <w:rPr>
          <w:rFonts w:ascii="sans-serif" w:hAnsi="sans-serif"/>
          <w:color w:val="202122"/>
          <w:sz w:val="26"/>
          <w:szCs w:val="26"/>
        </w:rPr>
        <w:tab/>
      </w:r>
      <w:proofErr w:type="spellStart"/>
      <w:r>
        <w:rPr>
          <w:rFonts w:ascii="sans-serif" w:hAnsi="sans-serif"/>
          <w:b/>
          <w:bCs/>
          <w:color w:val="202122"/>
          <w:sz w:val="26"/>
          <w:szCs w:val="26"/>
          <w:u w:val="single"/>
        </w:rPr>
        <w:t>VII-La</w:t>
      </w:r>
      <w:proofErr w:type="spellEnd"/>
      <w:r>
        <w:rPr>
          <w:rFonts w:ascii="sans-serif" w:hAnsi="sans-serif"/>
          <w:b/>
          <w:bCs/>
          <w:color w:val="202122"/>
          <w:sz w:val="26"/>
          <w:szCs w:val="26"/>
          <w:u w:val="single"/>
        </w:rPr>
        <w:t xml:space="preserve"> communication entre composants</w:t>
      </w:r>
    </w:p>
    <w:p w:rsidR="0022010F" w:rsidRDefault="0022010F" w:rsidP="0022010F">
      <w:pPr>
        <w:pStyle w:val="Standard"/>
        <w:rPr>
          <w:sz w:val="26"/>
          <w:szCs w:val="26"/>
          <w:u w:val="single"/>
        </w:rPr>
      </w:pPr>
      <w:r>
        <w:rPr>
          <w:rFonts w:ascii="sans-serif" w:hAnsi="sans-serif"/>
          <w:b/>
          <w:bCs/>
          <w:color w:val="202122"/>
          <w:sz w:val="26"/>
          <w:szCs w:val="26"/>
        </w:rPr>
        <w:t xml:space="preserve"> </w:t>
      </w:r>
    </w:p>
    <w:p w:rsidR="0022010F" w:rsidRDefault="0022010F" w:rsidP="0022010F">
      <w:pPr>
        <w:pStyle w:val="Standard"/>
        <w:rPr>
          <w:sz w:val="26"/>
          <w:szCs w:val="26"/>
          <w:u w:val="single"/>
        </w:rPr>
      </w:pPr>
      <w:r>
        <w:rPr>
          <w:rFonts w:ascii="sans-serif" w:hAnsi="sans-serif"/>
          <w:b/>
          <w:bCs/>
          <w:color w:val="202122"/>
          <w:sz w:val="26"/>
          <w:szCs w:val="26"/>
        </w:rPr>
        <w:tab/>
        <w:t xml:space="preserve">       </w:t>
      </w:r>
      <w:r>
        <w:rPr>
          <w:rFonts w:ascii="sans-serif" w:hAnsi="sans-serif"/>
          <w:b/>
          <w:bCs/>
          <w:color w:val="202122"/>
          <w:sz w:val="26"/>
          <w:szCs w:val="26"/>
        </w:rPr>
        <w:tab/>
      </w:r>
      <w:r>
        <w:rPr>
          <w:rFonts w:ascii="sans-serif" w:hAnsi="sans-serif"/>
          <w:b/>
          <w:bCs/>
          <w:color w:val="202122"/>
          <w:sz w:val="26"/>
          <w:szCs w:val="26"/>
        </w:rPr>
        <w:tab/>
      </w:r>
      <w:r>
        <w:rPr>
          <w:rFonts w:ascii="sans-serif" w:hAnsi="sans-serif"/>
          <w:b/>
          <w:bCs/>
          <w:color w:val="202122"/>
          <w:sz w:val="26"/>
          <w:szCs w:val="26"/>
        </w:rPr>
        <w:tab/>
        <w:t xml:space="preserve">1-Proxy et </w:t>
      </w:r>
      <w:proofErr w:type="spellStart"/>
      <w:r>
        <w:rPr>
          <w:rFonts w:ascii="sans-serif" w:hAnsi="sans-serif"/>
          <w:b/>
          <w:bCs/>
          <w:color w:val="202122"/>
          <w:sz w:val="26"/>
          <w:szCs w:val="26"/>
        </w:rPr>
        <w:t>Sturb</w:t>
      </w:r>
      <w:proofErr w:type="spellEnd"/>
    </w:p>
    <w:p w:rsidR="0022010F" w:rsidRDefault="0022010F" w:rsidP="0022010F">
      <w:pPr>
        <w:pStyle w:val="Standard"/>
        <w:rPr>
          <w:sz w:val="26"/>
          <w:szCs w:val="26"/>
          <w:u w:val="single"/>
        </w:rPr>
      </w:pPr>
    </w:p>
    <w:p w:rsidR="0022010F" w:rsidRDefault="0022010F" w:rsidP="0022010F">
      <w:pPr>
        <w:pStyle w:val="Standard"/>
        <w:rPr>
          <w:sz w:val="26"/>
          <w:szCs w:val="26"/>
          <w:u w:val="single"/>
        </w:rPr>
      </w:pPr>
      <w:r>
        <w:rPr>
          <w:rFonts w:ascii="sans-serif" w:hAnsi="sans-serif"/>
          <w:color w:val="202122"/>
          <w:sz w:val="26"/>
          <w:szCs w:val="26"/>
        </w:rPr>
        <w:t xml:space="preserve">Le </w:t>
      </w:r>
      <w:proofErr w:type="spellStart"/>
      <w:r>
        <w:rPr>
          <w:rFonts w:ascii="sans-serif" w:hAnsi="sans-serif"/>
          <w:color w:val="202122"/>
          <w:sz w:val="26"/>
          <w:szCs w:val="26"/>
        </w:rPr>
        <w:t>marshalling</w:t>
      </w:r>
      <w:proofErr w:type="spellEnd"/>
      <w:r>
        <w:rPr>
          <w:rFonts w:ascii="sans-serif" w:hAnsi="sans-serif"/>
          <w:color w:val="202122"/>
          <w:sz w:val="26"/>
          <w:szCs w:val="26"/>
        </w:rPr>
        <w:t xml:space="preserve"> est une opération qui consiste à transformer et à transférer des données</w:t>
      </w:r>
    </w:p>
    <w:p w:rsidR="0022010F" w:rsidRDefault="0022010F" w:rsidP="0022010F">
      <w:pPr>
        <w:pStyle w:val="Standard"/>
        <w:rPr>
          <w:sz w:val="26"/>
          <w:szCs w:val="26"/>
          <w:u w:val="single"/>
        </w:rPr>
      </w:pPr>
      <w:r>
        <w:rPr>
          <w:rFonts w:ascii="sans-serif" w:hAnsi="sans-serif"/>
          <w:color w:val="202122"/>
          <w:sz w:val="26"/>
          <w:szCs w:val="26"/>
        </w:rPr>
        <w:t>(</w:t>
      </w:r>
      <w:proofErr w:type="gramStart"/>
      <w:r>
        <w:rPr>
          <w:rFonts w:ascii="sans-serif" w:hAnsi="sans-serif"/>
          <w:color w:val="202122"/>
          <w:sz w:val="26"/>
          <w:szCs w:val="26"/>
        </w:rPr>
        <w:t>pointeurs</w:t>
      </w:r>
      <w:proofErr w:type="gramEnd"/>
      <w:r>
        <w:rPr>
          <w:rFonts w:ascii="sans-serif" w:hAnsi="sans-serif"/>
          <w:color w:val="202122"/>
          <w:sz w:val="26"/>
          <w:szCs w:val="26"/>
        </w:rPr>
        <w:t xml:space="preserve">, arguments) entre le client et le serveur. Le </w:t>
      </w:r>
      <w:proofErr w:type="spellStart"/>
      <w:r>
        <w:rPr>
          <w:rFonts w:ascii="sans-serif" w:hAnsi="sans-serif"/>
          <w:color w:val="202122"/>
          <w:sz w:val="26"/>
          <w:szCs w:val="26"/>
        </w:rPr>
        <w:t>marshalling</w:t>
      </w:r>
      <w:proofErr w:type="spellEnd"/>
      <w:r>
        <w:rPr>
          <w:rFonts w:ascii="sans-serif" w:hAnsi="sans-serif"/>
          <w:color w:val="202122"/>
          <w:sz w:val="26"/>
          <w:szCs w:val="26"/>
        </w:rPr>
        <w:t xml:space="preserve"> fait intervenir deux</w:t>
      </w:r>
    </w:p>
    <w:p w:rsidR="0022010F" w:rsidRDefault="0022010F" w:rsidP="0022010F">
      <w:pPr>
        <w:pStyle w:val="Standard"/>
        <w:rPr>
          <w:sz w:val="26"/>
          <w:szCs w:val="26"/>
          <w:u w:val="single"/>
        </w:rPr>
      </w:pPr>
      <w:proofErr w:type="gramStart"/>
      <w:r>
        <w:rPr>
          <w:rFonts w:ascii="sans-serif" w:hAnsi="sans-serif"/>
          <w:color w:val="202122"/>
          <w:sz w:val="26"/>
          <w:szCs w:val="26"/>
        </w:rPr>
        <w:t>modules</w:t>
      </w:r>
      <w:proofErr w:type="gramEnd"/>
      <w:r>
        <w:rPr>
          <w:rFonts w:ascii="sans-serif" w:hAnsi="sans-serif"/>
          <w:color w:val="202122"/>
          <w:sz w:val="26"/>
          <w:szCs w:val="26"/>
        </w:rPr>
        <w:t>, le proxy et le stub. Le proxy est chargé de passer les arguments au stub qui les</w:t>
      </w:r>
    </w:p>
    <w:p w:rsidR="0022010F" w:rsidRDefault="0022010F" w:rsidP="0022010F">
      <w:pPr>
        <w:pStyle w:val="Standard"/>
        <w:rPr>
          <w:sz w:val="26"/>
          <w:szCs w:val="26"/>
          <w:u w:val="single"/>
        </w:rPr>
      </w:pPr>
      <w:proofErr w:type="gramStart"/>
      <w:r>
        <w:rPr>
          <w:rFonts w:ascii="sans-serif" w:hAnsi="sans-serif"/>
          <w:color w:val="202122"/>
          <w:sz w:val="26"/>
          <w:szCs w:val="26"/>
        </w:rPr>
        <w:t>passe</w:t>
      </w:r>
      <w:proofErr w:type="gramEnd"/>
      <w:r>
        <w:rPr>
          <w:rFonts w:ascii="sans-serif" w:hAnsi="sans-serif"/>
          <w:color w:val="202122"/>
          <w:sz w:val="26"/>
          <w:szCs w:val="26"/>
        </w:rPr>
        <w:t xml:space="preserve"> (au bon format) au serveur.</w:t>
      </w:r>
    </w:p>
    <w:p w:rsidR="0022010F" w:rsidRDefault="0022010F" w:rsidP="0022010F">
      <w:pPr>
        <w:pStyle w:val="Standard"/>
        <w:rPr>
          <w:sz w:val="26"/>
          <w:szCs w:val="26"/>
          <w:u w:val="single"/>
        </w:rPr>
      </w:pPr>
    </w:p>
    <w:p w:rsidR="0022010F" w:rsidRDefault="0022010F" w:rsidP="0022010F">
      <w:pPr>
        <w:pStyle w:val="Standard"/>
        <w:rPr>
          <w:sz w:val="26"/>
          <w:szCs w:val="26"/>
          <w:u w:val="single"/>
        </w:rPr>
      </w:pPr>
    </w:p>
    <w:p w:rsidR="0022010F" w:rsidRDefault="0022010F" w:rsidP="0022010F">
      <w:pPr>
        <w:pStyle w:val="Standard"/>
        <w:rPr>
          <w:sz w:val="26"/>
          <w:szCs w:val="26"/>
          <w:u w:val="single"/>
        </w:rPr>
      </w:pPr>
      <w:r>
        <w:rPr>
          <w:noProof/>
          <w:sz w:val="26"/>
          <w:szCs w:val="26"/>
          <w:u w:val="single"/>
          <w:lang w:eastAsia="fr-FR" w:bidi="ar-SA"/>
        </w:rPr>
        <w:lastRenderedPageBreak/>
        <w:drawing>
          <wp:anchor distT="0" distB="0" distL="114300" distR="114300" simplePos="0" relativeHeight="251659264" behindDoc="0" locked="0" layoutInCell="1" allowOverlap="1" wp14:anchorId="23557853" wp14:editId="20F5DC26">
            <wp:simplePos x="0" y="0"/>
            <wp:positionH relativeFrom="column">
              <wp:align>center</wp:align>
            </wp:positionH>
            <wp:positionV relativeFrom="paragraph">
              <wp:align>top</wp:align>
            </wp:positionV>
            <wp:extent cx="6120000" cy="2514600"/>
            <wp:effectExtent l="0" t="0" r="0" b="0"/>
            <wp:wrapSquare wrapText="bothSides"/>
            <wp:docPr id="1" name="Image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lum bright="-50000"/>
                      <a:alphaModFix/>
                    </a:blip>
                    <a:srcRect/>
                    <a:stretch>
                      <a:fillRect/>
                    </a:stretch>
                  </pic:blipFill>
                  <pic:spPr>
                    <a:xfrm>
                      <a:off x="0" y="0"/>
                      <a:ext cx="6120000" cy="2514600"/>
                    </a:xfrm>
                    <a:prstGeom prst="rect">
                      <a:avLst/>
                    </a:prstGeom>
                  </pic:spPr>
                </pic:pic>
              </a:graphicData>
            </a:graphic>
          </wp:anchor>
        </w:drawing>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r>
        <w:rPr>
          <w:rFonts w:ascii="sans-serif" w:hAnsi="sans-serif"/>
          <w:color w:val="202122"/>
          <w:sz w:val="26"/>
          <w:szCs w:val="26"/>
        </w:rPr>
        <w:tab/>
      </w:r>
    </w:p>
    <w:p w:rsidR="0022010F" w:rsidRDefault="0022010F" w:rsidP="0022010F">
      <w:pPr>
        <w:pStyle w:val="Standard"/>
        <w:rPr>
          <w:sz w:val="26"/>
          <w:szCs w:val="26"/>
          <w:u w:val="single"/>
        </w:rPr>
      </w:pPr>
      <w:r>
        <w:rPr>
          <w:rFonts w:ascii="sans-serif" w:hAnsi="sans-serif"/>
          <w:color w:val="202122"/>
          <w:sz w:val="26"/>
          <w:szCs w:val="26"/>
        </w:rPr>
        <w:t xml:space="preserve">Les rôles du </w:t>
      </w:r>
      <w:proofErr w:type="spellStart"/>
      <w:r>
        <w:rPr>
          <w:rFonts w:ascii="sans-serif" w:hAnsi="sans-serif"/>
          <w:color w:val="202122"/>
          <w:sz w:val="26"/>
          <w:szCs w:val="26"/>
        </w:rPr>
        <w:t>marshalling</w:t>
      </w:r>
      <w:proofErr w:type="spellEnd"/>
      <w:r>
        <w:rPr>
          <w:rFonts w:ascii="sans-serif" w:hAnsi="sans-serif"/>
          <w:color w:val="202122"/>
          <w:sz w:val="26"/>
          <w:szCs w:val="26"/>
        </w:rPr>
        <w:t xml:space="preserve"> sont de :</w:t>
      </w:r>
    </w:p>
    <w:p w:rsidR="0022010F" w:rsidRDefault="0022010F" w:rsidP="0022010F">
      <w:pPr>
        <w:pStyle w:val="Standard"/>
        <w:rPr>
          <w:sz w:val="26"/>
          <w:szCs w:val="26"/>
          <w:u w:val="single"/>
        </w:rPr>
      </w:pPr>
      <w:r>
        <w:rPr>
          <w:rFonts w:ascii="sans-serif" w:hAnsi="sans-serif"/>
          <w:color w:val="202122"/>
          <w:sz w:val="26"/>
          <w:szCs w:val="26"/>
        </w:rPr>
        <w:t>-Résoudre l’Interopérabilité : Unifier l’accès à des machines distantes</w:t>
      </w:r>
    </w:p>
    <w:p w:rsidR="0022010F" w:rsidRDefault="0022010F" w:rsidP="0022010F">
      <w:pPr>
        <w:pStyle w:val="Standard"/>
        <w:rPr>
          <w:sz w:val="26"/>
          <w:szCs w:val="26"/>
          <w:u w:val="single"/>
        </w:rPr>
      </w:pPr>
      <w:r>
        <w:rPr>
          <w:rFonts w:ascii="sans-serif" w:hAnsi="sans-serif"/>
          <w:color w:val="202122"/>
          <w:sz w:val="26"/>
          <w:szCs w:val="26"/>
        </w:rPr>
        <w:t>-Résoudre l’Hétérogénéité : Etre indépendant des systèmes d’exploitations et du</w:t>
      </w:r>
    </w:p>
    <w:p w:rsidR="0022010F" w:rsidRDefault="0022010F" w:rsidP="0022010F">
      <w:pPr>
        <w:pStyle w:val="Standard"/>
        <w:rPr>
          <w:sz w:val="26"/>
          <w:szCs w:val="26"/>
          <w:u w:val="single"/>
        </w:rPr>
      </w:pPr>
      <w:proofErr w:type="gramStart"/>
      <w:r>
        <w:rPr>
          <w:rFonts w:ascii="sans-serif" w:hAnsi="sans-serif"/>
          <w:color w:val="202122"/>
          <w:sz w:val="26"/>
          <w:szCs w:val="26"/>
        </w:rPr>
        <w:t>langage</w:t>
      </w:r>
      <w:proofErr w:type="gramEnd"/>
      <w:r>
        <w:rPr>
          <w:rFonts w:ascii="sans-serif" w:hAnsi="sans-serif"/>
          <w:color w:val="202122"/>
          <w:sz w:val="26"/>
          <w:szCs w:val="26"/>
        </w:rPr>
        <w:t xml:space="preserve"> de programmation des applications</w:t>
      </w:r>
    </w:p>
    <w:p w:rsidR="0022010F" w:rsidRDefault="0022010F" w:rsidP="0022010F">
      <w:pPr>
        <w:pStyle w:val="Standard"/>
        <w:rPr>
          <w:sz w:val="26"/>
          <w:szCs w:val="26"/>
          <w:u w:val="single"/>
        </w:rPr>
      </w:pPr>
    </w:p>
    <w:p w:rsidR="0022010F" w:rsidRDefault="0022010F" w:rsidP="0022010F">
      <w:pPr>
        <w:pStyle w:val="Standard"/>
        <w:rPr>
          <w:sz w:val="26"/>
          <w:szCs w:val="26"/>
          <w:u w:val="single"/>
        </w:rPr>
      </w:pPr>
    </w:p>
    <w:p w:rsidR="0022010F" w:rsidRDefault="0022010F" w:rsidP="0022010F">
      <w:pPr>
        <w:pStyle w:val="Standard"/>
        <w:rPr>
          <w:sz w:val="26"/>
          <w:szCs w:val="26"/>
          <w:u w:val="single"/>
        </w:rPr>
      </w:pPr>
    </w:p>
    <w:p w:rsidR="0022010F" w:rsidRDefault="0022010F" w:rsidP="0022010F">
      <w:pPr>
        <w:pStyle w:val="Standard"/>
        <w:rPr>
          <w:b/>
          <w:bCs/>
          <w:sz w:val="26"/>
          <w:szCs w:val="26"/>
          <w:u w:val="single"/>
        </w:rPr>
      </w:pPr>
      <w:r>
        <w:rPr>
          <w:rFonts w:ascii="sans-serif" w:hAnsi="sans-serif"/>
          <w:b/>
          <w:bCs/>
          <w:color w:val="202122"/>
          <w:sz w:val="26"/>
          <w:szCs w:val="26"/>
        </w:rPr>
        <w:tab/>
      </w:r>
      <w:r>
        <w:rPr>
          <w:rFonts w:ascii="sans-serif" w:hAnsi="sans-serif"/>
          <w:b/>
          <w:bCs/>
          <w:color w:val="202122"/>
          <w:sz w:val="26"/>
          <w:szCs w:val="26"/>
        </w:rPr>
        <w:tab/>
      </w:r>
      <w:r>
        <w:rPr>
          <w:rFonts w:ascii="sans-serif" w:hAnsi="sans-serif"/>
          <w:b/>
          <w:bCs/>
          <w:color w:val="202122"/>
          <w:sz w:val="26"/>
          <w:szCs w:val="26"/>
        </w:rPr>
        <w:tab/>
        <w:t>3-Point de Connexion</w:t>
      </w:r>
    </w:p>
    <w:p w:rsidR="0022010F" w:rsidRDefault="0022010F" w:rsidP="0022010F">
      <w:pPr>
        <w:pStyle w:val="Standard"/>
        <w:rPr>
          <w:b/>
          <w:bCs/>
          <w:sz w:val="26"/>
          <w:szCs w:val="26"/>
          <w:u w:val="single"/>
        </w:rPr>
      </w:pPr>
      <w:bookmarkStart w:id="2" w:name="_GoBack"/>
      <w:bookmarkEnd w:id="2"/>
    </w:p>
    <w:p w:rsidR="0022010F" w:rsidRDefault="0022010F"/>
    <w:sectPr w:rsidR="0022010F">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Symbol">
    <w:charset w:val="02"/>
    <w:family w:val="auto"/>
    <w:pitch w:val="default"/>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Liberation Serif">
    <w:altName w:val="Times New Roman"/>
    <w:charset w:val="00"/>
    <w:family w:val="roman"/>
    <w:pitch w:val="variable"/>
  </w:font>
  <w:font w:name="Noto Serif CJK SC">
    <w:charset w:val="00"/>
    <w:family w:val="auto"/>
    <w:pitch w:val="variable"/>
  </w:font>
  <w:font w:name="Lohit Devanagari">
    <w:altName w:val="Times New Roman"/>
    <w:charset w:val="00"/>
    <w:family w:val="auto"/>
    <w:pitch w:val="default"/>
  </w:font>
  <w:font w:name="Liberation Mono">
    <w:altName w:val="MS Gothic"/>
    <w:charset w:val="00"/>
    <w:family w:val="modern"/>
    <w:pitch w:val="fixed"/>
  </w:font>
  <w:font w:name="Noto Sans Mono CJK SC">
    <w:charset w:val="00"/>
    <w:family w:val="modern"/>
    <w:pitch w:val="fixed"/>
  </w:font>
  <w:font w:name="Arial">
    <w:panose1 w:val="020B0604020202020204"/>
    <w:charset w:val="00"/>
    <w:family w:val="swiss"/>
    <w:pitch w:val="variable"/>
    <w:sig w:usb0="E0002EFF" w:usb1="C000785B" w:usb2="00000009" w:usb3="00000000" w:csb0="000001FF" w:csb1="00000000"/>
  </w:font>
  <w:font w:name="sans-serif">
    <w:altName w:val="Times New Roman"/>
    <w:charset w:val="00"/>
    <w:family w:val="auto"/>
    <w:pitch w:val="default"/>
  </w:font>
  <w:font w:name="inherit">
    <w:altName w:val="Times New Roman"/>
    <w:charset w:val="00"/>
    <w:family w:val="auto"/>
    <w:pitch w:val="default"/>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53" type="#_x0000_t75" style="width:11.25pt;height:11.25pt" o:bullet="t">
        <v:imagedata r:id="rId1" o:title="mso9D92"/>
      </v:shape>
    </w:pict>
  </w:numPicBullet>
  <w:abstractNum w:abstractNumId="0">
    <w:nsid w:val="013F0C31"/>
    <w:multiLevelType w:val="multilevel"/>
    <w:tmpl w:val="DD0E07CE"/>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abstractNum w:abstractNumId="1">
    <w:nsid w:val="063F417E"/>
    <w:multiLevelType w:val="hybridMultilevel"/>
    <w:tmpl w:val="3E28FE68"/>
    <w:lvl w:ilvl="0" w:tplc="040C000F">
      <w:start w:val="1"/>
      <w:numFmt w:val="decimal"/>
      <w:lvlText w:val="%1."/>
      <w:lvlJc w:val="left"/>
      <w:pPr>
        <w:ind w:left="1635" w:hanging="360"/>
      </w:pPr>
    </w:lvl>
    <w:lvl w:ilvl="1" w:tplc="040C0019" w:tentative="1">
      <w:start w:val="1"/>
      <w:numFmt w:val="lowerLetter"/>
      <w:lvlText w:val="%2."/>
      <w:lvlJc w:val="left"/>
      <w:pPr>
        <w:ind w:left="2355" w:hanging="360"/>
      </w:pPr>
    </w:lvl>
    <w:lvl w:ilvl="2" w:tplc="040C001B" w:tentative="1">
      <w:start w:val="1"/>
      <w:numFmt w:val="lowerRoman"/>
      <w:lvlText w:val="%3."/>
      <w:lvlJc w:val="right"/>
      <w:pPr>
        <w:ind w:left="3075" w:hanging="180"/>
      </w:pPr>
    </w:lvl>
    <w:lvl w:ilvl="3" w:tplc="040C000F" w:tentative="1">
      <w:start w:val="1"/>
      <w:numFmt w:val="decimal"/>
      <w:lvlText w:val="%4."/>
      <w:lvlJc w:val="left"/>
      <w:pPr>
        <w:ind w:left="3795" w:hanging="360"/>
      </w:pPr>
    </w:lvl>
    <w:lvl w:ilvl="4" w:tplc="040C0019" w:tentative="1">
      <w:start w:val="1"/>
      <w:numFmt w:val="lowerLetter"/>
      <w:lvlText w:val="%5."/>
      <w:lvlJc w:val="left"/>
      <w:pPr>
        <w:ind w:left="4515" w:hanging="360"/>
      </w:pPr>
    </w:lvl>
    <w:lvl w:ilvl="5" w:tplc="040C001B" w:tentative="1">
      <w:start w:val="1"/>
      <w:numFmt w:val="lowerRoman"/>
      <w:lvlText w:val="%6."/>
      <w:lvlJc w:val="right"/>
      <w:pPr>
        <w:ind w:left="5235" w:hanging="180"/>
      </w:pPr>
    </w:lvl>
    <w:lvl w:ilvl="6" w:tplc="040C000F" w:tentative="1">
      <w:start w:val="1"/>
      <w:numFmt w:val="decimal"/>
      <w:lvlText w:val="%7."/>
      <w:lvlJc w:val="left"/>
      <w:pPr>
        <w:ind w:left="5955" w:hanging="360"/>
      </w:pPr>
    </w:lvl>
    <w:lvl w:ilvl="7" w:tplc="040C0019" w:tentative="1">
      <w:start w:val="1"/>
      <w:numFmt w:val="lowerLetter"/>
      <w:lvlText w:val="%8."/>
      <w:lvlJc w:val="left"/>
      <w:pPr>
        <w:ind w:left="6675" w:hanging="360"/>
      </w:pPr>
    </w:lvl>
    <w:lvl w:ilvl="8" w:tplc="040C001B" w:tentative="1">
      <w:start w:val="1"/>
      <w:numFmt w:val="lowerRoman"/>
      <w:lvlText w:val="%9."/>
      <w:lvlJc w:val="right"/>
      <w:pPr>
        <w:ind w:left="7395" w:hanging="180"/>
      </w:pPr>
    </w:lvl>
  </w:abstractNum>
  <w:abstractNum w:abstractNumId="2">
    <w:nsid w:val="14925AA2"/>
    <w:multiLevelType w:val="hybridMultilevel"/>
    <w:tmpl w:val="0C36CBBC"/>
    <w:lvl w:ilvl="0" w:tplc="040C0007">
      <w:start w:val="1"/>
      <w:numFmt w:val="bullet"/>
      <w:lvlText w:val=""/>
      <w:lvlPicBulletId w:val="0"/>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3">
    <w:nsid w:val="3A6208C2"/>
    <w:multiLevelType w:val="multilevel"/>
    <w:tmpl w:val="5688F5DA"/>
    <w:lvl w:ilvl="0">
      <w:numFmt w:val="bullet"/>
      <w:lvlText w:val="•"/>
      <w:lvlJc w:val="left"/>
      <w:rPr>
        <w:rFonts w:ascii="OpenSymbol" w:eastAsia="OpenSymbol" w:hAnsi="OpenSymbol" w:cs="OpenSymbol"/>
      </w:rPr>
    </w:lvl>
    <w:lvl w:ilvl="1">
      <w:numFmt w:val="bullet"/>
      <w:lvlText w:val="•"/>
      <w:lvlJc w:val="left"/>
      <w:pPr>
        <w:ind w:left="1414" w:hanging="283"/>
      </w:pPr>
      <w:rPr>
        <w:rFonts w:ascii="OpenSymbol" w:eastAsia="OpenSymbol" w:hAnsi="OpenSymbol" w:cs="OpenSymbol"/>
      </w:rPr>
    </w:lvl>
    <w:lvl w:ilvl="2">
      <w:numFmt w:val="bullet"/>
      <w:lvlText w:val="•"/>
      <w:lvlJc w:val="left"/>
      <w:pPr>
        <w:ind w:left="2121" w:hanging="283"/>
      </w:pPr>
      <w:rPr>
        <w:rFonts w:ascii="OpenSymbol" w:eastAsia="OpenSymbol" w:hAnsi="OpenSymbol" w:cs="OpenSymbol"/>
      </w:rPr>
    </w:lvl>
    <w:lvl w:ilvl="3">
      <w:numFmt w:val="bullet"/>
      <w:lvlText w:val="•"/>
      <w:lvlJc w:val="left"/>
      <w:pPr>
        <w:ind w:left="2828" w:hanging="283"/>
      </w:pPr>
      <w:rPr>
        <w:rFonts w:ascii="OpenSymbol" w:eastAsia="OpenSymbol" w:hAnsi="OpenSymbol" w:cs="OpenSymbol"/>
      </w:rPr>
    </w:lvl>
    <w:lvl w:ilvl="4">
      <w:numFmt w:val="bullet"/>
      <w:lvlText w:val="•"/>
      <w:lvlJc w:val="left"/>
      <w:pPr>
        <w:ind w:left="3535" w:hanging="283"/>
      </w:pPr>
      <w:rPr>
        <w:rFonts w:ascii="OpenSymbol" w:eastAsia="OpenSymbol" w:hAnsi="OpenSymbol" w:cs="OpenSymbol"/>
      </w:rPr>
    </w:lvl>
    <w:lvl w:ilvl="5">
      <w:numFmt w:val="bullet"/>
      <w:lvlText w:val="•"/>
      <w:lvlJc w:val="left"/>
      <w:pPr>
        <w:ind w:left="4242" w:hanging="283"/>
      </w:pPr>
      <w:rPr>
        <w:rFonts w:ascii="OpenSymbol" w:eastAsia="OpenSymbol" w:hAnsi="OpenSymbol" w:cs="OpenSymbol"/>
      </w:rPr>
    </w:lvl>
    <w:lvl w:ilvl="6">
      <w:numFmt w:val="bullet"/>
      <w:lvlText w:val="•"/>
      <w:lvlJc w:val="left"/>
      <w:pPr>
        <w:ind w:left="4949" w:hanging="283"/>
      </w:pPr>
      <w:rPr>
        <w:rFonts w:ascii="OpenSymbol" w:eastAsia="OpenSymbol" w:hAnsi="OpenSymbol" w:cs="OpenSymbol"/>
      </w:rPr>
    </w:lvl>
    <w:lvl w:ilvl="7">
      <w:numFmt w:val="bullet"/>
      <w:lvlText w:val="•"/>
      <w:lvlJc w:val="left"/>
      <w:pPr>
        <w:ind w:left="5656" w:hanging="283"/>
      </w:pPr>
      <w:rPr>
        <w:rFonts w:ascii="OpenSymbol" w:eastAsia="OpenSymbol" w:hAnsi="OpenSymbol" w:cs="OpenSymbol"/>
      </w:rPr>
    </w:lvl>
    <w:lvl w:ilvl="8">
      <w:numFmt w:val="bullet"/>
      <w:lvlText w:val="•"/>
      <w:lvlJc w:val="left"/>
      <w:pPr>
        <w:ind w:left="6363" w:hanging="283"/>
      </w:pPr>
      <w:rPr>
        <w:rFonts w:ascii="OpenSymbol" w:eastAsia="OpenSymbol" w:hAnsi="OpenSymbol" w:cs="OpenSymbol"/>
      </w:rPr>
    </w:lvl>
  </w:abstractNum>
  <w:num w:numId="1">
    <w:abstractNumId w:val="2"/>
  </w:num>
  <w:num w:numId="2">
    <w:abstractNumId w:val="1"/>
  </w:num>
  <w:num w:numId="3">
    <w:abstractNumId w:val="0"/>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B2BFC"/>
    <w:rsid w:val="000457A3"/>
    <w:rsid w:val="0022010F"/>
    <w:rsid w:val="005542F2"/>
    <w:rsid w:val="006A1260"/>
    <w:rsid w:val="00BB2BFC"/>
    <w:rsid w:val="00C059AF"/>
    <w:rsid w:val="00EE151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C466CCE-1725-4907-ADE9-FED80D388F4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C059AF"/>
    <w:pPr>
      <w:ind w:left="720"/>
      <w:contextualSpacing/>
    </w:pPr>
  </w:style>
  <w:style w:type="character" w:styleId="lev">
    <w:name w:val="Strong"/>
    <w:basedOn w:val="Policepardfaut"/>
    <w:uiPriority w:val="22"/>
    <w:qFormat/>
    <w:rsid w:val="000457A3"/>
    <w:rPr>
      <w:b/>
      <w:bCs/>
    </w:rPr>
  </w:style>
  <w:style w:type="paragraph" w:styleId="NormalWeb">
    <w:name w:val="Normal (Web)"/>
    <w:basedOn w:val="Normal"/>
    <w:uiPriority w:val="99"/>
    <w:semiHidden/>
    <w:unhideWhenUsed/>
    <w:rsid w:val="000457A3"/>
    <w:pPr>
      <w:spacing w:before="100" w:beforeAutospacing="1" w:after="100" w:afterAutospacing="1" w:line="240" w:lineRule="auto"/>
    </w:pPr>
    <w:rPr>
      <w:rFonts w:ascii="Times New Roman" w:eastAsia="Times New Roman" w:hAnsi="Times New Roman" w:cs="Times New Roman"/>
      <w:sz w:val="24"/>
      <w:szCs w:val="24"/>
      <w:lang w:eastAsia="fr-FR"/>
    </w:rPr>
  </w:style>
  <w:style w:type="paragraph" w:customStyle="1" w:styleId="Standard">
    <w:name w:val="Standard"/>
    <w:rsid w:val="0022010F"/>
    <w:pPr>
      <w:suppressAutoHyphens/>
      <w:autoSpaceDN w:val="0"/>
      <w:spacing w:after="0" w:line="240" w:lineRule="auto"/>
      <w:textAlignment w:val="baseline"/>
    </w:pPr>
    <w:rPr>
      <w:rFonts w:ascii="Liberation Serif" w:eastAsia="Noto Serif CJK SC" w:hAnsi="Liberation Serif" w:cs="Lohit Devanagari"/>
      <w:kern w:val="3"/>
      <w:sz w:val="24"/>
      <w:szCs w:val="24"/>
      <w:lang w:eastAsia="zh-CN" w:bidi="hi-IN"/>
    </w:rPr>
  </w:style>
  <w:style w:type="paragraph" w:customStyle="1" w:styleId="Textbody">
    <w:name w:val="Text body"/>
    <w:basedOn w:val="Standard"/>
    <w:rsid w:val="0022010F"/>
    <w:pPr>
      <w:spacing w:after="140" w:line="276" w:lineRule="auto"/>
    </w:pPr>
  </w:style>
  <w:style w:type="paragraph" w:customStyle="1" w:styleId="PreformattedText">
    <w:name w:val="Preformatted Text"/>
    <w:basedOn w:val="Standard"/>
    <w:rsid w:val="0022010F"/>
    <w:rPr>
      <w:rFonts w:ascii="Liberation Mono" w:eastAsia="Noto Sans Mono CJK SC" w:hAnsi="Liberation Mono" w:cs="Liberation Mono"/>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90072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Pascal_(langag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Astronomie"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fr.wikipedia.org/wiki/Logiciel_propri&#233;taire" TargetMode="External"/><Relationship Id="rId11" Type="http://schemas.openxmlformats.org/officeDocument/2006/relationships/image" Target="media/image2.png"/><Relationship Id="rId5" Type="http://schemas.openxmlformats.org/officeDocument/2006/relationships/hyperlink" Target="https://fr.wikipedia.org/wiki/Langage_de_programmation" TargetMode="External"/><Relationship Id="rId10" Type="http://schemas.openxmlformats.org/officeDocument/2006/relationships/hyperlink" Target="https://fr.wikipedia.org/wiki/C_(langage)" TargetMode="External"/><Relationship Id="rId4" Type="http://schemas.openxmlformats.org/officeDocument/2006/relationships/webSettings" Target="webSettings.xml"/><Relationship Id="rId9" Type="http://schemas.openxmlformats.org/officeDocument/2006/relationships/hyperlink" Target="https://fr.wikipedia.org/wiki/Fortran"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133</TotalTime>
  <Pages>7</Pages>
  <Words>1756</Words>
  <Characters>9660</Characters>
  <Application>Microsoft Office Word</Application>
  <DocSecurity>0</DocSecurity>
  <Lines>80</Lines>
  <Paragraphs>22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11394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Bienvenu</dc:creator>
  <cp:keywords/>
  <dc:description/>
  <cp:lastModifiedBy>Bienvenu</cp:lastModifiedBy>
  <cp:revision>1</cp:revision>
  <dcterms:created xsi:type="dcterms:W3CDTF">2022-05-13T09:45:00Z</dcterms:created>
  <dcterms:modified xsi:type="dcterms:W3CDTF">2022-05-13T12:00:00Z</dcterms:modified>
</cp:coreProperties>
</file>