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9B383" w14:textId="77777777" w:rsidR="006B15C0" w:rsidRDefault="006B15C0" w:rsidP="002B76A8">
      <w:pPr>
        <w:shd w:val="clear" w:color="auto" w:fill="FAFAFA"/>
        <w:spacing w:after="150" w:line="240" w:lineRule="auto"/>
        <w:jc w:val="center"/>
        <w:rPr>
          <w:rFonts w:ascii="Palatino Linotype" w:eastAsia="Times New Roman" w:hAnsi="Palatino Linotype" w:cs="Times New Roman"/>
          <w:b/>
          <w:bCs/>
          <w:color w:val="003AAC"/>
          <w:sz w:val="39"/>
          <w:szCs w:val="39"/>
          <w:lang w:eastAsia="ru-RU"/>
        </w:rPr>
      </w:pPr>
      <w:r>
        <w:rPr>
          <w:rFonts w:ascii="Palatino Linotype" w:eastAsia="Times New Roman" w:hAnsi="Palatino Linotype" w:cs="Times New Roman"/>
          <w:b/>
          <w:bCs/>
          <w:color w:val="003AAC"/>
          <w:sz w:val="39"/>
          <w:szCs w:val="39"/>
          <w:lang w:eastAsia="ru-RU"/>
        </w:rPr>
        <w:t>«Маркетинг от А до Я» Филип Котлер</w:t>
      </w:r>
    </w:p>
    <w:p w14:paraId="62C88859" w14:textId="77777777" w:rsidR="002B76A8" w:rsidRPr="002B76A8" w:rsidRDefault="002B76A8" w:rsidP="002B76A8">
      <w:pPr>
        <w:shd w:val="clear" w:color="auto" w:fill="FAFAFA"/>
        <w:spacing w:after="150" w:line="240" w:lineRule="auto"/>
        <w:jc w:val="center"/>
        <w:rPr>
          <w:rFonts w:ascii="Palatino Linotype" w:eastAsia="Times New Roman" w:hAnsi="Palatino Linotype" w:cs="Times New Roman"/>
          <w:b/>
          <w:bCs/>
          <w:color w:val="003AAC"/>
          <w:sz w:val="39"/>
          <w:szCs w:val="39"/>
          <w:lang w:eastAsia="ru-RU"/>
        </w:rPr>
      </w:pPr>
      <w:r w:rsidRPr="002B76A8">
        <w:rPr>
          <w:rFonts w:ascii="Palatino Linotype" w:eastAsia="Times New Roman" w:hAnsi="Palatino Linotype" w:cs="Times New Roman"/>
          <w:b/>
          <w:bCs/>
          <w:color w:val="003AAC"/>
          <w:sz w:val="39"/>
          <w:szCs w:val="39"/>
          <w:lang w:eastAsia="ru-RU"/>
        </w:rPr>
        <w:t>Позиционирование</w:t>
      </w:r>
    </w:p>
    <w:p w14:paraId="42239D6B" w14:textId="77777777" w:rsidR="002B76A8"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 xml:space="preserve">Термин </w:t>
      </w:r>
      <w:r w:rsidRPr="009A13EE">
        <w:rPr>
          <w:rFonts w:ascii="Times New Roman" w:eastAsia="Times New Roman" w:hAnsi="Times New Roman" w:cs="Times New Roman"/>
          <w:b/>
          <w:sz w:val="28"/>
          <w:szCs w:val="28"/>
          <w:lang w:eastAsia="ru-RU"/>
        </w:rPr>
        <w:t>«позиционирование»</w:t>
      </w:r>
      <w:r w:rsidRPr="009A13EE">
        <w:rPr>
          <w:rFonts w:ascii="Times New Roman" w:eastAsia="Times New Roman" w:hAnsi="Times New Roman" w:cs="Times New Roman"/>
          <w:sz w:val="28"/>
          <w:szCs w:val="28"/>
          <w:lang w:eastAsia="ru-RU"/>
        </w:rPr>
        <w:t xml:space="preserve"> появился в 1982 г. Его ввели в маркетинговый лексикон Эл Ра</w:t>
      </w:r>
      <w:r w:rsidR="006B15C0" w:rsidRPr="009A13EE">
        <w:rPr>
          <w:rFonts w:ascii="Times New Roman" w:eastAsia="Times New Roman" w:hAnsi="Times New Roman" w:cs="Times New Roman"/>
          <w:sz w:val="28"/>
          <w:szCs w:val="28"/>
          <w:lang w:eastAsia="ru-RU"/>
        </w:rPr>
        <w:t xml:space="preserve">йс и Джек </w:t>
      </w:r>
      <w:proofErr w:type="spellStart"/>
      <w:r w:rsidR="006B15C0" w:rsidRPr="009A13EE">
        <w:rPr>
          <w:rFonts w:ascii="Times New Roman" w:eastAsia="Times New Roman" w:hAnsi="Times New Roman" w:cs="Times New Roman"/>
          <w:sz w:val="28"/>
          <w:szCs w:val="28"/>
          <w:lang w:eastAsia="ru-RU"/>
        </w:rPr>
        <w:t>Траут</w:t>
      </w:r>
      <w:proofErr w:type="spellEnd"/>
      <w:r w:rsidR="006B15C0" w:rsidRPr="009A13EE">
        <w:rPr>
          <w:rFonts w:ascii="Times New Roman" w:eastAsia="Times New Roman" w:hAnsi="Times New Roman" w:cs="Times New Roman"/>
          <w:sz w:val="28"/>
          <w:szCs w:val="28"/>
          <w:lang w:eastAsia="ru-RU"/>
        </w:rPr>
        <w:t xml:space="preserve"> в своей книге «П</w:t>
      </w:r>
      <w:r w:rsidRPr="009A13EE">
        <w:rPr>
          <w:rFonts w:ascii="Times New Roman" w:eastAsia="Times New Roman" w:hAnsi="Times New Roman" w:cs="Times New Roman"/>
          <w:sz w:val="28"/>
          <w:szCs w:val="28"/>
          <w:lang w:eastAsia="ru-RU"/>
        </w:rPr>
        <w:t>озиционирование: битва за узнаваемость»</w:t>
      </w:r>
      <w:r w:rsidRPr="009A13EE">
        <w:rPr>
          <w:rFonts w:ascii="Times New Roman" w:eastAsia="Times New Roman" w:hAnsi="Times New Roman" w:cs="Times New Roman"/>
          <w:sz w:val="28"/>
          <w:szCs w:val="28"/>
          <w:vertAlign w:val="superscript"/>
          <w:lang w:eastAsia="ru-RU"/>
        </w:rPr>
        <w:t> </w:t>
      </w:r>
      <w:hyperlink r:id="rId5" w:anchor="38" w:tgtFrame="_blank" w:tooltip="&#10; Al Ries and Jack Trout, Positioning: The Battle for Your Mind (New York: Warner Books, 1982). (Русский перевод: Райс, Эл, Траут, Джек. Позиционирование: Битва за узнаваемость. СПб.: Питер, 2001.)&#10; " w:history="1">
        <w:r w:rsidRPr="009A13EE">
          <w:rPr>
            <w:rFonts w:ascii="Times New Roman" w:eastAsia="Times New Roman" w:hAnsi="Times New Roman" w:cs="Times New Roman"/>
            <w:b/>
            <w:bCs/>
            <w:sz w:val="28"/>
            <w:szCs w:val="28"/>
            <w:vertAlign w:val="superscript"/>
            <w:lang w:eastAsia="ru-RU"/>
          </w:rPr>
          <w:t>[38]</w:t>
        </w:r>
      </w:hyperlink>
      <w:r w:rsidRPr="009A13EE">
        <w:rPr>
          <w:rFonts w:ascii="Times New Roman" w:eastAsia="Times New Roman" w:hAnsi="Times New Roman" w:cs="Times New Roman"/>
          <w:sz w:val="28"/>
          <w:szCs w:val="28"/>
          <w:lang w:eastAsia="ru-RU"/>
        </w:rPr>
        <w:t xml:space="preserve">. На самом деле слово </w:t>
      </w:r>
      <w:proofErr w:type="spellStart"/>
      <w:r w:rsidRPr="009A13EE">
        <w:rPr>
          <w:rFonts w:ascii="Times New Roman" w:eastAsia="Times New Roman" w:hAnsi="Times New Roman" w:cs="Times New Roman"/>
          <w:sz w:val="28"/>
          <w:szCs w:val="28"/>
          <w:lang w:eastAsia="ru-RU"/>
        </w:rPr>
        <w:t>positioning</w:t>
      </w:r>
      <w:proofErr w:type="spellEnd"/>
      <w:r w:rsidRPr="009A13EE">
        <w:rPr>
          <w:rFonts w:ascii="Times New Roman" w:eastAsia="Times New Roman" w:hAnsi="Times New Roman" w:cs="Times New Roman"/>
          <w:sz w:val="28"/>
          <w:szCs w:val="28"/>
          <w:lang w:eastAsia="ru-RU"/>
        </w:rPr>
        <w:t xml:space="preserve"> использовалось и раньше, но означало размещение товаров на полках или витринах (желательное – на уровне глаз). Райс и </w:t>
      </w:r>
      <w:proofErr w:type="spellStart"/>
      <w:r w:rsidRPr="009A13EE">
        <w:rPr>
          <w:rFonts w:ascii="Times New Roman" w:eastAsia="Times New Roman" w:hAnsi="Times New Roman" w:cs="Times New Roman"/>
          <w:sz w:val="28"/>
          <w:szCs w:val="28"/>
          <w:lang w:eastAsia="ru-RU"/>
        </w:rPr>
        <w:t>Траут</w:t>
      </w:r>
      <w:proofErr w:type="spellEnd"/>
      <w:r w:rsidRPr="009A13EE">
        <w:rPr>
          <w:rFonts w:ascii="Times New Roman" w:eastAsia="Times New Roman" w:hAnsi="Times New Roman" w:cs="Times New Roman"/>
          <w:sz w:val="28"/>
          <w:szCs w:val="28"/>
          <w:lang w:eastAsia="ru-RU"/>
        </w:rPr>
        <w:t xml:space="preserve"> вложили в него новый смысл: «Позиционирование – это не то, что вы делаете с товаром. Это то, что вы делаете с сознанием потенциального покупателя». Скажем, Volvo претендует на самые безопасные автомобили; BMW – на лучшие автомобили для водителя, а Porsche – на лучшие в мире маленькие спортивные автомобили.</w:t>
      </w:r>
    </w:p>
    <w:p w14:paraId="6B5AD89A" w14:textId="77777777" w:rsidR="002B76A8"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 xml:space="preserve">Компания может заявить о своем превосходстве над другими по-разному: мы быстрее, безопаснее, дешевле, удобнее, надежнее, приветливее, качественнее, ценнее… Этот список можно продолжить. Но Райс и </w:t>
      </w:r>
      <w:proofErr w:type="spellStart"/>
      <w:r w:rsidRPr="009A13EE">
        <w:rPr>
          <w:rFonts w:ascii="Times New Roman" w:eastAsia="Times New Roman" w:hAnsi="Times New Roman" w:cs="Times New Roman"/>
          <w:sz w:val="28"/>
          <w:szCs w:val="28"/>
          <w:lang w:eastAsia="ru-RU"/>
        </w:rPr>
        <w:t>Траут</w:t>
      </w:r>
      <w:proofErr w:type="spellEnd"/>
      <w:r w:rsidRPr="009A13EE">
        <w:rPr>
          <w:rFonts w:ascii="Times New Roman" w:eastAsia="Times New Roman" w:hAnsi="Times New Roman" w:cs="Times New Roman"/>
          <w:sz w:val="28"/>
          <w:szCs w:val="28"/>
          <w:lang w:eastAsia="ru-RU"/>
        </w:rPr>
        <w:t xml:space="preserve"> подчеркивают необходимость выбрать из этого что-то одно, что гвоздем застрянет в сознании покупателя. Они рассматривают позиционирование в первую очередь как коммуникационный механизм. Пока мы не определим продукт как лучший в том или ином отношении, существенном для некоторого множества потребителей, он останется плохо позиционированным и будет плохо запоминаться. Мы запоминаем бренды, выделяющиеся тем, что они в чем-то первые или лучшие.</w:t>
      </w:r>
    </w:p>
    <w:p w14:paraId="173477C5" w14:textId="77777777" w:rsidR="002B76A8"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Но позиционирование не может быть случайным. Мы не сможем заставить людей поверить в то, что Hyundai – лучший автомобиль для водителя. На самом деле продукт должен разрабатываться с учетом его предполагаемого позиционирования, т. е. вопрос о позиционировании необходимо решить до начала разработки. Одна из трагических ошибок при разработке автомобилей General Motors заключается в том, что проектируемые машины не имеют отчетливого позиционирования. Только после того, как автомобиль уже создан, специалисты GM пытаются решить, как его позиционировать.</w:t>
      </w:r>
    </w:p>
    <w:p w14:paraId="52E382BA" w14:textId="77777777" w:rsidR="002B76A8"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 xml:space="preserve">Если Бренд не может быть «номером первым» на своем рынке (по размеру компании или по каким-то другим характеристикам), не огорчайтесь – в этом случае нужно просто выбрать другой атрибут, по которому этот бренд станет лидером. Однажды я консультировал фармацевтическую компанию, которая позиционировала новое лекарство как «самую быструю помощь». Позднее у нее появился конкурент, который </w:t>
      </w:r>
      <w:r w:rsidRPr="009A13EE">
        <w:rPr>
          <w:rFonts w:ascii="Times New Roman" w:eastAsia="Times New Roman" w:hAnsi="Times New Roman" w:cs="Times New Roman"/>
          <w:sz w:val="28"/>
          <w:szCs w:val="28"/>
          <w:lang w:eastAsia="ru-RU"/>
        </w:rPr>
        <w:lastRenderedPageBreak/>
        <w:t>позиционировал свои лекарства как «самые безопасные». Каждый конкурент привлечет тех покупателей, которых более всего интересует его главный атрибут.</w:t>
      </w:r>
    </w:p>
    <w:p w14:paraId="7D1B0251" w14:textId="77777777" w:rsidR="002B76A8"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 xml:space="preserve">Некоторые компании предпочитают позиционировать не одно, а несколько преимуществ одновременно. Фармацевтическая компания могла бы назвать свое лекарство «самым быстродействующим и безопасным из имеющихся на рынке». Но тут явился бы еще один конкурент и захватил бы позицию «самое недорогое лекарство». Очевидно, если компания заявит о своем превосходстве по слишком большому числу параметров, это утверждение будет плохо запоминаться и не вызовет доверия. Временами, правда, такой прием срабатывает: например, компания </w:t>
      </w:r>
      <w:proofErr w:type="spellStart"/>
      <w:r w:rsidRPr="009A13EE">
        <w:rPr>
          <w:rFonts w:ascii="Times New Roman" w:eastAsia="Times New Roman" w:hAnsi="Times New Roman" w:cs="Times New Roman"/>
          <w:sz w:val="28"/>
          <w:szCs w:val="28"/>
          <w:lang w:eastAsia="ru-RU"/>
        </w:rPr>
        <w:t>Aquafresh</w:t>
      </w:r>
      <w:proofErr w:type="spellEnd"/>
      <w:r w:rsidRPr="009A13EE">
        <w:rPr>
          <w:rFonts w:ascii="Times New Roman" w:eastAsia="Times New Roman" w:hAnsi="Times New Roman" w:cs="Times New Roman"/>
          <w:sz w:val="28"/>
          <w:szCs w:val="28"/>
          <w:lang w:eastAsia="ru-RU"/>
        </w:rPr>
        <w:t xml:space="preserve"> заявляет, что ее зубная паста приносит тройную пользу: предотвращает кариес, отбеливает зубы и придает свежесть дыханию.</w:t>
      </w:r>
    </w:p>
    <w:p w14:paraId="1034DB15" w14:textId="77777777" w:rsidR="006B15C0"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 xml:space="preserve">Майкл Трейси и Фред </w:t>
      </w:r>
      <w:proofErr w:type="spellStart"/>
      <w:r w:rsidRPr="009A13EE">
        <w:rPr>
          <w:rFonts w:ascii="Times New Roman" w:eastAsia="Times New Roman" w:hAnsi="Times New Roman" w:cs="Times New Roman"/>
          <w:sz w:val="28"/>
          <w:szCs w:val="28"/>
          <w:lang w:eastAsia="ru-RU"/>
        </w:rPr>
        <w:t>Вирсема</w:t>
      </w:r>
      <w:proofErr w:type="spellEnd"/>
      <w:r w:rsidRPr="009A13EE">
        <w:rPr>
          <w:rFonts w:ascii="Times New Roman" w:eastAsia="Times New Roman" w:hAnsi="Times New Roman" w:cs="Times New Roman"/>
          <w:sz w:val="28"/>
          <w:szCs w:val="28"/>
          <w:lang w:eastAsia="ru-RU"/>
        </w:rPr>
        <w:t xml:space="preserve"> предложили различать три главных типа позиционирования, которые они н</w:t>
      </w:r>
      <w:r w:rsidR="006B15C0" w:rsidRPr="009A13EE">
        <w:rPr>
          <w:rFonts w:ascii="Times New Roman" w:eastAsia="Times New Roman" w:hAnsi="Times New Roman" w:cs="Times New Roman"/>
          <w:sz w:val="28"/>
          <w:szCs w:val="28"/>
          <w:lang w:eastAsia="ru-RU"/>
        </w:rPr>
        <w:t>азвали «ценностными областями»:</w:t>
      </w:r>
    </w:p>
    <w:p w14:paraId="56C57FA2" w14:textId="77777777" w:rsidR="006B15C0" w:rsidRPr="009A13EE" w:rsidRDefault="002B76A8" w:rsidP="009A13EE">
      <w:pPr>
        <w:pStyle w:val="ListParagraph"/>
        <w:numPr>
          <w:ilvl w:val="0"/>
          <w:numId w:val="8"/>
        </w:numPr>
        <w:shd w:val="clear" w:color="auto" w:fill="FAFAFA"/>
        <w:spacing w:after="0"/>
        <w:ind w:right="147"/>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i/>
          <w:iCs/>
          <w:sz w:val="28"/>
          <w:szCs w:val="28"/>
          <w:lang w:eastAsia="ru-RU"/>
        </w:rPr>
        <w:t xml:space="preserve">лидерство по продуктам, </w:t>
      </w:r>
    </w:p>
    <w:p w14:paraId="71BE3CDF" w14:textId="77777777" w:rsidR="006B15C0" w:rsidRPr="009A13EE" w:rsidRDefault="002B76A8" w:rsidP="009A13EE">
      <w:pPr>
        <w:pStyle w:val="ListParagraph"/>
        <w:numPr>
          <w:ilvl w:val="0"/>
          <w:numId w:val="8"/>
        </w:numPr>
        <w:shd w:val="clear" w:color="auto" w:fill="FAFAFA"/>
        <w:spacing w:after="0"/>
        <w:ind w:right="147"/>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i/>
          <w:iCs/>
          <w:sz w:val="28"/>
          <w:szCs w:val="28"/>
          <w:lang w:eastAsia="ru-RU"/>
        </w:rPr>
        <w:t>совершенство внутренних процессов</w:t>
      </w:r>
      <w:r w:rsidR="006B15C0" w:rsidRPr="009A13EE">
        <w:rPr>
          <w:rFonts w:ascii="Times New Roman" w:eastAsia="Times New Roman" w:hAnsi="Times New Roman" w:cs="Times New Roman"/>
          <w:i/>
          <w:iCs/>
          <w:sz w:val="28"/>
          <w:szCs w:val="28"/>
          <w:lang w:eastAsia="ru-RU"/>
        </w:rPr>
        <w:t>,</w:t>
      </w:r>
    </w:p>
    <w:p w14:paraId="2A321ABE" w14:textId="77777777" w:rsidR="006B15C0" w:rsidRPr="009A13EE" w:rsidRDefault="002B76A8" w:rsidP="009A13EE">
      <w:pPr>
        <w:pStyle w:val="ListParagraph"/>
        <w:numPr>
          <w:ilvl w:val="0"/>
          <w:numId w:val="8"/>
        </w:numPr>
        <w:shd w:val="clear" w:color="auto" w:fill="FAFAFA"/>
        <w:spacing w:after="0"/>
        <w:ind w:right="147"/>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i/>
          <w:iCs/>
          <w:sz w:val="28"/>
          <w:szCs w:val="28"/>
          <w:lang w:eastAsia="ru-RU"/>
        </w:rPr>
        <w:t>глубокое знание клиента</w:t>
      </w:r>
      <w:r w:rsidRPr="009A13EE">
        <w:rPr>
          <w:rFonts w:ascii="Times New Roman" w:eastAsia="Times New Roman" w:hAnsi="Times New Roman" w:cs="Times New Roman"/>
          <w:i/>
          <w:iCs/>
          <w:sz w:val="28"/>
          <w:szCs w:val="28"/>
          <w:vertAlign w:val="superscript"/>
          <w:lang w:eastAsia="ru-RU"/>
        </w:rPr>
        <w:t> </w:t>
      </w:r>
      <w:hyperlink r:id="rId6" w:anchor="39" w:tgtFrame="_blank" w:tooltip="&#10; Treacy, Michael, Wiersema, Fred. The Discipline of Market Leaders. Cambridge (Mass.): Perseus Books, 1995. (Русский перевод: Трейси, Майкл, Вирсема, Фред. Маркетинг ведущих компаний: выбери потребителя, определи фокус, доминируй на рынке. М.: Вильямс, 2007.)" w:history="1">
        <w:r w:rsidRPr="009A13EE">
          <w:rPr>
            <w:rFonts w:ascii="Times New Roman" w:eastAsia="Times New Roman" w:hAnsi="Times New Roman" w:cs="Times New Roman"/>
            <w:b/>
            <w:bCs/>
            <w:i/>
            <w:iCs/>
            <w:sz w:val="28"/>
            <w:szCs w:val="28"/>
            <w:vertAlign w:val="superscript"/>
            <w:lang w:eastAsia="ru-RU"/>
          </w:rPr>
          <w:t>[39]</w:t>
        </w:r>
      </w:hyperlink>
      <w:r w:rsidRPr="009A13EE">
        <w:rPr>
          <w:rFonts w:ascii="Times New Roman" w:eastAsia="Times New Roman" w:hAnsi="Times New Roman" w:cs="Times New Roman"/>
          <w:i/>
          <w:iCs/>
          <w:sz w:val="28"/>
          <w:szCs w:val="28"/>
          <w:lang w:eastAsia="ru-RU"/>
        </w:rPr>
        <w:t>.</w:t>
      </w:r>
      <w:r w:rsidRPr="009A13EE">
        <w:rPr>
          <w:rFonts w:ascii="Times New Roman" w:eastAsia="Times New Roman" w:hAnsi="Times New Roman" w:cs="Times New Roman"/>
          <w:sz w:val="28"/>
          <w:szCs w:val="28"/>
          <w:lang w:eastAsia="ru-RU"/>
        </w:rPr>
        <w:t> </w:t>
      </w:r>
    </w:p>
    <w:p w14:paraId="5F38BBDF" w14:textId="77777777" w:rsidR="002B76A8"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 xml:space="preserve">Одни клиенты ценят более всего компанию, предлагающую лучшие продукты в своем классе; другие – компанию, которая работает наиболее эффективно, третьи – компанию, наилучшим образом выполняющую их пожелания. Трейси и </w:t>
      </w:r>
      <w:proofErr w:type="spellStart"/>
      <w:r w:rsidRPr="009A13EE">
        <w:rPr>
          <w:rFonts w:ascii="Times New Roman" w:eastAsia="Times New Roman" w:hAnsi="Times New Roman" w:cs="Times New Roman"/>
          <w:sz w:val="28"/>
          <w:szCs w:val="28"/>
          <w:lang w:eastAsia="ru-RU"/>
        </w:rPr>
        <w:t>Вирсема</w:t>
      </w:r>
      <w:proofErr w:type="spellEnd"/>
      <w:r w:rsidRPr="009A13EE">
        <w:rPr>
          <w:rFonts w:ascii="Times New Roman" w:eastAsia="Times New Roman" w:hAnsi="Times New Roman" w:cs="Times New Roman"/>
          <w:sz w:val="28"/>
          <w:szCs w:val="28"/>
          <w:lang w:eastAsia="ru-RU"/>
        </w:rPr>
        <w:t xml:space="preserve"> советуют компаниям стать признанными лидерами в одной из трех ценностных областей и, по крайней мере, отвечать установленным требованиям в остальных двух. Быть лучшей во всех трех областях слишком сложно и дорого.</w:t>
      </w:r>
    </w:p>
    <w:p w14:paraId="1E8C337A" w14:textId="77777777" w:rsidR="006B15C0"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 xml:space="preserve">Фред Кроуфорд и Райан </w:t>
      </w:r>
      <w:proofErr w:type="spellStart"/>
      <w:r w:rsidRPr="009A13EE">
        <w:rPr>
          <w:rFonts w:ascii="Times New Roman" w:eastAsia="Times New Roman" w:hAnsi="Times New Roman" w:cs="Times New Roman"/>
          <w:sz w:val="28"/>
          <w:szCs w:val="28"/>
          <w:lang w:eastAsia="ru-RU"/>
        </w:rPr>
        <w:t>Мэтьюс</w:t>
      </w:r>
      <w:proofErr w:type="spellEnd"/>
      <w:r w:rsidRPr="009A13EE">
        <w:rPr>
          <w:rFonts w:ascii="Times New Roman" w:eastAsia="Times New Roman" w:hAnsi="Times New Roman" w:cs="Times New Roman"/>
          <w:sz w:val="28"/>
          <w:szCs w:val="28"/>
          <w:lang w:eastAsia="ru-RU"/>
        </w:rPr>
        <w:t xml:space="preserve"> предложили </w:t>
      </w:r>
      <w:r w:rsidR="006B15C0" w:rsidRPr="009A13EE">
        <w:rPr>
          <w:rFonts w:ascii="Times New Roman" w:eastAsia="Times New Roman" w:hAnsi="Times New Roman" w:cs="Times New Roman"/>
          <w:sz w:val="28"/>
          <w:szCs w:val="28"/>
          <w:lang w:eastAsia="ru-RU"/>
        </w:rPr>
        <w:t>пять категорий позиционирования:</w:t>
      </w:r>
    </w:p>
    <w:p w14:paraId="039FA485" w14:textId="77777777" w:rsidR="006B15C0" w:rsidRPr="009A13EE" w:rsidRDefault="002B76A8" w:rsidP="009A13EE">
      <w:pPr>
        <w:pStyle w:val="ListParagraph"/>
        <w:numPr>
          <w:ilvl w:val="0"/>
          <w:numId w:val="9"/>
        </w:numPr>
        <w:shd w:val="clear" w:color="auto" w:fill="FAFAFA"/>
        <w:spacing w:after="0"/>
        <w:ind w:right="147"/>
        <w:jc w:val="both"/>
        <w:rPr>
          <w:rFonts w:ascii="Times New Roman" w:eastAsia="Times New Roman" w:hAnsi="Times New Roman" w:cs="Times New Roman"/>
          <w:i/>
          <w:iCs/>
          <w:sz w:val="28"/>
          <w:szCs w:val="28"/>
          <w:lang w:eastAsia="ru-RU"/>
        </w:rPr>
      </w:pPr>
      <w:r w:rsidRPr="009A13EE">
        <w:rPr>
          <w:rFonts w:ascii="Times New Roman" w:eastAsia="Times New Roman" w:hAnsi="Times New Roman" w:cs="Times New Roman"/>
          <w:i/>
          <w:iCs/>
          <w:sz w:val="28"/>
          <w:szCs w:val="28"/>
          <w:lang w:eastAsia="ru-RU"/>
        </w:rPr>
        <w:t xml:space="preserve">товар, </w:t>
      </w:r>
    </w:p>
    <w:p w14:paraId="1E772396" w14:textId="77777777" w:rsidR="006B15C0" w:rsidRPr="009A13EE" w:rsidRDefault="002B76A8" w:rsidP="009A13EE">
      <w:pPr>
        <w:pStyle w:val="ListParagraph"/>
        <w:numPr>
          <w:ilvl w:val="0"/>
          <w:numId w:val="9"/>
        </w:numPr>
        <w:shd w:val="clear" w:color="auto" w:fill="FAFAFA"/>
        <w:spacing w:after="0"/>
        <w:ind w:right="147"/>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i/>
          <w:iCs/>
          <w:sz w:val="28"/>
          <w:szCs w:val="28"/>
          <w:lang w:eastAsia="ru-RU"/>
        </w:rPr>
        <w:t xml:space="preserve">цена, </w:t>
      </w:r>
    </w:p>
    <w:p w14:paraId="5B9CFDD8" w14:textId="77777777" w:rsidR="006B15C0" w:rsidRPr="009A13EE" w:rsidRDefault="006B15C0" w:rsidP="009A13EE">
      <w:pPr>
        <w:pStyle w:val="ListParagraph"/>
        <w:numPr>
          <w:ilvl w:val="0"/>
          <w:numId w:val="9"/>
        </w:numPr>
        <w:shd w:val="clear" w:color="auto" w:fill="FAFAFA"/>
        <w:spacing w:after="0"/>
        <w:ind w:right="147"/>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i/>
          <w:iCs/>
          <w:sz w:val="28"/>
          <w:szCs w:val="28"/>
          <w:lang w:eastAsia="ru-RU"/>
        </w:rPr>
        <w:t>доступность</w:t>
      </w:r>
      <w:r w:rsidR="002B76A8" w:rsidRPr="009A13EE">
        <w:rPr>
          <w:rFonts w:ascii="Times New Roman" w:eastAsia="Times New Roman" w:hAnsi="Times New Roman" w:cs="Times New Roman"/>
          <w:i/>
          <w:iCs/>
          <w:sz w:val="28"/>
          <w:szCs w:val="28"/>
          <w:lang w:eastAsia="ru-RU"/>
        </w:rPr>
        <w:t xml:space="preserve"> услуги, </w:t>
      </w:r>
    </w:p>
    <w:p w14:paraId="30C324D5" w14:textId="77777777" w:rsidR="006B15C0" w:rsidRPr="009A13EE" w:rsidRDefault="002B76A8" w:rsidP="009A13EE">
      <w:pPr>
        <w:pStyle w:val="ListParagraph"/>
        <w:numPr>
          <w:ilvl w:val="0"/>
          <w:numId w:val="9"/>
        </w:numPr>
        <w:shd w:val="clear" w:color="auto" w:fill="FAFAFA"/>
        <w:spacing w:after="0"/>
        <w:ind w:right="147"/>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i/>
          <w:iCs/>
          <w:sz w:val="28"/>
          <w:szCs w:val="28"/>
          <w:lang w:eastAsia="ru-RU"/>
        </w:rPr>
        <w:t>добавляющие ценность,</w:t>
      </w:r>
    </w:p>
    <w:p w14:paraId="4968BF4B" w14:textId="77777777" w:rsidR="006B15C0" w:rsidRPr="009A13EE" w:rsidRDefault="006B15C0" w:rsidP="009A13EE">
      <w:pPr>
        <w:pStyle w:val="ListParagraph"/>
        <w:numPr>
          <w:ilvl w:val="0"/>
          <w:numId w:val="9"/>
        </w:numPr>
        <w:shd w:val="clear" w:color="auto" w:fill="FAFAFA"/>
        <w:spacing w:after="0"/>
        <w:ind w:right="147"/>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 </w:t>
      </w:r>
      <w:r w:rsidR="002B76A8" w:rsidRPr="009A13EE">
        <w:rPr>
          <w:rFonts w:ascii="Times New Roman" w:eastAsia="Times New Roman" w:hAnsi="Times New Roman" w:cs="Times New Roman"/>
          <w:i/>
          <w:iCs/>
          <w:sz w:val="28"/>
          <w:szCs w:val="28"/>
          <w:lang w:eastAsia="ru-RU"/>
        </w:rPr>
        <w:t>потребительский опыт</w:t>
      </w:r>
      <w:r w:rsidR="002B76A8" w:rsidRPr="009A13EE">
        <w:rPr>
          <w:rFonts w:ascii="Times New Roman" w:eastAsia="Times New Roman" w:hAnsi="Times New Roman" w:cs="Times New Roman"/>
          <w:sz w:val="28"/>
          <w:szCs w:val="28"/>
          <w:vertAlign w:val="superscript"/>
          <w:lang w:eastAsia="ru-RU"/>
        </w:rPr>
        <w:t> </w:t>
      </w:r>
      <w:hyperlink r:id="rId7" w:anchor="40" w:tgtFrame="_blank" w:tooltip="&#10; Crawford, Fred, Mathews, Ryan. The Myth of Excellence: Why Great Companies Never Try to Be the Best at Everything. New York: Crown Business, 2001. (Русский перевод: Мэтьюс, Райан, Кроуфорд, Фред. Миф о совершенстве: почему великие компании не пытаются достич" w:history="1">
        <w:r w:rsidR="002B76A8" w:rsidRPr="009A13EE">
          <w:rPr>
            <w:rFonts w:ascii="Times New Roman" w:eastAsia="Times New Roman" w:hAnsi="Times New Roman" w:cs="Times New Roman"/>
            <w:b/>
            <w:bCs/>
            <w:sz w:val="28"/>
            <w:szCs w:val="28"/>
            <w:vertAlign w:val="superscript"/>
            <w:lang w:eastAsia="ru-RU"/>
          </w:rPr>
          <w:t>[40]</w:t>
        </w:r>
      </w:hyperlink>
      <w:r w:rsidR="002B76A8" w:rsidRPr="009A13EE">
        <w:rPr>
          <w:rFonts w:ascii="Times New Roman" w:eastAsia="Times New Roman" w:hAnsi="Times New Roman" w:cs="Times New Roman"/>
          <w:sz w:val="28"/>
          <w:szCs w:val="28"/>
          <w:lang w:eastAsia="ru-RU"/>
        </w:rPr>
        <w:t xml:space="preserve">. </w:t>
      </w:r>
    </w:p>
    <w:p w14:paraId="527F77C3" w14:textId="77777777" w:rsidR="002B76A8"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Изучая работу компаний, добившихся успеха, они пришли к следующему заключению. Выдающаяся компания, как правило, доминирует в одной из этих категорий, еще в одной работает на уровне выше среднего (</w:t>
      </w:r>
      <w:r w:rsidRPr="009A13EE">
        <w:rPr>
          <w:rFonts w:ascii="Times New Roman" w:eastAsia="Times New Roman" w:hAnsi="Times New Roman" w:cs="Times New Roman"/>
          <w:i/>
          <w:iCs/>
          <w:sz w:val="28"/>
          <w:szCs w:val="28"/>
          <w:lang w:eastAsia="ru-RU"/>
        </w:rPr>
        <w:t>дифференцируется),</w:t>
      </w:r>
      <w:r w:rsidRPr="009A13EE">
        <w:rPr>
          <w:rFonts w:ascii="Times New Roman" w:eastAsia="Times New Roman" w:hAnsi="Times New Roman" w:cs="Times New Roman"/>
          <w:sz w:val="28"/>
          <w:szCs w:val="28"/>
          <w:lang w:eastAsia="ru-RU"/>
        </w:rPr>
        <w:t> а в трех оставшихся ее достижения находятся на </w:t>
      </w:r>
      <w:r w:rsidRPr="009A13EE">
        <w:rPr>
          <w:rFonts w:ascii="Times New Roman" w:eastAsia="Times New Roman" w:hAnsi="Times New Roman" w:cs="Times New Roman"/>
          <w:i/>
          <w:iCs/>
          <w:sz w:val="28"/>
          <w:szCs w:val="28"/>
          <w:lang w:eastAsia="ru-RU"/>
        </w:rPr>
        <w:t>стандартном для отрасли уровне</w:t>
      </w:r>
      <w:r w:rsidRPr="009A13EE">
        <w:rPr>
          <w:rFonts w:ascii="Times New Roman" w:eastAsia="Times New Roman" w:hAnsi="Times New Roman" w:cs="Times New Roman"/>
          <w:sz w:val="28"/>
          <w:szCs w:val="28"/>
          <w:lang w:eastAsia="ru-RU"/>
        </w:rPr>
        <w:t xml:space="preserve">. Например, компания </w:t>
      </w:r>
      <w:proofErr w:type="spellStart"/>
      <w:r w:rsidRPr="009A13EE">
        <w:rPr>
          <w:rFonts w:ascii="Times New Roman" w:eastAsia="Times New Roman" w:hAnsi="Times New Roman" w:cs="Times New Roman"/>
          <w:sz w:val="28"/>
          <w:szCs w:val="28"/>
          <w:lang w:eastAsia="ru-RU"/>
        </w:rPr>
        <w:t>Wal</w:t>
      </w:r>
      <w:proofErr w:type="spellEnd"/>
      <w:r w:rsidRPr="009A13EE">
        <w:rPr>
          <w:rFonts w:ascii="Times New Roman" w:eastAsia="Times New Roman" w:hAnsi="Times New Roman" w:cs="Times New Roman"/>
          <w:sz w:val="28"/>
          <w:szCs w:val="28"/>
          <w:lang w:eastAsia="ru-RU"/>
        </w:rPr>
        <w:t xml:space="preserve">-Mart доминирует в предложении более низких цен, дифференцируется в категории товара (предлагая весьма широкий ассортимент) и является </w:t>
      </w:r>
      <w:r w:rsidRPr="009A13EE">
        <w:rPr>
          <w:rFonts w:ascii="Times New Roman" w:eastAsia="Times New Roman" w:hAnsi="Times New Roman" w:cs="Times New Roman"/>
          <w:sz w:val="28"/>
          <w:szCs w:val="28"/>
          <w:lang w:eastAsia="ru-RU"/>
        </w:rPr>
        <w:lastRenderedPageBreak/>
        <w:t xml:space="preserve">добротной средней розничной сетью с точки зрения доступности, дополнительных услуг и потребительского опыта. По мысли </w:t>
      </w:r>
      <w:proofErr w:type="spellStart"/>
      <w:r w:rsidRPr="009A13EE">
        <w:rPr>
          <w:rFonts w:ascii="Times New Roman" w:eastAsia="Times New Roman" w:hAnsi="Times New Roman" w:cs="Times New Roman"/>
          <w:sz w:val="28"/>
          <w:szCs w:val="28"/>
          <w:lang w:eastAsia="ru-RU"/>
        </w:rPr>
        <w:t>Кроуфорда</w:t>
      </w:r>
      <w:proofErr w:type="spellEnd"/>
      <w:r w:rsidRPr="009A13EE">
        <w:rPr>
          <w:rFonts w:ascii="Times New Roman" w:eastAsia="Times New Roman" w:hAnsi="Times New Roman" w:cs="Times New Roman"/>
          <w:sz w:val="28"/>
          <w:szCs w:val="28"/>
          <w:lang w:eastAsia="ru-RU"/>
        </w:rPr>
        <w:t xml:space="preserve"> и </w:t>
      </w:r>
      <w:proofErr w:type="spellStart"/>
      <w:r w:rsidRPr="009A13EE">
        <w:rPr>
          <w:rFonts w:ascii="Times New Roman" w:eastAsia="Times New Roman" w:hAnsi="Times New Roman" w:cs="Times New Roman"/>
          <w:sz w:val="28"/>
          <w:szCs w:val="28"/>
          <w:lang w:eastAsia="ru-RU"/>
        </w:rPr>
        <w:t>Мэтьюса</w:t>
      </w:r>
      <w:proofErr w:type="spellEnd"/>
      <w:r w:rsidRPr="009A13EE">
        <w:rPr>
          <w:rFonts w:ascii="Times New Roman" w:eastAsia="Times New Roman" w:hAnsi="Times New Roman" w:cs="Times New Roman"/>
          <w:sz w:val="28"/>
          <w:szCs w:val="28"/>
          <w:lang w:eastAsia="ru-RU"/>
        </w:rPr>
        <w:t xml:space="preserve">, если компания попытается стать лучшей более чем по двум направлениям, ей грозит </w:t>
      </w:r>
      <w:proofErr w:type="spellStart"/>
      <w:r w:rsidRPr="009A13EE">
        <w:rPr>
          <w:rFonts w:ascii="Times New Roman" w:eastAsia="Times New Roman" w:hAnsi="Times New Roman" w:cs="Times New Roman"/>
          <w:sz w:val="28"/>
          <w:szCs w:val="28"/>
          <w:lang w:eastAsia="ru-RU"/>
        </w:rPr>
        <w:t>субоптимизация</w:t>
      </w:r>
      <w:proofErr w:type="spellEnd"/>
      <w:r w:rsidRPr="009A13EE">
        <w:rPr>
          <w:rFonts w:ascii="Times New Roman" w:eastAsia="Times New Roman" w:hAnsi="Times New Roman" w:cs="Times New Roman"/>
          <w:sz w:val="28"/>
          <w:szCs w:val="28"/>
          <w:lang w:eastAsia="ru-RU"/>
        </w:rPr>
        <w:t>.</w:t>
      </w:r>
    </w:p>
    <w:p w14:paraId="7F2253AB" w14:textId="77777777" w:rsidR="002B76A8"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 xml:space="preserve">Наиболее успешное позиционирование происходит, когда компании удается стать уникальной, такой, которую невозможно (или очень трудно) воспроизвести. Никому еще не удалось повторить IKEA, Harley </w:t>
      </w:r>
      <w:proofErr w:type="spellStart"/>
      <w:r w:rsidRPr="009A13EE">
        <w:rPr>
          <w:rFonts w:ascii="Times New Roman" w:eastAsia="Times New Roman" w:hAnsi="Times New Roman" w:cs="Times New Roman"/>
          <w:sz w:val="28"/>
          <w:szCs w:val="28"/>
          <w:lang w:eastAsia="ru-RU"/>
        </w:rPr>
        <w:t>Davidson</w:t>
      </w:r>
      <w:proofErr w:type="spellEnd"/>
      <w:r w:rsidRPr="009A13EE">
        <w:rPr>
          <w:rFonts w:ascii="Times New Roman" w:eastAsia="Times New Roman" w:hAnsi="Times New Roman" w:cs="Times New Roman"/>
          <w:sz w:val="28"/>
          <w:szCs w:val="28"/>
          <w:lang w:eastAsia="ru-RU"/>
        </w:rPr>
        <w:t xml:space="preserve">, Southwest Airlines или </w:t>
      </w:r>
      <w:proofErr w:type="spellStart"/>
      <w:r w:rsidRPr="009A13EE">
        <w:rPr>
          <w:rFonts w:ascii="Times New Roman" w:eastAsia="Times New Roman" w:hAnsi="Times New Roman" w:cs="Times New Roman"/>
          <w:sz w:val="28"/>
          <w:szCs w:val="28"/>
          <w:lang w:eastAsia="ru-RU"/>
        </w:rPr>
        <w:t>Neutragena</w:t>
      </w:r>
      <w:proofErr w:type="spellEnd"/>
      <w:r w:rsidRPr="009A13EE">
        <w:rPr>
          <w:rFonts w:ascii="Times New Roman" w:eastAsia="Times New Roman" w:hAnsi="Times New Roman" w:cs="Times New Roman"/>
          <w:sz w:val="28"/>
          <w:szCs w:val="28"/>
          <w:lang w:eastAsia="ru-RU"/>
        </w:rPr>
        <w:t>. Можно скопировать их внешние оболочки, но не внутреннее содержание – ведь эти компании разработали и используют в своем бизнесе сотни специальных процессов.</w:t>
      </w:r>
    </w:p>
    <w:p w14:paraId="62F0D389" w14:textId="77777777" w:rsidR="002B76A8"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 xml:space="preserve">Компании, у которых отсутствует уникальное позиционирование, иногда добиваются неплохих результатов, прибегая к стратегии «второго места». Компания </w:t>
      </w:r>
      <w:proofErr w:type="spellStart"/>
      <w:r w:rsidRPr="009A13EE">
        <w:rPr>
          <w:rFonts w:ascii="Times New Roman" w:eastAsia="Times New Roman" w:hAnsi="Times New Roman" w:cs="Times New Roman"/>
          <w:sz w:val="28"/>
          <w:szCs w:val="28"/>
          <w:lang w:eastAsia="ru-RU"/>
        </w:rPr>
        <w:t>Avis</w:t>
      </w:r>
      <w:proofErr w:type="spellEnd"/>
      <w:r w:rsidRPr="009A13EE">
        <w:rPr>
          <w:rFonts w:ascii="Times New Roman" w:eastAsia="Times New Roman" w:hAnsi="Times New Roman" w:cs="Times New Roman"/>
          <w:sz w:val="28"/>
          <w:szCs w:val="28"/>
          <w:lang w:eastAsia="ru-RU"/>
        </w:rPr>
        <w:t xml:space="preserve"> известна девизом «Мы – вторые. Мы стараемся сильнее», а компания 7-Up – тем, что она «не-Cola».</w:t>
      </w:r>
    </w:p>
    <w:p w14:paraId="4BF017E5" w14:textId="77777777" w:rsidR="002B76A8"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eastAsia="Times New Roman" w:hAnsi="Times New Roman" w:cs="Times New Roman"/>
          <w:sz w:val="28"/>
          <w:szCs w:val="28"/>
          <w:lang w:eastAsia="ru-RU"/>
        </w:rPr>
        <w:t>Альтернативный вариант – заявлять о своей принадлежности к эксклюзивному клубу лучших в своей отрасли – «большой тройке» автомобильных фирм, «большой пятерке» бухгалтерских компаний и т. д. Компании, действующие подобным образом, пользуются аурой </w:t>
      </w:r>
      <w:r w:rsidRPr="009A13EE">
        <w:rPr>
          <w:rFonts w:ascii="Times New Roman" w:eastAsia="Times New Roman" w:hAnsi="Times New Roman" w:cs="Times New Roman"/>
          <w:i/>
          <w:iCs/>
          <w:sz w:val="28"/>
          <w:szCs w:val="28"/>
          <w:lang w:eastAsia="ru-RU"/>
        </w:rPr>
        <w:t>кружка лидеров</w:t>
      </w:r>
      <w:r w:rsidRPr="009A13EE">
        <w:rPr>
          <w:rFonts w:ascii="Times New Roman" w:eastAsia="Times New Roman" w:hAnsi="Times New Roman" w:cs="Times New Roman"/>
          <w:sz w:val="28"/>
          <w:szCs w:val="28"/>
          <w:lang w:eastAsia="ru-RU"/>
        </w:rPr>
        <w:t>, члены которого предлагают продукты и услуги более высокого качества, чем все прочие.</w:t>
      </w:r>
    </w:p>
    <w:p w14:paraId="54D17FF6" w14:textId="77777777" w:rsidR="002B76A8" w:rsidRPr="009A13EE" w:rsidRDefault="002B76A8" w:rsidP="009A13EE">
      <w:pPr>
        <w:shd w:val="clear" w:color="auto" w:fill="FAFAFA"/>
        <w:spacing w:after="0"/>
        <w:ind w:right="147" w:firstLine="709"/>
        <w:jc w:val="both"/>
        <w:rPr>
          <w:rFonts w:ascii="Times New Roman" w:eastAsia="Times New Roman" w:hAnsi="Times New Roman" w:cs="Times New Roman"/>
          <w:sz w:val="28"/>
          <w:szCs w:val="28"/>
          <w:lang w:eastAsia="ru-RU"/>
        </w:rPr>
      </w:pPr>
      <w:r w:rsidRPr="009A13EE">
        <w:rPr>
          <w:rFonts w:ascii="Times New Roman" w:hAnsi="Times New Roman" w:cs="Times New Roman"/>
          <w:sz w:val="28"/>
          <w:szCs w:val="28"/>
          <w:shd w:val="clear" w:color="auto" w:fill="FAFAFA"/>
        </w:rPr>
        <w:t>Но позиционирование не будет работать вечно. По мере того как меняются потребители, конкуренты, отрасль, технологии, экономическая ситуация, компании должны пересматривать позиционирование своих основных брендов. Если бренд теряет долю на рынке, его, возможно, стоит репозиционировать. Делать это нужно осторожно. Переделка бренда способна принести вам новых клиентов, но вы, по-видимому, потеряете часть нынешних покупателей: те, кому бренд нравится таким, как сейчас, скорее всего, уйдут. Если, например, Volvo начнет меньше акцентировать безопасность своих автомобилей и больше упирать на блестящий стиль, это может оттолкнуть от марки ее приверженцев с практическим складом ума.</w:t>
      </w:r>
    </w:p>
    <w:p w14:paraId="0426DD0F" w14:textId="77777777" w:rsidR="002B76A8" w:rsidRPr="009A13EE" w:rsidRDefault="002B76A8" w:rsidP="009A13EE">
      <w:pPr>
        <w:shd w:val="clear" w:color="auto" w:fill="FFFFFF"/>
        <w:spacing w:after="0"/>
        <w:ind w:firstLine="709"/>
        <w:jc w:val="both"/>
        <w:outlineLvl w:val="0"/>
        <w:rPr>
          <w:rFonts w:ascii="Times New Roman" w:eastAsia="Times New Roman" w:hAnsi="Times New Roman" w:cs="Times New Roman"/>
          <w:b/>
          <w:bCs/>
          <w:caps/>
          <w:kern w:val="36"/>
          <w:sz w:val="48"/>
          <w:szCs w:val="48"/>
          <w:lang w:eastAsia="ru-RU"/>
        </w:rPr>
      </w:pPr>
    </w:p>
    <w:p w14:paraId="61FB3002" w14:textId="77777777" w:rsidR="002B76A8" w:rsidRPr="009A13EE" w:rsidRDefault="002B76A8" w:rsidP="009A13EE">
      <w:pPr>
        <w:shd w:val="clear" w:color="auto" w:fill="FFFFFF"/>
        <w:spacing w:after="0"/>
        <w:ind w:firstLine="709"/>
        <w:jc w:val="both"/>
        <w:outlineLvl w:val="0"/>
        <w:rPr>
          <w:rFonts w:ascii="Times New Roman" w:eastAsia="Times New Roman" w:hAnsi="Times New Roman" w:cs="Times New Roman"/>
          <w:b/>
          <w:bCs/>
          <w:caps/>
          <w:kern w:val="36"/>
          <w:sz w:val="48"/>
          <w:szCs w:val="48"/>
          <w:lang w:eastAsia="ru-RU"/>
        </w:rPr>
      </w:pPr>
    </w:p>
    <w:p w14:paraId="7C6DB954" w14:textId="77777777" w:rsidR="002B76A8" w:rsidRPr="009A13EE" w:rsidRDefault="002B76A8" w:rsidP="009A13EE">
      <w:pPr>
        <w:shd w:val="clear" w:color="auto" w:fill="FFFFFF"/>
        <w:spacing w:after="0"/>
        <w:ind w:firstLine="709"/>
        <w:jc w:val="both"/>
        <w:outlineLvl w:val="0"/>
        <w:rPr>
          <w:rFonts w:ascii="Times New Roman" w:eastAsia="Times New Roman" w:hAnsi="Times New Roman" w:cs="Times New Roman"/>
          <w:b/>
          <w:bCs/>
          <w:caps/>
          <w:kern w:val="36"/>
          <w:sz w:val="48"/>
          <w:szCs w:val="48"/>
          <w:lang w:eastAsia="ru-RU"/>
        </w:rPr>
      </w:pPr>
    </w:p>
    <w:p w14:paraId="186BCE58" w14:textId="77777777" w:rsidR="002B76A8" w:rsidRPr="009A13EE" w:rsidRDefault="002B76A8" w:rsidP="009A13EE">
      <w:pPr>
        <w:shd w:val="clear" w:color="auto" w:fill="FFFFFF"/>
        <w:spacing w:after="0"/>
        <w:ind w:firstLine="709"/>
        <w:jc w:val="both"/>
        <w:outlineLvl w:val="0"/>
        <w:rPr>
          <w:rFonts w:ascii="Times New Roman" w:eastAsia="Times New Roman" w:hAnsi="Times New Roman" w:cs="Times New Roman"/>
          <w:b/>
          <w:bCs/>
          <w:caps/>
          <w:kern w:val="36"/>
          <w:sz w:val="48"/>
          <w:szCs w:val="48"/>
          <w:lang w:eastAsia="ru-RU"/>
        </w:rPr>
      </w:pPr>
    </w:p>
    <w:p w14:paraId="7AD7BF23" w14:textId="77777777" w:rsidR="002B76A8" w:rsidRPr="009A13EE" w:rsidRDefault="002B76A8" w:rsidP="009A13EE">
      <w:pPr>
        <w:shd w:val="clear" w:color="auto" w:fill="FFFFFF"/>
        <w:spacing w:after="0"/>
        <w:ind w:firstLine="709"/>
        <w:jc w:val="both"/>
        <w:outlineLvl w:val="0"/>
        <w:rPr>
          <w:rFonts w:ascii="Times New Roman" w:eastAsia="Times New Roman" w:hAnsi="Times New Roman" w:cs="Times New Roman"/>
          <w:b/>
          <w:bCs/>
          <w:caps/>
          <w:kern w:val="36"/>
          <w:sz w:val="48"/>
          <w:szCs w:val="48"/>
          <w:lang w:eastAsia="ru-RU"/>
        </w:rPr>
      </w:pPr>
    </w:p>
    <w:p w14:paraId="41CC9242" w14:textId="77777777" w:rsidR="00A93ECD" w:rsidRPr="006B15C0" w:rsidRDefault="00A93ECD" w:rsidP="00A93ECD">
      <w:pPr>
        <w:shd w:val="clear" w:color="auto" w:fill="FFFFFF"/>
        <w:spacing w:after="0"/>
        <w:ind w:firstLine="709"/>
        <w:jc w:val="center"/>
        <w:outlineLvl w:val="0"/>
        <w:rPr>
          <w:rFonts w:ascii="Times New Roman" w:eastAsia="Times New Roman" w:hAnsi="Times New Roman" w:cs="Times New Roman"/>
          <w:b/>
          <w:bCs/>
          <w:caps/>
          <w:color w:val="0070C0"/>
          <w:kern w:val="36"/>
          <w:sz w:val="48"/>
          <w:szCs w:val="48"/>
          <w:lang w:eastAsia="ru-RU"/>
        </w:rPr>
      </w:pPr>
      <w:r w:rsidRPr="00A93ECD">
        <w:rPr>
          <w:rFonts w:ascii="Times New Roman" w:eastAsia="Times New Roman" w:hAnsi="Times New Roman" w:cs="Times New Roman"/>
          <w:b/>
          <w:bCs/>
          <w:caps/>
          <w:color w:val="0070C0"/>
          <w:kern w:val="36"/>
          <w:sz w:val="48"/>
          <w:szCs w:val="48"/>
          <w:lang w:eastAsia="ru-RU"/>
        </w:rPr>
        <w:lastRenderedPageBreak/>
        <w:t>8 ВЫИГРЫШНЫХ СТРАТЕГИЙ ПОЗИЦИОНИРОВАНИЯ БРЕНДА</w:t>
      </w:r>
    </w:p>
    <w:p w14:paraId="6013C138" w14:textId="77777777" w:rsidR="00A93ECD" w:rsidRPr="00A93ECD" w:rsidRDefault="00A93ECD" w:rsidP="00A93ECD">
      <w:pPr>
        <w:shd w:val="clear" w:color="auto" w:fill="FFFFFF"/>
        <w:spacing w:after="0"/>
        <w:ind w:firstLine="709"/>
        <w:jc w:val="center"/>
        <w:outlineLvl w:val="0"/>
        <w:rPr>
          <w:rFonts w:ascii="Times New Roman" w:eastAsia="Times New Roman" w:hAnsi="Times New Roman" w:cs="Times New Roman"/>
          <w:b/>
          <w:bCs/>
          <w:caps/>
          <w:color w:val="000000"/>
          <w:kern w:val="36"/>
          <w:sz w:val="48"/>
          <w:szCs w:val="48"/>
          <w:lang w:eastAsia="ru-RU"/>
        </w:rPr>
      </w:pPr>
    </w:p>
    <w:p w14:paraId="70E879FA"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b/>
          <w:color w:val="000000"/>
        </w:rPr>
        <w:t>Позиционирование</w:t>
      </w:r>
      <w:r w:rsidRPr="00A93ECD">
        <w:rPr>
          <w:color w:val="000000"/>
        </w:rPr>
        <w:t xml:space="preserve"> – это разработка предложения и образа бренда, которые направленны на </w:t>
      </w:r>
      <w:r w:rsidRPr="00A93ECD">
        <w:rPr>
          <w:rStyle w:val="Strong"/>
          <w:rFonts w:eastAsiaTheme="majorEastAsia"/>
          <w:color w:val="000000"/>
        </w:rPr>
        <w:t>формирование или закрепление конкурентной позиции бренда</w:t>
      </w:r>
      <w:r w:rsidRPr="00A93ECD">
        <w:rPr>
          <w:color w:val="000000"/>
        </w:rPr>
        <w:t> на определенном рынке. Позиционировать бренд невозможно для всех, потому что это размывает образ бренда. Позиция бренда должна быть четко </w:t>
      </w:r>
      <w:r w:rsidRPr="00A93ECD">
        <w:rPr>
          <w:rStyle w:val="Strong"/>
          <w:rFonts w:eastAsiaTheme="majorEastAsia"/>
          <w:color w:val="000000"/>
        </w:rPr>
        <w:t>сформулированной и непоколебимой</w:t>
      </w:r>
      <w:r w:rsidRPr="00A93ECD">
        <w:rPr>
          <w:color w:val="000000"/>
        </w:rPr>
        <w:t>. Главная </w:t>
      </w:r>
      <w:r w:rsidRPr="00A93ECD">
        <w:rPr>
          <w:rStyle w:val="Strong"/>
          <w:rFonts w:eastAsiaTheme="majorEastAsia"/>
          <w:color w:val="000000"/>
        </w:rPr>
        <w:t>цель</w:t>
      </w:r>
      <w:r w:rsidRPr="00A93ECD">
        <w:rPr>
          <w:color w:val="000000"/>
        </w:rPr>
        <w:t> позиционирования – дифференцироваться на фоне конкурентов, и укрепить собственные позиции.</w:t>
      </w:r>
    </w:p>
    <w:p w14:paraId="219C5698" w14:textId="77777777" w:rsidR="00A93ECD" w:rsidRPr="00A93ECD" w:rsidRDefault="00A93ECD" w:rsidP="00A93ECD">
      <w:pPr>
        <w:pStyle w:val="Heading2"/>
        <w:shd w:val="clear" w:color="auto" w:fill="FFFFFF"/>
        <w:spacing w:before="0"/>
        <w:ind w:firstLine="709"/>
        <w:jc w:val="both"/>
        <w:rPr>
          <w:rFonts w:ascii="Times New Roman" w:hAnsi="Times New Roman" w:cs="Times New Roman"/>
          <w:color w:val="000000"/>
        </w:rPr>
      </w:pPr>
      <w:r w:rsidRPr="00A93ECD">
        <w:rPr>
          <w:rFonts w:ascii="Times New Roman" w:hAnsi="Times New Roman" w:cs="Times New Roman"/>
          <w:color w:val="000000"/>
        </w:rPr>
        <w:t> </w:t>
      </w:r>
    </w:p>
    <w:p w14:paraId="05B2D8EB" w14:textId="77777777" w:rsidR="00A93ECD" w:rsidRPr="00A93ECD" w:rsidRDefault="00A93ECD" w:rsidP="00A93ECD">
      <w:pPr>
        <w:pStyle w:val="Heading2"/>
        <w:shd w:val="clear" w:color="auto" w:fill="FFFFFF"/>
        <w:spacing w:before="0"/>
        <w:ind w:firstLine="709"/>
        <w:jc w:val="both"/>
        <w:rPr>
          <w:rFonts w:ascii="Times New Roman" w:hAnsi="Times New Roman" w:cs="Times New Roman"/>
          <w:color w:val="000000"/>
        </w:rPr>
      </w:pPr>
      <w:r w:rsidRPr="00A93ECD">
        <w:rPr>
          <w:rFonts w:ascii="Times New Roman" w:hAnsi="Times New Roman" w:cs="Times New Roman"/>
          <w:color w:val="000000"/>
        </w:rPr>
        <w:t>Концепция позиционирования бренда</w:t>
      </w:r>
    </w:p>
    <w:p w14:paraId="39385EBA" w14:textId="77777777" w:rsid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Каждой компании, даже если это небольшая фирма, необходима четкая стратегия позиционирования. Это </w:t>
      </w:r>
      <w:r w:rsidRPr="00A93ECD">
        <w:rPr>
          <w:rStyle w:val="Strong"/>
          <w:rFonts w:eastAsiaTheme="majorEastAsia"/>
          <w:color w:val="000000"/>
        </w:rPr>
        <w:t>полезно как для сотрудников фирмы</w:t>
      </w:r>
      <w:r w:rsidRPr="00A93ECD">
        <w:rPr>
          <w:color w:val="000000"/>
        </w:rPr>
        <w:t> (они лучше понимают, в чем задача бренда и как лучше наладить связь с клиентами), </w:t>
      </w:r>
      <w:r w:rsidRPr="00A93ECD">
        <w:rPr>
          <w:rStyle w:val="Strong"/>
          <w:rFonts w:eastAsiaTheme="majorEastAsia"/>
          <w:color w:val="000000"/>
        </w:rPr>
        <w:t>так и для самих потребителей</w:t>
      </w:r>
      <w:r w:rsidRPr="00A93ECD">
        <w:rPr>
          <w:color w:val="000000"/>
        </w:rPr>
        <w:t> (они знают, чем бренд лучше других, и какие выгоды они приобретут).</w:t>
      </w:r>
    </w:p>
    <w:p w14:paraId="4296D79E"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p>
    <w:p w14:paraId="2FDA9E44" w14:textId="77777777" w:rsidR="00A93ECD" w:rsidRPr="00A93ECD" w:rsidRDefault="00A93ECD" w:rsidP="00A93ECD">
      <w:pPr>
        <w:pStyle w:val="NormalWeb"/>
        <w:shd w:val="clear" w:color="auto" w:fill="FFFFFF"/>
        <w:spacing w:before="0" w:beforeAutospacing="0" w:after="0" w:afterAutospacing="0" w:line="276" w:lineRule="auto"/>
        <w:jc w:val="center"/>
        <w:rPr>
          <w:color w:val="000000"/>
        </w:rPr>
      </w:pPr>
      <w:r w:rsidRPr="00A93ECD">
        <w:rPr>
          <w:noProof/>
          <w:color w:val="000000"/>
        </w:rPr>
        <w:drawing>
          <wp:inline distT="0" distB="0" distL="0" distR="0" wp14:anchorId="34F3D6EF" wp14:editId="09895868">
            <wp:extent cx="6099083" cy="3032606"/>
            <wp:effectExtent l="0" t="0" r="0" b="0"/>
            <wp:docPr id="8" name="Рисунок 8" descr="стратегия позиционирования бре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атегия позиционирования бренд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8167" cy="3037123"/>
                    </a:xfrm>
                    <a:prstGeom prst="rect">
                      <a:avLst/>
                    </a:prstGeom>
                    <a:noFill/>
                    <a:ln>
                      <a:noFill/>
                    </a:ln>
                  </pic:spPr>
                </pic:pic>
              </a:graphicData>
            </a:graphic>
          </wp:inline>
        </w:drawing>
      </w:r>
    </w:p>
    <w:p w14:paraId="70F676AF" w14:textId="77777777" w:rsidR="00A93ECD" w:rsidRDefault="00A93ECD" w:rsidP="00A93ECD">
      <w:pPr>
        <w:pStyle w:val="NormalWeb"/>
        <w:shd w:val="clear" w:color="auto" w:fill="FFFFFF"/>
        <w:spacing w:before="0" w:beforeAutospacing="0" w:after="0" w:afterAutospacing="0" w:line="276" w:lineRule="auto"/>
        <w:ind w:firstLine="709"/>
        <w:jc w:val="both"/>
        <w:rPr>
          <w:color w:val="000000"/>
        </w:rPr>
      </w:pPr>
    </w:p>
    <w:p w14:paraId="3A340B90"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Чем более узкая занимаемая брендом ниша на рынке, тем проще спланировать стратегию. Например, оборудование для производства соков – очень узкоспециализированное, но у него есть конкретная целевая аудитория. Скорее всего, клиенты такой фирмы ценят качество, но не хотят переплачивать за технику. Поэтому поставщики оборудования выбирают ценовое позиционирование либо по потребителю. В отличие от оборудования, минеральную воду употребляют практически все украинцы. В этом случае сложно позиционировать бренд по потребителю и воду позиционируют по применению или выгоде: минералка для тех, кто занимается спортом или для тех, кто хочет стать здоровее. </w:t>
      </w:r>
      <w:r w:rsidRPr="00A93ECD">
        <w:rPr>
          <w:rStyle w:val="Strong"/>
          <w:rFonts w:eastAsiaTheme="majorEastAsia"/>
          <w:color w:val="000000"/>
        </w:rPr>
        <w:t>Позиционирование помогает подчеркнуть индивидуальность бренда.</w:t>
      </w:r>
    </w:p>
    <w:p w14:paraId="79AC740B" w14:textId="77777777" w:rsidR="00A93ECD" w:rsidRDefault="00A93ECD" w:rsidP="00A93ECD">
      <w:pPr>
        <w:pStyle w:val="Heading2"/>
        <w:shd w:val="clear" w:color="auto" w:fill="FFFFFF"/>
        <w:spacing w:before="0"/>
        <w:ind w:firstLine="709"/>
        <w:jc w:val="both"/>
        <w:rPr>
          <w:rFonts w:ascii="Times New Roman" w:hAnsi="Times New Roman" w:cs="Times New Roman"/>
          <w:caps/>
          <w:color w:val="000000"/>
        </w:rPr>
      </w:pPr>
      <w:r w:rsidRPr="00A93ECD">
        <w:rPr>
          <w:rFonts w:ascii="Times New Roman" w:hAnsi="Times New Roman" w:cs="Times New Roman"/>
          <w:caps/>
          <w:color w:val="000000"/>
        </w:rPr>
        <w:lastRenderedPageBreak/>
        <w:t>8 oсновных стратегий позиционирования бренда и примеры их внедрения мировыми компаниями</w:t>
      </w:r>
    </w:p>
    <w:p w14:paraId="67ECB6F1" w14:textId="77777777" w:rsidR="00A93ECD" w:rsidRPr="00A93ECD" w:rsidRDefault="00A93ECD" w:rsidP="00A93ECD"/>
    <w:p w14:paraId="7F331995" w14:textId="77777777" w:rsid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Первым этапом позиционирования бренда является выбор подходящей стратегии. От этого зависит конкурентоспособность бренда и наличие лояльных потребителей. Мы выделили </w:t>
      </w:r>
      <w:r w:rsidRPr="00A93ECD">
        <w:rPr>
          <w:rStyle w:val="Strong"/>
          <w:rFonts w:eastAsiaTheme="majorEastAsia"/>
          <w:color w:val="000000"/>
        </w:rPr>
        <w:t>основные стратегии позиционирования бренда на рынке.</w:t>
      </w:r>
      <w:r w:rsidRPr="00A93ECD">
        <w:rPr>
          <w:color w:val="000000"/>
        </w:rPr>
        <w:t xml:space="preserve"> Эти стратегии подойдут как для новых компаний, так и для тех брендов, которые хотят выйти на новый рынок или занять </w:t>
      </w:r>
      <w:proofErr w:type="spellStart"/>
      <w:r w:rsidRPr="00A93ECD">
        <w:rPr>
          <w:color w:val="000000"/>
        </w:rPr>
        <w:t>бОльшую</w:t>
      </w:r>
      <w:proofErr w:type="spellEnd"/>
      <w:r w:rsidRPr="00A93ECD">
        <w:rPr>
          <w:color w:val="000000"/>
        </w:rPr>
        <w:t xml:space="preserve"> долю.</w:t>
      </w:r>
    </w:p>
    <w:p w14:paraId="666967C1"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p>
    <w:p w14:paraId="74BE566A" w14:textId="77777777" w:rsidR="00A93ECD" w:rsidRPr="00A93ECD" w:rsidRDefault="00A93ECD" w:rsidP="00A93ECD">
      <w:pPr>
        <w:pStyle w:val="Heading3"/>
        <w:shd w:val="clear" w:color="auto" w:fill="FFFFFF"/>
        <w:spacing w:before="0"/>
        <w:ind w:firstLine="709"/>
        <w:jc w:val="both"/>
        <w:rPr>
          <w:rFonts w:ascii="Times New Roman" w:hAnsi="Times New Roman" w:cs="Times New Roman"/>
          <w:caps/>
          <w:color w:val="000000"/>
        </w:rPr>
      </w:pPr>
      <w:r w:rsidRPr="00A93ECD">
        <w:rPr>
          <w:rFonts w:ascii="Times New Roman" w:hAnsi="Times New Roman" w:cs="Times New Roman"/>
          <w:caps/>
          <w:color w:val="000000"/>
        </w:rPr>
        <w:t>1. Конкурентное позиционирование</w:t>
      </w:r>
    </w:p>
    <w:p w14:paraId="450611A6"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В основе такой стратегии позиционирования – </w:t>
      </w:r>
      <w:r w:rsidRPr="00A93ECD">
        <w:rPr>
          <w:rStyle w:val="Strong"/>
          <w:rFonts w:eastAsiaTheme="majorEastAsia"/>
          <w:color w:val="000000"/>
        </w:rPr>
        <w:t>противопоставление бренда конкуренту</w:t>
      </w:r>
      <w:r w:rsidRPr="00A93ECD">
        <w:rPr>
          <w:color w:val="000000"/>
        </w:rPr>
        <w:t>, у которого планируется отвоевать долю рынка. Бренд может представляться как антипод конкурентам или превосходящий по качеству. Такая стратегия позиционирования бренда используется против лидеров рынка теми компаниями, которые занимаю 2-3 места. Конкурентное позиционирование учитывает слабые стороны лидирующей компании и </w:t>
      </w:r>
      <w:r w:rsidRPr="00A93ECD">
        <w:rPr>
          <w:rStyle w:val="Strong"/>
          <w:rFonts w:eastAsiaTheme="majorEastAsia"/>
          <w:color w:val="000000"/>
        </w:rPr>
        <w:t>строится на неудовлетворенных желаниях потребителей.</w:t>
      </w:r>
    </w:p>
    <w:p w14:paraId="14DFF1F0" w14:textId="77777777" w:rsid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При выборе этой стратегии стоит быть честными с потребителями. Бренд должен соответствовать заявленным преимуществам перед лидером рынка, иначе потребители не выберут его.</w:t>
      </w:r>
    </w:p>
    <w:p w14:paraId="6E51357D"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p>
    <w:p w14:paraId="3C7DEA2E" w14:textId="77777777" w:rsidR="00A93ECD" w:rsidRPr="00A93ECD" w:rsidRDefault="00A93ECD" w:rsidP="00A93ECD">
      <w:pPr>
        <w:pStyle w:val="Heading4"/>
        <w:shd w:val="clear" w:color="auto" w:fill="FFFFFF"/>
        <w:spacing w:before="0"/>
        <w:ind w:firstLine="709"/>
        <w:jc w:val="both"/>
        <w:rPr>
          <w:rFonts w:ascii="Times New Roman" w:hAnsi="Times New Roman" w:cs="Times New Roman"/>
          <w:color w:val="000000"/>
          <w:sz w:val="32"/>
          <w:szCs w:val="36"/>
        </w:rPr>
      </w:pPr>
      <w:r w:rsidRPr="00A93ECD">
        <w:rPr>
          <w:rFonts w:ascii="Times New Roman" w:hAnsi="Times New Roman" w:cs="Times New Roman"/>
          <w:color w:val="000000"/>
          <w:sz w:val="32"/>
          <w:szCs w:val="36"/>
        </w:rPr>
        <w:t>Примеры</w:t>
      </w:r>
    </w:p>
    <w:p w14:paraId="458DC499"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Один из первых исторических примеров применения этой стратегии – позиционирование автомобилей как экипаж без лошадей.</w:t>
      </w:r>
    </w:p>
    <w:p w14:paraId="6ABBEBE9"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В свое время </w:t>
      </w:r>
      <w:r w:rsidRPr="00A93ECD">
        <w:rPr>
          <w:rStyle w:val="Emphasis"/>
          <w:b/>
          <w:bCs/>
          <w:color w:val="000000"/>
        </w:rPr>
        <w:t>7up</w:t>
      </w:r>
      <w:r w:rsidRPr="00A93ECD">
        <w:rPr>
          <w:color w:val="000000"/>
        </w:rPr>
        <w:t> отстроились от производителей колы, в том числе и </w:t>
      </w:r>
      <w:r w:rsidRPr="00A93ECD">
        <w:rPr>
          <w:rStyle w:val="Emphasis"/>
          <w:b/>
          <w:bCs/>
          <w:color w:val="000000"/>
        </w:rPr>
        <w:t>Coca-Cola</w:t>
      </w:r>
      <w:r w:rsidRPr="00A93ECD">
        <w:rPr>
          <w:color w:val="000000"/>
        </w:rPr>
        <w:t>, по стратегии «не-кола». Потребитель, который не хочет покупать колу, будет на подсознательном уровне выбирать «не-колу» - 7up.</w:t>
      </w:r>
    </w:p>
    <w:p w14:paraId="46562AAD"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Слоган </w:t>
      </w:r>
      <w:r w:rsidRPr="00A93ECD">
        <w:rPr>
          <w:rStyle w:val="Emphasis"/>
          <w:color w:val="000000"/>
        </w:rPr>
        <w:t>IBM</w:t>
      </w:r>
      <w:r w:rsidRPr="00A93ECD">
        <w:rPr>
          <w:color w:val="000000"/>
        </w:rPr>
        <w:t> - «</w:t>
      </w:r>
      <w:proofErr w:type="spellStart"/>
      <w:r w:rsidRPr="00A93ECD">
        <w:rPr>
          <w:color w:val="000000"/>
        </w:rPr>
        <w:t>Think</w:t>
      </w:r>
      <w:proofErr w:type="spellEnd"/>
      <w:r w:rsidRPr="00A93ECD">
        <w:rPr>
          <w:color w:val="000000"/>
        </w:rPr>
        <w:t>». Это помогло </w:t>
      </w:r>
      <w:r w:rsidRPr="00A93ECD">
        <w:rPr>
          <w:rStyle w:val="Emphasis"/>
          <w:color w:val="000000"/>
        </w:rPr>
        <w:t>Apple</w:t>
      </w:r>
      <w:r w:rsidRPr="00A93ECD">
        <w:rPr>
          <w:color w:val="000000"/>
        </w:rPr>
        <w:t> противопоставить себя </w:t>
      </w:r>
      <w:r w:rsidRPr="00A93ECD">
        <w:rPr>
          <w:rStyle w:val="Emphasis"/>
          <w:color w:val="000000"/>
        </w:rPr>
        <w:t>IBM</w:t>
      </w:r>
      <w:r w:rsidRPr="00A93ECD">
        <w:rPr>
          <w:color w:val="000000"/>
        </w:rPr>
        <w:t> с помощью фразы «</w:t>
      </w:r>
      <w:proofErr w:type="spellStart"/>
      <w:r w:rsidRPr="00A93ECD">
        <w:rPr>
          <w:color w:val="000000"/>
        </w:rPr>
        <w:t>Think</w:t>
      </w:r>
      <w:proofErr w:type="spellEnd"/>
      <w:r w:rsidRPr="00A93ECD">
        <w:rPr>
          <w:color w:val="000000"/>
        </w:rPr>
        <w:t xml:space="preserve"> </w:t>
      </w:r>
      <w:proofErr w:type="spellStart"/>
      <w:r w:rsidRPr="00A93ECD">
        <w:rPr>
          <w:color w:val="000000"/>
        </w:rPr>
        <w:t>different</w:t>
      </w:r>
      <w:proofErr w:type="spellEnd"/>
      <w:r w:rsidRPr="00A93ECD">
        <w:rPr>
          <w:color w:val="000000"/>
        </w:rPr>
        <w:t>» и позиционирования компьютеров как таких, которые созданы для развлечения.</w:t>
      </w:r>
    </w:p>
    <w:p w14:paraId="72B0114D" w14:textId="77777777" w:rsidR="00A93ECD" w:rsidRPr="00A93ECD" w:rsidRDefault="00A93ECD" w:rsidP="00A93ECD">
      <w:pPr>
        <w:pStyle w:val="NormalWeb"/>
        <w:shd w:val="clear" w:color="auto" w:fill="FFFFFF"/>
        <w:spacing w:before="0" w:beforeAutospacing="0" w:after="0" w:afterAutospacing="0" w:line="276" w:lineRule="auto"/>
        <w:jc w:val="center"/>
        <w:rPr>
          <w:color w:val="000000"/>
        </w:rPr>
      </w:pPr>
      <w:r w:rsidRPr="00A93ECD">
        <w:rPr>
          <w:noProof/>
          <w:color w:val="000000"/>
        </w:rPr>
        <w:drawing>
          <wp:inline distT="0" distB="0" distL="0" distR="0" wp14:anchorId="75114F7E" wp14:editId="34237A14">
            <wp:extent cx="5802445" cy="2505821"/>
            <wp:effectExtent l="0" t="0" r="8255" b="8890"/>
            <wp:docPr id="7" name="Рисунок 7" descr="примеры позиционирования бре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имеры позиционирования бренд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3693" cy="2506360"/>
                    </a:xfrm>
                    <a:prstGeom prst="rect">
                      <a:avLst/>
                    </a:prstGeom>
                    <a:noFill/>
                    <a:ln>
                      <a:noFill/>
                    </a:ln>
                  </pic:spPr>
                </pic:pic>
              </a:graphicData>
            </a:graphic>
          </wp:inline>
        </w:drawing>
      </w:r>
    </w:p>
    <w:p w14:paraId="6794AABC" w14:textId="77777777" w:rsidR="00A93ECD" w:rsidRPr="00A93ECD" w:rsidRDefault="00A93ECD" w:rsidP="00A93ECD">
      <w:pPr>
        <w:pStyle w:val="Heading3"/>
        <w:shd w:val="clear" w:color="auto" w:fill="FFFFFF"/>
        <w:spacing w:before="0"/>
        <w:ind w:firstLine="709"/>
        <w:jc w:val="both"/>
        <w:rPr>
          <w:rFonts w:ascii="Times New Roman" w:hAnsi="Times New Roman" w:cs="Times New Roman"/>
          <w:caps/>
          <w:color w:val="000000"/>
        </w:rPr>
      </w:pPr>
    </w:p>
    <w:p w14:paraId="4D66E090" w14:textId="77777777" w:rsidR="00A93ECD" w:rsidRPr="00A93ECD" w:rsidRDefault="00A93ECD" w:rsidP="00A93ECD">
      <w:pPr>
        <w:pStyle w:val="Heading3"/>
        <w:shd w:val="clear" w:color="auto" w:fill="FFFFFF"/>
        <w:spacing w:before="0"/>
        <w:ind w:firstLine="709"/>
        <w:jc w:val="both"/>
        <w:rPr>
          <w:rFonts w:ascii="Times New Roman" w:hAnsi="Times New Roman" w:cs="Times New Roman"/>
          <w:caps/>
          <w:color w:val="000000"/>
        </w:rPr>
      </w:pPr>
      <w:r w:rsidRPr="00A93ECD">
        <w:rPr>
          <w:rFonts w:ascii="Times New Roman" w:hAnsi="Times New Roman" w:cs="Times New Roman"/>
          <w:caps/>
          <w:color w:val="000000"/>
        </w:rPr>
        <w:t>2. Позиционирование категории</w:t>
      </w:r>
    </w:p>
    <w:p w14:paraId="7EC1CE39"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При разработке позиционирования бренда в определенной категории, маркетинговая кампания акцентируется </w:t>
      </w:r>
      <w:r w:rsidRPr="00A93ECD">
        <w:rPr>
          <w:rStyle w:val="Strong"/>
          <w:rFonts w:eastAsiaTheme="majorEastAsia"/>
          <w:color w:val="000000"/>
        </w:rPr>
        <w:t>на продвижении бренда как лидера в конкретной товарной категории.</w:t>
      </w:r>
      <w:r w:rsidRPr="00A93ECD">
        <w:rPr>
          <w:color w:val="000000"/>
        </w:rPr>
        <w:t> Эта стратегия особенно выгодно используется при создании нового рынка. Такое позиционирование будет иметь успех лишь в том случае, если у компании есть:</w:t>
      </w:r>
    </w:p>
    <w:p w14:paraId="6C115FB5" w14:textId="77777777" w:rsidR="00A93ECD" w:rsidRPr="00A93ECD" w:rsidRDefault="00A93ECD" w:rsidP="00A93ECD">
      <w:pPr>
        <w:numPr>
          <w:ilvl w:val="0"/>
          <w:numId w:val="1"/>
        </w:numPr>
        <w:shd w:val="clear" w:color="auto" w:fill="FFFFFF"/>
        <w:spacing w:after="0"/>
        <w:ind w:left="0" w:firstLine="709"/>
        <w:jc w:val="both"/>
        <w:rPr>
          <w:rFonts w:ascii="Times New Roman" w:hAnsi="Times New Roman" w:cs="Times New Roman"/>
          <w:color w:val="000000"/>
          <w:sz w:val="15"/>
          <w:szCs w:val="15"/>
        </w:rPr>
      </w:pPr>
      <w:r w:rsidRPr="00A93ECD">
        <w:rPr>
          <w:rStyle w:val="Strong"/>
          <w:rFonts w:ascii="Times New Roman" w:hAnsi="Times New Roman" w:cs="Times New Roman"/>
          <w:color w:val="000000"/>
          <w:sz w:val="15"/>
          <w:szCs w:val="15"/>
        </w:rPr>
        <w:t>инновационное решение</w:t>
      </w:r>
      <w:r w:rsidRPr="00A93ECD">
        <w:rPr>
          <w:rFonts w:ascii="Times New Roman" w:hAnsi="Times New Roman" w:cs="Times New Roman"/>
          <w:color w:val="000000"/>
          <w:sz w:val="15"/>
          <w:szCs w:val="15"/>
        </w:rPr>
        <w:t> для рынка;</w:t>
      </w:r>
    </w:p>
    <w:p w14:paraId="71919E75" w14:textId="77777777" w:rsidR="00A93ECD" w:rsidRPr="00A93ECD" w:rsidRDefault="00A93ECD" w:rsidP="00A93ECD">
      <w:pPr>
        <w:numPr>
          <w:ilvl w:val="0"/>
          <w:numId w:val="1"/>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товар обладает </w:t>
      </w:r>
      <w:r w:rsidRPr="00A93ECD">
        <w:rPr>
          <w:rStyle w:val="Strong"/>
          <w:rFonts w:ascii="Times New Roman" w:hAnsi="Times New Roman" w:cs="Times New Roman"/>
          <w:color w:val="000000"/>
          <w:sz w:val="15"/>
          <w:szCs w:val="15"/>
        </w:rPr>
        <w:t>уникальными свойствами</w:t>
      </w:r>
      <w:r w:rsidRPr="00A93ECD">
        <w:rPr>
          <w:rFonts w:ascii="Times New Roman" w:hAnsi="Times New Roman" w:cs="Times New Roman"/>
          <w:color w:val="000000"/>
          <w:sz w:val="15"/>
          <w:szCs w:val="15"/>
        </w:rPr>
        <w:t>;</w:t>
      </w:r>
    </w:p>
    <w:p w14:paraId="7A78EA82" w14:textId="77777777" w:rsidR="00A93ECD" w:rsidRPr="00A93ECD" w:rsidRDefault="00A93ECD" w:rsidP="00A93ECD">
      <w:pPr>
        <w:numPr>
          <w:ilvl w:val="0"/>
          <w:numId w:val="1"/>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есть спрос на </w:t>
      </w:r>
      <w:r w:rsidRPr="00A93ECD">
        <w:rPr>
          <w:rStyle w:val="Strong"/>
          <w:rFonts w:ascii="Times New Roman" w:hAnsi="Times New Roman" w:cs="Times New Roman"/>
          <w:color w:val="000000"/>
          <w:sz w:val="15"/>
          <w:szCs w:val="15"/>
        </w:rPr>
        <w:t>новый подход</w:t>
      </w:r>
      <w:r w:rsidRPr="00A93ECD">
        <w:rPr>
          <w:rFonts w:ascii="Times New Roman" w:hAnsi="Times New Roman" w:cs="Times New Roman"/>
          <w:color w:val="000000"/>
          <w:sz w:val="15"/>
          <w:szCs w:val="15"/>
        </w:rPr>
        <w:t> к решению проблемы.</w:t>
      </w:r>
    </w:p>
    <w:p w14:paraId="0BC96EBF" w14:textId="77777777" w:rsidR="00A93ECD" w:rsidRPr="00A93ECD" w:rsidRDefault="00A93ECD" w:rsidP="00A93ECD">
      <w:pPr>
        <w:pStyle w:val="NormalWeb"/>
        <w:shd w:val="clear" w:color="auto" w:fill="FFFFFF"/>
        <w:spacing w:before="0" w:beforeAutospacing="0" w:after="0" w:afterAutospacing="0" w:line="276" w:lineRule="auto"/>
        <w:ind w:left="720" w:firstLine="709"/>
        <w:jc w:val="both"/>
        <w:rPr>
          <w:color w:val="000000"/>
        </w:rPr>
      </w:pPr>
      <w:r w:rsidRPr="00A93ECD">
        <w:rPr>
          <w:color w:val="000000"/>
        </w:rPr>
        <w:t> </w:t>
      </w:r>
    </w:p>
    <w:p w14:paraId="49AA500E" w14:textId="77777777" w:rsidR="00A93ECD" w:rsidRPr="00A93ECD" w:rsidRDefault="00A93ECD" w:rsidP="00A93ECD">
      <w:pPr>
        <w:pStyle w:val="Heading4"/>
        <w:shd w:val="clear" w:color="auto" w:fill="FFFFFF"/>
        <w:spacing w:before="0"/>
        <w:ind w:firstLine="709"/>
        <w:jc w:val="both"/>
        <w:rPr>
          <w:rFonts w:ascii="Times New Roman" w:hAnsi="Times New Roman" w:cs="Times New Roman"/>
          <w:color w:val="000000"/>
          <w:sz w:val="32"/>
          <w:szCs w:val="36"/>
        </w:rPr>
      </w:pPr>
      <w:r w:rsidRPr="00A93ECD">
        <w:rPr>
          <w:rFonts w:ascii="Times New Roman" w:hAnsi="Times New Roman" w:cs="Times New Roman"/>
          <w:color w:val="000000"/>
          <w:sz w:val="32"/>
          <w:szCs w:val="36"/>
        </w:rPr>
        <w:t>Примеры</w:t>
      </w:r>
    </w:p>
    <w:p w14:paraId="25CE0B8B"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Компания </w:t>
      </w:r>
      <w:r w:rsidRPr="00A93ECD">
        <w:rPr>
          <w:rStyle w:val="Emphasis"/>
          <w:b/>
          <w:bCs/>
          <w:color w:val="000000"/>
        </w:rPr>
        <w:t>Xerox</w:t>
      </w:r>
      <w:r w:rsidRPr="00A93ECD">
        <w:rPr>
          <w:color w:val="000000"/>
        </w:rPr>
        <w:t> в 1949 году выпустила первый в мире копировальный аппарат, </w:t>
      </w:r>
      <w:r w:rsidRPr="00A93ECD">
        <w:rPr>
          <w:rStyle w:val="Strong"/>
          <w:rFonts w:eastAsiaTheme="majorEastAsia"/>
          <w:color w:val="000000"/>
        </w:rPr>
        <w:t>создав новый рынок</w:t>
      </w:r>
      <w:r w:rsidRPr="00A93ECD">
        <w:rPr>
          <w:color w:val="000000"/>
        </w:rPr>
        <w:t>. Сегодня компания продолжает удерживать лидирующие позиции на этом рынка, а слово «ксерокс» стало нарицательным для всех копировальных аппаратов.</w:t>
      </w:r>
    </w:p>
    <w:p w14:paraId="6C9DA0E5" w14:textId="77777777" w:rsid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Рынок электромобилей в 2012 году представляли машины эконом-сегмента (</w:t>
      </w:r>
      <w:proofErr w:type="gramStart"/>
      <w:r w:rsidRPr="00A93ECD">
        <w:rPr>
          <w:color w:val="000000"/>
        </w:rPr>
        <w:t>25-35</w:t>
      </w:r>
      <w:proofErr w:type="gramEnd"/>
      <w:r w:rsidRPr="00A93ECD">
        <w:rPr>
          <w:color w:val="000000"/>
        </w:rPr>
        <w:t xml:space="preserve"> тыс. долларов). </w:t>
      </w:r>
      <w:r w:rsidRPr="00A93ECD">
        <w:rPr>
          <w:rStyle w:val="Emphasis"/>
          <w:b/>
          <w:bCs/>
          <w:color w:val="000000"/>
        </w:rPr>
        <w:t>Tesla Motors</w:t>
      </w:r>
      <w:r w:rsidRPr="00A93ECD">
        <w:rPr>
          <w:color w:val="000000"/>
        </w:rPr>
        <w:t> создали новую нишу электромобилей премиум класса, продавая </w:t>
      </w:r>
      <w:r w:rsidRPr="00A93ECD">
        <w:rPr>
          <w:rStyle w:val="Emphasis"/>
          <w:color w:val="000000"/>
        </w:rPr>
        <w:t>Model S</w:t>
      </w:r>
      <w:r w:rsidRPr="00A93ECD">
        <w:rPr>
          <w:color w:val="000000"/>
        </w:rPr>
        <w:t> по цене от $75.000. Это открыло рынок электрокаров для крупного сегмента.</w:t>
      </w:r>
    </w:p>
    <w:p w14:paraId="76326361"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p>
    <w:p w14:paraId="061B798D" w14:textId="77777777" w:rsidR="00A93ECD" w:rsidRPr="00A93ECD" w:rsidRDefault="00A93ECD" w:rsidP="00A93ECD">
      <w:pPr>
        <w:pStyle w:val="Heading3"/>
        <w:shd w:val="clear" w:color="auto" w:fill="FFFFFF"/>
        <w:spacing w:before="0"/>
        <w:ind w:firstLine="709"/>
        <w:jc w:val="both"/>
        <w:rPr>
          <w:rFonts w:ascii="Times New Roman" w:hAnsi="Times New Roman" w:cs="Times New Roman"/>
          <w:caps/>
          <w:color w:val="000000"/>
        </w:rPr>
      </w:pPr>
      <w:r w:rsidRPr="00A93ECD">
        <w:rPr>
          <w:rFonts w:ascii="Times New Roman" w:hAnsi="Times New Roman" w:cs="Times New Roman"/>
          <w:caps/>
          <w:color w:val="000000"/>
        </w:rPr>
        <w:t>3. Позиционирование по потребителю</w:t>
      </w:r>
    </w:p>
    <w:p w14:paraId="6712CCB2"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Создание позиционирования бренда по потребителю рекомендовано в том случае, если рекламная кампания бренда акцентирует </w:t>
      </w:r>
      <w:r w:rsidRPr="00A93ECD">
        <w:rPr>
          <w:rStyle w:val="Strong"/>
          <w:rFonts w:eastAsiaTheme="majorEastAsia"/>
          <w:color w:val="000000"/>
        </w:rPr>
        <w:t>внимание на конкретной целевой аудитории. </w:t>
      </w:r>
      <w:r w:rsidRPr="00A93ECD">
        <w:rPr>
          <w:color w:val="000000"/>
        </w:rPr>
        <w:t>Эта стратегия также подходит для небольших компаний, которые выпускают товар со специфическими свойствами. В рекламе такого бренда </w:t>
      </w:r>
      <w:r w:rsidRPr="00A93ECD">
        <w:rPr>
          <w:rStyle w:val="Strong"/>
          <w:rFonts w:eastAsiaTheme="majorEastAsia"/>
          <w:color w:val="000000"/>
        </w:rPr>
        <w:t>товар ассоциируют с определенным классом покупателей</w:t>
      </w:r>
      <w:r w:rsidRPr="00A93ECD">
        <w:rPr>
          <w:color w:val="000000"/>
        </w:rPr>
        <w:t>, используя фразы «созданный для…», «для тех, кто...»:</w:t>
      </w:r>
    </w:p>
    <w:p w14:paraId="5743A486" w14:textId="77777777" w:rsidR="00A93ECD" w:rsidRPr="00A93ECD" w:rsidRDefault="00A93ECD" w:rsidP="00A93ECD">
      <w:pPr>
        <w:numPr>
          <w:ilvl w:val="0"/>
          <w:numId w:val="2"/>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w:t>
      </w:r>
      <w:proofErr w:type="spellStart"/>
      <w:r w:rsidRPr="00A93ECD">
        <w:rPr>
          <w:rFonts w:ascii="Times New Roman" w:hAnsi="Times New Roman" w:cs="Times New Roman"/>
          <w:color w:val="000000"/>
          <w:sz w:val="15"/>
          <w:szCs w:val="15"/>
        </w:rPr>
        <w:t>ПриватБанк</w:t>
      </w:r>
      <w:proofErr w:type="spellEnd"/>
      <w:r w:rsidRPr="00A93ECD">
        <w:rPr>
          <w:rFonts w:ascii="Times New Roman" w:hAnsi="Times New Roman" w:cs="Times New Roman"/>
          <w:color w:val="000000"/>
          <w:sz w:val="15"/>
          <w:szCs w:val="15"/>
        </w:rPr>
        <w:t xml:space="preserve"> - банк для тех, кто любит Украину!»;</w:t>
      </w:r>
    </w:p>
    <w:p w14:paraId="590B9D0B" w14:textId="77777777" w:rsidR="00A93ECD" w:rsidRPr="00A93ECD" w:rsidRDefault="00A93ECD" w:rsidP="00A93ECD">
      <w:pPr>
        <w:numPr>
          <w:ilvl w:val="0"/>
          <w:numId w:val="2"/>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 xml:space="preserve">Lenovo: «For </w:t>
      </w:r>
      <w:proofErr w:type="spellStart"/>
      <w:r w:rsidRPr="00A93ECD">
        <w:rPr>
          <w:rFonts w:ascii="Times New Roman" w:hAnsi="Times New Roman" w:cs="Times New Roman"/>
          <w:color w:val="000000"/>
          <w:sz w:val="15"/>
          <w:szCs w:val="15"/>
        </w:rPr>
        <w:t>those</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who</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do</w:t>
      </w:r>
      <w:proofErr w:type="spellEnd"/>
      <w:r w:rsidRPr="00A93ECD">
        <w:rPr>
          <w:rFonts w:ascii="Times New Roman" w:hAnsi="Times New Roman" w:cs="Times New Roman"/>
          <w:color w:val="000000"/>
          <w:sz w:val="15"/>
          <w:szCs w:val="15"/>
        </w:rPr>
        <w:t>» («Для тех, кто делает»).</w:t>
      </w:r>
    </w:p>
    <w:p w14:paraId="2D948C35"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Для рекламы часто приглашают известных личностей, образ которых начинает ассоциироваться с товаром.</w:t>
      </w:r>
    </w:p>
    <w:p w14:paraId="36D3A598" w14:textId="77777777" w:rsidR="00A93ECD" w:rsidRDefault="00A93ECD" w:rsidP="00A93ECD">
      <w:pPr>
        <w:pStyle w:val="Heading3"/>
        <w:shd w:val="clear" w:color="auto" w:fill="FFFFFF"/>
        <w:spacing w:before="0"/>
        <w:ind w:firstLine="709"/>
        <w:jc w:val="both"/>
        <w:rPr>
          <w:rFonts w:ascii="Times New Roman" w:hAnsi="Times New Roman" w:cs="Times New Roman"/>
          <w:color w:val="000000"/>
        </w:rPr>
      </w:pPr>
      <w:r w:rsidRPr="00A93ECD">
        <w:rPr>
          <w:rFonts w:ascii="Times New Roman" w:hAnsi="Times New Roman" w:cs="Times New Roman"/>
          <w:color w:val="000000"/>
        </w:rPr>
        <w:t> </w:t>
      </w:r>
    </w:p>
    <w:p w14:paraId="708497F9" w14:textId="77777777" w:rsidR="00A93ECD" w:rsidRPr="00A93ECD" w:rsidRDefault="00A93ECD" w:rsidP="00A93ECD">
      <w:pPr>
        <w:pStyle w:val="Heading4"/>
        <w:shd w:val="clear" w:color="auto" w:fill="FFFFFF"/>
        <w:spacing w:before="0"/>
        <w:ind w:firstLine="709"/>
        <w:jc w:val="both"/>
        <w:rPr>
          <w:rFonts w:ascii="Times New Roman" w:hAnsi="Times New Roman" w:cs="Times New Roman"/>
          <w:color w:val="000000"/>
          <w:sz w:val="32"/>
          <w:szCs w:val="36"/>
        </w:rPr>
      </w:pPr>
      <w:r w:rsidRPr="00A93ECD">
        <w:rPr>
          <w:rFonts w:ascii="Times New Roman" w:hAnsi="Times New Roman" w:cs="Times New Roman"/>
          <w:color w:val="000000"/>
          <w:sz w:val="32"/>
          <w:szCs w:val="36"/>
        </w:rPr>
        <w:t>Примеры</w:t>
      </w:r>
    </w:p>
    <w:p w14:paraId="29C730E8"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Позиционирование </w:t>
      </w:r>
      <w:r w:rsidRPr="00A93ECD">
        <w:rPr>
          <w:rStyle w:val="Strong"/>
          <w:rFonts w:eastAsiaTheme="majorEastAsia"/>
          <w:color w:val="000000"/>
        </w:rPr>
        <w:t>Pepsi</w:t>
      </w:r>
      <w:r w:rsidRPr="00A93ECD">
        <w:rPr>
          <w:color w:val="000000"/>
        </w:rPr>
        <w:t xml:space="preserve"> в 1961 году: «For </w:t>
      </w:r>
      <w:proofErr w:type="spellStart"/>
      <w:r w:rsidRPr="00A93ECD">
        <w:rPr>
          <w:color w:val="000000"/>
        </w:rPr>
        <w:t>those</w:t>
      </w:r>
      <w:proofErr w:type="spellEnd"/>
      <w:r w:rsidRPr="00A93ECD">
        <w:rPr>
          <w:color w:val="000000"/>
        </w:rPr>
        <w:t xml:space="preserve"> </w:t>
      </w:r>
      <w:proofErr w:type="spellStart"/>
      <w:r w:rsidRPr="00A93ECD">
        <w:rPr>
          <w:color w:val="000000"/>
        </w:rPr>
        <w:t>who</w:t>
      </w:r>
      <w:proofErr w:type="spellEnd"/>
      <w:r w:rsidRPr="00A93ECD">
        <w:rPr>
          <w:color w:val="000000"/>
        </w:rPr>
        <w:t xml:space="preserve"> </w:t>
      </w:r>
      <w:proofErr w:type="spellStart"/>
      <w:r w:rsidRPr="00A93ECD">
        <w:rPr>
          <w:color w:val="000000"/>
        </w:rPr>
        <w:t>think</w:t>
      </w:r>
      <w:proofErr w:type="spellEnd"/>
      <w:r w:rsidRPr="00A93ECD">
        <w:rPr>
          <w:color w:val="000000"/>
        </w:rPr>
        <w:t xml:space="preserve"> </w:t>
      </w:r>
      <w:proofErr w:type="spellStart"/>
      <w:r w:rsidRPr="00A93ECD">
        <w:rPr>
          <w:color w:val="000000"/>
        </w:rPr>
        <w:t>young</w:t>
      </w:r>
      <w:proofErr w:type="spellEnd"/>
      <w:r w:rsidRPr="00A93ECD">
        <w:rPr>
          <w:color w:val="000000"/>
        </w:rPr>
        <w:t xml:space="preserve">» («Для тех, кто молод в душе»). </w:t>
      </w:r>
      <w:proofErr w:type="spellStart"/>
      <w:r w:rsidRPr="00A93ECD">
        <w:rPr>
          <w:color w:val="000000"/>
        </w:rPr>
        <w:t>Virginia</w:t>
      </w:r>
      <w:proofErr w:type="spellEnd"/>
      <w:r w:rsidRPr="00A93ECD">
        <w:rPr>
          <w:color w:val="000000"/>
        </w:rPr>
        <w:t xml:space="preserve"> </w:t>
      </w:r>
      <w:proofErr w:type="spellStart"/>
      <w:r w:rsidRPr="00A93ECD">
        <w:rPr>
          <w:color w:val="000000"/>
        </w:rPr>
        <w:t>Slims</w:t>
      </w:r>
      <w:proofErr w:type="spellEnd"/>
      <w:r w:rsidRPr="00A93ECD">
        <w:rPr>
          <w:color w:val="000000"/>
        </w:rPr>
        <w:t xml:space="preserve"> позиционировались как сигареты </w:t>
      </w:r>
      <w:r w:rsidRPr="00A93ECD">
        <w:rPr>
          <w:rStyle w:val="Strong"/>
          <w:rFonts w:eastAsiaTheme="majorEastAsia"/>
          <w:color w:val="000000"/>
        </w:rPr>
        <w:t>исключительно для женщин</w:t>
      </w:r>
      <w:r w:rsidRPr="00A93ECD">
        <w:rPr>
          <w:color w:val="000000"/>
        </w:rPr>
        <w:t>.</w:t>
      </w:r>
    </w:p>
    <w:p w14:paraId="59ABFB16"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Linux позиционируется как операционная система </w:t>
      </w:r>
      <w:r w:rsidRPr="00A93ECD">
        <w:rPr>
          <w:rStyle w:val="Strong"/>
          <w:rFonts w:eastAsiaTheme="majorEastAsia"/>
          <w:color w:val="000000"/>
        </w:rPr>
        <w:t>для IT-специалистов.</w:t>
      </w:r>
      <w:r w:rsidRPr="00A93ECD">
        <w:rPr>
          <w:color w:val="000000"/>
        </w:rPr>
        <w:t> Macintosh - как лучший ПК </w:t>
      </w:r>
      <w:r w:rsidRPr="00A93ECD">
        <w:rPr>
          <w:rStyle w:val="Strong"/>
          <w:rFonts w:eastAsiaTheme="majorEastAsia"/>
          <w:color w:val="000000"/>
        </w:rPr>
        <w:t>для фотографов и дизайнеров.</w:t>
      </w:r>
    </w:p>
    <w:p w14:paraId="35CC6DC9" w14:textId="77777777" w:rsid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Бренд </w:t>
      </w:r>
      <w:proofErr w:type="spellStart"/>
      <w:r w:rsidRPr="00A93ECD">
        <w:rPr>
          <w:rStyle w:val="Strong"/>
          <w:rFonts w:eastAsiaTheme="majorEastAsia"/>
          <w:color w:val="000000"/>
        </w:rPr>
        <w:t>Famous</w:t>
      </w:r>
      <w:proofErr w:type="spellEnd"/>
      <w:r w:rsidRPr="00A93ECD">
        <w:rPr>
          <w:rStyle w:val="Strong"/>
          <w:rFonts w:eastAsiaTheme="majorEastAsia"/>
          <w:color w:val="000000"/>
        </w:rPr>
        <w:t xml:space="preserve"> </w:t>
      </w:r>
      <w:proofErr w:type="spellStart"/>
      <w:r w:rsidRPr="00A93ECD">
        <w:rPr>
          <w:rStyle w:val="Strong"/>
          <w:rFonts w:eastAsiaTheme="majorEastAsia"/>
          <w:color w:val="000000"/>
        </w:rPr>
        <w:t>Fixtures</w:t>
      </w:r>
      <w:proofErr w:type="spellEnd"/>
      <w:r w:rsidRPr="00A93ECD">
        <w:rPr>
          <w:color w:val="000000"/>
        </w:rPr>
        <w:t xml:space="preserve"> производит и устанавливает торговое оборудование для розничных сетей и, в то же время, сам является розничным торговцем. Это помогло компании повысить </w:t>
      </w:r>
      <w:proofErr w:type="spellStart"/>
      <w:r w:rsidRPr="00A93ECD">
        <w:rPr>
          <w:color w:val="000000"/>
        </w:rPr>
        <w:t>дорверие</w:t>
      </w:r>
      <w:proofErr w:type="spellEnd"/>
      <w:r w:rsidRPr="00A93ECD">
        <w:rPr>
          <w:color w:val="000000"/>
        </w:rPr>
        <w:t xml:space="preserve"> к бренду, потому что клиенты понимали, что оборудование им продают работники такой же сферы. Их слоган гласил «</w:t>
      </w:r>
      <w:proofErr w:type="spellStart"/>
      <w:r w:rsidRPr="00A93ECD">
        <w:rPr>
          <w:color w:val="000000"/>
        </w:rPr>
        <w:t>Famous</w:t>
      </w:r>
      <w:proofErr w:type="spellEnd"/>
      <w:r w:rsidRPr="00A93ECD">
        <w:rPr>
          <w:color w:val="000000"/>
        </w:rPr>
        <w:t xml:space="preserve"> </w:t>
      </w:r>
      <w:proofErr w:type="spellStart"/>
      <w:r w:rsidRPr="00A93ECD">
        <w:rPr>
          <w:color w:val="000000"/>
        </w:rPr>
        <w:t>Fixtures</w:t>
      </w:r>
      <w:proofErr w:type="spellEnd"/>
      <w:r w:rsidRPr="00A93ECD">
        <w:rPr>
          <w:color w:val="000000"/>
        </w:rPr>
        <w:t xml:space="preserve"> — </w:t>
      </w:r>
      <w:proofErr w:type="spellStart"/>
      <w:r w:rsidRPr="00A93ECD">
        <w:rPr>
          <w:color w:val="000000"/>
        </w:rPr>
        <w:t>retailer</w:t>
      </w:r>
      <w:proofErr w:type="spellEnd"/>
      <w:r w:rsidRPr="00A93ECD">
        <w:rPr>
          <w:color w:val="000000"/>
        </w:rPr>
        <w:t xml:space="preserve"> </w:t>
      </w:r>
      <w:proofErr w:type="spellStart"/>
      <w:r w:rsidRPr="00A93ECD">
        <w:rPr>
          <w:color w:val="000000"/>
        </w:rPr>
        <w:t>owned</w:t>
      </w:r>
      <w:proofErr w:type="spellEnd"/>
      <w:r w:rsidRPr="00A93ECD">
        <w:rPr>
          <w:color w:val="000000"/>
        </w:rPr>
        <w:t xml:space="preserve">, </w:t>
      </w:r>
      <w:proofErr w:type="spellStart"/>
      <w:r w:rsidRPr="00A93ECD">
        <w:rPr>
          <w:color w:val="000000"/>
        </w:rPr>
        <w:t>retailer</w:t>
      </w:r>
      <w:proofErr w:type="spellEnd"/>
      <w:r w:rsidRPr="00A93ECD">
        <w:rPr>
          <w:color w:val="000000"/>
        </w:rPr>
        <w:t xml:space="preserve"> </w:t>
      </w:r>
      <w:proofErr w:type="spellStart"/>
      <w:r w:rsidRPr="00A93ECD">
        <w:rPr>
          <w:color w:val="000000"/>
        </w:rPr>
        <w:t>built</w:t>
      </w:r>
      <w:proofErr w:type="spellEnd"/>
      <w:r w:rsidRPr="00A93ECD">
        <w:rPr>
          <w:color w:val="000000"/>
        </w:rPr>
        <w:t xml:space="preserve">, </w:t>
      </w:r>
      <w:proofErr w:type="spellStart"/>
      <w:r w:rsidRPr="00A93ECD">
        <w:rPr>
          <w:color w:val="000000"/>
        </w:rPr>
        <w:t>retailer</w:t>
      </w:r>
      <w:proofErr w:type="spellEnd"/>
      <w:r w:rsidRPr="00A93ECD">
        <w:rPr>
          <w:color w:val="000000"/>
        </w:rPr>
        <w:t xml:space="preserve"> </w:t>
      </w:r>
      <w:proofErr w:type="spellStart"/>
      <w:r w:rsidRPr="00A93ECD">
        <w:rPr>
          <w:color w:val="000000"/>
        </w:rPr>
        <w:t>tested</w:t>
      </w:r>
      <w:proofErr w:type="spellEnd"/>
      <w:r w:rsidRPr="00A93ECD">
        <w:rPr>
          <w:color w:val="000000"/>
        </w:rPr>
        <w:t>» («</w:t>
      </w:r>
      <w:proofErr w:type="spellStart"/>
      <w:r w:rsidRPr="00A93ECD">
        <w:rPr>
          <w:color w:val="000000"/>
        </w:rPr>
        <w:t>Famous</w:t>
      </w:r>
      <w:proofErr w:type="spellEnd"/>
      <w:r w:rsidRPr="00A93ECD">
        <w:rPr>
          <w:color w:val="000000"/>
        </w:rPr>
        <w:t xml:space="preserve"> </w:t>
      </w:r>
      <w:proofErr w:type="spellStart"/>
      <w:r w:rsidRPr="00A93ECD">
        <w:rPr>
          <w:color w:val="000000"/>
        </w:rPr>
        <w:t>Fixtures</w:t>
      </w:r>
      <w:proofErr w:type="spellEnd"/>
      <w:r w:rsidRPr="00A93ECD">
        <w:rPr>
          <w:color w:val="000000"/>
        </w:rPr>
        <w:t>: владеет розничный торговец, создан розничным торговцем, испытывает розничный торговец»).</w:t>
      </w:r>
    </w:p>
    <w:p w14:paraId="7E9C75FB" w14:textId="77777777" w:rsidR="00A93ECD" w:rsidRPr="00A93ECD" w:rsidRDefault="00A93ECD" w:rsidP="00A93ECD"/>
    <w:p w14:paraId="536726B4" w14:textId="77777777" w:rsidR="00A93ECD" w:rsidRPr="00A93ECD" w:rsidRDefault="00A93ECD" w:rsidP="00A93ECD">
      <w:pPr>
        <w:pStyle w:val="NormalWeb"/>
        <w:shd w:val="clear" w:color="auto" w:fill="FFFFFF"/>
        <w:spacing w:before="0" w:beforeAutospacing="0" w:after="0" w:afterAutospacing="0" w:line="276" w:lineRule="auto"/>
        <w:jc w:val="center"/>
        <w:rPr>
          <w:color w:val="000000"/>
        </w:rPr>
      </w:pPr>
      <w:r w:rsidRPr="00A93ECD">
        <w:rPr>
          <w:noProof/>
          <w:color w:val="000000"/>
        </w:rPr>
        <w:lastRenderedPageBreak/>
        <w:drawing>
          <wp:inline distT="0" distB="0" distL="0" distR="0" wp14:anchorId="500F1AEB" wp14:editId="6E88986A">
            <wp:extent cx="5828306" cy="3797816"/>
            <wp:effectExtent l="0" t="0" r="1270" b="0"/>
            <wp:docPr id="6" name="Рисунок 6" descr="позиционирование бренда на рын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зиционирование бренда на рынк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4936" cy="3808652"/>
                    </a:xfrm>
                    <a:prstGeom prst="rect">
                      <a:avLst/>
                    </a:prstGeom>
                    <a:noFill/>
                    <a:ln>
                      <a:noFill/>
                    </a:ln>
                  </pic:spPr>
                </pic:pic>
              </a:graphicData>
            </a:graphic>
          </wp:inline>
        </w:drawing>
      </w:r>
    </w:p>
    <w:p w14:paraId="37449F6F"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p>
    <w:p w14:paraId="5EA52935" w14:textId="77777777" w:rsidR="00A93ECD" w:rsidRPr="00A93ECD" w:rsidRDefault="00A93ECD" w:rsidP="00A93ECD">
      <w:pPr>
        <w:pStyle w:val="Heading3"/>
        <w:shd w:val="clear" w:color="auto" w:fill="FFFFFF"/>
        <w:spacing w:before="0"/>
        <w:ind w:firstLine="709"/>
        <w:jc w:val="both"/>
        <w:rPr>
          <w:rFonts w:ascii="Times New Roman" w:hAnsi="Times New Roman" w:cs="Times New Roman"/>
          <w:caps/>
          <w:color w:val="000000"/>
        </w:rPr>
      </w:pPr>
      <w:r w:rsidRPr="00A93ECD">
        <w:rPr>
          <w:rFonts w:ascii="Times New Roman" w:hAnsi="Times New Roman" w:cs="Times New Roman"/>
          <w:caps/>
          <w:color w:val="000000"/>
        </w:rPr>
        <w:t>4. Позиционирование по выгоде</w:t>
      </w:r>
    </w:p>
    <w:p w14:paraId="012AC5D4"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Этот вид позиционирования бренда может строиться как на </w:t>
      </w:r>
      <w:r w:rsidRPr="00A93ECD">
        <w:rPr>
          <w:rStyle w:val="Strong"/>
          <w:rFonts w:eastAsiaTheme="majorEastAsia"/>
          <w:color w:val="000000"/>
        </w:rPr>
        <w:t>эмоциональных</w:t>
      </w:r>
      <w:r w:rsidRPr="00A93ECD">
        <w:rPr>
          <w:color w:val="000000"/>
        </w:rPr>
        <w:t> (желание выделиться, стать лучше, самоутвердиться), так и на </w:t>
      </w:r>
      <w:r w:rsidRPr="00A93ECD">
        <w:rPr>
          <w:rStyle w:val="Strong"/>
          <w:rFonts w:eastAsiaTheme="majorEastAsia"/>
          <w:color w:val="000000"/>
        </w:rPr>
        <w:t>рациональных</w:t>
      </w:r>
      <w:r w:rsidRPr="00A93ECD">
        <w:rPr>
          <w:color w:val="000000"/>
        </w:rPr>
        <w:t> (быть здоровее, обезопасить себя, сэкономить) выгодах. Позиционирование должно давать однозначный ответ на вопрос покупателя </w:t>
      </w:r>
      <w:r w:rsidRPr="00A93ECD">
        <w:rPr>
          <w:rStyle w:val="Strong"/>
          <w:rFonts w:eastAsiaTheme="majorEastAsia"/>
          <w:color w:val="000000"/>
        </w:rPr>
        <w:t>«Что я получу, выбирая этот бренд?».</w:t>
      </w:r>
    </w:p>
    <w:p w14:paraId="60F3F4E2"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Данная стратегия имеет низкую эффективность на высококонкурентных рынках, где предлагаемые выгоды быстро теряют свою актуальность т.к. все компании начинают копировать друг друга.</w:t>
      </w:r>
    </w:p>
    <w:p w14:paraId="0A067C04" w14:textId="77777777" w:rsidR="00A93ECD" w:rsidRPr="00A93ECD" w:rsidRDefault="00A93ECD" w:rsidP="00A93ECD">
      <w:pPr>
        <w:pStyle w:val="Heading4"/>
        <w:shd w:val="clear" w:color="auto" w:fill="FFFFFF"/>
        <w:spacing w:before="0"/>
        <w:ind w:firstLine="709"/>
        <w:jc w:val="both"/>
        <w:rPr>
          <w:rFonts w:ascii="Times New Roman" w:hAnsi="Times New Roman" w:cs="Times New Roman"/>
          <w:color w:val="000000"/>
          <w:sz w:val="32"/>
          <w:szCs w:val="36"/>
        </w:rPr>
      </w:pPr>
      <w:r w:rsidRPr="00A93ECD">
        <w:rPr>
          <w:rFonts w:ascii="Times New Roman" w:hAnsi="Times New Roman" w:cs="Times New Roman"/>
          <w:color w:val="000000"/>
          <w:sz w:val="32"/>
          <w:szCs w:val="36"/>
        </w:rPr>
        <w:t>Примеры</w:t>
      </w:r>
    </w:p>
    <w:p w14:paraId="35D05256"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Сильные бренды способны эффективно внедрять эту стратегию даже на большом рынке. </w:t>
      </w:r>
      <w:r w:rsidRPr="00A93ECD">
        <w:rPr>
          <w:rStyle w:val="Emphasis"/>
          <w:color w:val="000000"/>
        </w:rPr>
        <w:t>Honda</w:t>
      </w:r>
      <w:r w:rsidRPr="00A93ECD">
        <w:rPr>
          <w:color w:val="000000"/>
        </w:rPr>
        <w:t> и </w:t>
      </w:r>
      <w:r w:rsidRPr="00A93ECD">
        <w:rPr>
          <w:rStyle w:val="Emphasis"/>
          <w:color w:val="000000"/>
        </w:rPr>
        <w:t>Toyota</w:t>
      </w:r>
      <w:r w:rsidRPr="00A93ECD">
        <w:rPr>
          <w:color w:val="000000"/>
        </w:rPr>
        <w:t> делали акцент на экономичности и надёжности своих машин. </w:t>
      </w:r>
      <w:r w:rsidRPr="00A93ECD">
        <w:rPr>
          <w:rStyle w:val="Emphasis"/>
          <w:color w:val="000000"/>
        </w:rPr>
        <w:t>Volvo</w:t>
      </w:r>
      <w:r w:rsidRPr="00A93ECD">
        <w:rPr>
          <w:color w:val="000000"/>
        </w:rPr>
        <w:t> - упор на безопасности и долговечности.</w:t>
      </w:r>
    </w:p>
    <w:p w14:paraId="13F37F84"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Зубная паста </w:t>
      </w:r>
      <w:proofErr w:type="spellStart"/>
      <w:r w:rsidRPr="00A93ECD">
        <w:rPr>
          <w:rStyle w:val="Emphasis"/>
          <w:color w:val="000000"/>
        </w:rPr>
        <w:t>Crest</w:t>
      </w:r>
      <w:proofErr w:type="spellEnd"/>
      <w:r w:rsidRPr="00A93ECD">
        <w:rPr>
          <w:color w:val="000000"/>
        </w:rPr>
        <w:t> выделилась благодаря эффективности борьбы с кариесом, но сегодня эту выгоду используют практически все пасты.</w:t>
      </w:r>
    </w:p>
    <w:p w14:paraId="7F6FAF5C"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Nike часто играет на </w:t>
      </w:r>
      <w:r w:rsidRPr="00A93ECD">
        <w:rPr>
          <w:rStyle w:val="Strong"/>
          <w:rFonts w:eastAsiaTheme="majorEastAsia"/>
          <w:color w:val="000000"/>
        </w:rPr>
        <w:t>эмоциональных выгодах</w:t>
      </w:r>
      <w:r w:rsidRPr="00A93ECD">
        <w:rPr>
          <w:color w:val="000000"/>
        </w:rPr>
        <w:t> потребителей. Кампания «</w:t>
      </w:r>
      <w:proofErr w:type="spellStart"/>
      <w:r w:rsidRPr="00A93ECD">
        <w:rPr>
          <w:color w:val="000000"/>
        </w:rPr>
        <w:t>Write</w:t>
      </w:r>
      <w:proofErr w:type="spellEnd"/>
      <w:r w:rsidRPr="00A93ECD">
        <w:rPr>
          <w:color w:val="000000"/>
        </w:rPr>
        <w:t xml:space="preserve"> </w:t>
      </w:r>
      <w:proofErr w:type="spellStart"/>
      <w:r w:rsidRPr="00A93ECD">
        <w:rPr>
          <w:color w:val="000000"/>
        </w:rPr>
        <w:t>the</w:t>
      </w:r>
      <w:proofErr w:type="spellEnd"/>
      <w:r w:rsidRPr="00A93ECD">
        <w:rPr>
          <w:color w:val="000000"/>
        </w:rPr>
        <w:t xml:space="preserve"> </w:t>
      </w:r>
      <w:proofErr w:type="spellStart"/>
      <w:r w:rsidRPr="00A93ECD">
        <w:rPr>
          <w:color w:val="000000"/>
        </w:rPr>
        <w:t>future</w:t>
      </w:r>
      <w:proofErr w:type="spellEnd"/>
      <w:r w:rsidRPr="00A93ECD">
        <w:rPr>
          <w:color w:val="000000"/>
        </w:rPr>
        <w:t>» включает такие слоганы:</w:t>
      </w:r>
    </w:p>
    <w:p w14:paraId="7AA75667" w14:textId="77777777" w:rsidR="00A93ECD" w:rsidRPr="00A93ECD" w:rsidRDefault="00A93ECD" w:rsidP="00A93ECD">
      <w:pPr>
        <w:numPr>
          <w:ilvl w:val="0"/>
          <w:numId w:val="3"/>
        </w:numPr>
        <w:shd w:val="clear" w:color="auto" w:fill="FFFFFF"/>
        <w:spacing w:after="0"/>
        <w:ind w:left="0" w:firstLine="709"/>
        <w:jc w:val="both"/>
        <w:rPr>
          <w:rFonts w:ascii="Times New Roman" w:hAnsi="Times New Roman" w:cs="Times New Roman"/>
          <w:color w:val="000000"/>
          <w:sz w:val="15"/>
          <w:szCs w:val="15"/>
          <w:lang w:val="en-US"/>
        </w:rPr>
      </w:pPr>
      <w:r w:rsidRPr="00A93ECD">
        <w:rPr>
          <w:rFonts w:ascii="Times New Roman" w:hAnsi="Times New Roman" w:cs="Times New Roman"/>
          <w:color w:val="000000"/>
          <w:sz w:val="15"/>
          <w:szCs w:val="15"/>
          <w:lang w:val="en-US"/>
        </w:rPr>
        <w:t>Play to be remembered (</w:t>
      </w:r>
      <w:r w:rsidRPr="00A93ECD">
        <w:rPr>
          <w:rFonts w:ascii="Times New Roman" w:hAnsi="Times New Roman" w:cs="Times New Roman"/>
          <w:color w:val="000000"/>
          <w:sz w:val="15"/>
          <w:szCs w:val="15"/>
        </w:rPr>
        <w:t>Играй</w:t>
      </w:r>
      <w:r w:rsidRPr="00A93ECD">
        <w:rPr>
          <w:rFonts w:ascii="Times New Roman" w:hAnsi="Times New Roman" w:cs="Times New Roman"/>
          <w:color w:val="000000"/>
          <w:sz w:val="15"/>
          <w:szCs w:val="15"/>
          <w:lang w:val="en-US"/>
        </w:rPr>
        <w:t xml:space="preserve">, </w:t>
      </w:r>
      <w:r w:rsidRPr="00A93ECD">
        <w:rPr>
          <w:rFonts w:ascii="Times New Roman" w:hAnsi="Times New Roman" w:cs="Times New Roman"/>
          <w:color w:val="000000"/>
          <w:sz w:val="15"/>
          <w:szCs w:val="15"/>
        </w:rPr>
        <w:t>чтобы</w:t>
      </w:r>
      <w:r w:rsidRPr="00A93ECD">
        <w:rPr>
          <w:rFonts w:ascii="Times New Roman" w:hAnsi="Times New Roman" w:cs="Times New Roman"/>
          <w:color w:val="000000"/>
          <w:sz w:val="15"/>
          <w:szCs w:val="15"/>
          <w:lang w:val="en-US"/>
        </w:rPr>
        <w:t xml:space="preserve"> </w:t>
      </w:r>
      <w:r w:rsidRPr="00A93ECD">
        <w:rPr>
          <w:rFonts w:ascii="Times New Roman" w:hAnsi="Times New Roman" w:cs="Times New Roman"/>
          <w:color w:val="000000"/>
          <w:sz w:val="15"/>
          <w:szCs w:val="15"/>
        </w:rPr>
        <w:t>тебя</w:t>
      </w:r>
      <w:r w:rsidRPr="00A93ECD">
        <w:rPr>
          <w:rFonts w:ascii="Times New Roman" w:hAnsi="Times New Roman" w:cs="Times New Roman"/>
          <w:color w:val="000000"/>
          <w:sz w:val="15"/>
          <w:szCs w:val="15"/>
          <w:lang w:val="en-US"/>
        </w:rPr>
        <w:t xml:space="preserve"> </w:t>
      </w:r>
      <w:r w:rsidRPr="00A93ECD">
        <w:rPr>
          <w:rFonts w:ascii="Times New Roman" w:hAnsi="Times New Roman" w:cs="Times New Roman"/>
          <w:color w:val="000000"/>
          <w:sz w:val="15"/>
          <w:szCs w:val="15"/>
        </w:rPr>
        <w:t>запомнили</w:t>
      </w:r>
      <w:r w:rsidRPr="00A93ECD">
        <w:rPr>
          <w:rFonts w:ascii="Times New Roman" w:hAnsi="Times New Roman" w:cs="Times New Roman"/>
          <w:color w:val="000000"/>
          <w:sz w:val="15"/>
          <w:szCs w:val="15"/>
          <w:lang w:val="en-US"/>
        </w:rPr>
        <w:t>);</w:t>
      </w:r>
    </w:p>
    <w:p w14:paraId="00AAA289" w14:textId="77777777" w:rsidR="00A93ECD" w:rsidRPr="00A93ECD" w:rsidRDefault="00A93ECD" w:rsidP="00A93ECD">
      <w:pPr>
        <w:numPr>
          <w:ilvl w:val="0"/>
          <w:numId w:val="3"/>
        </w:numPr>
        <w:shd w:val="clear" w:color="auto" w:fill="FFFFFF"/>
        <w:spacing w:after="0"/>
        <w:ind w:left="0" w:firstLine="709"/>
        <w:jc w:val="both"/>
        <w:rPr>
          <w:rFonts w:ascii="Times New Roman" w:hAnsi="Times New Roman" w:cs="Times New Roman"/>
          <w:color w:val="000000"/>
          <w:sz w:val="15"/>
          <w:szCs w:val="15"/>
          <w:lang w:val="en-US"/>
        </w:rPr>
      </w:pPr>
      <w:r w:rsidRPr="00A93ECD">
        <w:rPr>
          <w:rFonts w:ascii="Times New Roman" w:hAnsi="Times New Roman" w:cs="Times New Roman"/>
          <w:color w:val="000000"/>
          <w:sz w:val="15"/>
          <w:szCs w:val="15"/>
          <w:lang w:val="en-US"/>
        </w:rPr>
        <w:t>Change history with just one strike (</w:t>
      </w:r>
      <w:r w:rsidRPr="00A93ECD">
        <w:rPr>
          <w:rFonts w:ascii="Times New Roman" w:hAnsi="Times New Roman" w:cs="Times New Roman"/>
          <w:color w:val="000000"/>
          <w:sz w:val="15"/>
          <w:szCs w:val="15"/>
        </w:rPr>
        <w:t>Измени</w:t>
      </w:r>
      <w:r w:rsidRPr="00A93ECD">
        <w:rPr>
          <w:rFonts w:ascii="Times New Roman" w:hAnsi="Times New Roman" w:cs="Times New Roman"/>
          <w:color w:val="000000"/>
          <w:sz w:val="15"/>
          <w:szCs w:val="15"/>
          <w:lang w:val="en-US"/>
        </w:rPr>
        <w:t xml:space="preserve"> </w:t>
      </w:r>
      <w:r w:rsidRPr="00A93ECD">
        <w:rPr>
          <w:rFonts w:ascii="Times New Roman" w:hAnsi="Times New Roman" w:cs="Times New Roman"/>
          <w:color w:val="000000"/>
          <w:sz w:val="15"/>
          <w:szCs w:val="15"/>
        </w:rPr>
        <w:t>историю</w:t>
      </w:r>
      <w:r w:rsidRPr="00A93ECD">
        <w:rPr>
          <w:rFonts w:ascii="Times New Roman" w:hAnsi="Times New Roman" w:cs="Times New Roman"/>
          <w:color w:val="000000"/>
          <w:sz w:val="15"/>
          <w:szCs w:val="15"/>
          <w:lang w:val="en-US"/>
        </w:rPr>
        <w:t xml:space="preserve"> </w:t>
      </w:r>
      <w:r w:rsidRPr="00A93ECD">
        <w:rPr>
          <w:rFonts w:ascii="Times New Roman" w:hAnsi="Times New Roman" w:cs="Times New Roman"/>
          <w:color w:val="000000"/>
          <w:sz w:val="15"/>
          <w:szCs w:val="15"/>
        </w:rPr>
        <w:t>всего</w:t>
      </w:r>
      <w:r w:rsidRPr="00A93ECD">
        <w:rPr>
          <w:rFonts w:ascii="Times New Roman" w:hAnsi="Times New Roman" w:cs="Times New Roman"/>
          <w:color w:val="000000"/>
          <w:sz w:val="15"/>
          <w:szCs w:val="15"/>
          <w:lang w:val="en-US"/>
        </w:rPr>
        <w:t xml:space="preserve"> </w:t>
      </w:r>
      <w:r w:rsidRPr="00A93ECD">
        <w:rPr>
          <w:rFonts w:ascii="Times New Roman" w:hAnsi="Times New Roman" w:cs="Times New Roman"/>
          <w:color w:val="000000"/>
          <w:sz w:val="15"/>
          <w:szCs w:val="15"/>
        </w:rPr>
        <w:t>одним</w:t>
      </w:r>
      <w:r w:rsidRPr="00A93ECD">
        <w:rPr>
          <w:rFonts w:ascii="Times New Roman" w:hAnsi="Times New Roman" w:cs="Times New Roman"/>
          <w:color w:val="000000"/>
          <w:sz w:val="15"/>
          <w:szCs w:val="15"/>
          <w:lang w:val="en-US"/>
        </w:rPr>
        <w:t xml:space="preserve"> </w:t>
      </w:r>
      <w:r w:rsidRPr="00A93ECD">
        <w:rPr>
          <w:rFonts w:ascii="Times New Roman" w:hAnsi="Times New Roman" w:cs="Times New Roman"/>
          <w:color w:val="000000"/>
          <w:sz w:val="15"/>
          <w:szCs w:val="15"/>
        </w:rPr>
        <w:t>ударом</w:t>
      </w:r>
      <w:r w:rsidRPr="00A93ECD">
        <w:rPr>
          <w:rFonts w:ascii="Times New Roman" w:hAnsi="Times New Roman" w:cs="Times New Roman"/>
          <w:color w:val="000000"/>
          <w:sz w:val="15"/>
          <w:szCs w:val="15"/>
          <w:lang w:val="en-US"/>
        </w:rPr>
        <w:t>);</w:t>
      </w:r>
    </w:p>
    <w:p w14:paraId="2D2A11A6" w14:textId="77777777" w:rsidR="00A93ECD" w:rsidRPr="00A93ECD" w:rsidRDefault="00A93ECD" w:rsidP="00A93ECD">
      <w:pPr>
        <w:numPr>
          <w:ilvl w:val="0"/>
          <w:numId w:val="3"/>
        </w:numPr>
        <w:shd w:val="clear" w:color="auto" w:fill="FFFFFF"/>
        <w:spacing w:after="0"/>
        <w:ind w:left="0" w:firstLine="709"/>
        <w:jc w:val="both"/>
        <w:rPr>
          <w:rFonts w:ascii="Times New Roman" w:hAnsi="Times New Roman" w:cs="Times New Roman"/>
          <w:color w:val="000000"/>
          <w:sz w:val="15"/>
          <w:szCs w:val="15"/>
        </w:rPr>
      </w:pPr>
      <w:proofErr w:type="spellStart"/>
      <w:r w:rsidRPr="00A93ECD">
        <w:rPr>
          <w:rFonts w:ascii="Times New Roman" w:hAnsi="Times New Roman" w:cs="Times New Roman"/>
          <w:color w:val="000000"/>
          <w:sz w:val="15"/>
          <w:szCs w:val="15"/>
        </w:rPr>
        <w:t>Weave</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your</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way</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to</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immortality</w:t>
      </w:r>
      <w:proofErr w:type="spellEnd"/>
      <w:r w:rsidRPr="00A93ECD">
        <w:rPr>
          <w:rFonts w:ascii="Times New Roman" w:hAnsi="Times New Roman" w:cs="Times New Roman"/>
          <w:color w:val="000000"/>
          <w:sz w:val="15"/>
          <w:szCs w:val="15"/>
        </w:rPr>
        <w:t xml:space="preserve"> (Построй свой путь к бессмертию).</w:t>
      </w:r>
    </w:p>
    <w:p w14:paraId="41F3E9C4" w14:textId="77777777" w:rsidR="00A93ECD" w:rsidRDefault="00A93ECD" w:rsidP="00A93ECD">
      <w:pPr>
        <w:pStyle w:val="NormalWeb"/>
        <w:shd w:val="clear" w:color="auto" w:fill="FFFFFF"/>
        <w:spacing w:before="0" w:beforeAutospacing="0" w:after="0" w:afterAutospacing="0" w:line="276" w:lineRule="auto"/>
        <w:ind w:firstLine="709"/>
        <w:jc w:val="center"/>
        <w:rPr>
          <w:color w:val="000000"/>
        </w:rPr>
      </w:pPr>
      <w:r w:rsidRPr="00A93ECD">
        <w:rPr>
          <w:noProof/>
          <w:color w:val="000000"/>
        </w:rPr>
        <w:lastRenderedPageBreak/>
        <w:drawing>
          <wp:inline distT="0" distB="0" distL="0" distR="0" wp14:anchorId="094BFBB2" wp14:editId="43037F68">
            <wp:extent cx="5368222" cy="3061252"/>
            <wp:effectExtent l="0" t="0" r="4445" b="6350"/>
            <wp:docPr id="5" name="Рисунок 5" descr="концепция позиционирования бренда N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нцепция позиционирования бренда Nik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9275" cy="3061852"/>
                    </a:xfrm>
                    <a:prstGeom prst="rect">
                      <a:avLst/>
                    </a:prstGeom>
                    <a:noFill/>
                    <a:ln>
                      <a:noFill/>
                    </a:ln>
                  </pic:spPr>
                </pic:pic>
              </a:graphicData>
            </a:graphic>
          </wp:inline>
        </w:drawing>
      </w:r>
    </w:p>
    <w:p w14:paraId="455BEF17" w14:textId="77777777" w:rsidR="00A93ECD" w:rsidRPr="00A93ECD" w:rsidRDefault="00A93ECD" w:rsidP="00A93ECD">
      <w:pPr>
        <w:pStyle w:val="NormalWeb"/>
        <w:shd w:val="clear" w:color="auto" w:fill="FFFFFF"/>
        <w:spacing w:before="0" w:beforeAutospacing="0" w:after="0" w:afterAutospacing="0" w:line="276" w:lineRule="auto"/>
        <w:ind w:firstLine="709"/>
        <w:jc w:val="center"/>
        <w:rPr>
          <w:color w:val="000000"/>
        </w:rPr>
      </w:pPr>
    </w:p>
    <w:p w14:paraId="72F01048" w14:textId="77777777" w:rsidR="00A93ECD" w:rsidRPr="00A93ECD" w:rsidRDefault="00A93ECD" w:rsidP="00A93ECD">
      <w:pPr>
        <w:pStyle w:val="Heading3"/>
        <w:shd w:val="clear" w:color="auto" w:fill="FFFFFF"/>
        <w:spacing w:before="0"/>
        <w:ind w:firstLine="709"/>
        <w:jc w:val="both"/>
        <w:rPr>
          <w:rFonts w:ascii="Times New Roman" w:hAnsi="Times New Roman" w:cs="Times New Roman"/>
          <w:caps/>
          <w:color w:val="000000"/>
        </w:rPr>
      </w:pPr>
      <w:r w:rsidRPr="00A93ECD">
        <w:rPr>
          <w:rFonts w:ascii="Times New Roman" w:hAnsi="Times New Roman" w:cs="Times New Roman"/>
          <w:caps/>
          <w:color w:val="000000"/>
        </w:rPr>
        <w:t>5. Ценовое позиционирование бренда</w:t>
      </w:r>
    </w:p>
    <w:p w14:paraId="7EAD8C91"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noProof/>
          <w:color w:val="000000"/>
        </w:rPr>
        <w:drawing>
          <wp:inline distT="0" distB="0" distL="0" distR="0" wp14:anchorId="783B84E8" wp14:editId="1E66A71A">
            <wp:extent cx="4992701" cy="4888720"/>
            <wp:effectExtent l="0" t="0" r="0" b="7620"/>
            <wp:docPr id="4" name="Рисунок 4" descr="разработка позиционирования бре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работка позиционирования бренд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4457" cy="4890439"/>
                    </a:xfrm>
                    <a:prstGeom prst="rect">
                      <a:avLst/>
                    </a:prstGeom>
                    <a:noFill/>
                    <a:ln>
                      <a:noFill/>
                    </a:ln>
                  </pic:spPr>
                </pic:pic>
              </a:graphicData>
            </a:graphic>
          </wp:inline>
        </w:drawing>
      </w:r>
    </w:p>
    <w:p w14:paraId="62F6A4F6"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Есть несколько подходов при таком позиционировании.</w:t>
      </w:r>
    </w:p>
    <w:p w14:paraId="2B236F2C"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rStyle w:val="Strong"/>
          <w:rFonts w:eastAsiaTheme="majorEastAsia"/>
          <w:color w:val="000000"/>
        </w:rPr>
        <w:t>1. То же самое за меньшую стоимость</w:t>
      </w:r>
    </w:p>
    <w:p w14:paraId="096CC3DA"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rStyle w:val="Strong"/>
          <w:rFonts w:eastAsiaTheme="majorEastAsia"/>
          <w:color w:val="000000"/>
        </w:rPr>
        <w:t>Ценовое позиционирование бренда как дешевого</w:t>
      </w:r>
      <w:r w:rsidRPr="00A93ECD">
        <w:rPr>
          <w:color w:val="000000"/>
        </w:rPr>
        <w:t xml:space="preserve">, подходит для компаний, товары которых не могут похвастаться высокой степенью вовлечения потребителей и </w:t>
      </w:r>
      <w:r w:rsidRPr="00A93ECD">
        <w:rPr>
          <w:color w:val="000000"/>
        </w:rPr>
        <w:lastRenderedPageBreak/>
        <w:t>которые выбираются рационально (нижний левый сектор на рисунке). Например, </w:t>
      </w:r>
      <w:r w:rsidRPr="00A93ECD">
        <w:rPr>
          <w:rStyle w:val="Strong"/>
          <w:rFonts w:eastAsiaTheme="majorEastAsia"/>
          <w:color w:val="000000"/>
        </w:rPr>
        <w:t>товары FCGM</w:t>
      </w:r>
      <w:r w:rsidRPr="00A93ECD">
        <w:rPr>
          <w:color w:val="000000"/>
        </w:rPr>
        <w:t>, качество которых не волнует потребителей или </w:t>
      </w:r>
      <w:r w:rsidRPr="00A93ECD">
        <w:rPr>
          <w:rStyle w:val="Strong"/>
          <w:rFonts w:eastAsiaTheme="majorEastAsia"/>
          <w:color w:val="000000"/>
        </w:rPr>
        <w:t>ожидаемо низкое</w:t>
      </w:r>
      <w:r w:rsidRPr="00A93ECD">
        <w:rPr>
          <w:color w:val="000000"/>
        </w:rPr>
        <w:t>, будут покупать по более низкой цене. Стратегия имеет успех, если на рынке есть лидеры, продающие товары неоправданно дорого.</w:t>
      </w:r>
    </w:p>
    <w:p w14:paraId="2CA24602"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В этом случае стратегию используют преимущественно для эконом-сегмента потребителей, используя похожие слоганы:</w:t>
      </w:r>
    </w:p>
    <w:p w14:paraId="68647CF6" w14:textId="77777777" w:rsidR="00A93ECD" w:rsidRPr="00A93ECD" w:rsidRDefault="00A93ECD" w:rsidP="00A93ECD">
      <w:pPr>
        <w:numPr>
          <w:ilvl w:val="0"/>
          <w:numId w:val="4"/>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«Дешевле только даром»;</w:t>
      </w:r>
    </w:p>
    <w:p w14:paraId="721AD915" w14:textId="77777777" w:rsidR="00A93ECD" w:rsidRPr="00A93ECD" w:rsidRDefault="00A93ECD" w:rsidP="00A93ECD">
      <w:pPr>
        <w:numPr>
          <w:ilvl w:val="0"/>
          <w:numId w:val="4"/>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«Как дома, только дешевле»;</w:t>
      </w:r>
    </w:p>
    <w:p w14:paraId="0B06F42B" w14:textId="77777777" w:rsidR="00A93ECD" w:rsidRPr="00A93ECD" w:rsidRDefault="00A93ECD" w:rsidP="00A93ECD">
      <w:pPr>
        <w:numPr>
          <w:ilvl w:val="0"/>
          <w:numId w:val="4"/>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«Окна как у всех, только дешевле»;</w:t>
      </w:r>
    </w:p>
    <w:p w14:paraId="24D1BAB6" w14:textId="77777777" w:rsidR="00A93ECD" w:rsidRPr="00A93ECD" w:rsidRDefault="00A93ECD" w:rsidP="00A93ECD">
      <w:pPr>
        <w:numPr>
          <w:ilvl w:val="0"/>
          <w:numId w:val="4"/>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«Если разницы не видно, зачем платить больше».</w:t>
      </w:r>
    </w:p>
    <w:p w14:paraId="1CF4AE96"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rStyle w:val="Strong"/>
          <w:rFonts w:eastAsiaTheme="majorEastAsia"/>
          <w:color w:val="000000"/>
        </w:rPr>
        <w:t>2. Большее за большую стоимость</w:t>
      </w:r>
    </w:p>
    <w:p w14:paraId="71DA7B7E"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Потребители считают, что </w:t>
      </w:r>
      <w:r w:rsidRPr="00A93ECD">
        <w:rPr>
          <w:rStyle w:val="Strong"/>
          <w:rFonts w:eastAsiaTheme="majorEastAsia"/>
          <w:color w:val="000000"/>
        </w:rPr>
        <w:t>качественные товары должны стоить дорого. </w:t>
      </w:r>
      <w:r w:rsidRPr="00A93ECD">
        <w:rPr>
          <w:color w:val="000000"/>
        </w:rPr>
        <w:t>При этом они покупают не только сам товар, но и престиж, возможность принадлежать к категории людей, «которые могут себе это позволить».</w:t>
      </w:r>
    </w:p>
    <w:p w14:paraId="65C08A28"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rStyle w:val="Strong"/>
          <w:rFonts w:eastAsiaTheme="majorEastAsia"/>
          <w:color w:val="000000"/>
        </w:rPr>
        <w:t>3. Меньше за меньшую стоимость</w:t>
      </w:r>
    </w:p>
    <w:p w14:paraId="26810443"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Подходит для людей, которые </w:t>
      </w:r>
      <w:r w:rsidRPr="00A93ECD">
        <w:rPr>
          <w:rStyle w:val="Strong"/>
          <w:rFonts w:eastAsiaTheme="majorEastAsia"/>
          <w:color w:val="000000"/>
        </w:rPr>
        <w:t>не хотят переплачивать</w:t>
      </w:r>
      <w:r w:rsidRPr="00A93ECD">
        <w:rPr>
          <w:color w:val="000000"/>
        </w:rPr>
        <w:t> за то, без чего они могут обойтись. Например, </w:t>
      </w:r>
      <w:r w:rsidRPr="00A93ECD">
        <w:rPr>
          <w:rStyle w:val="Emphasis"/>
          <w:color w:val="000000"/>
        </w:rPr>
        <w:t>Southwest Airlines</w:t>
      </w:r>
      <w:r w:rsidRPr="00A93ECD">
        <w:rPr>
          <w:color w:val="000000"/>
        </w:rPr>
        <w:t> предлагают дешевые авиаперевозки, но они не предоставляют обеды для пассажиров и у них некомфортные салоны.</w:t>
      </w:r>
    </w:p>
    <w:p w14:paraId="3E8D4F1D" w14:textId="77777777" w:rsidR="00A93ECD" w:rsidRPr="00A93ECD" w:rsidRDefault="00A93ECD" w:rsidP="00A93ECD">
      <w:pPr>
        <w:pStyle w:val="Heading3"/>
        <w:shd w:val="clear" w:color="auto" w:fill="FFFFFF"/>
        <w:spacing w:before="0"/>
        <w:ind w:firstLine="709"/>
        <w:jc w:val="both"/>
        <w:rPr>
          <w:rFonts w:ascii="Times New Roman" w:hAnsi="Times New Roman" w:cs="Times New Roman"/>
          <w:color w:val="000000"/>
        </w:rPr>
      </w:pPr>
      <w:r w:rsidRPr="00A93ECD">
        <w:rPr>
          <w:rFonts w:ascii="Times New Roman" w:hAnsi="Times New Roman" w:cs="Times New Roman"/>
          <w:color w:val="000000"/>
        </w:rPr>
        <w:t>6. Позиционирование применения</w:t>
      </w:r>
    </w:p>
    <w:p w14:paraId="4E20DE08"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Товар бренда </w:t>
      </w:r>
      <w:r w:rsidRPr="00A93ECD">
        <w:rPr>
          <w:rStyle w:val="Strong"/>
          <w:rFonts w:eastAsiaTheme="majorEastAsia"/>
          <w:color w:val="000000"/>
        </w:rPr>
        <w:t>привязывается к определенной ситуации потребления.</w:t>
      </w:r>
      <w:r w:rsidRPr="00A93ECD">
        <w:rPr>
          <w:color w:val="000000"/>
        </w:rPr>
        <w:t> Таким образом, потребитель будет покупать именно этот товар в необходимой ситуации. Чем более уникальна ситуация, тем более узкий рынок, что позволяет быстро занять лидирующие позиции. При этом необходимо постоянно отслеживать увлечения и поведения потребителей, ведь их привычки могут измениться, и стратегия позиционирования быстро устареет.</w:t>
      </w:r>
    </w:p>
    <w:p w14:paraId="5DF2B238" w14:textId="77777777" w:rsidR="00A93ECD" w:rsidRPr="00A93ECD" w:rsidRDefault="00A93ECD" w:rsidP="00A93ECD">
      <w:pPr>
        <w:pStyle w:val="Heading4"/>
        <w:shd w:val="clear" w:color="auto" w:fill="FFFFFF"/>
        <w:spacing w:before="0"/>
        <w:ind w:firstLine="709"/>
        <w:jc w:val="both"/>
        <w:rPr>
          <w:rFonts w:ascii="Times New Roman" w:hAnsi="Times New Roman" w:cs="Times New Roman"/>
          <w:color w:val="000000"/>
          <w:sz w:val="32"/>
          <w:szCs w:val="36"/>
        </w:rPr>
      </w:pPr>
      <w:r w:rsidRPr="00A93ECD">
        <w:rPr>
          <w:rFonts w:ascii="Times New Roman" w:hAnsi="Times New Roman" w:cs="Times New Roman"/>
          <w:color w:val="000000"/>
          <w:sz w:val="32"/>
          <w:szCs w:val="36"/>
        </w:rPr>
        <w:t>Примеры</w:t>
      </w:r>
    </w:p>
    <w:p w14:paraId="42ABFBF7"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Автомобиль </w:t>
      </w:r>
      <w:r w:rsidRPr="00A93ECD">
        <w:rPr>
          <w:rStyle w:val="Emphasis"/>
          <w:color w:val="000000"/>
        </w:rPr>
        <w:t>Saab</w:t>
      </w:r>
      <w:r w:rsidRPr="00A93ECD">
        <w:rPr>
          <w:color w:val="000000"/>
        </w:rPr>
        <w:t> позиционировался в Норвегии как «лучший для норвежской зимы», что помогло быстро увеличить продажи. Coca Cola – как </w:t>
      </w:r>
      <w:r w:rsidRPr="00A93ECD">
        <w:rPr>
          <w:rStyle w:val="Strong"/>
          <w:rFonts w:eastAsiaTheme="majorEastAsia"/>
          <w:color w:val="000000"/>
        </w:rPr>
        <w:t>праздничный напиток</w:t>
      </w:r>
      <w:r w:rsidRPr="00A93ECD">
        <w:rPr>
          <w:color w:val="000000"/>
        </w:rPr>
        <w:t> в канун Рождества.</w:t>
      </w:r>
    </w:p>
    <w:p w14:paraId="5AEE029A"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noProof/>
          <w:color w:val="000000"/>
        </w:rPr>
        <w:drawing>
          <wp:inline distT="0" distB="0" distL="0" distR="0" wp14:anchorId="63255CCC" wp14:editId="2B65DB79">
            <wp:extent cx="5288890" cy="2342784"/>
            <wp:effectExtent l="0" t="0" r="7620" b="635"/>
            <wp:docPr id="3" name="Рисунок 3" descr="стратегия позиционирования бренда по примен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тратегия позиционирования бренда по применени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8961" cy="2342815"/>
                    </a:xfrm>
                    <a:prstGeom prst="rect">
                      <a:avLst/>
                    </a:prstGeom>
                    <a:noFill/>
                    <a:ln>
                      <a:noFill/>
                    </a:ln>
                  </pic:spPr>
                </pic:pic>
              </a:graphicData>
            </a:graphic>
          </wp:inline>
        </w:drawing>
      </w:r>
    </w:p>
    <w:p w14:paraId="77E6BFE8" w14:textId="77777777" w:rsidR="00A93ECD" w:rsidRDefault="00A93ECD" w:rsidP="00A93ECD">
      <w:pPr>
        <w:pStyle w:val="Heading3"/>
        <w:shd w:val="clear" w:color="auto" w:fill="FFFFFF"/>
        <w:spacing w:before="0"/>
        <w:ind w:firstLine="709"/>
        <w:jc w:val="both"/>
        <w:rPr>
          <w:rFonts w:ascii="Times New Roman" w:hAnsi="Times New Roman" w:cs="Times New Roman"/>
          <w:color w:val="000000"/>
        </w:rPr>
      </w:pPr>
    </w:p>
    <w:p w14:paraId="6A5D320C" w14:textId="77777777" w:rsidR="00A93ECD" w:rsidRPr="00A93ECD" w:rsidRDefault="00A93ECD" w:rsidP="00A93ECD">
      <w:pPr>
        <w:pStyle w:val="Heading3"/>
        <w:shd w:val="clear" w:color="auto" w:fill="FFFFFF"/>
        <w:spacing w:before="0"/>
        <w:ind w:firstLine="709"/>
        <w:jc w:val="both"/>
        <w:rPr>
          <w:rFonts w:ascii="Times New Roman" w:hAnsi="Times New Roman" w:cs="Times New Roman"/>
          <w:caps/>
          <w:color w:val="000000"/>
        </w:rPr>
      </w:pPr>
      <w:r w:rsidRPr="00A93ECD">
        <w:rPr>
          <w:rFonts w:ascii="Times New Roman" w:hAnsi="Times New Roman" w:cs="Times New Roman"/>
          <w:caps/>
          <w:color w:val="000000"/>
        </w:rPr>
        <w:t>7. Позиционирование по атрибуту</w:t>
      </w:r>
    </w:p>
    <w:p w14:paraId="1455DF7D"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Такая стратегия </w:t>
      </w:r>
      <w:r w:rsidRPr="00A93ECD">
        <w:rPr>
          <w:rStyle w:val="Strong"/>
          <w:rFonts w:eastAsiaTheme="majorEastAsia"/>
          <w:color w:val="000000"/>
        </w:rPr>
        <w:t>использует отличительные характеристики бренда</w:t>
      </w:r>
      <w:r w:rsidRPr="00A93ECD">
        <w:rPr>
          <w:color w:val="000000"/>
        </w:rPr>
        <w:t> и является наиболее распространенной. Позиционирование акцентируется не на отличиях от конкурентов, а на уникальных свойствах товара, которые делают его особенным.</w:t>
      </w:r>
    </w:p>
    <w:p w14:paraId="3D6B6BD1" w14:textId="77777777" w:rsidR="00A93ECD" w:rsidRPr="00A93ECD" w:rsidRDefault="00A93ECD" w:rsidP="00A93ECD">
      <w:pPr>
        <w:pStyle w:val="Heading4"/>
        <w:shd w:val="clear" w:color="auto" w:fill="FFFFFF"/>
        <w:spacing w:before="0"/>
        <w:ind w:firstLine="709"/>
        <w:jc w:val="both"/>
        <w:rPr>
          <w:rFonts w:ascii="Times New Roman" w:hAnsi="Times New Roman" w:cs="Times New Roman"/>
          <w:color w:val="000000"/>
          <w:sz w:val="32"/>
          <w:szCs w:val="36"/>
        </w:rPr>
      </w:pPr>
      <w:r w:rsidRPr="00A93ECD">
        <w:rPr>
          <w:rFonts w:ascii="Times New Roman" w:hAnsi="Times New Roman" w:cs="Times New Roman"/>
          <w:color w:val="000000"/>
          <w:sz w:val="32"/>
          <w:szCs w:val="36"/>
        </w:rPr>
        <w:lastRenderedPageBreak/>
        <w:t>Примеры</w:t>
      </w:r>
    </w:p>
    <w:p w14:paraId="5D140D9C"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 xml:space="preserve">Применение этой стратегии пивным брендом </w:t>
      </w:r>
      <w:proofErr w:type="spellStart"/>
      <w:r w:rsidRPr="00A93ECD">
        <w:rPr>
          <w:color w:val="000000"/>
        </w:rPr>
        <w:t>Schlitz</w:t>
      </w:r>
      <w:proofErr w:type="spellEnd"/>
      <w:r w:rsidRPr="00A93ECD">
        <w:rPr>
          <w:color w:val="000000"/>
        </w:rPr>
        <w:t>:</w:t>
      </w:r>
    </w:p>
    <w:p w14:paraId="655B0DF5" w14:textId="77777777" w:rsidR="00A93ECD" w:rsidRPr="00A93ECD" w:rsidRDefault="00A93ECD" w:rsidP="00A93ECD">
      <w:pPr>
        <w:numPr>
          <w:ilvl w:val="0"/>
          <w:numId w:val="5"/>
        </w:numPr>
        <w:shd w:val="clear" w:color="auto" w:fill="FFFFFF"/>
        <w:spacing w:after="0"/>
        <w:ind w:left="0" w:firstLine="709"/>
        <w:jc w:val="both"/>
        <w:rPr>
          <w:rFonts w:ascii="Times New Roman" w:hAnsi="Times New Roman" w:cs="Times New Roman"/>
          <w:color w:val="000000"/>
          <w:sz w:val="15"/>
          <w:szCs w:val="15"/>
        </w:rPr>
      </w:pPr>
      <w:proofErr w:type="spellStart"/>
      <w:r w:rsidRPr="00A93ECD">
        <w:rPr>
          <w:rFonts w:ascii="Times New Roman" w:hAnsi="Times New Roman" w:cs="Times New Roman"/>
          <w:color w:val="000000"/>
          <w:sz w:val="15"/>
          <w:szCs w:val="15"/>
        </w:rPr>
        <w:t>World’s</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largest-selling</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beer</w:t>
      </w:r>
      <w:proofErr w:type="spellEnd"/>
      <w:r w:rsidRPr="00A93ECD">
        <w:rPr>
          <w:rFonts w:ascii="Times New Roman" w:hAnsi="Times New Roman" w:cs="Times New Roman"/>
          <w:color w:val="000000"/>
          <w:sz w:val="15"/>
          <w:szCs w:val="15"/>
        </w:rPr>
        <w:t xml:space="preserve"> (Самое продаваемое пиво в мире);</w:t>
      </w:r>
    </w:p>
    <w:p w14:paraId="71336C9B" w14:textId="77777777" w:rsidR="00A93ECD" w:rsidRPr="00A93ECD" w:rsidRDefault="00A93ECD" w:rsidP="00A93ECD">
      <w:pPr>
        <w:numPr>
          <w:ilvl w:val="0"/>
          <w:numId w:val="5"/>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 xml:space="preserve">The </w:t>
      </w:r>
      <w:proofErr w:type="spellStart"/>
      <w:r w:rsidRPr="00A93ECD">
        <w:rPr>
          <w:rFonts w:ascii="Times New Roman" w:hAnsi="Times New Roman" w:cs="Times New Roman"/>
          <w:color w:val="000000"/>
          <w:sz w:val="15"/>
          <w:szCs w:val="15"/>
        </w:rPr>
        <w:t>beer</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that</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made</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Milwaukee</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famous</w:t>
      </w:r>
      <w:proofErr w:type="spellEnd"/>
      <w:r w:rsidRPr="00A93ECD">
        <w:rPr>
          <w:rFonts w:ascii="Times New Roman" w:hAnsi="Times New Roman" w:cs="Times New Roman"/>
          <w:color w:val="000000"/>
          <w:sz w:val="15"/>
          <w:szCs w:val="15"/>
        </w:rPr>
        <w:t xml:space="preserve"> (Пиво, которое сделало Милуоки знаменитым);</w:t>
      </w:r>
    </w:p>
    <w:p w14:paraId="5CDA7922" w14:textId="77777777" w:rsidR="00A93ECD" w:rsidRDefault="00A93ECD" w:rsidP="00A93ECD">
      <w:pPr>
        <w:numPr>
          <w:ilvl w:val="0"/>
          <w:numId w:val="5"/>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 xml:space="preserve">Real </w:t>
      </w:r>
      <w:proofErr w:type="spellStart"/>
      <w:r w:rsidRPr="00A93ECD">
        <w:rPr>
          <w:rFonts w:ascii="Times New Roman" w:hAnsi="Times New Roman" w:cs="Times New Roman"/>
          <w:color w:val="000000"/>
          <w:sz w:val="15"/>
          <w:szCs w:val="15"/>
        </w:rPr>
        <w:t>gusto</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in</w:t>
      </w:r>
      <w:proofErr w:type="spellEnd"/>
      <w:r w:rsidRPr="00A93ECD">
        <w:rPr>
          <w:rFonts w:ascii="Times New Roman" w:hAnsi="Times New Roman" w:cs="Times New Roman"/>
          <w:color w:val="000000"/>
          <w:sz w:val="15"/>
          <w:szCs w:val="15"/>
        </w:rPr>
        <w:t xml:space="preserve"> a </w:t>
      </w:r>
      <w:proofErr w:type="spellStart"/>
      <w:r w:rsidRPr="00A93ECD">
        <w:rPr>
          <w:rFonts w:ascii="Times New Roman" w:hAnsi="Times New Roman" w:cs="Times New Roman"/>
          <w:color w:val="000000"/>
          <w:sz w:val="15"/>
          <w:szCs w:val="15"/>
        </w:rPr>
        <w:t>great</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light</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beer</w:t>
      </w:r>
      <w:proofErr w:type="spellEnd"/>
      <w:r w:rsidRPr="00A93ECD">
        <w:rPr>
          <w:rFonts w:ascii="Times New Roman" w:hAnsi="Times New Roman" w:cs="Times New Roman"/>
          <w:color w:val="000000"/>
          <w:sz w:val="15"/>
          <w:szCs w:val="15"/>
        </w:rPr>
        <w:t xml:space="preserve"> (Реальный вкус отличного светлого пива).</w:t>
      </w:r>
    </w:p>
    <w:p w14:paraId="4465ECE3" w14:textId="77777777" w:rsidR="00A93ECD" w:rsidRPr="00A93ECD" w:rsidRDefault="00A93ECD" w:rsidP="00A93ECD">
      <w:pPr>
        <w:shd w:val="clear" w:color="auto" w:fill="FFFFFF"/>
        <w:spacing w:after="0"/>
        <w:ind w:left="709"/>
        <w:jc w:val="both"/>
        <w:rPr>
          <w:rFonts w:ascii="Times New Roman" w:hAnsi="Times New Roman" w:cs="Times New Roman"/>
          <w:color w:val="000000"/>
          <w:sz w:val="15"/>
          <w:szCs w:val="15"/>
        </w:rPr>
      </w:pPr>
    </w:p>
    <w:p w14:paraId="153D8AA6" w14:textId="77777777" w:rsidR="00A93ECD" w:rsidRPr="00A93ECD" w:rsidRDefault="00A93ECD" w:rsidP="00A93ECD">
      <w:pPr>
        <w:pStyle w:val="NormalWeb"/>
        <w:shd w:val="clear" w:color="auto" w:fill="FFFFFF"/>
        <w:spacing w:before="0" w:beforeAutospacing="0" w:after="0" w:afterAutospacing="0" w:line="276" w:lineRule="auto"/>
        <w:ind w:firstLine="709"/>
        <w:jc w:val="center"/>
        <w:rPr>
          <w:color w:val="000000"/>
        </w:rPr>
      </w:pPr>
    </w:p>
    <w:p w14:paraId="74FCAF09" w14:textId="77777777" w:rsidR="00A93ECD" w:rsidRPr="00A93ECD" w:rsidRDefault="00A93ECD" w:rsidP="00A93ECD">
      <w:pPr>
        <w:pStyle w:val="NormalWeb"/>
        <w:shd w:val="clear" w:color="auto" w:fill="FFFFFF"/>
        <w:spacing w:before="0" w:beforeAutospacing="0" w:after="0" w:afterAutospacing="0" w:line="276" w:lineRule="auto"/>
        <w:ind w:firstLine="709"/>
        <w:jc w:val="center"/>
        <w:rPr>
          <w:color w:val="000000"/>
        </w:rPr>
      </w:pPr>
      <w:r w:rsidRPr="00A93ECD">
        <w:rPr>
          <w:color w:val="000000"/>
        </w:rPr>
        <w:t xml:space="preserve">Реклама бренда пива </w:t>
      </w:r>
      <w:proofErr w:type="spellStart"/>
      <w:r w:rsidRPr="00A93ECD">
        <w:rPr>
          <w:color w:val="000000"/>
        </w:rPr>
        <w:t>Schlitz</w:t>
      </w:r>
      <w:proofErr w:type="spellEnd"/>
      <w:r w:rsidRPr="00A93ECD">
        <w:rPr>
          <w:color w:val="000000"/>
        </w:rPr>
        <w:t>: «Не волнуйся, дорогая, ты же не сожгла пиво!»</w:t>
      </w:r>
    </w:p>
    <w:p w14:paraId="1CD3D6F8" w14:textId="77777777" w:rsid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noProof/>
          <w:color w:val="000000"/>
        </w:rPr>
        <w:drawing>
          <wp:inline distT="0" distB="0" distL="0" distR="0" wp14:anchorId="7DA170DE" wp14:editId="3573F287">
            <wp:extent cx="4879238" cy="3298113"/>
            <wp:effectExtent l="0" t="0" r="0" b="0"/>
            <wp:docPr id="2" name="Рисунок 2" descr="создание позиционирование брен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оздание позиционирование бренд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9012" cy="3297960"/>
                    </a:xfrm>
                    <a:prstGeom prst="rect">
                      <a:avLst/>
                    </a:prstGeom>
                    <a:noFill/>
                    <a:ln>
                      <a:noFill/>
                    </a:ln>
                  </pic:spPr>
                </pic:pic>
              </a:graphicData>
            </a:graphic>
          </wp:inline>
        </w:drawing>
      </w:r>
    </w:p>
    <w:p w14:paraId="05EAB4C0" w14:textId="77777777" w:rsid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Бренд </w:t>
      </w:r>
      <w:proofErr w:type="spellStart"/>
      <w:r w:rsidRPr="00A93ECD">
        <w:rPr>
          <w:rStyle w:val="Emphasis"/>
          <w:color w:val="000000"/>
        </w:rPr>
        <w:t>Pillsbury</w:t>
      </w:r>
      <w:proofErr w:type="spellEnd"/>
      <w:r w:rsidRPr="00A93ECD">
        <w:rPr>
          <w:color w:val="000000"/>
        </w:rPr>
        <w:t> начали позиционировать муку для выпечки, как «муку с идеями», просто вкладывая рецепт в упаковку. </w:t>
      </w:r>
      <w:r w:rsidRPr="00A93ECD">
        <w:rPr>
          <w:rStyle w:val="Emphasis"/>
          <w:color w:val="000000"/>
        </w:rPr>
        <w:t xml:space="preserve">Ready </w:t>
      </w:r>
      <w:proofErr w:type="spellStart"/>
      <w:r w:rsidRPr="00A93ECD">
        <w:rPr>
          <w:rStyle w:val="Emphasis"/>
          <w:color w:val="000000"/>
        </w:rPr>
        <w:t>Crisp</w:t>
      </w:r>
      <w:proofErr w:type="spellEnd"/>
      <w:r w:rsidRPr="00A93ECD">
        <w:rPr>
          <w:rStyle w:val="Emphasis"/>
          <w:color w:val="000000"/>
        </w:rPr>
        <w:t xml:space="preserve"> </w:t>
      </w:r>
      <w:proofErr w:type="spellStart"/>
      <w:r w:rsidRPr="00A93ECD">
        <w:rPr>
          <w:rStyle w:val="Emphasis"/>
          <w:color w:val="000000"/>
        </w:rPr>
        <w:t>Bacon</w:t>
      </w:r>
      <w:proofErr w:type="spellEnd"/>
      <w:r w:rsidRPr="00A93ECD">
        <w:rPr>
          <w:color w:val="000000"/>
        </w:rPr>
        <w:t> позиционировали как бекон, с которым не надо возиться – достаточно просто разогреть его в микроволновке.</w:t>
      </w:r>
    </w:p>
    <w:p w14:paraId="1824D643"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p>
    <w:p w14:paraId="583C77C5" w14:textId="77777777" w:rsidR="00A93ECD" w:rsidRPr="00A93ECD" w:rsidRDefault="00A93ECD" w:rsidP="00A93ECD">
      <w:pPr>
        <w:pStyle w:val="Heading3"/>
        <w:shd w:val="clear" w:color="auto" w:fill="FFFFFF"/>
        <w:spacing w:before="0"/>
        <w:ind w:firstLine="709"/>
        <w:jc w:val="both"/>
        <w:rPr>
          <w:rFonts w:ascii="Times New Roman" w:hAnsi="Times New Roman" w:cs="Times New Roman"/>
          <w:caps/>
          <w:color w:val="000000"/>
        </w:rPr>
      </w:pPr>
      <w:r w:rsidRPr="00A93ECD">
        <w:rPr>
          <w:rFonts w:ascii="Times New Roman" w:hAnsi="Times New Roman" w:cs="Times New Roman"/>
          <w:caps/>
          <w:color w:val="000000"/>
        </w:rPr>
        <w:t>8. Позиционирование престижа</w:t>
      </w:r>
    </w:p>
    <w:p w14:paraId="22CB9995"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В отличие от счастья, </w:t>
      </w:r>
      <w:r w:rsidRPr="00A93ECD">
        <w:rPr>
          <w:rStyle w:val="Strong"/>
          <w:rFonts w:eastAsiaTheme="majorEastAsia"/>
          <w:color w:val="000000"/>
        </w:rPr>
        <w:t>престиж легко можно купить</w:t>
      </w:r>
      <w:r w:rsidRPr="00A93ECD">
        <w:rPr>
          <w:color w:val="000000"/>
        </w:rPr>
        <w:t> – всегда есть люди, готовые заплатить за особое отношение к себе, возможность побыть VIP. Такое позиционирование подходит для компаний, которые </w:t>
      </w:r>
      <w:r w:rsidRPr="00A93ECD">
        <w:rPr>
          <w:rStyle w:val="Strong"/>
          <w:rFonts w:eastAsiaTheme="majorEastAsia"/>
          <w:color w:val="000000"/>
        </w:rPr>
        <w:t>выпускают по-настоящему люксовые или премиальные товары.</w:t>
      </w:r>
      <w:r w:rsidRPr="00A93ECD">
        <w:rPr>
          <w:color w:val="000000"/>
        </w:rPr>
        <w:t xml:space="preserve"> Это не ограничивается драгоценностями и дорогими автомобилями, и может распространяться на продукты питания и товары повседневного спроса. </w:t>
      </w:r>
      <w:proofErr w:type="spellStart"/>
      <w:r w:rsidRPr="00A93ECD">
        <w:rPr>
          <w:color w:val="000000"/>
        </w:rPr>
        <w:t>Cуществует</w:t>
      </w:r>
      <w:proofErr w:type="spellEnd"/>
      <w:r w:rsidRPr="00A93ECD">
        <w:rPr>
          <w:color w:val="000000"/>
        </w:rPr>
        <w:t xml:space="preserve"> ряд стереотипных мнений по поводу престижа:</w:t>
      </w:r>
    </w:p>
    <w:p w14:paraId="77CFBADF" w14:textId="77777777" w:rsidR="00A93ECD" w:rsidRPr="00A93ECD" w:rsidRDefault="00A93ECD" w:rsidP="00A93ECD">
      <w:pPr>
        <w:numPr>
          <w:ilvl w:val="0"/>
          <w:numId w:val="6"/>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если духи, то Chanel;</w:t>
      </w:r>
    </w:p>
    <w:p w14:paraId="774103BB" w14:textId="77777777" w:rsidR="00A93ECD" w:rsidRPr="00A93ECD" w:rsidRDefault="00A93ECD" w:rsidP="00A93ECD">
      <w:pPr>
        <w:numPr>
          <w:ilvl w:val="0"/>
          <w:numId w:val="6"/>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если украшения, то Tiffany;</w:t>
      </w:r>
    </w:p>
    <w:p w14:paraId="14390D8E" w14:textId="77777777" w:rsidR="00A93ECD" w:rsidRPr="00A93ECD" w:rsidRDefault="00A93ECD" w:rsidP="00A93ECD">
      <w:pPr>
        <w:numPr>
          <w:ilvl w:val="0"/>
          <w:numId w:val="6"/>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 xml:space="preserve">если свадебное платье, то </w:t>
      </w:r>
      <w:proofErr w:type="spellStart"/>
      <w:r w:rsidRPr="00A93ECD">
        <w:rPr>
          <w:rFonts w:ascii="Times New Roman" w:hAnsi="Times New Roman" w:cs="Times New Roman"/>
          <w:color w:val="000000"/>
          <w:sz w:val="15"/>
          <w:szCs w:val="15"/>
        </w:rPr>
        <w:t>Vera</w:t>
      </w:r>
      <w:proofErr w:type="spellEnd"/>
      <w:r w:rsidRPr="00A93ECD">
        <w:rPr>
          <w:rFonts w:ascii="Times New Roman" w:hAnsi="Times New Roman" w:cs="Times New Roman"/>
          <w:color w:val="000000"/>
          <w:sz w:val="15"/>
          <w:szCs w:val="15"/>
        </w:rPr>
        <w:t xml:space="preserve"> </w:t>
      </w:r>
      <w:proofErr w:type="spellStart"/>
      <w:r w:rsidRPr="00A93ECD">
        <w:rPr>
          <w:rFonts w:ascii="Times New Roman" w:hAnsi="Times New Roman" w:cs="Times New Roman"/>
          <w:color w:val="000000"/>
          <w:sz w:val="15"/>
          <w:szCs w:val="15"/>
        </w:rPr>
        <w:t>Wang</w:t>
      </w:r>
      <w:proofErr w:type="spellEnd"/>
      <w:r w:rsidRPr="00A93ECD">
        <w:rPr>
          <w:rFonts w:ascii="Times New Roman" w:hAnsi="Times New Roman" w:cs="Times New Roman"/>
          <w:color w:val="000000"/>
          <w:sz w:val="15"/>
          <w:szCs w:val="15"/>
        </w:rPr>
        <w:t>;</w:t>
      </w:r>
    </w:p>
    <w:p w14:paraId="6BC9B45C" w14:textId="77777777" w:rsidR="00A93ECD" w:rsidRPr="00A93ECD" w:rsidRDefault="00A93ECD" w:rsidP="00A93ECD">
      <w:pPr>
        <w:numPr>
          <w:ilvl w:val="0"/>
          <w:numId w:val="6"/>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если ручки, то Parker;</w:t>
      </w:r>
    </w:p>
    <w:p w14:paraId="34191AF8" w14:textId="77777777" w:rsidR="00A93ECD" w:rsidRPr="00A93ECD" w:rsidRDefault="00A93ECD" w:rsidP="00A93ECD">
      <w:pPr>
        <w:numPr>
          <w:ilvl w:val="0"/>
          <w:numId w:val="6"/>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если часы, то Rolex и т.п.</w:t>
      </w:r>
    </w:p>
    <w:p w14:paraId="422C6526"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Престижность может определяться не только конкретной компанией, но и </w:t>
      </w:r>
      <w:r w:rsidRPr="00A93ECD">
        <w:rPr>
          <w:rStyle w:val="Strong"/>
          <w:rFonts w:eastAsiaTheme="majorEastAsia"/>
          <w:color w:val="000000"/>
        </w:rPr>
        <w:t>целой категорией</w:t>
      </w:r>
      <w:r w:rsidRPr="00A93ECD">
        <w:rPr>
          <w:color w:val="000000"/>
        </w:rPr>
        <w:t> (если масло, то 82,5% жирности). Престижность также выделяют </w:t>
      </w:r>
      <w:r w:rsidRPr="00A93ECD">
        <w:rPr>
          <w:rStyle w:val="Strong"/>
          <w:rFonts w:eastAsiaTheme="majorEastAsia"/>
          <w:color w:val="000000"/>
        </w:rPr>
        <w:t>для определенной целевой аудитории</w:t>
      </w:r>
      <w:r w:rsidRPr="00A93ECD">
        <w:rPr>
          <w:color w:val="000000"/>
        </w:rPr>
        <w:t> (дорогостоящие органические продукты для истинных вегетарианцев).</w:t>
      </w:r>
    </w:p>
    <w:p w14:paraId="3C314077" w14:textId="77777777" w:rsidR="00A93ECD" w:rsidRPr="00A93ECD" w:rsidRDefault="00A93ECD" w:rsidP="00A93ECD">
      <w:pPr>
        <w:pStyle w:val="Heading4"/>
        <w:shd w:val="clear" w:color="auto" w:fill="FFFFFF"/>
        <w:spacing w:before="0"/>
        <w:ind w:firstLine="709"/>
        <w:jc w:val="both"/>
        <w:rPr>
          <w:rFonts w:ascii="Times New Roman" w:hAnsi="Times New Roman" w:cs="Times New Roman"/>
          <w:color w:val="000000"/>
          <w:sz w:val="32"/>
          <w:szCs w:val="36"/>
        </w:rPr>
      </w:pPr>
      <w:r w:rsidRPr="00A93ECD">
        <w:rPr>
          <w:rFonts w:ascii="Times New Roman" w:hAnsi="Times New Roman" w:cs="Times New Roman"/>
          <w:color w:val="000000"/>
          <w:sz w:val="32"/>
          <w:szCs w:val="36"/>
        </w:rPr>
        <w:lastRenderedPageBreak/>
        <w:t>Примеры</w:t>
      </w:r>
    </w:p>
    <w:p w14:paraId="4882F104"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Такой метод позиционирования бренда используют известные автомобили люкс-класса:</w:t>
      </w:r>
    </w:p>
    <w:p w14:paraId="626513D9" w14:textId="77777777" w:rsidR="00A93ECD" w:rsidRPr="00A93ECD" w:rsidRDefault="00A93ECD" w:rsidP="00A93ECD">
      <w:pPr>
        <w:numPr>
          <w:ilvl w:val="0"/>
          <w:numId w:val="7"/>
        </w:numPr>
        <w:shd w:val="clear" w:color="auto" w:fill="FFFFFF"/>
        <w:spacing w:after="0"/>
        <w:ind w:left="0" w:firstLine="709"/>
        <w:jc w:val="both"/>
        <w:rPr>
          <w:rFonts w:ascii="Times New Roman" w:hAnsi="Times New Roman" w:cs="Times New Roman"/>
          <w:color w:val="000000"/>
          <w:sz w:val="15"/>
          <w:szCs w:val="15"/>
          <w:lang w:val="en-US"/>
        </w:rPr>
      </w:pPr>
      <w:r w:rsidRPr="00A93ECD">
        <w:rPr>
          <w:rFonts w:ascii="Times New Roman" w:hAnsi="Times New Roman" w:cs="Times New Roman"/>
          <w:color w:val="000000"/>
          <w:sz w:val="15"/>
          <w:szCs w:val="15"/>
          <w:lang w:val="en-US"/>
        </w:rPr>
        <w:t>Maserati - </w:t>
      </w:r>
      <w:r w:rsidRPr="00A93ECD">
        <w:rPr>
          <w:rStyle w:val="Emphasis"/>
          <w:rFonts w:ascii="Times New Roman" w:hAnsi="Times New Roman" w:cs="Times New Roman"/>
          <w:color w:val="000000"/>
          <w:sz w:val="15"/>
          <w:szCs w:val="15"/>
          <w:lang w:val="en-US"/>
        </w:rPr>
        <w:t>The absolute opposite of ordinary</w:t>
      </w:r>
      <w:r w:rsidRPr="00A93ECD">
        <w:rPr>
          <w:rFonts w:ascii="Times New Roman" w:hAnsi="Times New Roman" w:cs="Times New Roman"/>
          <w:color w:val="000000"/>
          <w:sz w:val="15"/>
          <w:szCs w:val="15"/>
          <w:lang w:val="en-US"/>
        </w:rPr>
        <w:t> (</w:t>
      </w:r>
      <w:r w:rsidRPr="00A93ECD">
        <w:rPr>
          <w:rFonts w:ascii="Times New Roman" w:hAnsi="Times New Roman" w:cs="Times New Roman"/>
          <w:color w:val="000000"/>
          <w:sz w:val="15"/>
          <w:szCs w:val="15"/>
        </w:rPr>
        <w:t>Абсолютная</w:t>
      </w:r>
      <w:r w:rsidRPr="00A93ECD">
        <w:rPr>
          <w:rFonts w:ascii="Times New Roman" w:hAnsi="Times New Roman" w:cs="Times New Roman"/>
          <w:color w:val="000000"/>
          <w:sz w:val="15"/>
          <w:szCs w:val="15"/>
          <w:lang w:val="en-US"/>
        </w:rPr>
        <w:t xml:space="preserve"> </w:t>
      </w:r>
      <w:r w:rsidRPr="00A93ECD">
        <w:rPr>
          <w:rFonts w:ascii="Times New Roman" w:hAnsi="Times New Roman" w:cs="Times New Roman"/>
          <w:color w:val="000000"/>
          <w:sz w:val="15"/>
          <w:szCs w:val="15"/>
        </w:rPr>
        <w:t>противоположность</w:t>
      </w:r>
      <w:r w:rsidRPr="00A93ECD">
        <w:rPr>
          <w:rFonts w:ascii="Times New Roman" w:hAnsi="Times New Roman" w:cs="Times New Roman"/>
          <w:color w:val="000000"/>
          <w:sz w:val="15"/>
          <w:szCs w:val="15"/>
          <w:lang w:val="en-US"/>
        </w:rPr>
        <w:t xml:space="preserve"> </w:t>
      </w:r>
      <w:r w:rsidRPr="00A93ECD">
        <w:rPr>
          <w:rFonts w:ascii="Times New Roman" w:hAnsi="Times New Roman" w:cs="Times New Roman"/>
          <w:color w:val="000000"/>
          <w:sz w:val="15"/>
          <w:szCs w:val="15"/>
        </w:rPr>
        <w:t>обыденности</w:t>
      </w:r>
      <w:r w:rsidRPr="00A93ECD">
        <w:rPr>
          <w:rFonts w:ascii="Times New Roman" w:hAnsi="Times New Roman" w:cs="Times New Roman"/>
          <w:color w:val="000000"/>
          <w:sz w:val="15"/>
          <w:szCs w:val="15"/>
          <w:lang w:val="en-US"/>
        </w:rPr>
        <w:t>);</w:t>
      </w:r>
    </w:p>
    <w:p w14:paraId="5AB74D2A" w14:textId="77777777" w:rsidR="00A93ECD" w:rsidRPr="00A93ECD" w:rsidRDefault="00A93ECD" w:rsidP="00A93ECD">
      <w:pPr>
        <w:numPr>
          <w:ilvl w:val="0"/>
          <w:numId w:val="7"/>
        </w:numPr>
        <w:shd w:val="clear" w:color="auto" w:fill="FFFFFF"/>
        <w:spacing w:after="0"/>
        <w:ind w:left="0" w:firstLine="709"/>
        <w:jc w:val="both"/>
        <w:rPr>
          <w:rFonts w:ascii="Times New Roman" w:hAnsi="Times New Roman" w:cs="Times New Roman"/>
          <w:color w:val="000000"/>
          <w:sz w:val="15"/>
          <w:szCs w:val="15"/>
        </w:rPr>
      </w:pPr>
      <w:r w:rsidRPr="00A93ECD">
        <w:rPr>
          <w:rFonts w:ascii="Times New Roman" w:hAnsi="Times New Roman" w:cs="Times New Roman"/>
          <w:color w:val="000000"/>
          <w:sz w:val="15"/>
          <w:szCs w:val="15"/>
        </w:rPr>
        <w:t>Bentley – </w:t>
      </w:r>
      <w:r w:rsidRPr="00A93ECD">
        <w:rPr>
          <w:rStyle w:val="Emphasis"/>
          <w:rFonts w:ascii="Times New Roman" w:hAnsi="Times New Roman" w:cs="Times New Roman"/>
          <w:color w:val="000000"/>
          <w:sz w:val="15"/>
          <w:szCs w:val="15"/>
        </w:rPr>
        <w:t xml:space="preserve">We </w:t>
      </w:r>
      <w:proofErr w:type="spellStart"/>
      <w:r w:rsidRPr="00A93ECD">
        <w:rPr>
          <w:rStyle w:val="Emphasis"/>
          <w:rFonts w:ascii="Times New Roman" w:hAnsi="Times New Roman" w:cs="Times New Roman"/>
          <w:color w:val="000000"/>
          <w:sz w:val="15"/>
          <w:szCs w:val="15"/>
        </w:rPr>
        <w:t>are</w:t>
      </w:r>
      <w:proofErr w:type="spellEnd"/>
      <w:r w:rsidRPr="00A93ECD">
        <w:rPr>
          <w:rStyle w:val="Emphasis"/>
          <w:rFonts w:ascii="Times New Roman" w:hAnsi="Times New Roman" w:cs="Times New Roman"/>
          <w:color w:val="000000"/>
          <w:sz w:val="15"/>
          <w:szCs w:val="15"/>
        </w:rPr>
        <w:t xml:space="preserve"> </w:t>
      </w:r>
      <w:proofErr w:type="spellStart"/>
      <w:r w:rsidRPr="00A93ECD">
        <w:rPr>
          <w:rStyle w:val="Emphasis"/>
          <w:rFonts w:ascii="Times New Roman" w:hAnsi="Times New Roman" w:cs="Times New Roman"/>
          <w:color w:val="000000"/>
          <w:sz w:val="15"/>
          <w:szCs w:val="15"/>
        </w:rPr>
        <w:t>opposite</w:t>
      </w:r>
      <w:proofErr w:type="spellEnd"/>
      <w:r w:rsidRPr="00A93ECD">
        <w:rPr>
          <w:rStyle w:val="Emphasis"/>
          <w:rFonts w:ascii="Times New Roman" w:hAnsi="Times New Roman" w:cs="Times New Roman"/>
          <w:color w:val="000000"/>
          <w:sz w:val="15"/>
          <w:szCs w:val="15"/>
        </w:rPr>
        <w:t xml:space="preserve"> </w:t>
      </w:r>
      <w:proofErr w:type="spellStart"/>
      <w:r w:rsidRPr="00A93ECD">
        <w:rPr>
          <w:rStyle w:val="Emphasis"/>
          <w:rFonts w:ascii="Times New Roman" w:hAnsi="Times New Roman" w:cs="Times New Roman"/>
          <w:color w:val="000000"/>
          <w:sz w:val="15"/>
          <w:szCs w:val="15"/>
        </w:rPr>
        <w:t>of</w:t>
      </w:r>
      <w:proofErr w:type="spellEnd"/>
      <w:r w:rsidRPr="00A93ECD">
        <w:rPr>
          <w:rStyle w:val="Emphasis"/>
          <w:rFonts w:ascii="Times New Roman" w:hAnsi="Times New Roman" w:cs="Times New Roman"/>
          <w:color w:val="000000"/>
          <w:sz w:val="15"/>
          <w:szCs w:val="15"/>
        </w:rPr>
        <w:t xml:space="preserve"> </w:t>
      </w:r>
      <w:proofErr w:type="spellStart"/>
      <w:r w:rsidRPr="00A93ECD">
        <w:rPr>
          <w:rStyle w:val="Emphasis"/>
          <w:rFonts w:ascii="Times New Roman" w:hAnsi="Times New Roman" w:cs="Times New Roman"/>
          <w:color w:val="000000"/>
          <w:sz w:val="15"/>
          <w:szCs w:val="15"/>
        </w:rPr>
        <w:t>mass</w:t>
      </w:r>
      <w:proofErr w:type="spellEnd"/>
      <w:r w:rsidRPr="00A93ECD">
        <w:rPr>
          <w:rStyle w:val="Emphasis"/>
          <w:rFonts w:ascii="Times New Roman" w:hAnsi="Times New Roman" w:cs="Times New Roman"/>
          <w:color w:val="000000"/>
          <w:sz w:val="15"/>
          <w:szCs w:val="15"/>
        </w:rPr>
        <w:t xml:space="preserve"> </w:t>
      </w:r>
      <w:proofErr w:type="spellStart"/>
      <w:r w:rsidRPr="00A93ECD">
        <w:rPr>
          <w:rStyle w:val="Emphasis"/>
          <w:rFonts w:ascii="Times New Roman" w:hAnsi="Times New Roman" w:cs="Times New Roman"/>
          <w:color w:val="000000"/>
          <w:sz w:val="15"/>
          <w:szCs w:val="15"/>
        </w:rPr>
        <w:t>production</w:t>
      </w:r>
      <w:proofErr w:type="spellEnd"/>
      <w:r w:rsidRPr="00A93ECD">
        <w:rPr>
          <w:rFonts w:ascii="Times New Roman" w:hAnsi="Times New Roman" w:cs="Times New Roman"/>
          <w:color w:val="000000"/>
          <w:sz w:val="15"/>
          <w:szCs w:val="15"/>
        </w:rPr>
        <w:t> (Мы противоположность массовому производству);</w:t>
      </w:r>
    </w:p>
    <w:p w14:paraId="45181C39" w14:textId="77777777" w:rsidR="00A93ECD" w:rsidRPr="00A93ECD" w:rsidRDefault="00A93ECD" w:rsidP="00A93ECD">
      <w:pPr>
        <w:numPr>
          <w:ilvl w:val="0"/>
          <w:numId w:val="7"/>
        </w:numPr>
        <w:shd w:val="clear" w:color="auto" w:fill="FFFFFF"/>
        <w:spacing w:after="0"/>
        <w:ind w:left="0" w:firstLine="709"/>
        <w:jc w:val="both"/>
        <w:rPr>
          <w:rFonts w:ascii="Times New Roman" w:hAnsi="Times New Roman" w:cs="Times New Roman"/>
          <w:color w:val="000000"/>
          <w:sz w:val="15"/>
          <w:szCs w:val="15"/>
          <w:lang w:val="en-US"/>
        </w:rPr>
      </w:pPr>
      <w:r w:rsidRPr="00A93ECD">
        <w:rPr>
          <w:rFonts w:ascii="Times New Roman" w:hAnsi="Times New Roman" w:cs="Times New Roman"/>
          <w:color w:val="000000"/>
          <w:sz w:val="15"/>
          <w:szCs w:val="15"/>
          <w:lang w:val="en-US"/>
        </w:rPr>
        <w:t>Porsche – </w:t>
      </w:r>
      <w:r w:rsidRPr="00A93ECD">
        <w:rPr>
          <w:rStyle w:val="Emphasis"/>
          <w:rFonts w:ascii="Times New Roman" w:hAnsi="Times New Roman" w:cs="Times New Roman"/>
          <w:color w:val="000000"/>
          <w:sz w:val="15"/>
          <w:szCs w:val="15"/>
          <w:lang w:val="en-US"/>
        </w:rPr>
        <w:t>There is no substitute</w:t>
      </w:r>
      <w:r w:rsidRPr="00A93ECD">
        <w:rPr>
          <w:rFonts w:ascii="Times New Roman" w:hAnsi="Times New Roman" w:cs="Times New Roman"/>
          <w:color w:val="000000"/>
          <w:sz w:val="15"/>
          <w:szCs w:val="15"/>
          <w:lang w:val="en-US"/>
        </w:rPr>
        <w:t> (</w:t>
      </w:r>
      <w:r w:rsidRPr="00A93ECD">
        <w:rPr>
          <w:rFonts w:ascii="Times New Roman" w:hAnsi="Times New Roman" w:cs="Times New Roman"/>
          <w:color w:val="000000"/>
          <w:sz w:val="15"/>
          <w:szCs w:val="15"/>
        </w:rPr>
        <w:t>Незаменим</w:t>
      </w:r>
      <w:r w:rsidRPr="00A93ECD">
        <w:rPr>
          <w:rFonts w:ascii="Times New Roman" w:hAnsi="Times New Roman" w:cs="Times New Roman"/>
          <w:color w:val="000000"/>
          <w:sz w:val="15"/>
          <w:szCs w:val="15"/>
          <w:lang w:val="en-US"/>
        </w:rPr>
        <w:t>).</w:t>
      </w:r>
    </w:p>
    <w:p w14:paraId="48FF99FD" w14:textId="77777777" w:rsidR="00A93ECD" w:rsidRPr="00A93ECD" w:rsidRDefault="00A93ECD" w:rsidP="00A93ECD">
      <w:pPr>
        <w:pStyle w:val="NormalWeb"/>
        <w:shd w:val="clear" w:color="auto" w:fill="FFFFFF"/>
        <w:spacing w:before="0" w:beforeAutospacing="0" w:after="0" w:afterAutospacing="0" w:line="276" w:lineRule="auto"/>
        <w:ind w:firstLine="709"/>
        <w:jc w:val="center"/>
        <w:rPr>
          <w:color w:val="000000"/>
        </w:rPr>
      </w:pPr>
      <w:r w:rsidRPr="00A93ECD">
        <w:rPr>
          <w:noProof/>
          <w:color w:val="000000"/>
        </w:rPr>
        <w:drawing>
          <wp:inline distT="0" distB="0" distL="0" distR="0" wp14:anchorId="3C2C04E0" wp14:editId="7FC3EB6C">
            <wp:extent cx="4662186" cy="2259889"/>
            <wp:effectExtent l="0" t="0" r="5080" b="7620"/>
            <wp:docPr id="1" name="Рисунок 1" descr="позиционирование мировых бренд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озиционирование мировых брендов"/>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9039" cy="2263211"/>
                    </a:xfrm>
                    <a:prstGeom prst="rect">
                      <a:avLst/>
                    </a:prstGeom>
                    <a:noFill/>
                    <a:ln>
                      <a:noFill/>
                    </a:ln>
                  </pic:spPr>
                </pic:pic>
              </a:graphicData>
            </a:graphic>
          </wp:inline>
        </w:drawing>
      </w:r>
    </w:p>
    <w:p w14:paraId="10C34C3D" w14:textId="77777777" w:rsidR="002B76A8" w:rsidRDefault="002B76A8" w:rsidP="00A93ECD">
      <w:pPr>
        <w:pStyle w:val="Heading2"/>
        <w:shd w:val="clear" w:color="auto" w:fill="FFFFFF"/>
        <w:spacing w:before="0"/>
        <w:ind w:firstLine="709"/>
        <w:jc w:val="both"/>
        <w:rPr>
          <w:rFonts w:ascii="Times New Roman" w:hAnsi="Times New Roman" w:cs="Times New Roman"/>
          <w:color w:val="000000"/>
        </w:rPr>
      </w:pPr>
    </w:p>
    <w:p w14:paraId="2F508505" w14:textId="77777777" w:rsidR="00A93ECD" w:rsidRPr="00A93ECD" w:rsidRDefault="00A93ECD" w:rsidP="00A93ECD">
      <w:pPr>
        <w:pStyle w:val="Heading2"/>
        <w:shd w:val="clear" w:color="auto" w:fill="FFFFFF"/>
        <w:spacing w:before="0"/>
        <w:ind w:firstLine="709"/>
        <w:jc w:val="both"/>
        <w:rPr>
          <w:rFonts w:ascii="Times New Roman" w:hAnsi="Times New Roman" w:cs="Times New Roman"/>
          <w:color w:val="000000"/>
        </w:rPr>
      </w:pPr>
      <w:r w:rsidRPr="00A93ECD">
        <w:rPr>
          <w:rFonts w:ascii="Times New Roman" w:hAnsi="Times New Roman" w:cs="Times New Roman"/>
          <w:color w:val="000000"/>
        </w:rPr>
        <w:t>Простая формула позиционирования</w:t>
      </w:r>
    </w:p>
    <w:p w14:paraId="3F0BE7E2"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Перед выбором стратегии позиционирования, необходимо ответить на несколько вопросов.</w:t>
      </w:r>
    </w:p>
    <w:p w14:paraId="46CBA57D"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1. </w:t>
      </w:r>
      <w:r w:rsidRPr="00A93ECD">
        <w:rPr>
          <w:rStyle w:val="Strong"/>
          <w:rFonts w:eastAsiaTheme="majorEastAsia"/>
          <w:color w:val="000000"/>
        </w:rPr>
        <w:t>Какой ваш бренд?</w:t>
      </w:r>
      <w:r w:rsidRPr="00A93ECD">
        <w:rPr>
          <w:color w:val="000000"/>
        </w:rPr>
        <w:t> Чем вы занимаетесь и какова ваша миссия?</w:t>
      </w:r>
    </w:p>
    <w:p w14:paraId="0D9884D4"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2. </w:t>
      </w:r>
      <w:r w:rsidRPr="00A93ECD">
        <w:rPr>
          <w:rStyle w:val="Strong"/>
          <w:rFonts w:eastAsiaTheme="majorEastAsia"/>
          <w:color w:val="000000"/>
        </w:rPr>
        <w:t>Для кого создан </w:t>
      </w:r>
      <w:r w:rsidRPr="00A93ECD">
        <w:rPr>
          <w:color w:val="000000"/>
        </w:rPr>
        <w:t>ваш бренд?</w:t>
      </w:r>
    </w:p>
    <w:p w14:paraId="2F2C7961"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3. Какую</w:t>
      </w:r>
      <w:r w:rsidRPr="00A93ECD">
        <w:rPr>
          <w:rStyle w:val="Strong"/>
          <w:rFonts w:eastAsiaTheme="majorEastAsia"/>
          <w:color w:val="000000"/>
        </w:rPr>
        <w:t> потребность удовлетворяют</w:t>
      </w:r>
      <w:r w:rsidRPr="00A93ECD">
        <w:rPr>
          <w:color w:val="000000"/>
        </w:rPr>
        <w:t> товары или услуги вашего бренда?</w:t>
      </w:r>
    </w:p>
    <w:p w14:paraId="58395933"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4. Кто ваши</w:t>
      </w:r>
      <w:r w:rsidRPr="00A93ECD">
        <w:rPr>
          <w:rStyle w:val="Strong"/>
          <w:rFonts w:eastAsiaTheme="majorEastAsia"/>
          <w:color w:val="000000"/>
        </w:rPr>
        <w:t> основные конкуренты?</w:t>
      </w:r>
    </w:p>
    <w:p w14:paraId="2B1FE700"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5. В чем </w:t>
      </w:r>
      <w:r w:rsidRPr="00A93ECD">
        <w:rPr>
          <w:rStyle w:val="Strong"/>
          <w:rFonts w:eastAsiaTheme="majorEastAsia"/>
          <w:color w:val="000000"/>
        </w:rPr>
        <w:t>ваше отличие</w:t>
      </w:r>
      <w:r w:rsidRPr="00A93ECD">
        <w:rPr>
          <w:color w:val="000000"/>
        </w:rPr>
        <w:t> от них и каковы </w:t>
      </w:r>
      <w:r w:rsidRPr="00A93ECD">
        <w:rPr>
          <w:rStyle w:val="Strong"/>
          <w:rFonts w:eastAsiaTheme="majorEastAsia"/>
          <w:color w:val="000000"/>
        </w:rPr>
        <w:t>ваши преимущества</w:t>
      </w:r>
      <w:r w:rsidRPr="00A93ECD">
        <w:rPr>
          <w:color w:val="000000"/>
        </w:rPr>
        <w:t> перед ними?</w:t>
      </w:r>
    </w:p>
    <w:p w14:paraId="01EDACF1"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6. </w:t>
      </w:r>
      <w:r w:rsidRPr="00A93ECD">
        <w:rPr>
          <w:rStyle w:val="Strong"/>
          <w:rFonts w:eastAsiaTheme="majorEastAsia"/>
          <w:color w:val="000000"/>
        </w:rPr>
        <w:t>Какую выгоду</w:t>
      </w:r>
      <w:r w:rsidRPr="00A93ECD">
        <w:rPr>
          <w:color w:val="000000"/>
        </w:rPr>
        <w:t> ваш бренд принесет потребителю?</w:t>
      </w:r>
    </w:p>
    <w:p w14:paraId="16104709"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Имея ответы на эти вопросы, будет легче выбрать такую стратегию, которая точно будет иметь успех.</w:t>
      </w:r>
    </w:p>
    <w:p w14:paraId="0981E191" w14:textId="77777777" w:rsidR="00A93ECD" w:rsidRPr="002B76A8" w:rsidRDefault="00A93ECD" w:rsidP="00A93ECD">
      <w:pPr>
        <w:pStyle w:val="Heading4"/>
        <w:shd w:val="clear" w:color="auto" w:fill="FFFFFF"/>
        <w:spacing w:before="0"/>
        <w:ind w:firstLine="709"/>
        <w:jc w:val="both"/>
        <w:rPr>
          <w:rFonts w:ascii="Times New Roman" w:hAnsi="Times New Roman" w:cs="Times New Roman"/>
          <w:color w:val="000000"/>
          <w:sz w:val="32"/>
          <w:szCs w:val="36"/>
        </w:rPr>
      </w:pPr>
      <w:r w:rsidRPr="002B76A8">
        <w:rPr>
          <w:rFonts w:ascii="Times New Roman" w:hAnsi="Times New Roman" w:cs="Times New Roman"/>
          <w:color w:val="000000"/>
          <w:sz w:val="32"/>
          <w:szCs w:val="36"/>
        </w:rPr>
        <w:t>Пример</w:t>
      </w:r>
    </w:p>
    <w:p w14:paraId="56B7321E"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Специально для наглядности мы </w:t>
      </w:r>
      <w:r w:rsidRPr="00A93ECD">
        <w:rPr>
          <w:rStyle w:val="Strong"/>
          <w:rFonts w:eastAsiaTheme="majorEastAsia"/>
          <w:color w:val="000000"/>
        </w:rPr>
        <w:t>рассмотрим простую формулу позиционирования на примере</w:t>
      </w:r>
      <w:r w:rsidRPr="00A93ECD">
        <w:rPr>
          <w:color w:val="000000"/>
        </w:rPr>
        <w:t xml:space="preserve"> вымышленной компании </w:t>
      </w:r>
      <w:proofErr w:type="spellStart"/>
      <w:r w:rsidRPr="00A93ECD">
        <w:rPr>
          <w:color w:val="000000"/>
        </w:rPr>
        <w:t>WraPack</w:t>
      </w:r>
      <w:proofErr w:type="spellEnd"/>
      <w:r w:rsidRPr="00A93ECD">
        <w:rPr>
          <w:color w:val="000000"/>
        </w:rPr>
        <w:t>. Итак, ответы компании следующие.</w:t>
      </w:r>
    </w:p>
    <w:p w14:paraId="4D0A9CD0"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 xml:space="preserve">1. Компания </w:t>
      </w:r>
      <w:proofErr w:type="spellStart"/>
      <w:r w:rsidRPr="00A93ECD">
        <w:rPr>
          <w:color w:val="000000"/>
        </w:rPr>
        <w:t>WraPack</w:t>
      </w:r>
      <w:proofErr w:type="spellEnd"/>
      <w:r w:rsidRPr="00A93ECD">
        <w:rPr>
          <w:color w:val="000000"/>
        </w:rPr>
        <w:t> </w:t>
      </w:r>
      <w:r w:rsidRPr="00A93ECD">
        <w:rPr>
          <w:rStyle w:val="Strong"/>
          <w:rFonts w:eastAsiaTheme="majorEastAsia"/>
          <w:color w:val="000000"/>
        </w:rPr>
        <w:t>занимается упаковкой подарков</w:t>
      </w:r>
      <w:r w:rsidRPr="00A93ECD">
        <w:rPr>
          <w:color w:val="000000"/>
        </w:rPr>
        <w:t xml:space="preserve"> в дизайнерскую </w:t>
      </w:r>
      <w:proofErr w:type="spellStart"/>
      <w:r w:rsidRPr="00A93ECD">
        <w:rPr>
          <w:color w:val="000000"/>
        </w:rPr>
        <w:t>крафтовую</w:t>
      </w:r>
      <w:proofErr w:type="spellEnd"/>
      <w:r w:rsidRPr="00A93ECD">
        <w:rPr>
          <w:color w:val="000000"/>
        </w:rPr>
        <w:t xml:space="preserve"> бумагу.</w:t>
      </w:r>
    </w:p>
    <w:p w14:paraId="2B2EB154"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2. Бренд создан для людей, которые хотят, чтобы на торжестве их подарок </w:t>
      </w:r>
      <w:r w:rsidRPr="00A93ECD">
        <w:rPr>
          <w:rStyle w:val="Strong"/>
          <w:rFonts w:eastAsiaTheme="majorEastAsia"/>
          <w:color w:val="000000"/>
        </w:rPr>
        <w:t>выгодно выделялся</w:t>
      </w:r>
      <w:r w:rsidRPr="00A93ECD">
        <w:rPr>
          <w:color w:val="000000"/>
        </w:rPr>
        <w:t> среди других. Таким образом, мы имеем узкую нишу, что упрощает задачу позиционирования.</w:t>
      </w:r>
    </w:p>
    <w:p w14:paraId="3955AE38"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3. Клиенты бренда </w:t>
      </w:r>
      <w:r w:rsidRPr="00A93ECD">
        <w:rPr>
          <w:rStyle w:val="Strong"/>
          <w:rFonts w:eastAsiaTheme="majorEastAsia"/>
          <w:color w:val="000000"/>
        </w:rPr>
        <w:t>хотят быть оригинальными и креативными</w:t>
      </w:r>
      <w:r w:rsidRPr="00A93ECD">
        <w:rPr>
          <w:color w:val="000000"/>
        </w:rPr>
        <w:t>.</w:t>
      </w:r>
    </w:p>
    <w:p w14:paraId="270977DB"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4. </w:t>
      </w:r>
      <w:r w:rsidRPr="00A93ECD">
        <w:rPr>
          <w:rStyle w:val="Strong"/>
          <w:rFonts w:eastAsiaTheme="majorEastAsia"/>
          <w:color w:val="000000"/>
        </w:rPr>
        <w:t>Основные конкуренты</w:t>
      </w:r>
      <w:r w:rsidRPr="00A93ECD">
        <w:rPr>
          <w:color w:val="000000"/>
        </w:rPr>
        <w:t xml:space="preserve"> бренда в Киеве: Holiday </w:t>
      </w:r>
      <w:proofErr w:type="spellStart"/>
      <w:r w:rsidRPr="00A93ECD">
        <w:rPr>
          <w:color w:val="000000"/>
        </w:rPr>
        <w:t>Decor</w:t>
      </w:r>
      <w:proofErr w:type="spellEnd"/>
      <w:r w:rsidRPr="00A93ECD">
        <w:rPr>
          <w:color w:val="000000"/>
        </w:rPr>
        <w:t>, «</w:t>
      </w:r>
      <w:proofErr w:type="spellStart"/>
      <w:r w:rsidRPr="00A93ECD">
        <w:rPr>
          <w:color w:val="000000"/>
        </w:rPr>
        <w:t>Забантуй</w:t>
      </w:r>
      <w:proofErr w:type="spellEnd"/>
      <w:r w:rsidRPr="00A93ECD">
        <w:rPr>
          <w:color w:val="000000"/>
        </w:rPr>
        <w:t>», LSH.</w:t>
      </w:r>
    </w:p>
    <w:p w14:paraId="3147DA69"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5. Главные отличия: широкий </w:t>
      </w:r>
      <w:r w:rsidRPr="00A93ECD">
        <w:rPr>
          <w:rStyle w:val="Strong"/>
          <w:rFonts w:eastAsiaTheme="majorEastAsia"/>
          <w:color w:val="000000"/>
        </w:rPr>
        <w:t>выбор</w:t>
      </w:r>
      <w:r w:rsidRPr="00A93ECD">
        <w:rPr>
          <w:color w:val="000000"/>
        </w:rPr>
        <w:t xml:space="preserve"> дизайнерской </w:t>
      </w:r>
      <w:proofErr w:type="spellStart"/>
      <w:r w:rsidRPr="00A93ECD">
        <w:rPr>
          <w:color w:val="000000"/>
        </w:rPr>
        <w:t>крафтовой</w:t>
      </w:r>
      <w:proofErr w:type="spellEnd"/>
      <w:r w:rsidRPr="00A93ECD">
        <w:rPr>
          <w:color w:val="000000"/>
        </w:rPr>
        <w:t xml:space="preserve"> дизайнерской бумаги, </w:t>
      </w:r>
      <w:r w:rsidRPr="00A93ECD">
        <w:rPr>
          <w:rStyle w:val="Strong"/>
          <w:rFonts w:eastAsiaTheme="majorEastAsia"/>
          <w:color w:val="000000"/>
        </w:rPr>
        <w:t>стоимость</w:t>
      </w:r>
      <w:r w:rsidRPr="00A93ECD">
        <w:rPr>
          <w:color w:val="000000"/>
        </w:rPr>
        <w:t> упаковки выше на 20-30%, наличие </w:t>
      </w:r>
      <w:r w:rsidRPr="00A93ECD">
        <w:rPr>
          <w:rStyle w:val="Strong"/>
          <w:rFonts w:eastAsiaTheme="majorEastAsia"/>
          <w:color w:val="000000"/>
        </w:rPr>
        <w:t>выездных точек</w:t>
      </w:r>
      <w:r w:rsidRPr="00A93ECD">
        <w:rPr>
          <w:color w:val="000000"/>
        </w:rPr>
        <w:t xml:space="preserve">. Преимущества: возможность заказать </w:t>
      </w:r>
      <w:proofErr w:type="spellStart"/>
      <w:r w:rsidRPr="00A93ECD">
        <w:rPr>
          <w:color w:val="000000"/>
        </w:rPr>
        <w:t>крафтовую</w:t>
      </w:r>
      <w:proofErr w:type="spellEnd"/>
      <w:r w:rsidRPr="00A93ECD">
        <w:rPr>
          <w:color w:val="000000"/>
        </w:rPr>
        <w:t xml:space="preserve"> бумагу с </w:t>
      </w:r>
      <w:r w:rsidRPr="00A93ECD">
        <w:rPr>
          <w:rStyle w:val="Strong"/>
          <w:rFonts w:eastAsiaTheme="majorEastAsia"/>
          <w:color w:val="000000"/>
        </w:rPr>
        <w:t>индивидуальными рисунками</w:t>
      </w:r>
      <w:r w:rsidRPr="00A93ECD">
        <w:rPr>
          <w:color w:val="000000"/>
        </w:rPr>
        <w:t>, размещение точек в спальных районах, упаковка для компаний.</w:t>
      </w:r>
    </w:p>
    <w:p w14:paraId="2C92BD6C"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lastRenderedPageBreak/>
        <w:t>6. Упаковка потребителя будет выглядеть </w:t>
      </w:r>
      <w:r w:rsidRPr="00A93ECD">
        <w:rPr>
          <w:rStyle w:val="Strong"/>
          <w:rFonts w:eastAsiaTheme="majorEastAsia"/>
          <w:color w:val="000000"/>
        </w:rPr>
        <w:t>оригинально</w:t>
      </w:r>
      <w:r w:rsidRPr="00A93ECD">
        <w:rPr>
          <w:color w:val="000000"/>
        </w:rPr>
        <w:t>, а </w:t>
      </w:r>
      <w:r w:rsidRPr="00A93ECD">
        <w:rPr>
          <w:rStyle w:val="Strong"/>
          <w:rFonts w:eastAsiaTheme="majorEastAsia"/>
          <w:color w:val="000000"/>
        </w:rPr>
        <w:t>индивидуальный дизайн</w:t>
      </w:r>
      <w:r w:rsidRPr="00A93ECD">
        <w:rPr>
          <w:color w:val="000000"/>
        </w:rPr>
        <w:t> поможет подчеркнуть важность подарка. Таким образом, потребитель почувствует себя не только </w:t>
      </w:r>
      <w:r w:rsidRPr="00A93ECD">
        <w:rPr>
          <w:rStyle w:val="Strong"/>
          <w:rFonts w:eastAsiaTheme="majorEastAsia"/>
          <w:color w:val="000000"/>
        </w:rPr>
        <w:t>креативным</w:t>
      </w:r>
      <w:r w:rsidRPr="00A93ECD">
        <w:rPr>
          <w:color w:val="000000"/>
        </w:rPr>
        <w:t>, но и </w:t>
      </w:r>
      <w:r w:rsidRPr="00A93ECD">
        <w:rPr>
          <w:rStyle w:val="Strong"/>
          <w:rFonts w:eastAsiaTheme="majorEastAsia"/>
          <w:color w:val="000000"/>
        </w:rPr>
        <w:t>заботливым</w:t>
      </w:r>
      <w:r w:rsidRPr="00A93ECD">
        <w:rPr>
          <w:color w:val="000000"/>
        </w:rPr>
        <w:t>.</w:t>
      </w:r>
    </w:p>
    <w:p w14:paraId="14799275" w14:textId="77777777" w:rsidR="00A93ECD" w:rsidRPr="00A93ECD" w:rsidRDefault="00A93ECD" w:rsidP="00A93ECD">
      <w:pPr>
        <w:pStyle w:val="NormalWeb"/>
        <w:shd w:val="clear" w:color="auto" w:fill="FFFFFF"/>
        <w:spacing w:before="0" w:beforeAutospacing="0" w:after="0" w:afterAutospacing="0" w:line="276" w:lineRule="auto"/>
        <w:ind w:firstLine="709"/>
        <w:jc w:val="both"/>
        <w:rPr>
          <w:color w:val="000000"/>
        </w:rPr>
      </w:pPr>
      <w:r w:rsidRPr="00A93ECD">
        <w:rPr>
          <w:color w:val="000000"/>
        </w:rPr>
        <w:t xml:space="preserve">В данном случае лучше всего подойдет позиционирование по выгоде: упаковывая свой подарок в </w:t>
      </w:r>
      <w:proofErr w:type="spellStart"/>
      <w:r w:rsidRPr="00A93ECD">
        <w:rPr>
          <w:color w:val="000000"/>
        </w:rPr>
        <w:t>WraPack</w:t>
      </w:r>
      <w:proofErr w:type="spellEnd"/>
      <w:r w:rsidRPr="00A93ECD">
        <w:rPr>
          <w:color w:val="000000"/>
        </w:rPr>
        <w:t>, потребитель будет уверен в его уникальности. Возможность заказать индивидуальный дизайн упаковки сулит дополнительную выгоду: получатель подарка высоко оценит то, что даритель так внимательно к нему отнесся.</w:t>
      </w:r>
    </w:p>
    <w:p w14:paraId="16F44B27" w14:textId="77777777" w:rsidR="00350288" w:rsidRPr="00A93ECD" w:rsidRDefault="009A13EE" w:rsidP="00A93ECD">
      <w:pPr>
        <w:spacing w:after="0"/>
        <w:ind w:firstLine="709"/>
        <w:rPr>
          <w:rFonts w:ascii="Times New Roman" w:hAnsi="Times New Roman" w:cs="Times New Roman"/>
        </w:rPr>
      </w:pPr>
    </w:p>
    <w:sectPr w:rsidR="00350288" w:rsidRPr="00A93EC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068B"/>
    <w:multiLevelType w:val="multilevel"/>
    <w:tmpl w:val="83D8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B1AE8"/>
    <w:multiLevelType w:val="multilevel"/>
    <w:tmpl w:val="E7FA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377DF"/>
    <w:multiLevelType w:val="multilevel"/>
    <w:tmpl w:val="04E0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572676"/>
    <w:multiLevelType w:val="multilevel"/>
    <w:tmpl w:val="846A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3A0BCD"/>
    <w:multiLevelType w:val="multilevel"/>
    <w:tmpl w:val="CCEA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1058AF"/>
    <w:multiLevelType w:val="multilevel"/>
    <w:tmpl w:val="E674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C17FBE"/>
    <w:multiLevelType w:val="multilevel"/>
    <w:tmpl w:val="F6DE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273829"/>
    <w:multiLevelType w:val="hybridMultilevel"/>
    <w:tmpl w:val="CA7208F4"/>
    <w:lvl w:ilvl="0" w:tplc="B900C3B6">
      <w:start w:val="1"/>
      <w:numFmt w:val="decimal"/>
      <w:lvlText w:val="%1."/>
      <w:lvlJc w:val="left"/>
      <w:pPr>
        <w:ind w:left="1084" w:hanging="375"/>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C65373B"/>
    <w:multiLevelType w:val="hybridMultilevel"/>
    <w:tmpl w:val="2452C8AA"/>
    <w:lvl w:ilvl="0" w:tplc="24B6A9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1"/>
  </w:num>
  <w:num w:numId="3">
    <w:abstractNumId w:val="6"/>
  </w:num>
  <w:num w:numId="4">
    <w:abstractNumId w:val="5"/>
  </w:num>
  <w:num w:numId="5">
    <w:abstractNumId w:val="2"/>
  </w:num>
  <w:num w:numId="6">
    <w:abstractNumId w:val="4"/>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3ECD"/>
    <w:rsid w:val="001313F2"/>
    <w:rsid w:val="002B76A8"/>
    <w:rsid w:val="006B15C0"/>
    <w:rsid w:val="009A13EE"/>
    <w:rsid w:val="00A93ECD"/>
    <w:rsid w:val="00D675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8D650"/>
  <w15:docId w15:val="{71CDCF52-1E04-4971-99A4-FE2FE0FD0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93E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semiHidden/>
    <w:unhideWhenUsed/>
    <w:qFormat/>
    <w:rsid w:val="00A93E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93E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93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ECD"/>
    <w:rPr>
      <w:rFonts w:ascii="Times New Roman" w:eastAsia="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
    <w:semiHidden/>
    <w:rsid w:val="00A93EC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93EC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93ECD"/>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A93EC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A93ECD"/>
    <w:rPr>
      <w:b/>
      <w:bCs/>
    </w:rPr>
  </w:style>
  <w:style w:type="character" w:styleId="Emphasis">
    <w:name w:val="Emphasis"/>
    <w:basedOn w:val="DefaultParagraphFont"/>
    <w:uiPriority w:val="20"/>
    <w:qFormat/>
    <w:rsid w:val="00A93ECD"/>
    <w:rPr>
      <w:i/>
      <w:iCs/>
    </w:rPr>
  </w:style>
  <w:style w:type="character" w:styleId="Hyperlink">
    <w:name w:val="Hyperlink"/>
    <w:basedOn w:val="DefaultParagraphFont"/>
    <w:uiPriority w:val="99"/>
    <w:semiHidden/>
    <w:unhideWhenUsed/>
    <w:rsid w:val="002B76A8"/>
    <w:rPr>
      <w:color w:val="0000FF"/>
      <w:u w:val="single"/>
    </w:rPr>
  </w:style>
  <w:style w:type="paragraph" w:styleId="ListParagraph">
    <w:name w:val="List Paragraph"/>
    <w:basedOn w:val="Normal"/>
    <w:uiPriority w:val="34"/>
    <w:qFormat/>
    <w:rsid w:val="006B15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0265">
      <w:bodyDiv w:val="1"/>
      <w:marLeft w:val="0"/>
      <w:marRight w:val="0"/>
      <w:marTop w:val="0"/>
      <w:marBottom w:val="0"/>
      <w:divBdr>
        <w:top w:val="none" w:sz="0" w:space="0" w:color="auto"/>
        <w:left w:val="none" w:sz="0" w:space="0" w:color="auto"/>
        <w:bottom w:val="none" w:sz="0" w:space="0" w:color="auto"/>
        <w:right w:val="none" w:sz="0" w:space="0" w:color="auto"/>
      </w:divBdr>
    </w:div>
    <w:div w:id="997734281">
      <w:bodyDiv w:val="1"/>
      <w:marLeft w:val="0"/>
      <w:marRight w:val="0"/>
      <w:marTop w:val="0"/>
      <w:marBottom w:val="0"/>
      <w:divBdr>
        <w:top w:val="none" w:sz="0" w:space="0" w:color="auto"/>
        <w:left w:val="none" w:sz="0" w:space="0" w:color="auto"/>
        <w:bottom w:val="none" w:sz="0" w:space="0" w:color="auto"/>
        <w:right w:val="none" w:sz="0" w:space="0" w:color="auto"/>
      </w:divBdr>
      <w:divsChild>
        <w:div w:id="972176023">
          <w:marLeft w:val="150"/>
          <w:marRight w:val="150"/>
          <w:marTop w:val="150"/>
          <w:marBottom w:val="150"/>
          <w:divBdr>
            <w:top w:val="none" w:sz="0" w:space="0" w:color="auto"/>
            <w:left w:val="none" w:sz="0" w:space="0" w:color="auto"/>
            <w:bottom w:val="none" w:sz="0" w:space="0" w:color="auto"/>
            <w:right w:val="none" w:sz="0" w:space="0" w:color="auto"/>
          </w:divBdr>
        </w:div>
      </w:divsChild>
    </w:div>
    <w:div w:id="208432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loveread.ec/notes.php?id=79155"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veread.ec/notes.php?id=79155" TargetMode="External"/><Relationship Id="rId11" Type="http://schemas.openxmlformats.org/officeDocument/2006/relationships/image" Target="media/image4.jpeg"/><Relationship Id="rId5" Type="http://schemas.openxmlformats.org/officeDocument/2006/relationships/hyperlink" Target="http://loveread.ec/notes.php?id=79155" TargetMode="Externa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2935</Words>
  <Characters>16733</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feerika@yandex.ru</dc:creator>
  <cp:lastModifiedBy>Igor Frolov</cp:lastModifiedBy>
  <cp:revision>4</cp:revision>
  <dcterms:created xsi:type="dcterms:W3CDTF">2021-02-01T09:05:00Z</dcterms:created>
  <dcterms:modified xsi:type="dcterms:W3CDTF">2021-09-12T06:04:00Z</dcterms:modified>
</cp:coreProperties>
</file>