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0" w:left="-720" w:right="-180"/>
        <w:rPr>
          <w:sz w:val="30"/>
          <w:szCs w:val="30"/>
        </w:rPr>
      </w:pPr>
      <w:r>
        <w:rPr>
          <w:sz w:val="30"/>
          <w:szCs w:val="30"/>
        </w:rPr>
      </w:r>
    </w:p>
    <w:tbl>
      <w:tblPr>
        <w:tblStyle w:val="Table1"/>
        <w:tblpPr w:vertAnchor="page" w:horzAnchor="page" w:bottomFromText="180" w:leftFromText="180" w:rightFromText="180" w:topFromText="43" w:tblpX="2085" w:tblpY="1185"/>
        <w:tblW w:w="6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6360"/>
      </w:tblGrid>
      <w:tr>
        <w:trPr/>
        <w:tc>
          <w:tcPr>
            <w:tcW w:w="6360" w:type="dxa"/>
            <w:tcBorders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EDF1F3"/>
                <w:sz w:val="31"/>
                <w:szCs w:val="31"/>
              </w:rPr>
            </w:pPr>
            <w:r>
              <w:rPr>
                <w:rFonts w:eastAsia="Montserrat" w:cs="Montserrat" w:ascii="Montserrat" w:hAnsi="Montserrat"/>
                <w:color w:val="EDF1F3"/>
                <w:sz w:val="20"/>
                <w:szCs w:val="31"/>
              </w:rPr>
              <w:t xml:space="preserve">Коммерческое предложение 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EDF1F3"/>
                <w:sz w:val="36"/>
                <w:szCs w:val="36"/>
              </w:rPr>
            </w:pPr>
            <w:r>
              <w:rPr>
                <w:rFonts w:ascii="Montserrat" w:hAnsi="Montserrat"/>
                <w:b/>
                <w:sz w:val="36"/>
              </w:rPr>
              <w:t>HRlink для FKJSDHFKJSDHFSDF</w:t>
            </w:r>
          </w:p>
        </w:tc>
      </w:tr>
    </w:tbl>
    <w:p>
      <w:pPr>
        <w:pStyle w:val="normal1"/>
        <w:ind w:hanging="360" w:right="-180"/>
        <w:rPr/>
      </w:pPr>
      <w:r>
        <w:rPr/>
        <w:drawing>
          <wp:anchor behindDoc="1" distT="0" distB="0" distL="0" distR="0" simplePos="0" locked="0" layoutInCell="0" allowOverlap="1" relativeHeight="9">
            <wp:simplePos x="0" y="0"/>
            <wp:positionH relativeFrom="page">
              <wp:posOffset>428625</wp:posOffset>
            </wp:positionH>
            <wp:positionV relativeFrom="page">
              <wp:posOffset>66675</wp:posOffset>
            </wp:positionV>
            <wp:extent cx="7143750" cy="342900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6" r="0" b="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2"/>
        <w:tblW w:w="10350" w:type="dxa"/>
        <w:jc w:val="left"/>
        <w:tblInd w:w="-3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994"/>
        <w:gridCol w:w="5355"/>
      </w:tblGrid>
      <w:tr>
        <w:trPr>
          <w:trHeight w:val="716" w:hRule="atLeast"/>
        </w:trPr>
        <w:tc>
          <w:tcPr>
            <w:tcW w:w="4994" w:type="dxa"/>
            <w:tcBorders/>
            <w:shd w:fill="auto" w:val="clear"/>
          </w:tcPr>
          <w:p>
            <w:pPr>
              <w:pStyle w:val="normal1"/>
              <w:rPr>
                <w:rFonts w:ascii="Montserrat" w:hAnsi="Montserrat" w:eastAsia="Montserrat" w:cs="Montserrat"/>
                <w:b/>
                <w:color w:val="FFFFFF"/>
                <w:sz w:val="6"/>
                <w:szCs w:val="6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  <w:szCs w:val="6"/>
              </w:rPr>
            </w:r>
          </w:p>
          <w:p>
            <w:pPr>
              <w:pStyle w:val="normal1"/>
              <w:rPr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  <w:szCs w:val="28"/>
              </w:rPr>
              <w:t>КЭДО для бизнеса это</w:t>
            </w:r>
          </w:p>
        </w:tc>
        <w:tc>
          <w:tcPr>
            <w:tcW w:w="5355" w:type="dxa"/>
            <w:tcBorders/>
            <w:shd w:fill="auto" w:val="clear"/>
          </w:tcPr>
          <w:p>
            <w:pPr>
              <w:pStyle w:val="normal1"/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  <w:szCs w:val="24"/>
              </w:rPr>
            </w:r>
          </w:p>
        </w:tc>
      </w:tr>
      <w:tr>
        <w:trPr>
          <w:trHeight w:val="1005" w:hRule="atLeast"/>
        </w:trPr>
        <w:tc>
          <w:tcPr>
            <w:tcW w:w="4994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ind w:hanging="0" w:left="90"/>
              <w:rPr>
                <w:rFonts w:ascii="Montserrat" w:hAnsi="Montserrat" w:eastAsia="Montserrat" w:cs="Montserrat"/>
                <w:b/>
                <w:color w:val="FFFFFF"/>
                <w:sz w:val="56"/>
                <w:szCs w:val="56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>Высокая скорость согласования и подписания кадровых документов</w:t>
            </w:r>
          </w:p>
        </w:tc>
        <w:tc>
          <w:tcPr>
            <w:tcW w:w="5355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 xml:space="preserve">Удобный и эффективный </w:t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>контроль процессов КДП</w:t>
            </w:r>
          </w:p>
        </w:tc>
      </w:tr>
      <w:tr>
        <w:trPr>
          <w:trHeight w:val="1185" w:hRule="atLeast"/>
        </w:trPr>
        <w:tc>
          <w:tcPr>
            <w:tcW w:w="4994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ind w:hanging="0" w:left="9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 xml:space="preserve">Экономия на бумаге, пересылке </w:t>
            </w:r>
          </w:p>
          <w:p>
            <w:pPr>
              <w:pStyle w:val="normal1"/>
              <w:spacing w:lineRule="auto" w:line="240"/>
              <w:ind w:hanging="0" w:left="9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>и хранении документов</w:t>
            </w:r>
          </w:p>
        </w:tc>
        <w:tc>
          <w:tcPr>
            <w:tcW w:w="5355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 xml:space="preserve">Максимально комфортное </w:t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0"/>
              </w:rPr>
              <w:t>взаимодействие с сотрудниками</w:t>
            </w:r>
          </w:p>
        </w:tc>
      </w:tr>
    </w:tbl>
    <w:p>
      <w:pPr>
        <w:pStyle w:val="normal1"/>
        <w:ind w:hanging="0" w:left="-810" w:right="-18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</w:r>
    </w:p>
    <w:tbl>
      <w:tblPr>
        <w:tblStyle w:val="Table3"/>
        <w:tblpPr w:vertAnchor="text" w:horzAnchor="text" w:bottomFromText="180" w:leftFromText="180" w:rightFromText="180" w:topFromText="180" w:tblpX="-734" w:tblpY="0"/>
        <w:tblW w:w="1075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40"/>
        <w:gridCol w:w="2684"/>
        <w:gridCol w:w="2116"/>
        <w:gridCol w:w="1319"/>
        <w:gridCol w:w="2296"/>
      </w:tblGrid>
      <w:tr>
        <w:trPr>
          <w:trHeight w:val="93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  <w:sz w:val="20"/>
              </w:rPr>
              <w:t>Тип лицензии</w:t>
            </w:r>
          </w:p>
        </w:tc>
        <w:tc>
          <w:tcPr>
            <w:tcW w:w="268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  <w:sz w:val="20"/>
              </w:rPr>
              <w:t>Стоимость одной лицензии</w:t>
            </w:r>
          </w:p>
        </w:tc>
        <w:tc>
          <w:tcPr>
            <w:tcW w:w="211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  <w:sz w:val="20"/>
              </w:rPr>
              <w:t>Количество лицензий</w:t>
            </w:r>
          </w:p>
        </w:tc>
        <w:tc>
          <w:tcPr>
            <w:tcW w:w="13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  <w:sz w:val="20"/>
              </w:rPr>
              <w:t xml:space="preserve">Срок </w:t>
            </w:r>
          </w:p>
        </w:tc>
        <w:tc>
          <w:tcPr>
            <w:tcW w:w="229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  <w:sz w:val="20"/>
              </w:rPr>
              <w:t xml:space="preserve">Сумма </w:t>
            </w:r>
          </w:p>
        </w:tc>
      </w:tr>
      <w:tr>
        <w:trPr>
          <w:trHeight w:val="757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  <w:sz w:val="20"/>
              </w:rPr>
              <w:t xml:space="preserve">Базовая лицензия </w:t>
            </w:r>
          </w:p>
        </w:tc>
        <w:tc>
          <w:tcPr>
            <w:tcW w:w="268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</w:rPr>
              <w:t>15 000</w:t>
            </w:r>
          </w:p>
        </w:tc>
        <w:tc>
          <w:tcPr>
            <w:tcW w:w="211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</w:rPr>
              <w:t>1</w:t>
            </w:r>
          </w:p>
        </w:tc>
        <w:tc>
          <w:tcPr>
            <w:tcW w:w="13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</w:rPr>
              <w:t>12 мес.</w:t>
            </w:r>
          </w:p>
        </w:tc>
        <w:tc>
          <w:tcPr>
            <w:tcW w:w="229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</w:rPr>
              <w:t>15 000</w:t>
            </w:r>
          </w:p>
        </w:tc>
      </w:tr>
      <w:tr>
        <w:trPr>
          <w:trHeight w:val="81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  <w:sz w:val="20"/>
              </w:rPr>
              <w:t>Лицензия Кадровика</w:t>
            </w:r>
          </w:p>
        </w:tc>
        <w:tc>
          <w:tcPr>
            <w:tcW w:w="268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</w:rPr>
              <w:t>15 000</w:t>
            </w:r>
          </w:p>
        </w:tc>
        <w:tc>
          <w:tcPr>
            <w:tcW w:w="211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</w:rPr>
              <w:t>54</w:t>
            </w:r>
          </w:p>
        </w:tc>
        <w:tc>
          <w:tcPr>
            <w:tcW w:w="13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</w:rPr>
              <w:t>12 мес.</w:t>
            </w:r>
          </w:p>
        </w:tc>
        <w:tc>
          <w:tcPr>
            <w:tcW w:w="229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</w:rPr>
              <w:t>810 000</w:t>
            </w:r>
          </w:p>
        </w:tc>
      </w:tr>
      <w:tr>
        <w:trPr>
          <w:trHeight w:val="87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  <w:sz w:val="20"/>
              </w:rPr>
              <w:t>Лицензия Сотрудника</w:t>
            </w:r>
          </w:p>
        </w:tc>
        <w:tc>
          <w:tcPr>
            <w:tcW w:w="268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</w:rPr>
              <w:t>900</w:t>
            </w:r>
          </w:p>
        </w:tc>
        <w:tc>
          <w:tcPr>
            <w:tcW w:w="211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</w:rPr>
              <w:t>113322</w:t>
            </w:r>
          </w:p>
        </w:tc>
        <w:tc>
          <w:tcPr>
            <w:tcW w:w="13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</w:rPr>
              <w:t>12 мес.</w:t>
            </w:r>
          </w:p>
        </w:tc>
        <w:tc>
          <w:tcPr>
            <w:tcW w:w="229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jc w:val="center"/>
            </w:pPr>
            <w:r>
              <w:rPr>
                <w:rFonts w:ascii="Montserrat" w:hAnsi="Montserrat"/>
                <w:b w:val="0"/>
              </w:rPr>
              <w:t>101 989 800</w:t>
            </w:r>
          </w:p>
        </w:tc>
      </w:tr>
      <w:tr>
        <w:trPr>
          <w:trHeight w:val="420" w:hRule="atLeast"/>
        </w:trPr>
        <w:tc>
          <w:tcPr>
            <w:tcW w:w="8459" w:type="dxa"/>
            <w:gridSpan w:val="4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5296E8"/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color w:val="5296E8"/>
                <w:sz w:val="20"/>
                <w:szCs w:val="26"/>
              </w:rPr>
              <w:t>Итого Cloud</w:t>
            </w:r>
          </w:p>
        </w:tc>
        <w:tc>
          <w:tcPr>
            <w:tcW w:w="229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jc w:val="center"/>
            </w:pPr>
            <w:r>
              <w:rPr>
                <w:rFonts w:ascii="Montserrat" w:hAnsi="Montserrat"/>
                <w:b/>
              </w:rPr>
              <w:t>102 814 800</w:t>
            </w:r>
          </w:p>
        </w:tc>
      </w:tr>
    </w:tbl>
    <w:p>
      <w:pPr>
        <w:pStyle w:val="normal1"/>
        <w:ind w:hanging="0" w:left="-720" w:right="-180"/>
        <w:rPr/>
      </w:pPr>
      <w:r>
        <w:rPr/>
      </w:r>
    </w:p>
    <w:p>
      <w:pPr>
        <w:pStyle w:val="normal1"/>
        <w:ind w:hanging="0" w:left="-1440" w:right="-1440"/>
        <w:jc w:val="center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1"/>
        <w:spacing w:lineRule="auto" w:line="240" w:before="0" w:after="20"/>
        <w:ind w:hanging="180" w:left="-270" w:right="-810"/>
        <w:rPr>
          <w:rFonts w:ascii="Montserrat" w:hAnsi="Montserrat" w:eastAsia="Montserrat" w:cs="Montserrat"/>
          <w:b/>
          <w:sz w:val="26"/>
          <w:szCs w:val="26"/>
        </w:rPr>
      </w:pPr>
      <w:r>
        <w:rPr>
          <w:rFonts w:eastAsia="Montserrat" w:cs="Montserrat" w:ascii="Montserrat" w:hAnsi="Montserrat"/>
          <w:b/>
          <w:color w:val="5296E8"/>
          <w:sz w:val="26"/>
          <w:szCs w:val="26"/>
        </w:rPr>
        <w:t>На 1 лицензию Сотрудника</w:t>
      </w:r>
    </w:p>
    <w:p>
      <w:pPr>
        <w:pStyle w:val="normal1"/>
        <w:numPr>
          <w:ilvl w:val="0"/>
          <w:numId w:val="1"/>
        </w:numPr>
        <w:spacing w:lineRule="auto" w:line="240" w:before="0" w:after="20"/>
        <w:ind w:hanging="360" w:left="90" w:right="-81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…</w:t>
      </w:r>
      <w:r>
        <w:rPr>
          <w:rFonts w:eastAsia="Montserrat" w:cs="Montserrat" w:ascii="Montserrat" w:hAnsi="Montserrat"/>
          <w:sz w:val="20"/>
          <w:szCs w:val="20"/>
        </w:rPr>
        <w:t>. УНЭП</w:t>
      </w:r>
    </w:p>
    <w:p>
      <w:pPr>
        <w:pStyle w:val="normal1"/>
        <w:numPr>
          <w:ilvl w:val="0"/>
          <w:numId w:val="1"/>
        </w:numPr>
        <w:spacing w:lineRule="auto" w:line="240" w:before="0" w:after="20"/>
        <w:ind w:hanging="360" w:left="90" w:right="-81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…</w:t>
      </w:r>
      <w:r>
        <w:rPr>
          <w:rFonts w:eastAsia="Montserrat" w:cs="Montserrat" w:ascii="Montserrat" w:hAnsi="Montserrat"/>
          <w:sz w:val="20"/>
          <w:szCs w:val="20"/>
        </w:rPr>
        <w:t>. смс-сообщение (смс на уведомление и подписание документа).</w:t>
      </w:r>
    </w:p>
    <w:p>
      <w:pPr>
        <w:pStyle w:val="normal1"/>
        <w:numPr>
          <w:ilvl w:val="0"/>
          <w:numId w:val="1"/>
        </w:numPr>
        <w:spacing w:lineRule="auto" w:line="240" w:before="0" w:after="20"/>
        <w:ind w:hanging="360" w:left="90" w:right="-81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…</w:t>
      </w:r>
      <w:r>
        <w:rPr>
          <w:rFonts w:eastAsia="Montserrat" w:cs="Montserrat" w:ascii="Montserrat" w:hAnsi="Montserrat"/>
          <w:sz w:val="20"/>
          <w:szCs w:val="20"/>
        </w:rPr>
        <w:t>. голосовое сообщение</w:t>
      </w:r>
    </w:p>
    <w:p>
      <w:pPr>
        <w:pStyle w:val="normal1"/>
        <w:ind w:hanging="0" w:left="-1440" w:right="-1440"/>
        <w:jc w:val="center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1"/>
        <w:ind w:hanging="0" w:left="-450" w:right="-1440"/>
        <w:rPr>
          <w:rFonts w:ascii="Montserrat" w:hAnsi="Montserrat" w:eastAsia="Montserrat" w:cs="Montserrat"/>
          <w:b/>
          <w:color w:val="5296E8"/>
          <w:sz w:val="28"/>
          <w:szCs w:val="28"/>
        </w:rPr>
      </w:pPr>
      <w:r>
        <w:rPr>
          <w:rFonts w:eastAsia="Montserrat" w:cs="Montserrat" w:ascii="Montserrat" w:hAnsi="Montserrat"/>
          <w:b/>
          <w:color w:val="5296E8"/>
          <w:sz w:val="28"/>
          <w:szCs w:val="28"/>
        </w:rPr>
        <w:t>Индивидуальные условия</w:t>
      </w:r>
    </w:p>
    <w:p>
      <w:pPr>
        <w:pStyle w:val="normal1"/>
        <w:widowControl w:val="false"/>
        <w:numPr>
          <w:ilvl w:val="0"/>
          <w:numId w:val="4"/>
        </w:numPr>
        <w:spacing w:lineRule="auto" w:line="240" w:before="0" w:after="60"/>
        <w:ind w:hanging="360" w:left="90"/>
        <w:rPr>
          <w:rFonts w:ascii="Montserrat" w:hAnsi="Montserrat" w:eastAsia="Montserrat" w:cs="Montserrat"/>
          <w:color w:val="434343"/>
          <w:sz w:val="20"/>
          <w:szCs w:val="20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  <w:t>Условие</w:t>
      </w:r>
    </w:p>
    <w:p>
      <w:pPr>
        <w:pStyle w:val="normal1"/>
        <w:widowControl w:val="false"/>
        <w:numPr>
          <w:ilvl w:val="0"/>
          <w:numId w:val="4"/>
        </w:numPr>
        <w:spacing w:lineRule="auto" w:line="240" w:before="0" w:after="60"/>
        <w:ind w:hanging="360" w:left="90"/>
        <w:rPr>
          <w:rFonts w:ascii="Montserrat" w:hAnsi="Montserrat" w:eastAsia="Montserrat" w:cs="Montserrat"/>
          <w:color w:val="434343"/>
          <w:sz w:val="20"/>
          <w:szCs w:val="20"/>
          <w:u w:val="none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  <w:t>Условие</w:t>
      </w:r>
    </w:p>
    <w:p>
      <w:pPr>
        <w:pStyle w:val="normal1"/>
        <w:widowControl w:val="false"/>
        <w:numPr>
          <w:ilvl w:val="0"/>
          <w:numId w:val="4"/>
        </w:numPr>
        <w:spacing w:lineRule="auto" w:line="240" w:before="0" w:after="60"/>
        <w:ind w:hanging="360" w:left="90"/>
        <w:rPr>
          <w:rFonts w:ascii="Montserrat" w:hAnsi="Montserrat" w:eastAsia="Montserrat" w:cs="Montserrat"/>
          <w:color w:val="434343"/>
          <w:sz w:val="20"/>
          <w:szCs w:val="20"/>
          <w:u w:val="none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  <w:t>Условие</w:t>
      </w:r>
    </w:p>
    <w:p>
      <w:pPr>
        <w:pStyle w:val="normal1"/>
        <w:widowControl w:val="false"/>
        <w:numPr>
          <w:ilvl w:val="0"/>
          <w:numId w:val="4"/>
        </w:numPr>
        <w:spacing w:lineRule="auto" w:line="240" w:before="0" w:after="60"/>
        <w:ind w:hanging="360" w:left="90"/>
        <w:rPr>
          <w:rFonts w:ascii="Montserrat" w:hAnsi="Montserrat" w:eastAsia="Montserrat" w:cs="Montserrat"/>
          <w:color w:val="434343"/>
          <w:sz w:val="20"/>
          <w:szCs w:val="20"/>
          <w:u w:val="none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  <w:t>Условие</w:t>
      </w:r>
    </w:p>
    <w:p>
      <w:pPr>
        <w:pStyle w:val="normal1"/>
        <w:widowControl w:val="false"/>
        <w:spacing w:lineRule="auto" w:line="240" w:before="0" w:after="60"/>
        <w:ind w:hanging="0" w:left="0"/>
        <w:rPr>
          <w:rFonts w:ascii="Montserrat" w:hAnsi="Montserrat" w:eastAsia="Montserrat" w:cs="Montserrat"/>
          <w:color w:val="434343"/>
          <w:sz w:val="20"/>
          <w:szCs w:val="20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</w:r>
    </w:p>
    <w:p>
      <w:pPr>
        <w:pStyle w:val="normal1"/>
        <w:ind w:hanging="0" w:left="-360" w:right="-144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b/>
          <w:color w:val="5296E8"/>
          <w:sz w:val="28"/>
          <w:szCs w:val="28"/>
        </w:rPr>
        <w:t>В стоимость включено</w:t>
      </w:r>
    </w:p>
    <w:tbl>
      <w:tblPr>
        <w:tblStyle w:val="Table4"/>
        <w:tblW w:w="10260" w:type="dxa"/>
        <w:jc w:val="left"/>
        <w:tblInd w:w="-40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964"/>
        <w:gridCol w:w="5295"/>
      </w:tblGrid>
      <w:tr>
        <w:trPr/>
        <w:tc>
          <w:tcPr>
            <w:tcW w:w="4964" w:type="dxa"/>
            <w:tcBorders/>
            <w:shd w:fill="auto" w:val="clear"/>
          </w:tcPr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Облачное размещение и хранение на наших серверах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Рабочее пространство для сотрудника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Лицензии для кадровых специалистов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Возможность вести все юрлица в рамках одного пространства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commentRangeStart w:id="0"/>
            <w:r>
              <w:rPr>
                <w:rFonts w:eastAsia="Montserrat" w:cs="Montserrat" w:ascii="Montserrat" w:hAnsi="Montserrat"/>
                <w:sz w:val="20"/>
                <w:szCs w:val="20"/>
              </w:rPr>
              <w:t>Консультации выделенного инженера при развертывании</w:t>
            </w:r>
            <w:commentRangeEnd w:id="0"/>
            <w:r>
              <w:commentReference w:id="0"/>
            </w: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Выпуск УНЭП, использован</w:t>
            </w:r>
            <w:r>
              <w:rPr>
                <w:sz w:val="20"/>
                <w:szCs w:val="20"/>
              </w:rPr>
              <w:t>ие</w:t>
            </w:r>
            <w:r>
              <w:rPr>
                <w:rFonts w:eastAsia="Montserrat" w:cs="Montserrat" w:ascii="Montserrat" w:hAnsi="Montserrat"/>
                <w:sz w:val="20"/>
                <w:szCs w:val="20"/>
              </w:rPr>
              <w:t>: ПЭП ЕСИА (Портал работы в России), Госключ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Адаптивная мобильная версия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="2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Интеграция с 1С ЗУП</w:t>
            </w:r>
          </w:p>
        </w:tc>
        <w:tc>
          <w:tcPr>
            <w:tcW w:w="5295" w:type="dxa"/>
            <w:tcBorders/>
            <w:shd w:fill="auto" w:val="clear"/>
          </w:tcPr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Обучение всех сотрудников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Бесплатные уведомления (email, Telegram)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Обновления и техподдержка по SLA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Нормативная документация для перехода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AI-помощник, который напоминает о том, что нужно подписать документ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Настройка маршрутов подписания документов и заявлений (безлимит)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графика отпусков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ЛНА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="2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выпуска МЧД</w:t>
            </w:r>
          </w:p>
        </w:tc>
      </w:tr>
    </w:tbl>
    <w:p>
      <w:pPr>
        <w:pStyle w:val="normal1"/>
        <w:ind w:hanging="0" w:left="-270" w:right="-1440"/>
        <w:rPr>
          <w:sz w:val="28"/>
          <w:szCs w:val="28"/>
        </w:rPr>
      </w:pPr>
      <w:r>
        <w:rPr>
          <w:rFonts w:eastAsia="Montserrat" w:cs="Montserrat" w:ascii="Montserrat" w:hAnsi="Montserrat"/>
          <w:b/>
          <w:color w:val="5296E8"/>
          <w:sz w:val="28"/>
          <w:szCs w:val="28"/>
        </w:rPr>
        <w:br/>
        <w:t>Что делаем дальше?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 xml:space="preserve">Шаг 1 согласовываем коммерческое предложение до </w:t>
      </w:r>
      <w:r>
        <w:rPr>
          <w:rFonts w:eastAsia="Montserrat" w:cs="Montserrat" w:ascii="Montserrat" w:hAnsi="Montserrat"/>
          <w:b/>
          <w:color w:val="5296E8"/>
          <w:sz w:val="20"/>
          <w:szCs w:val="20"/>
        </w:rPr>
        <w:t>08.08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 xml:space="preserve">Шаг 2 согласовываем и подписываем договор до </w:t>
      </w:r>
      <w:r>
        <w:rPr>
          <w:rFonts w:eastAsia="Montserrat" w:cs="Montserrat" w:ascii="Montserrat" w:hAnsi="Montserrat"/>
          <w:b/>
          <w:color w:val="5296E8"/>
          <w:sz w:val="20"/>
          <w:szCs w:val="20"/>
        </w:rPr>
        <w:t>08.08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3 вы оплачиваете счет в течение 2 дней с момента подписания договора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4 подписываем УПД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 xml:space="preserve">Шаг 5 мы проводим с вами установочную встречу </w:t>
      </w:r>
      <w:r>
        <w:rPr>
          <w:rFonts w:eastAsia="Montserrat" w:cs="Montserrat" w:ascii="Montserrat" w:hAnsi="Montserrat"/>
          <w:b/>
          <w:color w:val="5296E8"/>
          <w:sz w:val="20"/>
          <w:szCs w:val="20"/>
        </w:rPr>
        <w:t xml:space="preserve">08.08 </w:t>
      </w:r>
      <w:r>
        <w:rPr>
          <w:rFonts w:eastAsia="Montserrat" w:cs="Montserrat" w:ascii="Montserrat" w:hAnsi="Montserrat"/>
          <w:sz w:val="20"/>
          <w:szCs w:val="20"/>
        </w:rPr>
        <w:br/>
        <w:t>с момента подписания договора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 xml:space="preserve">Шаг 6 начинаем внедрение </w:t>
      </w:r>
      <w:r>
        <w:rPr>
          <w:rFonts w:eastAsia="Montserrat" w:cs="Montserrat" w:ascii="Montserrat" w:hAnsi="Montserrat"/>
          <w:b/>
          <w:color w:val="5296E8"/>
          <w:sz w:val="20"/>
          <w:szCs w:val="20"/>
        </w:rPr>
        <w:t>08.08</w:t>
      </w:r>
      <w:r>
        <w:rPr>
          <w:rFonts w:eastAsia="Montserrat" w:cs="Montserrat" w:ascii="Montserrat" w:hAnsi="Montserrat"/>
          <w:sz w:val="20"/>
          <w:szCs w:val="20"/>
        </w:rPr>
        <w:t xml:space="preserve"> с момента подписания договора</w:t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widowControl w:val="false"/>
        <w:spacing w:lineRule="auto" w:line="240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3810000</wp:posOffset>
                </wp:positionH>
                <wp:positionV relativeFrom="paragraph">
                  <wp:posOffset>114300</wp:posOffset>
                </wp:positionV>
                <wp:extent cx="2428875" cy="781050"/>
                <wp:effectExtent l="10795" t="10160" r="9525" b="1016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920" cy="781200"/>
                        </a:xfrm>
                        <a:prstGeom prst="roundRect">
                          <a:avLst>
                            <a:gd name="adj" fmla="val 29885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column">
                  <wp:posOffset>1647825</wp:posOffset>
                </wp:positionH>
                <wp:positionV relativeFrom="paragraph">
                  <wp:posOffset>114300</wp:posOffset>
                </wp:positionV>
                <wp:extent cx="2099945" cy="781050"/>
                <wp:effectExtent l="10795" t="10160" r="10160" b="10160"/>
                <wp:wrapNone/>
                <wp:docPr id="3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880" cy="7812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-571500</wp:posOffset>
                </wp:positionH>
                <wp:positionV relativeFrom="paragraph">
                  <wp:posOffset>114300</wp:posOffset>
                </wp:positionV>
                <wp:extent cx="2157730" cy="783590"/>
                <wp:effectExtent l="10160" t="10160" r="10160" b="10160"/>
                <wp:wrapNone/>
                <wp:docPr id="4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840" cy="78372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tbl>
      <w:tblPr>
        <w:tblStyle w:val="Table5"/>
        <w:tblW w:w="10590" w:type="dxa"/>
        <w:jc w:val="left"/>
        <w:tblInd w:w="-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404"/>
        <w:gridCol w:w="3436"/>
        <w:gridCol w:w="3750"/>
      </w:tblGrid>
      <w:tr>
        <w:trPr>
          <w:trHeight w:val="997" w:hRule="atLeast"/>
        </w:trPr>
        <w:tc>
          <w:tcPr>
            <w:tcW w:w="3404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" w:hAnsi="Montserrat"/>
                <w:color w:val="5296E8"/>
                <w:sz w:val="20"/>
                <w:szCs w:val="26"/>
              </w:rPr>
              <w:t xml:space="preserve">более 1 200 000 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" w:hAnsi="Montserrat"/>
                <w:color w:val="5296E8"/>
                <w:sz w:val="20"/>
                <w:szCs w:val="26"/>
              </w:rPr>
              <w:t>пользователей</w:t>
            </w:r>
          </w:p>
        </w:tc>
        <w:tc>
          <w:tcPr>
            <w:tcW w:w="3436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" w:hAnsi="Montserrat"/>
                <w:color w:val="5296E8"/>
                <w:sz w:val="20"/>
                <w:szCs w:val="26"/>
              </w:rPr>
              <w:t>5 000 клиентов</w:t>
            </w:r>
          </w:p>
        </w:tc>
        <w:tc>
          <w:tcPr>
            <w:tcW w:w="37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" w:hAnsi="Montserrat"/>
                <w:color w:val="5296E8"/>
                <w:sz w:val="20"/>
                <w:szCs w:val="26"/>
              </w:rPr>
              <w:t xml:space="preserve">Глубокая экспертиза 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18"/>
                <w:szCs w:val="18"/>
              </w:rPr>
            </w:pPr>
            <w:r>
              <w:rPr>
                <w:rFonts w:eastAsia="Montserrat SemiBold" w:cs="Montserrat SemiBold" w:ascii="Montserrat" w:hAnsi="Montserrat"/>
                <w:color w:val="5296E8"/>
                <w:sz w:val="20"/>
                <w:szCs w:val="26"/>
              </w:rPr>
              <w:t>в сфере производства</w:t>
            </w:r>
          </w:p>
        </w:tc>
      </w:tr>
    </w:tbl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-676275</wp:posOffset>
            </wp:positionH>
            <wp:positionV relativeFrom="paragraph">
              <wp:posOffset>304800</wp:posOffset>
            </wp:positionV>
            <wp:extent cx="7248525" cy="1261745"/>
            <wp:effectExtent l="0" t="0" r="0" b="0"/>
            <wp:wrapNone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b/>
          <w:sz w:val="60"/>
          <w:szCs w:val="60"/>
        </w:rPr>
      </w:pPr>
      <w:r>
        <w:rPr>
          <w:b/>
          <w:sz w:val="60"/>
          <w:szCs w:val="60"/>
        </w:rPr>
      </w:r>
    </w:p>
    <w:sectPr>
      <w:footerReference w:type="even" r:id="rId4"/>
      <w:footerReference w:type="default" r:id="rId5"/>
      <w:footerReference w:type="first" r:id="rId6"/>
      <w:type w:val="nextPage"/>
      <w:pgSz w:w="12240" w:h="15840"/>
      <w:pgMar w:left="162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Сергей Шавлинский" w:date="2024-09-16T11:58:05Z" w:initials="">
    <w:p>
      <w:pPr>
        <w:overflowPunct w:val="false"/>
        <w:spacing w:lineRule="auto" w:line="240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Зависит от типа размещения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">
    <w:charset w:val="01"/>
    <w:family w:val="roman"/>
    <w:pitch w:val="variable"/>
  </w:font>
  <w:font w:name="Montserrat Medium">
    <w:charset w:val="01"/>
    <w:family w:val="roman"/>
    <w:pitch w:val="variable"/>
  </w:font>
  <w:font w:name="Montserrat SemiBold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>
        <w:color w:val="B7B7B7"/>
        <w:sz w:val="21"/>
        <w:szCs w:val="21"/>
        <w:highlight w:val="white"/>
      </w:rPr>
    </w:pPr>
    <w:r>
      <w:rPr>
        <w:color w:val="B7B7B7"/>
        <w:sz w:val="21"/>
        <w:szCs w:val="21"/>
        <w:highlight w:val="white"/>
      </w:rPr>
    </w:r>
  </w:p>
  <w:tbl>
    <w:tblPr>
      <w:tblStyle w:val="Table6"/>
      <w:tblW w:w="9135" w:type="dxa"/>
      <w:jc w:val="left"/>
      <w:tblInd w:w="15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600"/>
    </w:tblPr>
    <w:tblGrid>
      <w:gridCol w:w="7214"/>
      <w:gridCol w:w="1920"/>
    </w:tblGrid>
    <w:tr>
      <w:trPr/>
      <w:tc>
        <w:tcPr>
          <w:tcW w:w="7214" w:type="dxa"/>
          <w:tcBorders/>
          <w:shd w:fill="auto" w:val="clear"/>
        </w:tcPr>
        <w:p>
          <w:pPr>
            <w:pStyle w:val="normal1"/>
            <w:rPr>
              <w:color w:val="B7B7B7"/>
              <w:sz w:val="21"/>
              <w:szCs w:val="21"/>
              <w:highlight w:val="white"/>
            </w:rPr>
          </w:pPr>
          <w:r>
            <w:rPr>
              <w:color w:val="B7B7B7"/>
              <w:sz w:val="21"/>
              <w:szCs w:val="21"/>
              <w:highlight w:val="white"/>
            </w:rPr>
            <w:t>Коммерческое предложение действительно до 00.00.0000</w:t>
          </w:r>
        </w:p>
      </w:tc>
      <w:tc>
        <w:tcPr>
          <w:tcW w:w="1920" w:type="dxa"/>
          <w:tcBorders/>
          <w:shd w:fill="auto" w:val="clea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hanging="0" w:left="0" w:right="0"/>
            <w:jc w:val="right"/>
            <w:rPr>
              <w:color w:val="B7B7B7"/>
              <w:sz w:val="21"/>
              <w:szCs w:val="21"/>
              <w:highlight w:val="white"/>
            </w:rPr>
          </w:pPr>
          <w:r>
            <w:rPr>
              <w:color w:val="B7B7B7"/>
              <w:sz w:val="21"/>
              <w:szCs w:val="21"/>
              <w:highlight w:val="white"/>
            </w:rPr>
          </w:r>
        </w:p>
      </w:tc>
    </w:tr>
  </w:tbl>
  <w:p>
    <w:pPr>
      <w:pStyle w:val="normal1"/>
      <w:rPr>
        <w:color w:val="B7B7B7"/>
        <w:sz w:val="21"/>
        <w:szCs w:val="21"/>
        <w:highlight w:val="white"/>
      </w:rPr>
    </w:pPr>
    <w:r>
      <w:rPr>
        <w:color w:val="B7B7B7"/>
        <w:sz w:val="21"/>
        <w:szCs w:val="21"/>
        <w:highlight w:val="whit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>
        <w:color w:val="B7B7B7"/>
        <w:sz w:val="21"/>
        <w:szCs w:val="21"/>
        <w:highlight w:val="white"/>
      </w:rPr>
    </w:pPr>
    <w:r>
      <w:rPr>
        <w:color w:val="B7B7B7"/>
        <w:sz w:val="21"/>
        <w:szCs w:val="21"/>
        <w:highlight w:val="white"/>
      </w:rPr>
    </w:r>
  </w:p>
  <w:tbl>
    <w:tblPr>
      <w:tblStyle w:val="Table6"/>
      <w:tblW w:w="9135" w:type="dxa"/>
      <w:jc w:val="left"/>
      <w:tblInd w:w="15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600"/>
    </w:tblPr>
    <w:tblGrid>
      <w:gridCol w:w="7214"/>
      <w:gridCol w:w="1920"/>
    </w:tblGrid>
    <w:tr>
      <w:trPr/>
      <w:tc>
        <w:tcPr>
          <w:tcW w:w="7214" w:type="dxa"/>
          <w:tcBorders/>
          <w:shd w:fill="auto" w:val="clear"/>
        </w:tcPr>
        <w:p>
          <w:pPr>
            <w:pStyle w:val="normal1"/>
            <w:rPr>
              <w:color w:val="B7B7B7"/>
              <w:sz w:val="21"/>
              <w:szCs w:val="21"/>
              <w:highlight w:val="white"/>
            </w:rPr>
          </w:pPr>
          <w:r>
            <w:rPr>
              <w:color w:val="B7B7B7"/>
              <w:sz w:val="21"/>
              <w:szCs w:val="21"/>
              <w:highlight w:val="white"/>
            </w:rPr>
            <w:t>Коммерческое предложение действительно до 00.00.0000</w:t>
          </w:r>
        </w:p>
      </w:tc>
      <w:tc>
        <w:tcPr>
          <w:tcW w:w="1920" w:type="dxa"/>
          <w:tcBorders/>
          <w:shd w:fill="auto" w:val="clea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hanging="0" w:left="0" w:right="0"/>
            <w:jc w:val="right"/>
            <w:rPr>
              <w:color w:val="B7B7B7"/>
              <w:sz w:val="21"/>
              <w:szCs w:val="21"/>
              <w:highlight w:val="white"/>
            </w:rPr>
          </w:pPr>
          <w:r>
            <w:rPr>
              <w:color w:val="B7B7B7"/>
              <w:sz w:val="21"/>
              <w:szCs w:val="21"/>
              <w:highlight w:val="white"/>
            </w:rPr>
          </w:r>
        </w:p>
      </w:tc>
    </w:tr>
  </w:tbl>
  <w:p>
    <w:pPr>
      <w:pStyle w:val="normal1"/>
      <w:rPr>
        <w:color w:val="B7B7B7"/>
        <w:sz w:val="21"/>
        <w:szCs w:val="21"/>
        <w:highlight w:val="white"/>
      </w:rPr>
    </w:pPr>
    <w:r>
      <w:rPr>
        <w:color w:val="B7B7B7"/>
        <w:sz w:val="21"/>
        <w:szCs w:val="21"/>
        <w:highlight w:val="whit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Montserrat" w:hAnsi="Montserrat" w:eastAsia="Arial" w:cs="Arial"/>
      <w:color w:val="auto"/>
      <w:kern w:val="0"/>
      <w:sz w:val="20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rFonts w:ascii="Montserrat" w:hAnsi="Montserrat"/>
      <w:sz w:val="2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rFonts w:ascii="Montserrat" w:hAnsi="Montserrat"/>
      <w:b w:val="false"/>
      <w:sz w:val="20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rFonts w:ascii="Montserrat" w:hAnsi="Montserrat"/>
      <w:b w:val="false"/>
      <w:color w:val="434343"/>
      <w:sz w:val="20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rFonts w:ascii="Montserrat" w:hAnsi="Montserrat"/>
      <w:color w:val="666666"/>
      <w:sz w:val="20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rFonts w:ascii="Montserrat" w:hAnsi="Montserrat"/>
      <w:color w:val="666666"/>
      <w:sz w:val="20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rFonts w:ascii="Montserrat" w:hAnsi="Montserrat"/>
      <w:i/>
      <w:color w:val="666666"/>
      <w:sz w:val="20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Montserrat" w:hAnsi="Montserrat" w:eastAsia="Noto Sans CJK SC" w:cs="Noto Sans Devanagari"/>
      <w:sz w:val="2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Montserrat" w:hAnsi="Montserrat"/>
      <w:sz w:val="20"/>
    </w:rPr>
  </w:style>
  <w:style w:type="paragraph" w:styleId="List">
    <w:name w:val="List"/>
    <w:basedOn w:val="BodyText"/>
    <w:pPr/>
    <w:rPr>
      <w:rFonts w:cs="Noto Sans Devanagari" w:ascii="Montserrat" w:hAnsi="Montserrat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 w:ascii="Montserrat" w:hAnsi="Montserrat"/>
      <w:i/>
      <w:iCs/>
      <w:sz w:val="20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 w:ascii="Montserrat" w:hAnsi="Montserrat"/>
      <w:sz w:val="20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Montserrat" w:hAnsi="Montserrat" w:eastAsia="Arial" w:cs="Arial"/>
      <w:color w:val="auto"/>
      <w:kern w:val="0"/>
      <w:sz w:val="20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rFonts w:ascii="Montserrat" w:hAnsi="Montserrat"/>
      <w:sz w:val="20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Montserrat" w:hAnsi="Montserrat" w:eastAsia="Arial" w:cs="Arial"/>
      <w:i w:val="false"/>
      <w:color w:val="666666"/>
      <w:sz w:val="20"/>
      <w:szCs w:val="30"/>
    </w:rPr>
  </w:style>
  <w:style w:type="paragraph" w:styleId="Style10">
    <w:name w:val="Содержимое врезки"/>
    <w:basedOn w:val="Normal"/>
    <w:qFormat/>
    <w:pPr/>
    <w:rPr>
      <w:rFonts w:ascii="Montserrat" w:hAnsi="Montserrat"/>
      <w:sz w:val="20"/>
    </w:rPr>
  </w:style>
  <w:style w:type="paragraph" w:styleId="HeaderandFooter">
    <w:name w:val="Header and Footer"/>
    <w:basedOn w:val="Normal"/>
    <w:qFormat/>
    <w:pPr/>
    <w:rPr>
      <w:rFonts w:ascii="Montserrat" w:hAnsi="Montserrat"/>
      <w:sz w:val="20"/>
    </w:rPr>
  </w:style>
  <w:style w:type="paragraph" w:styleId="Footer">
    <w:name w:val="Footer"/>
    <w:basedOn w:val="HeaderandFooter"/>
    <w:pPr/>
    <w:rPr>
      <w:rFonts w:ascii="Montserrat" w:hAnsi="Montserrat"/>
      <w:sz w:val="2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comments" Target="comment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2</Pages>
  <Words>302</Words>
  <Characters>1650</Characters>
  <CharactersWithSpaces>1862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2025-06-01T12:59:03Z</dcterms:modified>
  <cp:revision>2</cp:revision>
  <dc:subject/>
  <dc:title/>
</cp:coreProperties>
</file>