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 xml:space="preserve">Коммерческое предложение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 xml:space="preserve">HRlink для 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6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8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4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Удобный и эффективный 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Экономия на бумаге, пересылке 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Максимально комфортное 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4"/>
        <w:gridCol w:w="2116"/>
        <w:gridCol w:w="1319"/>
        <w:gridCol w:w="2296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Тип лицензии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Стоимость одной лицензии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Количество лицензий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 xml:space="preserve">Срок 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 xml:space="preserve">Сумма 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 xml:space="preserve">Базовая лицензия 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Кадровика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Сотрудника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On-prem размещение</w:t>
            </w:r>
          </w:p>
        </w:tc>
        <w:tc>
          <w:tcPr>
            <w:tcW w:w="2684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211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1319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229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</w:tr>
      <w:tr>
        <w:trPr>
          <w:trHeight w:val="420" w:hRule="atLeast"/>
        </w:trPr>
        <w:tc>
          <w:tcPr>
            <w:tcW w:w="8459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Итого Cloud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1 000 000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4"/>
        <w:gridCol w:w="3436"/>
        <w:gridCol w:w="3750"/>
      </w:tblGrid>
      <w:tr>
        <w:trPr>
          <w:trHeight w:val="997" w:hRule="atLeast"/>
        </w:trPr>
        <w:tc>
          <w:tcPr>
            <w:tcW w:w="340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 xml:space="preserve">более 1 200 000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пользователей</w:t>
            </w:r>
          </w:p>
        </w:tc>
        <w:tc>
          <w:tcPr>
            <w:tcW w:w="34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 xml:space="preserve">Глубокая экспертиза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  <w:tbl>
    <w:tblPr>
      <w:tblStyle w:val="Table6"/>
      <w:tblW w:w="9135" w:type="dxa"/>
      <w:jc w:val="left"/>
      <w:tblInd w:w="1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7214"/>
      <w:gridCol w:w="1920"/>
    </w:tblGrid>
    <w:tr>
      <w:trPr/>
      <w:tc>
        <w:tcPr>
          <w:tcW w:w="7214" w:type="dxa"/>
          <w:tcBorders/>
          <w:shd w:fill="auto" w:val="clear"/>
        </w:tcPr>
        <w:p>
          <w:pPr>
            <w:pStyle w:val="normal1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  <w:t>Коммерческое предложение действительно до 00.00.0000</w:t>
          </w:r>
        </w:p>
      </w:tc>
      <w:tc>
        <w:tcPr>
          <w:tcW w:w="1920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</w:r>
        </w:p>
      </w:tc>
    </w:tr>
  </w:tbl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  <w:tbl>
    <w:tblPr>
      <w:tblStyle w:val="Table6"/>
      <w:tblW w:w="9135" w:type="dxa"/>
      <w:jc w:val="left"/>
      <w:tblInd w:w="1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7214"/>
      <w:gridCol w:w="1920"/>
    </w:tblGrid>
    <w:tr>
      <w:trPr/>
      <w:tc>
        <w:tcPr>
          <w:tcW w:w="7214" w:type="dxa"/>
          <w:tcBorders/>
          <w:shd w:fill="auto" w:val="clear"/>
        </w:tcPr>
        <w:p>
          <w:pPr>
            <w:pStyle w:val="normal1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  <w:t>Коммерческое предложение действительно до 00.00.0000</w:t>
          </w:r>
        </w:p>
      </w:tc>
      <w:tc>
        <w:tcPr>
          <w:tcW w:w="1920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</w:r>
        </w:p>
      </w:tc>
    </w:tr>
  </w:tbl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304</Words>
  <Characters>1667</Characters>
  <CharactersWithSpaces>1880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2025-06-01T12:58:29Z</dcterms:modified>
  <cp:revision>1</cp:revision>
  <dc:subject/>
  <dc:title/>
</cp:coreProperties>
</file>