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79" w:rsidRPr="001A1779" w:rsidRDefault="001A1779" w:rsidP="001A177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1A1779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fldChar w:fldCharType="begin"/>
      </w:r>
      <w:r w:rsidRPr="001A1779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instrText xml:space="preserve"> HYPERLINK "http://confluence.moscow.alfaintra.net/display/HADOOP/Job+generator+0.4" </w:instrText>
      </w:r>
      <w:r w:rsidRPr="001A1779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fldChar w:fldCharType="separate"/>
      </w:r>
      <w:proofErr w:type="spellStart"/>
      <w:r w:rsidRPr="001A1779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Job</w:t>
      </w:r>
      <w:proofErr w:type="spellEnd"/>
      <w:r w:rsidRPr="001A1779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 xml:space="preserve"> </w:t>
      </w:r>
      <w:proofErr w:type="spellStart"/>
      <w:r w:rsidRPr="001A1779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generator</w:t>
      </w:r>
      <w:proofErr w:type="spellEnd"/>
      <w:r w:rsidRPr="001A1779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 xml:space="preserve"> 0.4</w:t>
      </w:r>
      <w:r w:rsidRPr="001A1779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fldChar w:fldCharType="end"/>
      </w:r>
    </w:p>
    <w:p w:rsidR="001A1779" w:rsidRDefault="001A1779" w:rsidP="001A17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bookmarkStart w:id="0" w:name="_GoBack"/>
      <w:bookmarkEnd w:id="0"/>
    </w:p>
    <w:p w:rsidR="001A1779" w:rsidRDefault="001A1779" w:rsidP="001A17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1A1779" w:rsidRPr="001A1779" w:rsidRDefault="001A1779" w:rsidP="001A17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Доработанная версия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job_generatora</w:t>
      </w:r>
      <w:proofErr w:type="spellEnd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Изменения:</w:t>
      </w:r>
    </w:p>
    <w:p w:rsidR="001A1779" w:rsidRPr="001A1779" w:rsidRDefault="001A1779" w:rsidP="001A17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Теперь генератор раскладывает файлы по структуре аналогичной структуре в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git</w:t>
      </w:r>
      <w:proofErr w:type="spellEnd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(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atom</w:t>
      </w:r>
      <w:proofErr w:type="spellEnd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man</w:t>
      </w:r>
      <w:proofErr w:type="spellEnd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hive_scripts</w:t>
      </w:r>
      <w:proofErr w:type="spellEnd"/>
      <w:proofErr w:type="gramStart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..</w:t>
      </w:r>
      <w:proofErr w:type="gramEnd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</w:p>
    <w:p w:rsidR="001A1779" w:rsidRPr="001A1779" w:rsidRDefault="001A1779" w:rsidP="001A17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добавлен новый вид загрузки -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delta_nopart</w:t>
      </w:r>
      <w:proofErr w:type="spellEnd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Загрузка по дельте не секционированных таблиц</w:t>
      </w:r>
    </w:p>
    <w:p w:rsidR="001A1779" w:rsidRPr="001A1779" w:rsidRDefault="001A1779" w:rsidP="001A17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Изменился набор входных параметров. Описание ниже. Изменения помечены цветом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Параметры запуска: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1) Тип БД источника. Обязательный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  Поддерживаются значения: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oracle</w:t>
      </w:r>
      <w:proofErr w:type="spellEnd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sqlserver</w:t>
      </w:r>
      <w:proofErr w:type="spellEnd"/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2) полное название объекта в БД источника. Обязательный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</w:t>
      </w:r>
      <w:proofErr w:type="gramStart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 dmacrm.table1, lm1.dbo.table1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3) </w:t>
      </w:r>
      <w:r w:rsidRPr="001A1779">
        <w:rPr>
          <w:rFonts w:ascii="Segoe UI" w:eastAsia="Times New Roman" w:hAnsi="Segoe UI" w:cs="Segoe UI"/>
          <w:b/>
          <w:bCs/>
          <w:strike/>
          <w:color w:val="FF0000"/>
          <w:sz w:val="21"/>
          <w:szCs w:val="21"/>
          <w:lang w:eastAsia="ru-RU"/>
        </w:rPr>
        <w:t>Флаг интервальной загрузки. Обязательный </w:t>
      </w:r>
      <w:r w:rsidRPr="001A1779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 </w:t>
      </w:r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>Тип загрузки. Обязательный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color w:val="008000"/>
          <w:sz w:val="21"/>
          <w:szCs w:val="21"/>
          <w:lang w:eastAsia="ru-RU"/>
        </w:rPr>
        <w:t>   Поддерживаются значения: </w:t>
      </w:r>
    </w:p>
    <w:p w:rsidR="001A1779" w:rsidRPr="001A1779" w:rsidRDefault="001A1779" w:rsidP="001A17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>simple_nopart</w:t>
      </w:r>
      <w:proofErr w:type="spellEnd"/>
      <w:r w:rsidRPr="001A1779">
        <w:rPr>
          <w:rFonts w:ascii="Segoe UI" w:eastAsia="Times New Roman" w:hAnsi="Segoe UI" w:cs="Segoe UI"/>
          <w:color w:val="008000"/>
          <w:sz w:val="21"/>
          <w:szCs w:val="21"/>
          <w:lang w:eastAsia="ru-RU"/>
        </w:rPr>
        <w:t> - простая загрузка 1в1 НЕ секционированной таблицы.</w:t>
      </w:r>
    </w:p>
    <w:p w:rsidR="001A1779" w:rsidRPr="001A1779" w:rsidRDefault="001A1779" w:rsidP="001A17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>simple_part</w:t>
      </w:r>
      <w:proofErr w:type="spellEnd"/>
      <w:r w:rsidRPr="001A1779">
        <w:rPr>
          <w:rFonts w:ascii="Segoe UI" w:eastAsia="Times New Roman" w:hAnsi="Segoe UI" w:cs="Segoe UI"/>
          <w:color w:val="008000"/>
          <w:sz w:val="21"/>
          <w:szCs w:val="21"/>
          <w:lang w:eastAsia="ru-RU"/>
        </w:rPr>
        <w:t> - простая загрузка 1в1 секционированной таблицы </w:t>
      </w:r>
    </w:p>
    <w:p w:rsidR="001A1779" w:rsidRPr="001A1779" w:rsidRDefault="001A1779" w:rsidP="001A17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>delta_nopart</w:t>
      </w:r>
      <w:proofErr w:type="spellEnd"/>
      <w:r w:rsidRPr="001A1779">
        <w:rPr>
          <w:rFonts w:ascii="Segoe UI" w:eastAsia="Times New Roman" w:hAnsi="Segoe UI" w:cs="Segoe UI"/>
          <w:color w:val="008000"/>
          <w:sz w:val="21"/>
          <w:szCs w:val="21"/>
          <w:lang w:eastAsia="ru-RU"/>
        </w:rPr>
        <w:t> - загрузка 1в1 через дельту НЕ секционированной таблицы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 xml:space="preserve">4) Целевая БД </w:t>
      </w:r>
      <w:proofErr w:type="spellStart"/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>hive</w:t>
      </w:r>
      <w:proofErr w:type="spellEnd"/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>. Обязательный.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1A1779">
        <w:rPr>
          <w:rFonts w:ascii="Segoe UI" w:eastAsia="Times New Roman" w:hAnsi="Segoe UI" w:cs="Segoe UI"/>
          <w:color w:val="008000"/>
          <w:sz w:val="21"/>
          <w:szCs w:val="21"/>
          <w:lang w:eastAsia="ru-RU"/>
        </w:rPr>
        <w:t>Например</w:t>
      </w:r>
      <w:proofErr w:type="gramEnd"/>
      <w:r w:rsidRPr="001A1779">
        <w:rPr>
          <w:rFonts w:ascii="Segoe UI" w:eastAsia="Times New Roman" w:hAnsi="Segoe UI" w:cs="Segoe UI"/>
          <w:color w:val="008000"/>
          <w:sz w:val="21"/>
          <w:szCs w:val="21"/>
          <w:lang w:eastAsia="ru-RU"/>
        </w:rPr>
        <w:t xml:space="preserve">: </w:t>
      </w:r>
      <w:proofErr w:type="spellStart"/>
      <w:r w:rsidRPr="001A1779">
        <w:rPr>
          <w:rFonts w:ascii="Segoe UI" w:eastAsia="Times New Roman" w:hAnsi="Segoe UI" w:cs="Segoe UI"/>
          <w:color w:val="008000"/>
          <w:sz w:val="21"/>
          <w:szCs w:val="21"/>
          <w:lang w:eastAsia="ru-RU"/>
        </w:rPr>
        <w:t>s_dmrb</w:t>
      </w:r>
      <w:proofErr w:type="spellEnd"/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 xml:space="preserve">Параметр ссылается на новый файл-настройки HiveSchemas.txt. Его необходимо положить рядом с </w:t>
      </w:r>
      <w:proofErr w:type="spellStart"/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>jar-ником</w:t>
      </w:r>
      <w:proofErr w:type="spellEnd"/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 xml:space="preserve">. При необходимости можно добавлять новые </w:t>
      </w:r>
      <w:proofErr w:type="spellStart"/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>hive</w:t>
      </w:r>
      <w:proofErr w:type="spellEnd"/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>-БД по аналогии.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5) Префикс в названии целевого объекта. Необязательный. </w:t>
      </w:r>
      <w:proofErr w:type="spellStart"/>
      <w:r w:rsidRPr="001A177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По-умолчанию</w:t>
      </w:r>
      <w:proofErr w:type="spellEnd"/>
      <w:r w:rsidRPr="001A177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 - пустая строка.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  Префикс добавляется перед названием таблицы источника при генерации названия целевой таблицы.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6) Название колонки, по которой выбирается интервал в интервальной загрузке. Необязательный. </w:t>
      </w:r>
      <w:proofErr w:type="spellStart"/>
      <w:r w:rsidRPr="001A177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По-умолчанию</w:t>
      </w:r>
      <w:proofErr w:type="spellEnd"/>
      <w:r w:rsidRPr="001A177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 - VALUE_DAY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 xml:space="preserve">7) Название колонки, по которой выбирается Дельта. Необязательный. </w:t>
      </w:r>
      <w:proofErr w:type="spellStart"/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>По-умолчанию</w:t>
      </w:r>
      <w:proofErr w:type="spellEnd"/>
      <w:r w:rsidRPr="001A1779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ru-RU"/>
        </w:rPr>
        <w:t xml:space="preserve"> - AS_OF_DAY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A17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Примеры запуска: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java</w:t>
      </w:r>
      <w:proofErr w:type="gramEnd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-jar job_generator.jar oracle DMRB.ACCOUNTKIND_LOV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delta_nopart</w:t>
      </w:r>
      <w:proofErr w:type="spellEnd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s_dmrb</w:t>
      </w:r>
      <w:proofErr w:type="spellEnd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"" "" AS_OF_DAY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java</w:t>
      </w:r>
      <w:proofErr w:type="gramEnd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-jar job_generator.jar oracle DMRB.ACCOUNTKIND_LOV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simple_nopart</w:t>
      </w:r>
      <w:proofErr w:type="spellEnd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s_dmrb</w:t>
      </w:r>
      <w:proofErr w:type="spellEnd"/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java</w:t>
      </w:r>
      <w:proofErr w:type="gramEnd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-jar job_generator.jar oracle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dmrb.cardtrnmcc_sdim</w:t>
      </w:r>
      <w:proofErr w:type="spellEnd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simple_part</w:t>
      </w:r>
      <w:proofErr w:type="spellEnd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</w:t>
      </w:r>
      <w:proofErr w:type="spellStart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s_sourcedata</w:t>
      </w:r>
      <w:proofErr w:type="spellEnd"/>
      <w:r w:rsidRPr="001A177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PREFIX_DMRB CREATE_DAY</w:t>
      </w: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1A1779" w:rsidRPr="001A1779" w:rsidRDefault="001A1779" w:rsidP="001A177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hyperlink r:id="rId5" w:history="1">
        <w:r w:rsidRPr="001A1779">
          <w:rPr>
            <w:rFonts w:ascii="Segoe UI" w:eastAsia="Times New Roman" w:hAnsi="Segoe UI" w:cs="Segoe UI"/>
            <w:noProof/>
            <w:color w:val="0052CC"/>
            <w:sz w:val="21"/>
            <w:szCs w:val="21"/>
            <w:lang w:eastAsia="ru-RU"/>
          </w:rPr>
          <w:drawing>
            <wp:inline distT="0" distB="0" distL="0" distR="0">
              <wp:extent cx="1685925" cy="2381250"/>
              <wp:effectExtent l="0" t="0" r="9525" b="0"/>
              <wp:docPr id="4" name="Рисунок 4" descr="http://confluence.moscow.alfaintra.net/s/ru_RU/8100/b0984b7297905b7c7bd946458f753ce0130bfc8c/4.0.3/_/download/resources/com.atlassian.confluence.plugins.confluence-view-file-macro:view-file-macro-resources/images/placeholder-medium-text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confluence.moscow.alfaintra.net/s/ru_RU/8100/b0984b7297905b7c7bd946458f753ce0130bfc8c/4.0.3/_/download/resources/com.atlassian.confluence.plugins.confluence-view-file-macro:view-file-macro-resources/images/placeholder-medium-text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85925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A1779">
          <w:rPr>
            <w:rFonts w:ascii="Arial" w:eastAsia="Times New Roman" w:hAnsi="Arial" w:cs="Arial"/>
            <w:color w:val="333333"/>
            <w:sz w:val="21"/>
            <w:szCs w:val="21"/>
            <w:lang w:val="en-US" w:eastAsia="ru-RU"/>
          </w:rPr>
          <w:t>HiveSchemas.txt</w:t>
        </w:r>
      </w:hyperlink>
      <w:hyperlink r:id="rId7" w:history="1">
        <w:r w:rsidRPr="001A1779">
          <w:rPr>
            <w:rFonts w:ascii="Segoe UI" w:eastAsia="Times New Roman" w:hAnsi="Segoe UI" w:cs="Segoe UI"/>
            <w:noProof/>
            <w:color w:val="0052CC"/>
            <w:sz w:val="21"/>
            <w:szCs w:val="21"/>
            <w:lang w:eastAsia="ru-RU"/>
          </w:rPr>
          <w:drawing>
            <wp:inline distT="0" distB="0" distL="0" distR="0">
              <wp:extent cx="1685925" cy="2381250"/>
              <wp:effectExtent l="0" t="0" r="9525" b="0"/>
              <wp:docPr id="3" name="Рисунок 3" descr="http://confluence.moscow.alfaintra.net/s/ru_RU/8100/b0984b7297905b7c7bd946458f753ce0130bfc8c/4.0.3/_/download/resources/com.atlassian.confluence.plugins.confluence-view-file-macro:view-file-macro-resources/images/placeholder-medium-text.pn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confluence.moscow.alfaintra.net/s/ru_RU/8100/b0984b7297905b7c7bd946458f753ce0130bfc8c/4.0.3/_/download/resources/com.atlassian.confluence.plugins.confluence-view-file-macro:view-file-macro-resources/images/placeholder-medium-text.pn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85925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A1779">
          <w:rPr>
            <w:rFonts w:ascii="Arial" w:eastAsia="Times New Roman" w:hAnsi="Arial" w:cs="Arial"/>
            <w:color w:val="333333"/>
            <w:sz w:val="21"/>
            <w:szCs w:val="21"/>
            <w:lang w:val="en-US" w:eastAsia="ru-RU"/>
          </w:rPr>
          <w:t>OracleConnections.txt</w:t>
        </w:r>
      </w:hyperlink>
      <w:hyperlink r:id="rId8" w:history="1">
        <w:r w:rsidRPr="001A1779">
          <w:rPr>
            <w:rFonts w:ascii="Segoe UI" w:eastAsia="Times New Roman" w:hAnsi="Segoe UI" w:cs="Segoe UI"/>
            <w:noProof/>
            <w:color w:val="0052CC"/>
            <w:sz w:val="21"/>
            <w:szCs w:val="21"/>
            <w:lang w:eastAsia="ru-RU"/>
          </w:rPr>
          <w:drawing>
            <wp:inline distT="0" distB="0" distL="0" distR="0">
              <wp:extent cx="1685925" cy="2381250"/>
              <wp:effectExtent l="0" t="0" r="9525" b="0"/>
              <wp:docPr id="2" name="Рисунок 2" descr="http://confluence.moscow.alfaintra.net/s/ru_RU/8100/b0984b7297905b7c7bd946458f753ce0130bfc8c/4.0.3/_/download/resources/com.atlassian.confluence.plugins.confluence-view-file-macro:view-file-macro-resources/images/placeholder-medium-text.pn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confluence.moscow.alfaintra.net/s/ru_RU/8100/b0984b7297905b7c7bd946458f753ce0130bfc8c/4.0.3/_/download/resources/com.atlassian.confluence.plugins.confluence-view-file-macro:view-file-macro-resources/images/placeholder-medium-text.pn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85925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A1779">
          <w:rPr>
            <w:rFonts w:ascii="Arial" w:eastAsia="Times New Roman" w:hAnsi="Arial" w:cs="Arial"/>
            <w:color w:val="333333"/>
            <w:sz w:val="21"/>
            <w:szCs w:val="21"/>
            <w:lang w:val="en-US" w:eastAsia="ru-RU"/>
          </w:rPr>
          <w:t>SqlServerConnections.txt</w:t>
        </w:r>
      </w:hyperlink>
      <w:hyperlink r:id="rId9" w:history="1">
        <w:r w:rsidRPr="001A1779">
          <w:rPr>
            <w:rFonts w:ascii="Segoe UI" w:eastAsia="Times New Roman" w:hAnsi="Segoe UI" w:cs="Segoe UI"/>
            <w:noProof/>
            <w:color w:val="0052CC"/>
            <w:sz w:val="21"/>
            <w:szCs w:val="21"/>
            <w:lang w:eastAsia="ru-RU"/>
          </w:rPr>
          <w:drawing>
            <wp:inline distT="0" distB="0" distL="0" distR="0">
              <wp:extent cx="2381250" cy="2381250"/>
              <wp:effectExtent l="0" t="0" r="0" b="0"/>
              <wp:docPr id="1" name="Рисунок 1" descr="http://confluence.moscow.alfaintra.net/s/ru_RU/8100/b0984b7297905b7c7bd946458f753ce0130bfc8c/4.0.3/_/download/resources/com.atlassian.confluence.plugins.confluence-view-file-macro:view-file-macro-resources/images/placeholder-medium-zip.png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confluence.moscow.alfaintra.net/s/ru_RU/8100/b0984b7297905b7c7bd946458f753ce0130bfc8c/4.0.3/_/download/resources/com.atlassian.confluence.plugins.confluence-view-file-macro:view-file-macro-resources/images/placeholder-medium-zip.png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A1779">
          <w:rPr>
            <w:rFonts w:ascii="Arial" w:eastAsia="Times New Roman" w:hAnsi="Arial" w:cs="Arial"/>
            <w:color w:val="333333"/>
            <w:sz w:val="21"/>
            <w:szCs w:val="21"/>
            <w:lang w:val="en-US" w:eastAsia="ru-RU"/>
          </w:rPr>
          <w:t>job_generator.jar</w:t>
        </w:r>
      </w:hyperlink>
    </w:p>
    <w:p w:rsidR="00145475" w:rsidRPr="001A1779" w:rsidRDefault="001A1779">
      <w:pPr>
        <w:rPr>
          <w:lang w:val="en-US"/>
        </w:rPr>
      </w:pPr>
    </w:p>
    <w:sectPr w:rsidR="00145475" w:rsidRPr="001A1779" w:rsidSect="001A17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43808"/>
    <w:multiLevelType w:val="multilevel"/>
    <w:tmpl w:val="73E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243ED"/>
    <w:multiLevelType w:val="multilevel"/>
    <w:tmpl w:val="2A30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26467"/>
    <w:multiLevelType w:val="multilevel"/>
    <w:tmpl w:val="399A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74BE5"/>
    <w:multiLevelType w:val="multilevel"/>
    <w:tmpl w:val="8D7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79"/>
    <w:rsid w:val="001A1779"/>
    <w:rsid w:val="001D2083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7CF7A-B682-4012-B9A5-4AAA793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1779"/>
    <w:rPr>
      <w:color w:val="0000FF"/>
      <w:u w:val="single"/>
    </w:rPr>
  </w:style>
  <w:style w:type="character" w:customStyle="1" w:styleId="author">
    <w:name w:val="author"/>
    <w:basedOn w:val="a0"/>
    <w:rsid w:val="001A1779"/>
  </w:style>
  <w:style w:type="paragraph" w:styleId="a4">
    <w:name w:val="Normal (Web)"/>
    <w:basedOn w:val="a"/>
    <w:uiPriority w:val="99"/>
    <w:semiHidden/>
    <w:unhideWhenUsed/>
    <w:rsid w:val="001A1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A1779"/>
    <w:rPr>
      <w:b/>
      <w:bCs/>
    </w:rPr>
  </w:style>
  <w:style w:type="character" w:customStyle="1" w:styleId="confluence-embedded-file-wrapper">
    <w:name w:val="confluence-embedded-file-wrapper"/>
    <w:basedOn w:val="a0"/>
    <w:rsid w:val="001A1779"/>
  </w:style>
  <w:style w:type="character" w:customStyle="1" w:styleId="title">
    <w:name w:val="title"/>
    <w:basedOn w:val="a0"/>
    <w:rsid w:val="001A1779"/>
  </w:style>
  <w:style w:type="character" w:customStyle="1" w:styleId="10">
    <w:name w:val="Заголовок 1 Знак"/>
    <w:basedOn w:val="a0"/>
    <w:link w:val="1"/>
    <w:uiPriority w:val="9"/>
    <w:rsid w:val="001A17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luence.moscow.alfaintra.net/download/attachments/244968684/SqlServerConnections.txt?version=1&amp;modificationDate=1549892171000&amp;api=v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fluence.moscow.alfaintra.net/download/attachments/244968684/OracleConnections.txt?version=1&amp;modificationDate=1549892171000&amp;api=v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onfluence.moscow.alfaintra.net/download/attachments/244968684/HiveSchemas.txt?version=1&amp;modificationDate=1549892123000&amp;api=v2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onfluence.moscow.alfaintra.net/download/attachments/244968684/job_generator.jar?version=6&amp;modificationDate=1551959776000&amp;api=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2149</Characters>
  <Application>Microsoft Office Word</Application>
  <DocSecurity>0</DocSecurity>
  <Lines>17</Lines>
  <Paragraphs>5</Paragraphs>
  <ScaleCrop>false</ScaleCrop>
  <Company>Alfa-Bank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2019-07-11T19:03:00Z</dcterms:created>
  <dcterms:modified xsi:type="dcterms:W3CDTF">2019-07-11T19:04:00Z</dcterms:modified>
</cp:coreProperties>
</file>