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Default="0077014D" w:rsidP="0077014D">
      <w:pPr>
        <w:jc w:val="center"/>
        <w:rPr>
          <w:rFonts w:ascii="Arial" w:hAnsi="Arial" w:cs="Arial"/>
          <w:color w:val="70AD47" w:themeColor="accent6"/>
          <w:sz w:val="32"/>
          <w:szCs w:val="32"/>
        </w:rPr>
      </w:pPr>
      <w:r w:rsidRPr="0077014D">
        <w:rPr>
          <w:rFonts w:ascii="Arial" w:hAnsi="Arial" w:cs="Arial"/>
          <w:color w:val="70AD47" w:themeColor="accent6"/>
          <w:sz w:val="32"/>
          <w:szCs w:val="32"/>
        </w:rPr>
        <w:t>Создание технического пользователя</w:t>
      </w:r>
    </w:p>
    <w:p w:rsidR="0077014D" w:rsidRPr="0077014D" w:rsidRDefault="0077014D" w:rsidP="0077014D">
      <w:pPr>
        <w:jc w:val="center"/>
        <w:rPr>
          <w:rFonts w:ascii="Arial" w:hAnsi="Arial" w:cs="Arial"/>
          <w:color w:val="70AD47" w:themeColor="accent6"/>
          <w:sz w:val="32"/>
          <w:szCs w:val="32"/>
        </w:rPr>
      </w:pPr>
    </w:p>
    <w:p w:rsidR="0077014D" w:rsidRDefault="0077014D">
      <w:r>
        <w:rPr>
          <w:noProof/>
          <w:lang w:eastAsia="ru-RU"/>
        </w:rPr>
        <w:drawing>
          <wp:inline distT="0" distB="0" distL="0" distR="0" wp14:anchorId="4672DAE1" wp14:editId="74CEFA72">
            <wp:extent cx="6645910" cy="58788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D" w:rsidRDefault="0077014D" w:rsidP="0077014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Виталий, добрый день.</w:t>
      </w:r>
    </w:p>
    <w:p w:rsidR="0077014D" w:rsidRDefault="0077014D" w:rsidP="0077014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7014D" w:rsidRDefault="0077014D" w:rsidP="0077014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Я так понимаю, вам нужна техническая учетка для подключения ПО TS-Agent?</w:t>
      </w:r>
    </w:p>
    <w:p w:rsidR="0077014D" w:rsidRDefault="0077014D" w:rsidP="0077014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У нас в системе есть правила для тех.учеток, название должно удовлетворять маске</w:t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 tech</w:t>
      </w:r>
      <w:proofErr w:type="gramStart"/>
      <w:r>
        <w:rPr>
          <w:rFonts w:ascii="Helv" w:hAnsi="Helv" w:cs="Helv"/>
          <w:b/>
          <w:bCs/>
          <w:color w:val="000000"/>
          <w:sz w:val="20"/>
          <w:szCs w:val="20"/>
        </w:rPr>
        <w:t>_&lt;</w:t>
      </w:r>
      <w:proofErr w:type="gramEnd"/>
      <w:r>
        <w:rPr>
          <w:rFonts w:ascii="Helv" w:hAnsi="Helv" w:cs="Helv"/>
          <w:b/>
          <w:bCs/>
          <w:i/>
          <w:iCs/>
          <w:color w:val="000000"/>
          <w:sz w:val="20"/>
          <w:szCs w:val="20"/>
        </w:rPr>
        <w:t>название проекта/системы потребителя</w:t>
      </w:r>
      <w:r>
        <w:rPr>
          <w:rFonts w:ascii="Helv" w:hAnsi="Helv" w:cs="Helv"/>
          <w:b/>
          <w:bCs/>
          <w:color w:val="000000"/>
          <w:sz w:val="20"/>
          <w:szCs w:val="20"/>
        </w:rPr>
        <w:t>&gt;</w:t>
      </w:r>
    </w:p>
    <w:p w:rsidR="0077014D" w:rsidRDefault="0077014D" w:rsidP="00770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Предлагаю вам логин - </w:t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tech_tsagent. </w:t>
      </w:r>
      <w:r>
        <w:rPr>
          <w:rFonts w:ascii="Helv" w:hAnsi="Helv" w:cs="Helv"/>
          <w:color w:val="000000"/>
          <w:sz w:val="20"/>
          <w:szCs w:val="20"/>
        </w:rPr>
        <w:t xml:space="preserve">Права на чтение к области </w:t>
      </w:r>
      <w:r>
        <w:rPr>
          <w:rFonts w:ascii="Arial" w:hAnsi="Arial" w:cs="Arial"/>
          <w:color w:val="000000"/>
          <w:sz w:val="20"/>
          <w:szCs w:val="20"/>
        </w:rPr>
        <w:t>l_derivedata</w:t>
      </w:r>
    </w:p>
    <w:p w:rsidR="0077014D" w:rsidRDefault="0077014D" w:rsidP="0077014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Такой вариант вас устроит? </w:t>
      </w:r>
    </w:p>
    <w:p w:rsidR="0077014D" w:rsidRDefault="0077014D" w:rsidP="0077014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7014D" w:rsidRDefault="0077014D" w:rsidP="0077014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И еще, необходима доп.информация для заполнения  заявки.</w:t>
      </w:r>
    </w:p>
    <w:p w:rsidR="0077014D" w:rsidRDefault="0077014D" w:rsidP="0077014D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Технологические пользователи заводятся на основании Заявки ИТ, либо задачи в SM, с обязательным указанием в заявке</w:t>
      </w:r>
    </w:p>
    <w:p w:rsidR="0077014D" w:rsidRDefault="0077014D" w:rsidP="0077014D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 xml:space="preserve">а) </w:t>
      </w:r>
      <w:r>
        <w:rPr>
          <w:rFonts w:ascii="Helv" w:hAnsi="Helv" w:cs="Helv"/>
          <w:color w:val="000000"/>
          <w:sz w:val="20"/>
          <w:szCs w:val="20"/>
          <w:u w:val="single"/>
        </w:rPr>
        <w:t>CI системы (сервиса)</w:t>
      </w:r>
      <w:r>
        <w:rPr>
          <w:rFonts w:ascii="Helv" w:hAnsi="Helv" w:cs="Helv"/>
          <w:color w:val="000000"/>
          <w:sz w:val="20"/>
          <w:szCs w:val="20"/>
        </w:rPr>
        <w:t>, для работы которой требуется технологический пользователь</w:t>
      </w:r>
    </w:p>
    <w:p w:rsidR="0077014D" w:rsidRDefault="0077014D" w:rsidP="0077014D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u w:val="single"/>
        </w:rPr>
      </w:pPr>
      <w:r>
        <w:rPr>
          <w:rFonts w:ascii="Helv" w:hAnsi="Helv" w:cs="Helv"/>
          <w:color w:val="000000"/>
          <w:sz w:val="20"/>
          <w:szCs w:val="20"/>
        </w:rPr>
        <w:tab/>
        <w:t xml:space="preserve">б) </w:t>
      </w:r>
      <w:r>
        <w:rPr>
          <w:rFonts w:ascii="Helv" w:hAnsi="Helv" w:cs="Helv"/>
          <w:color w:val="000000"/>
          <w:sz w:val="20"/>
          <w:szCs w:val="20"/>
          <w:u w:val="single"/>
        </w:rPr>
        <w:t>Имя системы (сервиса)</w:t>
      </w:r>
    </w:p>
    <w:p w:rsidR="0077014D" w:rsidRDefault="0077014D" w:rsidP="0077014D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 xml:space="preserve">в) </w:t>
      </w:r>
      <w:r>
        <w:rPr>
          <w:rFonts w:ascii="Helv" w:hAnsi="Helv" w:cs="Helv"/>
          <w:color w:val="000000"/>
          <w:sz w:val="20"/>
          <w:szCs w:val="20"/>
          <w:u w:val="single"/>
        </w:rPr>
        <w:t>ФИО ответственного за технологический идентификатор</w:t>
      </w:r>
      <w:r>
        <w:rPr>
          <w:rFonts w:ascii="Helv" w:hAnsi="Helv" w:cs="Helv"/>
          <w:color w:val="000000"/>
          <w:sz w:val="20"/>
          <w:szCs w:val="20"/>
        </w:rPr>
        <w:t xml:space="preserve"> из числа работников подразделения, ответственного за сопровождение сервиса, для функционирования которого создается данный идентификатор</w:t>
      </w:r>
    </w:p>
    <w:p w:rsidR="0077014D" w:rsidRDefault="0077014D" w:rsidP="0077014D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u w:val="single"/>
        </w:rPr>
      </w:pPr>
      <w:r>
        <w:rPr>
          <w:rFonts w:ascii="Helv" w:hAnsi="Helv" w:cs="Helv"/>
          <w:color w:val="000000"/>
          <w:sz w:val="20"/>
          <w:szCs w:val="20"/>
        </w:rPr>
        <w:tab/>
        <w:t xml:space="preserve">г) </w:t>
      </w:r>
      <w:r>
        <w:rPr>
          <w:rFonts w:ascii="Helv" w:hAnsi="Helv" w:cs="Helv"/>
          <w:color w:val="000000"/>
          <w:sz w:val="20"/>
          <w:szCs w:val="20"/>
          <w:u w:val="single"/>
        </w:rPr>
        <w:t>Имейл ответственного за технологический идентификатор</w:t>
      </w:r>
    </w:p>
    <w:p w:rsidR="0077014D" w:rsidRDefault="0077014D" w:rsidP="0077014D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 xml:space="preserve">д) </w:t>
      </w:r>
      <w:r>
        <w:rPr>
          <w:rFonts w:ascii="Helv" w:hAnsi="Helv" w:cs="Helv"/>
          <w:color w:val="000000"/>
          <w:sz w:val="20"/>
          <w:szCs w:val="20"/>
          <w:u w:val="single"/>
        </w:rPr>
        <w:t>Имейл рабочей группы</w:t>
      </w:r>
      <w:r>
        <w:rPr>
          <w:rFonts w:ascii="Helv" w:hAnsi="Helv" w:cs="Helv"/>
          <w:color w:val="000000"/>
          <w:sz w:val="20"/>
          <w:szCs w:val="20"/>
        </w:rPr>
        <w:t xml:space="preserve"> ответственного за технологический идентификатор</w:t>
      </w:r>
    </w:p>
    <w:p w:rsidR="0077014D" w:rsidRDefault="0077014D" w:rsidP="0077014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7014D" w:rsidRDefault="0077014D" w:rsidP="0077014D">
      <w:r>
        <w:rPr>
          <w:rFonts w:ascii="Helv" w:hAnsi="Helv" w:cs="Helv"/>
          <w:color w:val="000000"/>
          <w:sz w:val="20"/>
          <w:szCs w:val="20"/>
        </w:rPr>
        <w:t>Спасибо</w:t>
      </w:r>
    </w:p>
    <w:p w:rsidR="0077014D" w:rsidRDefault="0077014D"/>
    <w:p w:rsidR="0077014D" w:rsidRDefault="0077014D">
      <w:r>
        <w:rPr>
          <w:noProof/>
          <w:lang w:eastAsia="ru-RU"/>
        </w:rPr>
        <w:lastRenderedPageBreak/>
        <w:drawing>
          <wp:inline distT="0" distB="0" distL="0" distR="0" wp14:anchorId="0BEEC2DA" wp14:editId="00BEFEB9">
            <wp:extent cx="6645910" cy="31140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D" w:rsidRDefault="0077014D"/>
    <w:p w:rsidR="005D21F8" w:rsidRDefault="005D21F8" w:rsidP="005D21F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Да, достаточно.</w:t>
      </w:r>
    </w:p>
    <w:p w:rsidR="005D21F8" w:rsidRDefault="005D21F8" w:rsidP="005D21F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Только владельцем тех.учетки будете не вы, а сопровождение  OSSK_CRM.</w:t>
      </w:r>
    </w:p>
    <w:p w:rsidR="005D21F8" w:rsidRDefault="005D21F8" w:rsidP="005D21F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Информация с коннектами будет отправлена Беляеву Андрею Павловичу  (Руководитель команды сопровождения) APBelyaev@alfabank.ru</w:t>
      </w:r>
    </w:p>
    <w:p w:rsidR="005D21F8" w:rsidRDefault="005D21F8" w:rsidP="005D21F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Технические учетки создаются для работы боевые систем</w:t>
      </w:r>
    </w:p>
    <w:p w:rsidR="005D21F8" w:rsidRDefault="005D21F8" w:rsidP="005D21F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Для целей разработки необходимо использовать личные учетки </w:t>
      </w:r>
      <w:r>
        <w:rPr>
          <w:rFonts w:ascii="Helv" w:hAnsi="Helv" w:cs="Helv"/>
          <w:b/>
          <w:bCs/>
          <w:color w:val="000000"/>
          <w:sz w:val="20"/>
          <w:szCs w:val="20"/>
        </w:rPr>
        <w:t>u_*</w:t>
      </w:r>
    </w:p>
    <w:p w:rsidR="005D21F8" w:rsidRDefault="005D21F8" w:rsidP="005D21F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5D21F8" w:rsidRDefault="005D21F8" w:rsidP="005D21F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5D21F8" w:rsidRDefault="005D21F8" w:rsidP="005D21F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С уважением,</w:t>
      </w:r>
    </w:p>
    <w:p w:rsidR="005D21F8" w:rsidRDefault="005D21F8" w:rsidP="005D21F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Полюхова Евгения,</w:t>
      </w:r>
    </w:p>
    <w:p w:rsidR="005D21F8" w:rsidRPr="0077014D" w:rsidRDefault="005D21F8">
      <w:bookmarkStart w:id="0" w:name="_GoBack"/>
      <w:bookmarkEnd w:id="0"/>
    </w:p>
    <w:sectPr w:rsidR="005D21F8" w:rsidRPr="0077014D" w:rsidSect="007701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4D"/>
    <w:rsid w:val="001D2083"/>
    <w:rsid w:val="005D21F8"/>
    <w:rsid w:val="0077014D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E6440-3BF6-46E9-A01B-C7A96869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1145</Characters>
  <Application>Microsoft Office Word</Application>
  <DocSecurity>0</DocSecurity>
  <Lines>9</Lines>
  <Paragraphs>2</Paragraphs>
  <ScaleCrop>false</ScaleCrop>
  <Company>Alfa-Bank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2</cp:revision>
  <dcterms:created xsi:type="dcterms:W3CDTF">2019-04-03T12:32:00Z</dcterms:created>
  <dcterms:modified xsi:type="dcterms:W3CDTF">2019-04-03T12:40:00Z</dcterms:modified>
</cp:coreProperties>
</file>